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A1849" w14:textId="6EE910CE" w:rsidR="000B1FFC" w:rsidRPr="000B1FFC" w:rsidRDefault="000B1FFC" w:rsidP="0011291A">
      <w:pPr>
        <w:spacing w:line="360" w:lineRule="auto"/>
        <w:jc w:val="both"/>
        <w:rPr>
          <w:rFonts w:ascii="Times New Roman" w:hAnsi="Times New Roman" w:cs="Times New Roman"/>
          <w:b/>
          <w:bCs/>
          <w:sz w:val="24"/>
          <w:szCs w:val="24"/>
        </w:rPr>
      </w:pPr>
      <w:r w:rsidRPr="000B1FFC">
        <w:rPr>
          <w:rFonts w:ascii="Times New Roman" w:hAnsi="Times New Roman" w:cs="Times New Roman"/>
          <w:b/>
          <w:bCs/>
          <w:sz w:val="24"/>
          <w:szCs w:val="24"/>
        </w:rPr>
        <w:t>6. Как бихте разширили разработената тестова среда, за да включва по-реалистични корпоративни сценарии?</w:t>
      </w:r>
    </w:p>
    <w:p w14:paraId="5B1E0FE5" w14:textId="7E36A48B"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Бих разширил средата, като добавя повече свързани системи, подобни на тези в реална организация – например сървър за файлове (file server), уеб сървър (web server), база данни (database server), пощенски сървър (mail server) и отделни потребителски компютри (workstations). Освен това бих разделил мрежата на различни части (network segmentation) и бих добавил защитни средства като защитна стена (firewall) и система за наблюдение (monitoring system). Така ще може да се симулира не само единична атака срещу една машина, а реална работна среда, в която има много взаимосвързани елементи.</w:t>
      </w:r>
    </w:p>
    <w:p w14:paraId="5A08BD84" w14:textId="5353E9EF"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В дипломната работа средата е подходяща за демонстрация на основни атаки и проверки, но в една реална организация обикновено има много повече системи, различни потребители и различни нива на достъп. Затова по-реалистичната среда трябва да показва как една уязвимост в една машина може да повлияе и на други системи.</w:t>
      </w:r>
    </w:p>
    <w:p w14:paraId="746B29C3" w14:textId="63C9E42B" w:rsidR="000B1FFC" w:rsidRPr="000B1FFC" w:rsidRDefault="000B1FFC" w:rsidP="0011291A">
      <w:pPr>
        <w:spacing w:line="360" w:lineRule="auto"/>
        <w:jc w:val="both"/>
        <w:rPr>
          <w:rFonts w:ascii="Times New Roman" w:hAnsi="Times New Roman" w:cs="Times New Roman"/>
          <w:b/>
          <w:bCs/>
          <w:sz w:val="24"/>
          <w:szCs w:val="24"/>
        </w:rPr>
      </w:pPr>
      <w:r w:rsidRPr="000B1FFC">
        <w:rPr>
          <w:rFonts w:ascii="Times New Roman" w:hAnsi="Times New Roman" w:cs="Times New Roman"/>
          <w:b/>
          <w:bCs/>
          <w:sz w:val="24"/>
          <w:szCs w:val="24"/>
        </w:rPr>
        <w:t>Конкретен пример</w:t>
      </w:r>
      <w:r>
        <w:rPr>
          <w:rFonts w:ascii="Times New Roman" w:hAnsi="Times New Roman" w:cs="Times New Roman"/>
          <w:b/>
          <w:bCs/>
          <w:sz w:val="24"/>
          <w:szCs w:val="24"/>
        </w:rPr>
        <w:t>:</w:t>
      </w:r>
    </w:p>
    <w:p w14:paraId="4E2E0E02" w14:textId="6A59110D"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Например, ако има служителски компютър, уеб сървър и база данни в една и съща тестова среда, може да се покаже как при пробив в един елемент атакуващият се опитва да стигне до останалите. Това е по-близо до реалната фирмена среда, отколкото тест само върху една уязвима машина.</w:t>
      </w:r>
    </w:p>
    <w:p w14:paraId="57DC396B" w14:textId="77777777" w:rsidR="000B1FFC" w:rsidRPr="000B1FFC" w:rsidRDefault="000B1FFC" w:rsidP="0011291A">
      <w:pPr>
        <w:spacing w:line="360" w:lineRule="auto"/>
        <w:jc w:val="both"/>
        <w:rPr>
          <w:rFonts w:ascii="Times New Roman" w:hAnsi="Times New Roman" w:cs="Times New Roman"/>
          <w:sz w:val="24"/>
          <w:szCs w:val="24"/>
        </w:rPr>
      </w:pPr>
    </w:p>
    <w:p w14:paraId="49C989EA" w14:textId="75F00B18" w:rsidR="000B1FFC" w:rsidRPr="000B1FFC" w:rsidRDefault="000B1FFC" w:rsidP="0011291A">
      <w:pPr>
        <w:spacing w:line="360" w:lineRule="auto"/>
        <w:jc w:val="both"/>
        <w:rPr>
          <w:rFonts w:ascii="Times New Roman" w:hAnsi="Times New Roman" w:cs="Times New Roman"/>
          <w:b/>
          <w:bCs/>
          <w:sz w:val="24"/>
          <w:szCs w:val="24"/>
        </w:rPr>
      </w:pPr>
      <w:r w:rsidRPr="000B1FFC">
        <w:rPr>
          <w:rFonts w:ascii="Times New Roman" w:hAnsi="Times New Roman" w:cs="Times New Roman"/>
          <w:b/>
          <w:bCs/>
          <w:sz w:val="24"/>
          <w:szCs w:val="24"/>
        </w:rPr>
        <w:t>7. Какви допълнителни механизми за защита бихте предложили срещу проведената brute force атака?</w:t>
      </w:r>
    </w:p>
    <w:p w14:paraId="0B81892D" w14:textId="14E67CBA"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Срещу такава атака бих предложил няколко основни мерки:</w:t>
      </w:r>
    </w:p>
    <w:p w14:paraId="03783BEC" w14:textId="77777777" w:rsidR="000B1FFC" w:rsidRPr="00AB2524" w:rsidRDefault="000B1FFC" w:rsidP="0011291A">
      <w:pPr>
        <w:pStyle w:val="ListParagraph"/>
        <w:numPr>
          <w:ilvl w:val="0"/>
          <w:numId w:val="1"/>
        </w:numPr>
        <w:spacing w:line="360" w:lineRule="auto"/>
        <w:jc w:val="both"/>
        <w:rPr>
          <w:rFonts w:ascii="Times New Roman" w:hAnsi="Times New Roman" w:cs="Times New Roman"/>
          <w:sz w:val="24"/>
          <w:szCs w:val="24"/>
        </w:rPr>
      </w:pPr>
      <w:r w:rsidRPr="00AB2524">
        <w:rPr>
          <w:rFonts w:ascii="Times New Roman" w:hAnsi="Times New Roman" w:cs="Times New Roman"/>
          <w:sz w:val="24"/>
          <w:szCs w:val="24"/>
        </w:rPr>
        <w:t>ограничаване на броя неуспешни опити за вход (login attempt limiting);</w:t>
      </w:r>
    </w:p>
    <w:p w14:paraId="369F8588" w14:textId="77777777" w:rsidR="000B1FFC" w:rsidRPr="00AB2524" w:rsidRDefault="000B1FFC" w:rsidP="0011291A">
      <w:pPr>
        <w:pStyle w:val="ListParagraph"/>
        <w:numPr>
          <w:ilvl w:val="0"/>
          <w:numId w:val="1"/>
        </w:numPr>
        <w:spacing w:line="360" w:lineRule="auto"/>
        <w:jc w:val="both"/>
        <w:rPr>
          <w:rFonts w:ascii="Times New Roman" w:hAnsi="Times New Roman" w:cs="Times New Roman"/>
          <w:sz w:val="24"/>
          <w:szCs w:val="24"/>
        </w:rPr>
      </w:pPr>
      <w:r w:rsidRPr="00AB2524">
        <w:rPr>
          <w:rFonts w:ascii="Times New Roman" w:hAnsi="Times New Roman" w:cs="Times New Roman"/>
          <w:sz w:val="24"/>
          <w:szCs w:val="24"/>
        </w:rPr>
        <w:t>временно блокиране на потребителя или адреса, от който идват опитите (temporary account or IP blocking);</w:t>
      </w:r>
    </w:p>
    <w:p w14:paraId="20D2801C" w14:textId="77777777" w:rsidR="000B1FFC" w:rsidRPr="00AB2524" w:rsidRDefault="000B1FFC" w:rsidP="0011291A">
      <w:pPr>
        <w:pStyle w:val="ListParagraph"/>
        <w:numPr>
          <w:ilvl w:val="0"/>
          <w:numId w:val="1"/>
        </w:numPr>
        <w:spacing w:line="360" w:lineRule="auto"/>
        <w:jc w:val="both"/>
        <w:rPr>
          <w:rFonts w:ascii="Times New Roman" w:hAnsi="Times New Roman" w:cs="Times New Roman"/>
          <w:sz w:val="24"/>
          <w:szCs w:val="24"/>
        </w:rPr>
      </w:pPr>
      <w:r w:rsidRPr="00AB2524">
        <w:rPr>
          <w:rFonts w:ascii="Times New Roman" w:hAnsi="Times New Roman" w:cs="Times New Roman"/>
          <w:sz w:val="24"/>
          <w:szCs w:val="24"/>
        </w:rPr>
        <w:t>използване на по-силни пароли (strong password policy);</w:t>
      </w:r>
    </w:p>
    <w:p w14:paraId="46897382" w14:textId="77777777" w:rsidR="000B1FFC" w:rsidRPr="00AB2524" w:rsidRDefault="000B1FFC" w:rsidP="0011291A">
      <w:pPr>
        <w:pStyle w:val="ListParagraph"/>
        <w:numPr>
          <w:ilvl w:val="0"/>
          <w:numId w:val="1"/>
        </w:numPr>
        <w:spacing w:line="360" w:lineRule="auto"/>
        <w:jc w:val="both"/>
        <w:rPr>
          <w:rFonts w:ascii="Times New Roman" w:hAnsi="Times New Roman" w:cs="Times New Roman"/>
          <w:sz w:val="24"/>
          <w:szCs w:val="24"/>
        </w:rPr>
      </w:pPr>
      <w:r w:rsidRPr="00AB2524">
        <w:rPr>
          <w:rFonts w:ascii="Times New Roman" w:hAnsi="Times New Roman" w:cs="Times New Roman"/>
          <w:sz w:val="24"/>
          <w:szCs w:val="24"/>
        </w:rPr>
        <w:t>добавяне на второ потвърждение при вход (multi-factor authentication);</w:t>
      </w:r>
    </w:p>
    <w:p w14:paraId="0AE22B7E" w14:textId="7BB98AE7" w:rsidR="00307A58" w:rsidRPr="00307A58" w:rsidRDefault="000B1FFC" w:rsidP="0011291A">
      <w:pPr>
        <w:pStyle w:val="ListParagraph"/>
        <w:numPr>
          <w:ilvl w:val="0"/>
          <w:numId w:val="1"/>
        </w:numPr>
        <w:spacing w:line="360" w:lineRule="auto"/>
        <w:jc w:val="both"/>
        <w:rPr>
          <w:rFonts w:ascii="Times New Roman" w:hAnsi="Times New Roman" w:cs="Times New Roman"/>
          <w:sz w:val="24"/>
          <w:szCs w:val="24"/>
        </w:rPr>
      </w:pPr>
      <w:r w:rsidRPr="00AB2524">
        <w:rPr>
          <w:rFonts w:ascii="Times New Roman" w:hAnsi="Times New Roman" w:cs="Times New Roman"/>
          <w:sz w:val="24"/>
          <w:szCs w:val="24"/>
        </w:rPr>
        <w:t>наблюдение и известяване при съмнително поведение (monitoring and alerting).</w:t>
      </w:r>
    </w:p>
    <w:p w14:paraId="29582A4F" w14:textId="1812AFDD" w:rsidR="000B1FFC" w:rsidRPr="000B1FFC" w:rsidRDefault="000B1FFC" w:rsidP="0011291A">
      <w:pPr>
        <w:spacing w:line="360" w:lineRule="auto"/>
        <w:ind w:firstLine="360"/>
        <w:jc w:val="both"/>
        <w:rPr>
          <w:rFonts w:ascii="Times New Roman" w:hAnsi="Times New Roman" w:cs="Times New Roman"/>
          <w:sz w:val="24"/>
          <w:szCs w:val="24"/>
        </w:rPr>
      </w:pPr>
      <w:r w:rsidRPr="000B1FFC">
        <w:rPr>
          <w:rFonts w:ascii="Times New Roman" w:hAnsi="Times New Roman" w:cs="Times New Roman"/>
          <w:sz w:val="24"/>
          <w:szCs w:val="24"/>
        </w:rPr>
        <w:lastRenderedPageBreak/>
        <w:t>Най-важното е да не се разчита само на една защита, а да се използват няколко мерки едновременно (defense in depth).</w:t>
      </w:r>
    </w:p>
    <w:p w14:paraId="1C571B53" w14:textId="068A8021" w:rsidR="00730211"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Brute force атаката разчита на много бързо и многократно пробване на пароли. Ако системата позволява неограничен брой опити, рискът е много по-голям. Ако обаче има ограничение, временно блокиране и допълнително потвърждение, атаката става много по-трудна или практически неефективна.</w:t>
      </w:r>
    </w:p>
    <w:p w14:paraId="52D35512" w14:textId="54C00356" w:rsidR="000B1FFC" w:rsidRPr="00730211" w:rsidRDefault="000B1FFC" w:rsidP="0011291A">
      <w:pPr>
        <w:spacing w:line="360" w:lineRule="auto"/>
        <w:jc w:val="both"/>
        <w:rPr>
          <w:rFonts w:ascii="Times New Roman" w:hAnsi="Times New Roman" w:cs="Times New Roman"/>
          <w:b/>
          <w:bCs/>
          <w:sz w:val="24"/>
          <w:szCs w:val="24"/>
          <w:lang w:val="en-US"/>
        </w:rPr>
      </w:pPr>
      <w:r w:rsidRPr="00730211">
        <w:rPr>
          <w:rFonts w:ascii="Times New Roman" w:hAnsi="Times New Roman" w:cs="Times New Roman"/>
          <w:b/>
          <w:bCs/>
          <w:sz w:val="24"/>
          <w:szCs w:val="24"/>
        </w:rPr>
        <w:t>Конкретен пример</w:t>
      </w:r>
      <w:r w:rsidR="00730211" w:rsidRPr="00730211">
        <w:rPr>
          <w:rFonts w:ascii="Times New Roman" w:hAnsi="Times New Roman" w:cs="Times New Roman"/>
          <w:b/>
          <w:bCs/>
          <w:sz w:val="24"/>
          <w:szCs w:val="24"/>
          <w:lang w:val="en-US"/>
        </w:rPr>
        <w:t>:</w:t>
      </w:r>
    </w:p>
    <w:p w14:paraId="39F28B7D" w14:textId="1D23779D"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Например, ако след 5 грешни опита акаунтът се блокира за 10 минути, инструмент като Hydra вече няма да може да прави хиляди опити за кратко време. Ако към това има и второ потвърждение при вход, дори познатата парола няма да е достатъчна.</w:t>
      </w:r>
      <w:r w:rsidR="00C03D0B">
        <w:rPr>
          <w:rFonts w:ascii="Times New Roman" w:hAnsi="Times New Roman" w:cs="Times New Roman"/>
          <w:sz w:val="24"/>
          <w:szCs w:val="24"/>
        </w:rPr>
        <w:t xml:space="preserve"> </w:t>
      </w:r>
      <w:r w:rsidR="00C03D0B" w:rsidRPr="00C03D0B">
        <w:rPr>
          <w:rFonts w:ascii="Times New Roman" w:hAnsi="Times New Roman" w:cs="Times New Roman"/>
          <w:sz w:val="24"/>
          <w:szCs w:val="24"/>
        </w:rPr>
        <w:t xml:space="preserve">Тук много добър пример е </w:t>
      </w:r>
      <w:r w:rsidR="00C03D0B" w:rsidRPr="00C03D0B">
        <w:rPr>
          <w:rFonts w:ascii="Times New Roman" w:hAnsi="Times New Roman" w:cs="Times New Roman"/>
          <w:b/>
          <w:bCs/>
          <w:sz w:val="24"/>
          <w:szCs w:val="24"/>
        </w:rPr>
        <w:t>Fail2Ban</w:t>
      </w:r>
      <w:r w:rsidR="00C03D0B">
        <w:rPr>
          <w:rFonts w:ascii="Times New Roman" w:hAnsi="Times New Roman" w:cs="Times New Roman"/>
          <w:sz w:val="24"/>
          <w:szCs w:val="24"/>
        </w:rPr>
        <w:t xml:space="preserve"> софтуерът</w:t>
      </w:r>
      <w:r w:rsidR="00C03D0B" w:rsidRPr="00C03D0B">
        <w:rPr>
          <w:rFonts w:ascii="Times New Roman" w:hAnsi="Times New Roman" w:cs="Times New Roman"/>
          <w:sz w:val="24"/>
          <w:szCs w:val="24"/>
        </w:rPr>
        <w:t xml:space="preserve">. Той следи регистрационните файлове и автоматично блокира адреси, от които идват много неуспешни опити за вход. </w:t>
      </w:r>
    </w:p>
    <w:p w14:paraId="33633ECE" w14:textId="59A79DF6" w:rsidR="000B1FFC" w:rsidRPr="00730211" w:rsidRDefault="000B1FFC" w:rsidP="0011291A">
      <w:pPr>
        <w:spacing w:line="360" w:lineRule="auto"/>
        <w:jc w:val="both"/>
        <w:rPr>
          <w:rFonts w:ascii="Times New Roman" w:hAnsi="Times New Roman" w:cs="Times New Roman"/>
          <w:b/>
          <w:bCs/>
          <w:sz w:val="24"/>
          <w:szCs w:val="24"/>
        </w:rPr>
      </w:pPr>
      <w:r w:rsidRPr="00730211">
        <w:rPr>
          <w:rFonts w:ascii="Times New Roman" w:hAnsi="Times New Roman" w:cs="Times New Roman"/>
          <w:b/>
          <w:bCs/>
          <w:sz w:val="24"/>
          <w:szCs w:val="24"/>
        </w:rPr>
        <w:t>8. Как може да се автоматизира процесът по откриване и управление на уязвимости в реална организация?</w:t>
      </w:r>
    </w:p>
    <w:p w14:paraId="149FF229" w14:textId="40B2C93E"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Това може да стане чрез редовни автоматични проверки на системите и уеб страниците (automated vulnerability scanning). След това резултатите могат да се събират на едно място (centralized reporting), да се подреждат по важност</w:t>
      </w:r>
      <w:r w:rsidR="00730211">
        <w:rPr>
          <w:rFonts w:ascii="Times New Roman" w:hAnsi="Times New Roman" w:cs="Times New Roman"/>
          <w:sz w:val="24"/>
          <w:szCs w:val="24"/>
          <w:lang w:val="en-US"/>
        </w:rPr>
        <w:t xml:space="preserve"> </w:t>
      </w:r>
      <w:r w:rsidRPr="000B1FFC">
        <w:rPr>
          <w:rFonts w:ascii="Times New Roman" w:hAnsi="Times New Roman" w:cs="Times New Roman"/>
          <w:sz w:val="24"/>
          <w:szCs w:val="24"/>
        </w:rPr>
        <w:t>и да се изпращат към отговорните служители за отстраняване. След корекцията системата може отново автоматично да провери дали проблемът вече е решен. Така процесът става по-бърз, по-подреден и по-малко зависим от ръчни действия.</w:t>
      </w:r>
    </w:p>
    <w:p w14:paraId="0F646161" w14:textId="1921A0D7"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Автоматизацията не означава, че човекът отпада от процеса. Тя означава, че откриването, подреждането и повторната проверка могат да се правят редовно и последователно, а специалистите се намесват при анализа и отстраняването.</w:t>
      </w:r>
    </w:p>
    <w:p w14:paraId="0FA4502E" w14:textId="138128F1" w:rsidR="000B1FFC" w:rsidRPr="00730211" w:rsidRDefault="000B1FFC" w:rsidP="0011291A">
      <w:pPr>
        <w:spacing w:line="360" w:lineRule="auto"/>
        <w:jc w:val="both"/>
        <w:rPr>
          <w:rFonts w:ascii="Times New Roman" w:hAnsi="Times New Roman" w:cs="Times New Roman"/>
          <w:b/>
          <w:bCs/>
          <w:sz w:val="24"/>
          <w:szCs w:val="24"/>
          <w:lang w:val="en-US"/>
        </w:rPr>
      </w:pPr>
      <w:r w:rsidRPr="00730211">
        <w:rPr>
          <w:rFonts w:ascii="Times New Roman" w:hAnsi="Times New Roman" w:cs="Times New Roman"/>
          <w:b/>
          <w:bCs/>
          <w:sz w:val="24"/>
          <w:szCs w:val="24"/>
        </w:rPr>
        <w:t>Конкретен пример</w:t>
      </w:r>
      <w:r w:rsidR="00730211">
        <w:rPr>
          <w:rFonts w:ascii="Times New Roman" w:hAnsi="Times New Roman" w:cs="Times New Roman"/>
          <w:b/>
          <w:bCs/>
          <w:sz w:val="24"/>
          <w:szCs w:val="24"/>
          <w:lang w:val="en-US"/>
        </w:rPr>
        <w:t>:</w:t>
      </w:r>
    </w:p>
    <w:p w14:paraId="2DA4BC0B" w14:textId="6FA25A60"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Например, веднъж седмично може автоматично да се стартира проверка на вътрешните системи и уеб сайта. Ако се открие проблем, той се отчита и се изпраща към администратора. След като проблемът бъде отстранен, системата прави нова проверка и потвърждава дали слабостта вече не съществува.</w:t>
      </w:r>
      <w:r w:rsidR="00C03D0B">
        <w:rPr>
          <w:rFonts w:ascii="Times New Roman" w:hAnsi="Times New Roman" w:cs="Times New Roman"/>
          <w:sz w:val="24"/>
          <w:szCs w:val="24"/>
        </w:rPr>
        <w:br/>
      </w:r>
      <w:r w:rsidR="00C03D0B">
        <w:rPr>
          <w:rFonts w:ascii="Times New Roman" w:hAnsi="Times New Roman" w:cs="Times New Roman"/>
          <w:sz w:val="24"/>
          <w:szCs w:val="24"/>
        </w:rPr>
        <w:tab/>
      </w:r>
      <w:r w:rsidR="00C03D0B" w:rsidRPr="00C03D0B">
        <w:rPr>
          <w:rFonts w:ascii="Times New Roman" w:hAnsi="Times New Roman" w:cs="Times New Roman"/>
          <w:sz w:val="24"/>
          <w:szCs w:val="24"/>
        </w:rPr>
        <w:t xml:space="preserve">Тук подходящ пример е </w:t>
      </w:r>
      <w:r w:rsidR="00C03D0B" w:rsidRPr="00C03D0B">
        <w:rPr>
          <w:rFonts w:ascii="Times New Roman" w:hAnsi="Times New Roman" w:cs="Times New Roman"/>
          <w:b/>
          <w:bCs/>
          <w:sz w:val="24"/>
          <w:szCs w:val="24"/>
        </w:rPr>
        <w:t>Greenbone</w:t>
      </w:r>
      <w:r w:rsidR="00C03D0B">
        <w:rPr>
          <w:rFonts w:ascii="Times New Roman" w:hAnsi="Times New Roman" w:cs="Times New Roman"/>
          <w:sz w:val="24"/>
          <w:szCs w:val="24"/>
        </w:rPr>
        <w:t xml:space="preserve"> софтуерът</w:t>
      </w:r>
      <w:r w:rsidR="00C03D0B" w:rsidRPr="00C03D0B">
        <w:rPr>
          <w:rFonts w:ascii="Times New Roman" w:hAnsi="Times New Roman" w:cs="Times New Roman"/>
          <w:sz w:val="24"/>
          <w:szCs w:val="24"/>
        </w:rPr>
        <w:t xml:space="preserve">. Това е решение за откриване и </w:t>
      </w:r>
      <w:r w:rsidR="00C03D0B" w:rsidRPr="00C03D0B">
        <w:rPr>
          <w:rFonts w:ascii="Times New Roman" w:hAnsi="Times New Roman" w:cs="Times New Roman"/>
          <w:sz w:val="24"/>
          <w:szCs w:val="24"/>
        </w:rPr>
        <w:lastRenderedPageBreak/>
        <w:t>управление на уязвимости, чиято цел е да намира слабости в системите, преди те да бъдат използвани.</w:t>
      </w:r>
      <w:r w:rsidR="00421D98">
        <w:rPr>
          <w:rFonts w:ascii="Times New Roman" w:hAnsi="Times New Roman" w:cs="Times New Roman"/>
          <w:sz w:val="24"/>
          <w:szCs w:val="24"/>
        </w:rPr>
        <w:t xml:space="preserve"> П</w:t>
      </w:r>
      <w:r w:rsidR="00421D98" w:rsidRPr="00421D98">
        <w:rPr>
          <w:rFonts w:ascii="Times New Roman" w:hAnsi="Times New Roman" w:cs="Times New Roman"/>
          <w:sz w:val="24"/>
          <w:szCs w:val="24"/>
        </w:rPr>
        <w:t>озволява автоматични проверки, подреждане на проблемите по важност и подпомага процеса по отстраняването им.</w:t>
      </w:r>
    </w:p>
    <w:p w14:paraId="23CEC8D7" w14:textId="77777777" w:rsidR="000B1FFC" w:rsidRPr="00730211" w:rsidRDefault="000B1FFC" w:rsidP="0011291A">
      <w:pPr>
        <w:spacing w:line="360" w:lineRule="auto"/>
        <w:jc w:val="both"/>
        <w:rPr>
          <w:rFonts w:ascii="Times New Roman" w:hAnsi="Times New Roman" w:cs="Times New Roman"/>
          <w:b/>
          <w:bCs/>
          <w:sz w:val="24"/>
          <w:szCs w:val="24"/>
        </w:rPr>
      </w:pPr>
    </w:p>
    <w:p w14:paraId="1DEBDEAC" w14:textId="796FCA88" w:rsidR="000B1FFC" w:rsidRPr="00730211" w:rsidRDefault="000B1FFC" w:rsidP="0011291A">
      <w:pPr>
        <w:spacing w:line="360" w:lineRule="auto"/>
        <w:jc w:val="both"/>
        <w:rPr>
          <w:rFonts w:ascii="Times New Roman" w:hAnsi="Times New Roman" w:cs="Times New Roman"/>
          <w:b/>
          <w:bCs/>
          <w:sz w:val="24"/>
          <w:szCs w:val="24"/>
        </w:rPr>
      </w:pPr>
      <w:r w:rsidRPr="00730211">
        <w:rPr>
          <w:rFonts w:ascii="Times New Roman" w:hAnsi="Times New Roman" w:cs="Times New Roman"/>
          <w:b/>
          <w:bCs/>
          <w:sz w:val="24"/>
          <w:szCs w:val="24"/>
        </w:rPr>
        <w:t>9. До каква степен използваните инструменти могат да бъдат интегрирани в цялостна система за мониторинг на сигурността?</w:t>
      </w:r>
    </w:p>
    <w:p w14:paraId="1160AADB" w14:textId="00923502"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Използваните инструменти могат да бъдат полезна част от такава система, но не са достатъчни сами по себе си. Те могат да подават информация за отворени услуги (open services), слаби настройки (weak configurations) и открити уязвимости (vulnerabilities), но тази информация трябва да се събира, сравнява и наблюдава заедно с други данни. Тоест те могат да се включат в по-голяма система за наблюдение (security monitoring system), но не я заменят изцяло.</w:t>
      </w:r>
    </w:p>
    <w:p w14:paraId="7DD82A63" w14:textId="0A6238F3" w:rsidR="00730211"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Всеки от инструментите дава полезна, но ограничена картина. Един показва мрежови услуги, друг проверява защитени връзки, трети търси уязвимости в уеб приложение. За пълна картина тези резултати трябва да се обединят с регистрационни файлове, събития от системите и наблюдение на потребителската активност.</w:t>
      </w:r>
    </w:p>
    <w:p w14:paraId="71D239CF" w14:textId="787216AB" w:rsidR="000B1FFC" w:rsidRPr="00730211" w:rsidRDefault="000B1FFC" w:rsidP="0011291A">
      <w:pPr>
        <w:spacing w:line="360" w:lineRule="auto"/>
        <w:jc w:val="both"/>
        <w:rPr>
          <w:rFonts w:ascii="Times New Roman" w:hAnsi="Times New Roman" w:cs="Times New Roman"/>
          <w:b/>
          <w:bCs/>
          <w:sz w:val="24"/>
          <w:szCs w:val="24"/>
          <w:lang w:val="en-US"/>
        </w:rPr>
      </w:pPr>
      <w:r w:rsidRPr="00730211">
        <w:rPr>
          <w:rFonts w:ascii="Times New Roman" w:hAnsi="Times New Roman" w:cs="Times New Roman"/>
          <w:b/>
          <w:bCs/>
          <w:sz w:val="24"/>
          <w:szCs w:val="24"/>
        </w:rPr>
        <w:t>Конкретен пример</w:t>
      </w:r>
      <w:r w:rsidR="00730211">
        <w:rPr>
          <w:rFonts w:ascii="Times New Roman" w:hAnsi="Times New Roman" w:cs="Times New Roman"/>
          <w:b/>
          <w:bCs/>
          <w:sz w:val="24"/>
          <w:szCs w:val="24"/>
          <w:lang w:val="en-US"/>
        </w:rPr>
        <w:t>:</w:t>
      </w:r>
    </w:p>
    <w:p w14:paraId="783546B9" w14:textId="77777777" w:rsidR="00E374DB"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Например, nmap може да покаже, че е отворен нов порт, OWASP ZAP може да открие слабост в уеб приложението, а системата за наблюдение може да покаже подозрителни опити за достъп. Когато тези данни се разгледат заедно, рискът се оценява много по-точно.</w:t>
      </w:r>
      <w:r w:rsidR="00E374DB">
        <w:rPr>
          <w:rFonts w:ascii="Times New Roman" w:hAnsi="Times New Roman" w:cs="Times New Roman"/>
          <w:sz w:val="24"/>
          <w:szCs w:val="24"/>
        </w:rPr>
        <w:t xml:space="preserve"> </w:t>
      </w:r>
    </w:p>
    <w:p w14:paraId="2900B3F6" w14:textId="4EE6681F" w:rsidR="000B1FFC" w:rsidRPr="000B1FFC" w:rsidRDefault="00E374DB" w:rsidP="0011291A">
      <w:pPr>
        <w:spacing w:line="360" w:lineRule="auto"/>
        <w:ind w:firstLine="708"/>
        <w:jc w:val="both"/>
        <w:rPr>
          <w:rFonts w:ascii="Times New Roman" w:hAnsi="Times New Roman" w:cs="Times New Roman"/>
          <w:sz w:val="24"/>
          <w:szCs w:val="24"/>
        </w:rPr>
      </w:pPr>
      <w:r w:rsidRPr="00E374DB">
        <w:rPr>
          <w:rFonts w:ascii="Times New Roman" w:hAnsi="Times New Roman" w:cs="Times New Roman"/>
          <w:sz w:val="24"/>
          <w:szCs w:val="24"/>
        </w:rPr>
        <w:t xml:space="preserve">Тук много добър пример е </w:t>
      </w:r>
      <w:r w:rsidRPr="00E374DB">
        <w:rPr>
          <w:rFonts w:ascii="Times New Roman" w:hAnsi="Times New Roman" w:cs="Times New Roman"/>
          <w:b/>
          <w:bCs/>
          <w:sz w:val="24"/>
          <w:szCs w:val="24"/>
        </w:rPr>
        <w:t>Wazuh</w:t>
      </w:r>
      <w:r w:rsidRPr="00E374DB">
        <w:rPr>
          <w:rFonts w:ascii="Times New Roman" w:hAnsi="Times New Roman" w:cs="Times New Roman"/>
          <w:sz w:val="24"/>
          <w:szCs w:val="24"/>
        </w:rPr>
        <w:t>. Това е платформа с отворен код, която обединява наблюдение, анализ на събития, откриване на уязвимости и автоматизирани реакции. Wazuh посочва, че събира данни от различни източници за единно наблюдение и има модул за откриване на уязвимости, както и модул за автоматични действия при определени събития.</w:t>
      </w:r>
    </w:p>
    <w:p w14:paraId="1B049E4A" w14:textId="77777777" w:rsidR="000B1FFC" w:rsidRPr="000B1FFC" w:rsidRDefault="000B1FFC" w:rsidP="0011291A">
      <w:pPr>
        <w:spacing w:line="360" w:lineRule="auto"/>
        <w:jc w:val="both"/>
        <w:rPr>
          <w:rFonts w:ascii="Times New Roman" w:hAnsi="Times New Roman" w:cs="Times New Roman"/>
          <w:sz w:val="24"/>
          <w:szCs w:val="24"/>
        </w:rPr>
      </w:pPr>
    </w:p>
    <w:p w14:paraId="568FE441" w14:textId="464FB699" w:rsidR="000B1FFC" w:rsidRPr="00730211" w:rsidRDefault="000B1FFC" w:rsidP="0011291A">
      <w:pPr>
        <w:spacing w:line="360" w:lineRule="auto"/>
        <w:jc w:val="both"/>
        <w:rPr>
          <w:rFonts w:ascii="Times New Roman" w:hAnsi="Times New Roman" w:cs="Times New Roman"/>
          <w:b/>
          <w:bCs/>
          <w:sz w:val="24"/>
          <w:szCs w:val="24"/>
        </w:rPr>
      </w:pPr>
      <w:r w:rsidRPr="00730211">
        <w:rPr>
          <w:rFonts w:ascii="Times New Roman" w:hAnsi="Times New Roman" w:cs="Times New Roman"/>
          <w:b/>
          <w:bCs/>
          <w:sz w:val="24"/>
          <w:szCs w:val="24"/>
        </w:rPr>
        <w:t>10. Какви са основните ограничения на използваните методи при реални продукционни среди?</w:t>
      </w:r>
    </w:p>
    <w:p w14:paraId="3E0901EB" w14:textId="1D669FBF"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lastRenderedPageBreak/>
        <w:t>Основното ограничение е, че в реална работна среда (production environment) не може да се действа толкова свободно, колкото в лабораторна среда (test environment). Някои проверки могат да натоварят системата, да прекъснат услуга или да дадат непълен резултат. Освен това част от проблемите може да изглеждат опасни според инструмента, но на практика да не са толкова критични, и обратното. Затова в реална среда тези методи трябва да се използват внимателно, с разрешение и с добра преценка.</w:t>
      </w:r>
    </w:p>
    <w:p w14:paraId="7A9B649E" w14:textId="77777777" w:rsidR="000B1FFC" w:rsidRPr="00730211" w:rsidRDefault="000B1FFC" w:rsidP="0011291A">
      <w:pPr>
        <w:spacing w:line="360" w:lineRule="auto"/>
        <w:jc w:val="both"/>
        <w:rPr>
          <w:rFonts w:ascii="Times New Roman" w:hAnsi="Times New Roman" w:cs="Times New Roman"/>
          <w:b/>
          <w:bCs/>
          <w:sz w:val="24"/>
          <w:szCs w:val="24"/>
        </w:rPr>
      </w:pPr>
      <w:r w:rsidRPr="00730211">
        <w:rPr>
          <w:rFonts w:ascii="Times New Roman" w:hAnsi="Times New Roman" w:cs="Times New Roman"/>
          <w:b/>
          <w:bCs/>
          <w:sz w:val="24"/>
          <w:szCs w:val="24"/>
        </w:rPr>
        <w:t>Можеш да добавиш:</w:t>
      </w:r>
    </w:p>
    <w:p w14:paraId="7F51016A" w14:textId="6FC67546" w:rsidR="000B1FFC"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Лабораторната среда е контролирана и е създадена специално за упражнения и анализ. В продукционна среда обаче работят реални услуги, реални потребители и реални данни, затова всяка проверка трябва да се планира внимателно, за да не създаде допълнителен риск.</w:t>
      </w:r>
    </w:p>
    <w:p w14:paraId="4072277C" w14:textId="021DB6A3" w:rsidR="000B1FFC" w:rsidRPr="00730211" w:rsidRDefault="000B1FFC" w:rsidP="0011291A">
      <w:pPr>
        <w:spacing w:line="360" w:lineRule="auto"/>
        <w:jc w:val="both"/>
        <w:rPr>
          <w:rFonts w:ascii="Times New Roman" w:hAnsi="Times New Roman" w:cs="Times New Roman"/>
          <w:b/>
          <w:bCs/>
          <w:sz w:val="24"/>
          <w:szCs w:val="24"/>
          <w:lang w:val="en-US"/>
        </w:rPr>
      </w:pPr>
      <w:r w:rsidRPr="00730211">
        <w:rPr>
          <w:rFonts w:ascii="Times New Roman" w:hAnsi="Times New Roman" w:cs="Times New Roman"/>
          <w:b/>
          <w:bCs/>
          <w:sz w:val="24"/>
          <w:szCs w:val="24"/>
        </w:rPr>
        <w:t>Конкретен пример</w:t>
      </w:r>
      <w:r w:rsidR="00730211">
        <w:rPr>
          <w:rFonts w:ascii="Times New Roman" w:hAnsi="Times New Roman" w:cs="Times New Roman"/>
          <w:b/>
          <w:bCs/>
          <w:sz w:val="24"/>
          <w:szCs w:val="24"/>
          <w:lang w:val="en-US"/>
        </w:rPr>
        <w:t>:</w:t>
      </w:r>
    </w:p>
    <w:p w14:paraId="353CCBFE" w14:textId="5F96E122" w:rsidR="00DD0320" w:rsidRPr="000B1FFC" w:rsidRDefault="000B1FFC" w:rsidP="0011291A">
      <w:pPr>
        <w:spacing w:line="360" w:lineRule="auto"/>
        <w:ind w:firstLine="708"/>
        <w:jc w:val="both"/>
        <w:rPr>
          <w:rFonts w:ascii="Times New Roman" w:hAnsi="Times New Roman" w:cs="Times New Roman"/>
          <w:sz w:val="24"/>
          <w:szCs w:val="24"/>
        </w:rPr>
      </w:pPr>
      <w:r w:rsidRPr="000B1FFC">
        <w:rPr>
          <w:rFonts w:ascii="Times New Roman" w:hAnsi="Times New Roman" w:cs="Times New Roman"/>
          <w:sz w:val="24"/>
          <w:szCs w:val="24"/>
        </w:rPr>
        <w:t>Например, ако се пусне твърде агресивно сканиране върху реален уеб сървър, това може да доведе до забавяне или временно недостъпна услуга. Тоест една полезна проверка в лабораторна среда може да бъде проблем, ако се приложи без контрол в реална работна система.</w:t>
      </w:r>
    </w:p>
    <w:sectPr w:rsidR="00DD0320" w:rsidRPr="000B1F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27C90"/>
    <w:multiLevelType w:val="hybridMultilevel"/>
    <w:tmpl w:val="F0C447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ADB"/>
    <w:rsid w:val="00052055"/>
    <w:rsid w:val="000B1FFC"/>
    <w:rsid w:val="0011291A"/>
    <w:rsid w:val="00205869"/>
    <w:rsid w:val="00307A58"/>
    <w:rsid w:val="00421D98"/>
    <w:rsid w:val="00692ADB"/>
    <w:rsid w:val="00730211"/>
    <w:rsid w:val="00AB2524"/>
    <w:rsid w:val="00BE1645"/>
    <w:rsid w:val="00C03D0B"/>
    <w:rsid w:val="00DD0320"/>
    <w:rsid w:val="00E374DB"/>
    <w:rsid w:val="00F36544"/>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8667"/>
  <w15:chartTrackingRefBased/>
  <w15:docId w15:val="{B87F13DC-2791-43F0-BC69-4CCF7E738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5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11</cp:revision>
  <dcterms:created xsi:type="dcterms:W3CDTF">2026-03-25T11:47:00Z</dcterms:created>
  <dcterms:modified xsi:type="dcterms:W3CDTF">2026-03-25T16:05:00Z</dcterms:modified>
</cp:coreProperties>
</file>