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E32E7C" w14:textId="611E00D3" w:rsidR="00110784" w:rsidRDefault="00110784" w:rsidP="00110784">
      <w:r>
        <w:t xml:space="preserve">Take </w:t>
      </w:r>
      <w:r w:rsidRPr="00110784">
        <w:rPr>
          <w:highlight w:val="yellow"/>
        </w:rPr>
        <w:t>@Image1</w:t>
      </w:r>
      <w:r>
        <w:t xml:space="preserve"> as the start frame, Take </w:t>
      </w:r>
      <w:r w:rsidRPr="00110784">
        <w:rPr>
          <w:highlight w:val="yellow"/>
        </w:rPr>
        <w:t>@Image2</w:t>
      </w:r>
      <w:r>
        <w:t xml:space="preserve"> as the end frame. </w:t>
      </w:r>
      <w:r w:rsidRPr="00110784">
        <w:rPr>
          <w:highlight w:val="yellow"/>
        </w:rPr>
        <w:t>@Woodworking Woman</w:t>
      </w:r>
    </w:p>
    <w:p w14:paraId="7481381D" w14:textId="77777777" w:rsidR="004F1AD0" w:rsidRDefault="00110784" w:rsidP="00110784">
      <w:r>
        <w:t xml:space="preserve"> A single woman on the left side slowly pours crystal clear transparent epoxy resin from a bucket while moving along the full length of the table.</w:t>
      </w:r>
    </w:p>
    <w:p w14:paraId="2B0E1783" w14:textId="77777777" w:rsidR="004F1AD0" w:rsidRDefault="00110784" w:rsidP="00110784">
      <w:r>
        <w:t>She walks steadily from one end of the table to the other, continuously pouring the resin in a controlled motion, covering the entire surface evenly.</w:t>
      </w:r>
    </w:p>
    <w:p w14:paraId="24C43C51" w14:textId="77777777" w:rsidR="004F1AD0" w:rsidRDefault="00110784" w:rsidP="00110784">
      <w:r>
        <w:t xml:space="preserve">The resin is completely transparent and colorless, like clear glass, with high light transmission. </w:t>
      </w:r>
    </w:p>
    <w:p w14:paraId="2A34F198" w14:textId="77777777" w:rsidR="004F1AD0" w:rsidRDefault="00110784" w:rsidP="00110784">
      <w:r>
        <w:t>It does NOT turn white or milky at any point.</w:t>
      </w:r>
    </w:p>
    <w:p w14:paraId="465F89E9" w14:textId="77777777" w:rsidR="004F1AD0" w:rsidRDefault="00110784" w:rsidP="00110784">
      <w:r>
        <w:t xml:space="preserve">As the resin flows over the bottles and stones, they remain fully visible through the liquid. </w:t>
      </w:r>
    </w:p>
    <w:p w14:paraId="120F935A" w14:textId="77777777" w:rsidR="004F1AD0" w:rsidRDefault="00110784" w:rsidP="00110784">
      <w:r>
        <w:t>The resin behaves like a glossy transparent layer with subtle reflections and refractions.</w:t>
      </w:r>
    </w:p>
    <w:p w14:paraId="33584F0F" w14:textId="77777777" w:rsidR="004F1AD0" w:rsidRDefault="00110784" w:rsidP="00110784">
      <w:r>
        <w:t>The liquid flow is smooth and uninterrupted, spreading evenly across the entire table.</w:t>
      </w:r>
    </w:p>
    <w:p w14:paraId="213DC132" w14:textId="77777777" w:rsidR="004F1AD0" w:rsidRDefault="00110784" w:rsidP="00110784">
      <w:r>
        <w:t>The camera slowly zooms in toward the bottles as they are being covered by the resin, maintaining focus on the center area.</w:t>
      </w:r>
    </w:p>
    <w:p w14:paraId="6928E675" w14:textId="5DDDCE3C" w:rsidR="00110784" w:rsidRDefault="00110784" w:rsidP="00110784">
      <w:r>
        <w:t xml:space="preserve">Her movement is natural and continuous, synchronized with the pouring action.No additional people appear in the scene. </w:t>
      </w:r>
    </w:p>
    <w:p w14:paraId="2C26EBE0" w14:textId="79811C55" w:rsidR="00DD0320" w:rsidRDefault="00110784" w:rsidP="00110784">
      <w:r>
        <w:t>Audio: realistic epoxy pouring sound, liquid flowing continuously, subtle workshop ambient sounds, no voices</w:t>
      </w:r>
    </w:p>
    <w:sectPr w:rsidR="00DD03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19C4"/>
    <w:rsid w:val="00052055"/>
    <w:rsid w:val="00110784"/>
    <w:rsid w:val="003219C4"/>
    <w:rsid w:val="004F1AD0"/>
    <w:rsid w:val="00BE1645"/>
    <w:rsid w:val="00DD03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328476"/>
  <w15:chartTrackingRefBased/>
  <w15:docId w15:val="{C20DF6A1-BCA7-4842-8087-26EE3199D7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171</Words>
  <Characters>981</Characters>
  <Application>Microsoft Office Word</Application>
  <DocSecurity>0</DocSecurity>
  <Lines>8</Lines>
  <Paragraphs>2</Paragraphs>
  <ScaleCrop>false</ScaleCrop>
  <Company/>
  <LinksUpToDate>false</LinksUpToDate>
  <CharactersWithSpaces>1150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Kiril Kiskinov</dc:creator>
  <cp:keywords/>
  <dc:description/>
  <cp:lastModifiedBy>Kiril Kiskinov</cp:lastModifiedBy>
  <cp:revision>5</cp:revision>
  <dcterms:created xsi:type="dcterms:W3CDTF">2026-03-17T21:58:00Z</dcterms:created>
  <dcterms:modified xsi:type="dcterms:W3CDTF">2026-03-18T00:35:00Z</dcterms:modified>
</cp:coreProperties>
</file>