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6AEFF" w14:textId="77777777" w:rsidR="00CC194D" w:rsidRDefault="00CC194D" w:rsidP="00CC194D">
      <w:r>
        <w:t xml:space="preserve">Use </w:t>
      </w:r>
      <w:r w:rsidRPr="00CC194D">
        <w:rPr>
          <w:highlight w:val="yellow"/>
        </w:rPr>
        <w:t>@Image</w:t>
      </w:r>
      <w:r>
        <w:rPr>
          <w:lang w:val="en-US"/>
        </w:rPr>
        <w:t xml:space="preserve"> </w:t>
      </w:r>
      <w:r>
        <w:t xml:space="preserve">as a starting frame. </w:t>
      </w:r>
    </w:p>
    <w:p w14:paraId="1AC52FC5" w14:textId="77777777" w:rsidR="00CC194D" w:rsidRDefault="00CC194D" w:rsidP="00CC194D">
      <w:r>
        <w:t>Create a cinematic luxury product shot based on the input image.</w:t>
      </w:r>
    </w:p>
    <w:p w14:paraId="6ADE0B72" w14:textId="77777777" w:rsidR="00CC194D" w:rsidRDefault="00CC194D" w:rsidP="00CC194D">
      <w:r>
        <w:t>The camera performs a slow, smooth cinematic push-in toward the center of the table, gradually focusing on the whiskey bottles embedded inside the epoxy.</w:t>
      </w:r>
    </w:p>
    <w:p w14:paraId="753BBEDF" w14:textId="77777777" w:rsidR="00CC194D" w:rsidRDefault="00CC194D" w:rsidP="00CC194D">
      <w:r>
        <w:t>Add very subtle natural camera micro-movements to create a realistic handheld cinematic feel.</w:t>
      </w:r>
    </w:p>
    <w:p w14:paraId="487DB73E" w14:textId="77777777" w:rsidR="00CC194D" w:rsidRDefault="00CC194D" w:rsidP="00CC194D">
      <w:r>
        <w:t>The reflections inside the transparent epoxy resin subtly shift as the camera moves, enhancing depth and realism.</w:t>
      </w:r>
    </w:p>
    <w:p w14:paraId="7DC3B62C" w14:textId="77777777" w:rsidR="00CC194D" w:rsidRDefault="00CC194D" w:rsidP="00CC194D">
      <w:r>
        <w:t>The fire in the background flickers gently, casting warm dynamic light reflections on the glossy table surface.</w:t>
      </w:r>
    </w:p>
    <w:p w14:paraId="5E1814A3" w14:textId="77777777" w:rsidR="00CC194D" w:rsidRDefault="00CC194D" w:rsidP="00CC194D">
      <w:r>
        <w:t>Lighting remains warm, soft, and moody, emphasizing a premium luxury atmosphere.</w:t>
      </w:r>
    </w:p>
    <w:p w14:paraId="1502FBEC" w14:textId="77777777" w:rsidR="00CC194D" w:rsidRDefault="00CC194D" w:rsidP="00CC194D">
      <w:r>
        <w:t xml:space="preserve">No objects or composition changes — the table, bottles, and environment must remain exactly the same.Ultra realistic motion, smooth transitions, high-end commercial look. </w:t>
      </w:r>
    </w:p>
    <w:p w14:paraId="3D0A746E" w14:textId="5CDC9312" w:rsidR="00DD0320" w:rsidRDefault="00CC194D" w:rsidP="00CC194D">
      <w:r>
        <w:t>Audio: ultra minimal cinematic ambient music, slow piano notes with long pauses, deep warm pads, soft atmospheric texture, very slow tempo, elegant and luxurious mood, blended with subtle fireplace crackling, no vocals, no percussion, no sharp transitions, smooth and calming</w:t>
      </w:r>
    </w:p>
    <w:sectPr w:rsidR="00DD03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DA0"/>
    <w:rsid w:val="00052055"/>
    <w:rsid w:val="00207DA0"/>
    <w:rsid w:val="00BE1645"/>
    <w:rsid w:val="00CC194D"/>
    <w:rsid w:val="00DD032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1DF24"/>
  <w15:chartTrackingRefBased/>
  <w15:docId w15:val="{98545EE9-7440-462F-8E09-12FDB254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ompt-text">
    <w:name w:val="prompt-text"/>
    <w:basedOn w:val="DefaultParagraphFont"/>
    <w:rsid w:val="00CC194D"/>
  </w:style>
  <w:style w:type="character" w:customStyle="1" w:styleId="name-container">
    <w:name w:val="name-container"/>
    <w:basedOn w:val="DefaultParagraphFont"/>
    <w:rsid w:val="00CC19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164</Words>
  <Characters>937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Kiskinov</dc:creator>
  <cp:keywords/>
  <dc:description/>
  <cp:lastModifiedBy>Kiril Kiskinov</cp:lastModifiedBy>
  <cp:revision>3</cp:revision>
  <dcterms:created xsi:type="dcterms:W3CDTF">2026-03-18T00:33:00Z</dcterms:created>
  <dcterms:modified xsi:type="dcterms:W3CDTF">2026-03-18T00:34:00Z</dcterms:modified>
</cp:coreProperties>
</file>