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52C2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KIRILL AGEEV</w:t>
      </w:r>
    </w:p>
    <w:p w14:paraId="1022B0C6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SENIOR DEVOPS ENGINEER</w:t>
      </w:r>
    </w:p>
    <w:p w14:paraId="1DE45CAC" w14:textId="77777777" w:rsidR="009B1865" w:rsidRPr="009B1865" w:rsidRDefault="009B1865" w:rsidP="009B1865">
      <w:pPr>
        <w:rPr>
          <w:rFonts w:ascii="Arial" w:hAnsi="Arial" w:cs="Arial"/>
        </w:rPr>
      </w:pPr>
    </w:p>
    <w:p w14:paraId="5CC3E390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SUMMARY</w:t>
      </w:r>
    </w:p>
    <w:p w14:paraId="61FDE42D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Senior DevOps Engineer with a focus on cloud platforms, container orchestration, and CI/CD automation. Able to design end-to-end continuous integration and delivery (CI/CD) solutions from scratch, including branching strategies, release management, and zero-downtime deployments. Proficient in scripting, systems administration, platform engineering, and production operations.</w:t>
      </w:r>
    </w:p>
    <w:p w14:paraId="64277C85" w14:textId="77777777" w:rsidR="009B1865" w:rsidRPr="009B1865" w:rsidRDefault="009B1865" w:rsidP="009B1865">
      <w:pPr>
        <w:rPr>
          <w:rFonts w:ascii="Arial" w:hAnsi="Arial" w:cs="Arial"/>
        </w:rPr>
      </w:pPr>
    </w:p>
    <w:p w14:paraId="59E0E2EA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Organized and led DevOps education and training programs. Experienced in Agile methodologies (Scrum, Kanban) and ITIL processes.</w:t>
      </w:r>
    </w:p>
    <w:p w14:paraId="236E1ABA" w14:textId="77777777" w:rsidR="009B1865" w:rsidRPr="009B1865" w:rsidRDefault="009B1865" w:rsidP="009B1865">
      <w:pPr>
        <w:rPr>
          <w:rFonts w:ascii="Arial" w:hAnsi="Arial" w:cs="Arial"/>
        </w:rPr>
      </w:pPr>
    </w:p>
    <w:p w14:paraId="520424BD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SKILLS</w:t>
      </w:r>
    </w:p>
    <w:p w14:paraId="04025855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DevSecOps</w:t>
      </w:r>
      <w:proofErr w:type="spellEnd"/>
      <w:r w:rsidRPr="009B1865">
        <w:rPr>
          <w:rFonts w:ascii="Arial" w:hAnsi="Arial" w:cs="Arial"/>
          <w:color w:val="000000"/>
          <w:sz w:val="22"/>
          <w:szCs w:val="22"/>
        </w:rPr>
        <w:t xml:space="preserve">: Git, GitHub Actions, Jenkins Shared Libraries, Gerrit, Nexus, SonarQube,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JFrog</w:t>
      </w:r>
      <w:proofErr w:type="spellEnd"/>
      <w:r w:rsidRPr="009B1865">
        <w:rPr>
          <w:rFonts w:ascii="Arial" w:hAnsi="Arial" w:cs="Arial"/>
          <w:color w:val="000000"/>
          <w:sz w:val="22"/>
          <w:szCs w:val="22"/>
        </w:rPr>
        <w:t>, Backstage</w:t>
      </w:r>
    </w:p>
    <w:p w14:paraId="6903570B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Cloud and Infrastructure: AWS, Kubernetes, OpenShift, Helm, Docker, Google Apigee</w:t>
      </w:r>
    </w:p>
    <w:p w14:paraId="402F3A9B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 xml:space="preserve">Observability: Prometheus, Grafana, Elasticsearch, Kibana,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OpenTelemetry</w:t>
      </w:r>
      <w:proofErr w:type="spellEnd"/>
    </w:p>
    <w:p w14:paraId="6EE81E94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Languages: Python, TypeScript, Bash, Groovy</w:t>
      </w:r>
    </w:p>
    <w:p w14:paraId="59E9FE8A" w14:textId="77777777" w:rsidR="009B1865" w:rsidRPr="009B1865" w:rsidRDefault="009B1865" w:rsidP="009B1865">
      <w:pPr>
        <w:rPr>
          <w:rFonts w:ascii="Arial" w:hAnsi="Arial" w:cs="Arial"/>
        </w:rPr>
      </w:pPr>
    </w:p>
    <w:p w14:paraId="00D6C7D5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EXPERIENCE</w:t>
      </w:r>
    </w:p>
    <w:p w14:paraId="4ABCE5BC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MSD International GmbH (Singapore branch)</w:t>
      </w:r>
    </w:p>
    <w:p w14:paraId="4BC62F5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Nov 2025 – Present</w:t>
      </w:r>
      <w:r w:rsidRPr="009B1865">
        <w:rPr>
          <w:rFonts w:ascii="Arial" w:hAnsi="Arial" w:cs="Arial"/>
          <w:color w:val="000000"/>
          <w:sz w:val="22"/>
          <w:szCs w:val="22"/>
        </w:rPr>
        <w:t>, Singapore</w:t>
      </w:r>
    </w:p>
    <w:p w14:paraId="0D13244E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Senior Specialist,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DevSecOps</w:t>
      </w:r>
      <w:proofErr w:type="spellEnd"/>
    </w:p>
    <w:p w14:paraId="326475F1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</w:t>
      </w:r>
      <w:r w:rsidRPr="009B1865">
        <w:rPr>
          <w:rFonts w:ascii="Arial" w:hAnsi="Arial" w:cs="Arial"/>
          <w:color w:val="000000"/>
          <w:sz w:val="22"/>
          <w:szCs w:val="22"/>
        </w:rPr>
        <w:t>:</w:t>
      </w:r>
    </w:p>
    <w:p w14:paraId="530D5B77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AI-driven CI/CD platform development using GitHub Actions and Copilot</w:t>
      </w:r>
    </w:p>
    <w:p w14:paraId="427AD7EC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Enablement of developer self-service via standardized "golden paths"</w:t>
      </w:r>
    </w:p>
    <w:p w14:paraId="7DBA3D97" w14:textId="77777777" w:rsidR="009B1865" w:rsidRPr="009B1865" w:rsidRDefault="009B1865" w:rsidP="009B1865">
      <w:pPr>
        <w:rPr>
          <w:rFonts w:ascii="Arial" w:hAnsi="Arial" w:cs="Arial"/>
        </w:rPr>
      </w:pPr>
    </w:p>
    <w:p w14:paraId="6CD9C74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EPAM Systems (13 years 6 months)</w:t>
      </w:r>
    </w:p>
    <w:p w14:paraId="79BF17E7" w14:textId="77777777" w:rsidR="009B1865" w:rsidRPr="009B1865" w:rsidRDefault="009B1865" w:rsidP="009B1865">
      <w:pPr>
        <w:rPr>
          <w:rFonts w:ascii="Arial" w:hAnsi="Arial" w:cs="Arial"/>
        </w:rPr>
      </w:pPr>
    </w:p>
    <w:p w14:paraId="3304F7C6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Apr 2022 – Nov 2025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(3 years 8 months), Singapore</w:t>
      </w:r>
    </w:p>
    <w:p w14:paraId="60A22E56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Senior DevOps Engineer</w:t>
      </w:r>
    </w:p>
    <w:p w14:paraId="48D8770D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 xml:space="preserve">Client: </w:t>
      </w:r>
      <w:r w:rsidRPr="009B1865">
        <w:rPr>
          <w:rFonts w:ascii="Arial" w:hAnsi="Arial" w:cs="Arial"/>
          <w:color w:val="000000"/>
          <w:sz w:val="22"/>
          <w:szCs w:val="22"/>
        </w:rPr>
        <w:t>a US-based top-5 pharmaceutical company.</w:t>
      </w:r>
    </w:p>
    <w:p w14:paraId="335C1773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Project: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Providing a CI/CD platform for internal developer teams.</w:t>
      </w:r>
    </w:p>
    <w:p w14:paraId="6EFC5591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Responsibilities:</w:t>
      </w:r>
    </w:p>
    <w:p w14:paraId="616B7DC1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Development of CI/CD pipelines in Jenkins Shared Libraries and GitHub Actions (Custom Actions and Reusable Workflows)</w:t>
      </w:r>
    </w:p>
    <w:p w14:paraId="73C44C79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 xml:space="preserve">- Integrations with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JFrog</w:t>
      </w:r>
      <w:proofErr w:type="spellEnd"/>
      <w:r w:rsidRPr="009B1865">
        <w:rPr>
          <w:rFonts w:ascii="Arial" w:hAnsi="Arial" w:cs="Arial"/>
          <w:color w:val="000000"/>
          <w:sz w:val="22"/>
          <w:szCs w:val="22"/>
        </w:rPr>
        <w:t xml:space="preserve"> platform, SonarQube, Wiz, Backstage, Terraform, Cloud Foundry,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QlikSense</w:t>
      </w:r>
      <w:proofErr w:type="spellEnd"/>
    </w:p>
    <w:p w14:paraId="4CB6A55C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Support of development teams migrating from Bitbucket/SVN/Jenkins to GitHub</w:t>
      </w:r>
    </w:p>
    <w:p w14:paraId="15F28760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Handling of 3rd-line support requests, investigations, and troubleshooting</w:t>
      </w:r>
    </w:p>
    <w:p w14:paraId="14403642" w14:textId="77777777" w:rsidR="009B1865" w:rsidRPr="009B1865" w:rsidRDefault="009B1865" w:rsidP="009B1865">
      <w:pPr>
        <w:rPr>
          <w:rFonts w:ascii="Arial" w:hAnsi="Arial" w:cs="Arial"/>
        </w:rPr>
      </w:pPr>
    </w:p>
    <w:p w14:paraId="7E6E474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Apr 2019 – Apr 2022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(3 years 1 month), Russia</w:t>
      </w:r>
    </w:p>
    <w:p w14:paraId="67B1960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DevOps Tech Lead</w:t>
      </w:r>
      <w:r w:rsidRPr="009B1865">
        <w:rPr>
          <w:rFonts w:ascii="Arial" w:hAnsi="Arial" w:cs="Arial"/>
          <w:color w:val="000000"/>
          <w:sz w:val="22"/>
          <w:szCs w:val="22"/>
        </w:rPr>
        <w:br/>
      </w: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Client</w:t>
      </w:r>
      <w:r w:rsidRPr="009B1865">
        <w:rPr>
          <w:rFonts w:ascii="Arial" w:hAnsi="Arial" w:cs="Arial"/>
          <w:color w:val="000000"/>
          <w:sz w:val="22"/>
          <w:szCs w:val="22"/>
        </w:rPr>
        <w:t>: National Association of Motor Insurers.</w:t>
      </w:r>
    </w:p>
    <w:p w14:paraId="22D59AEF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Project</w:t>
      </w:r>
      <w:r w:rsidRPr="009B1865">
        <w:rPr>
          <w:rFonts w:ascii="Arial" w:hAnsi="Arial" w:cs="Arial"/>
          <w:color w:val="000000"/>
          <w:sz w:val="22"/>
          <w:szCs w:val="22"/>
        </w:rPr>
        <w:t>: Development of a new microservice-based high-load system for insurance policies.</w:t>
      </w:r>
      <w:r w:rsidRPr="009B1865">
        <w:rPr>
          <w:rFonts w:ascii="Arial" w:hAnsi="Arial" w:cs="Arial"/>
          <w:color w:val="000000"/>
          <w:sz w:val="22"/>
          <w:szCs w:val="22"/>
        </w:rPr>
        <w:br/>
      </w: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</w:t>
      </w:r>
      <w:r w:rsidRPr="009B1865">
        <w:rPr>
          <w:rFonts w:ascii="Arial" w:hAnsi="Arial" w:cs="Arial"/>
          <w:color w:val="000000"/>
          <w:sz w:val="22"/>
          <w:szCs w:val="22"/>
        </w:rPr>
        <w:t>:</w:t>
      </w:r>
    </w:p>
    <w:p w14:paraId="77A5771F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lastRenderedPageBreak/>
        <w:t>- Operation and support of the OpenShift cluster in AWS (EC2), including CI/CD pipelines for microservices (Jenkins Shared Library, SonarQube, Nexus, Helm)</w:t>
      </w:r>
    </w:p>
    <w:p w14:paraId="21D7D839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Configuration of monitoring and logging solutions (Elasticsearch, Kibana, Prometheus, Grafana)</w:t>
      </w:r>
    </w:p>
    <w:p w14:paraId="708ED533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Infrastructure support, including 24/7 on-call rotation</w:t>
      </w:r>
    </w:p>
    <w:p w14:paraId="32960535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 xml:space="preserve">- Enabling best practices: </w:t>
      </w:r>
      <w:proofErr w:type="spellStart"/>
      <w:r w:rsidRPr="009B1865">
        <w:rPr>
          <w:rFonts w:ascii="Arial" w:hAnsi="Arial" w:cs="Arial"/>
          <w:color w:val="000000"/>
          <w:sz w:val="22"/>
          <w:szCs w:val="22"/>
        </w:rPr>
        <w:t>GitOps</w:t>
      </w:r>
      <w:proofErr w:type="spellEnd"/>
      <w:r w:rsidRPr="009B1865">
        <w:rPr>
          <w:rFonts w:ascii="Arial" w:hAnsi="Arial" w:cs="Arial"/>
          <w:color w:val="000000"/>
          <w:sz w:val="22"/>
          <w:szCs w:val="22"/>
        </w:rPr>
        <w:t>, "golden paths" for developer teams</w:t>
      </w:r>
    </w:p>
    <w:p w14:paraId="40528983" w14:textId="77777777" w:rsidR="009B1865" w:rsidRPr="009B1865" w:rsidRDefault="009B1865" w:rsidP="009B1865">
      <w:pPr>
        <w:rPr>
          <w:rFonts w:ascii="Arial" w:hAnsi="Arial" w:cs="Arial"/>
        </w:rPr>
      </w:pPr>
    </w:p>
    <w:p w14:paraId="39723677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Aug 2017 – Apr 2019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(1 year 9 months), Russia</w:t>
      </w:r>
    </w:p>
    <w:p w14:paraId="6DA03ED5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Senior DevOps Engineer</w:t>
      </w:r>
      <w:r w:rsidRPr="009B1865">
        <w:rPr>
          <w:rFonts w:ascii="Arial" w:hAnsi="Arial" w:cs="Arial"/>
          <w:color w:val="000000"/>
          <w:sz w:val="22"/>
          <w:szCs w:val="22"/>
        </w:rPr>
        <w:br/>
      </w: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Client</w:t>
      </w:r>
      <w:r w:rsidRPr="009B1865">
        <w:rPr>
          <w:rFonts w:ascii="Arial" w:hAnsi="Arial" w:cs="Arial"/>
          <w:color w:val="000000"/>
          <w:sz w:val="22"/>
          <w:szCs w:val="22"/>
        </w:rPr>
        <w:t>: The US sports association.</w:t>
      </w:r>
    </w:p>
    <w:p w14:paraId="379755C9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Project</w:t>
      </w:r>
      <w:r w:rsidRPr="009B1865">
        <w:rPr>
          <w:rFonts w:ascii="Arial" w:hAnsi="Arial" w:cs="Arial"/>
          <w:color w:val="000000"/>
          <w:sz w:val="22"/>
          <w:szCs w:val="22"/>
        </w:rPr>
        <w:t>: Rebuilding the core customer engagement platform, exposing APIs for third-party developers.</w:t>
      </w:r>
    </w:p>
    <w:p w14:paraId="43C2C2C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</w:t>
      </w:r>
      <w:r w:rsidRPr="009B1865">
        <w:rPr>
          <w:rFonts w:ascii="Arial" w:hAnsi="Arial" w:cs="Arial"/>
          <w:color w:val="000000"/>
          <w:sz w:val="22"/>
          <w:szCs w:val="22"/>
        </w:rPr>
        <w:t>:</w:t>
      </w:r>
    </w:p>
    <w:p w14:paraId="21B7466E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Managing API gateway and developer portal using Google Apigee</w:t>
      </w:r>
    </w:p>
    <w:p w14:paraId="0F15A04A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Implementation of API security controls: quota management, caching, threat protection, logging</w:t>
      </w:r>
    </w:p>
    <w:p w14:paraId="4BB2DE72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Creating integration tests for APIs with Postman (JavaScript)</w:t>
      </w:r>
    </w:p>
    <w:p w14:paraId="280C91A9" w14:textId="77777777" w:rsidR="009B1865" w:rsidRPr="009B1865" w:rsidRDefault="009B1865" w:rsidP="009B1865">
      <w:pPr>
        <w:rPr>
          <w:rFonts w:ascii="Arial" w:hAnsi="Arial" w:cs="Arial"/>
        </w:rPr>
      </w:pPr>
    </w:p>
    <w:p w14:paraId="053CB67F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Jul 2014 – Jul 2017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(3 years 1 month), Russia</w:t>
      </w:r>
    </w:p>
    <w:p w14:paraId="0531DF29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Build Engineer</w:t>
      </w:r>
      <w:r w:rsidRPr="009B1865">
        <w:rPr>
          <w:rFonts w:ascii="Arial" w:hAnsi="Arial" w:cs="Arial"/>
          <w:color w:val="000000"/>
          <w:sz w:val="22"/>
          <w:szCs w:val="22"/>
        </w:rPr>
        <w:br/>
      </w: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Client</w:t>
      </w:r>
      <w:r w:rsidRPr="009B1865">
        <w:rPr>
          <w:rFonts w:ascii="Arial" w:hAnsi="Arial" w:cs="Arial"/>
          <w:color w:val="000000"/>
          <w:sz w:val="22"/>
          <w:szCs w:val="22"/>
        </w:rPr>
        <w:t>: UK-based distributor of building materials and home improvement products.</w:t>
      </w:r>
    </w:p>
    <w:p w14:paraId="654AE423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Project</w:t>
      </w:r>
      <w:r w:rsidRPr="009B1865">
        <w:rPr>
          <w:rFonts w:ascii="Arial" w:hAnsi="Arial" w:cs="Arial"/>
          <w:color w:val="000000"/>
          <w:sz w:val="22"/>
          <w:szCs w:val="22"/>
        </w:rPr>
        <w:t>: Support of legacy back-office, till, and supply chain management software.</w:t>
      </w:r>
    </w:p>
    <w:p w14:paraId="051EEE0E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</w:t>
      </w:r>
      <w:r w:rsidRPr="009B1865">
        <w:rPr>
          <w:rFonts w:ascii="Arial" w:hAnsi="Arial" w:cs="Arial"/>
          <w:color w:val="000000"/>
          <w:sz w:val="22"/>
          <w:szCs w:val="22"/>
        </w:rPr>
        <w:t>:</w:t>
      </w:r>
    </w:p>
    <w:p w14:paraId="0E9F52AD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Implementation and automation of the CI/CD toolchain (Jenkins, Groovy, SonarQube, Nexus, AWS EC2)</w:t>
      </w:r>
    </w:p>
    <w:p w14:paraId="1133642F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 xml:space="preserve">- Enabling CI/CD automation for legacy technologies (Visual Basic 6, </w:t>
      </w:r>
      <w:hyperlink r:id="rId6" w:tgtFrame="_blank" w:history="1">
        <w:r w:rsidRPr="009B1865">
          <w:rPr>
            <w:rStyle w:val="Hyperlink"/>
            <w:rFonts w:ascii="Arial" w:eastAsiaTheme="majorEastAsia" w:hAnsi="Arial" w:cs="Arial"/>
            <w:color w:val="000000"/>
            <w:sz w:val="22"/>
            <w:szCs w:val="22"/>
          </w:rPr>
          <w:t>VB.NET</w:t>
        </w:r>
      </w:hyperlink>
      <w:r w:rsidRPr="009B1865">
        <w:rPr>
          <w:rFonts w:ascii="Arial" w:hAnsi="Arial" w:cs="Arial"/>
          <w:color w:val="000000"/>
          <w:sz w:val="22"/>
          <w:szCs w:val="22"/>
        </w:rPr>
        <w:t>, Pivotal CRM 6, Windows XP)</w:t>
      </w:r>
    </w:p>
    <w:p w14:paraId="7B970E6D" w14:textId="77777777" w:rsidR="009B1865" w:rsidRPr="009B1865" w:rsidRDefault="009B1865" w:rsidP="009B1865">
      <w:pPr>
        <w:rPr>
          <w:rFonts w:ascii="Arial" w:hAnsi="Arial" w:cs="Arial"/>
        </w:rPr>
      </w:pPr>
    </w:p>
    <w:p w14:paraId="6D116401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  <w:u w:val="single"/>
        </w:rPr>
        <w:t>Jun 2012 – Jun 2014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(2 years 1 month), Russia</w:t>
      </w:r>
    </w:p>
    <w:p w14:paraId="4F3676AB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Role:</w:t>
      </w:r>
      <w:r w:rsidRPr="009B1865">
        <w:rPr>
          <w:rFonts w:ascii="Arial" w:hAnsi="Arial" w:cs="Arial"/>
          <w:color w:val="000000"/>
          <w:sz w:val="22"/>
          <w:szCs w:val="22"/>
        </w:rPr>
        <w:t xml:space="preserve"> QA Engineer, Application Support</w:t>
      </w:r>
      <w:r w:rsidRPr="009B1865">
        <w:rPr>
          <w:rFonts w:ascii="Arial" w:hAnsi="Arial" w:cs="Arial"/>
          <w:color w:val="000000"/>
          <w:sz w:val="22"/>
          <w:szCs w:val="22"/>
        </w:rPr>
        <w:br/>
      </w: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Client</w:t>
      </w:r>
      <w:r w:rsidRPr="009B1865">
        <w:rPr>
          <w:rFonts w:ascii="Arial" w:hAnsi="Arial" w:cs="Arial"/>
          <w:color w:val="000000"/>
          <w:sz w:val="22"/>
          <w:szCs w:val="22"/>
        </w:rPr>
        <w:t>: Russian subsidiary of the American banking corporation (top 5).</w:t>
      </w:r>
    </w:p>
    <w:p w14:paraId="77736525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Project</w:t>
      </w:r>
      <w:r w:rsidRPr="009B1865">
        <w:rPr>
          <w:rFonts w:ascii="Arial" w:hAnsi="Arial" w:cs="Arial"/>
          <w:color w:val="000000"/>
          <w:sz w:val="22"/>
          <w:szCs w:val="22"/>
        </w:rPr>
        <w:t>: Support of the bank's legacy back-office systems.</w:t>
      </w:r>
    </w:p>
    <w:p w14:paraId="20FC334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Responsibilities</w:t>
      </w:r>
      <w:r w:rsidRPr="009B1865">
        <w:rPr>
          <w:rFonts w:ascii="Arial" w:hAnsi="Arial" w:cs="Arial"/>
          <w:color w:val="000000"/>
          <w:sz w:val="22"/>
          <w:szCs w:val="22"/>
        </w:rPr>
        <w:t>:</w:t>
      </w:r>
    </w:p>
    <w:p w14:paraId="064807C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Functional and integration testing of backend systems (SVN, MS SQL Server, .NET)</w:t>
      </w:r>
    </w:p>
    <w:p w14:paraId="145F471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- Incident and problem management, preparation of SQL data change scripts</w:t>
      </w:r>
    </w:p>
    <w:p w14:paraId="2637297B" w14:textId="77777777" w:rsidR="009B1865" w:rsidRPr="009B1865" w:rsidRDefault="009B1865" w:rsidP="009B1865">
      <w:pPr>
        <w:rPr>
          <w:rFonts w:ascii="Arial" w:hAnsi="Arial" w:cs="Arial"/>
        </w:rPr>
      </w:pPr>
    </w:p>
    <w:p w14:paraId="2D3F0B4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EDUCATION</w:t>
      </w:r>
    </w:p>
    <w:p w14:paraId="66A09A74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Ryazan State Radio Engineering University</w:t>
      </w:r>
    </w:p>
    <w:p w14:paraId="3A52310D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Bachelor's (Honours) degree (UK Equivalent), Information Technology (2007–2012)</w:t>
      </w:r>
    </w:p>
    <w:p w14:paraId="7E30A28D" w14:textId="77777777" w:rsidR="009B1865" w:rsidRPr="009B1865" w:rsidRDefault="009B1865" w:rsidP="009B1865">
      <w:pPr>
        <w:rPr>
          <w:rFonts w:ascii="Arial" w:hAnsi="Arial" w:cs="Arial"/>
        </w:rPr>
      </w:pPr>
    </w:p>
    <w:p w14:paraId="2AD8EB78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b/>
          <w:bCs/>
          <w:color w:val="000000"/>
          <w:sz w:val="22"/>
          <w:szCs w:val="22"/>
        </w:rPr>
        <w:t>CERTIFICATIONS</w:t>
      </w:r>
    </w:p>
    <w:p w14:paraId="5ECE11D0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AWS Certified Solutions Architect – Associate (Jun 2019, expired)</w:t>
      </w:r>
    </w:p>
    <w:p w14:paraId="228E53BF" w14:textId="77777777" w:rsidR="009B1865" w:rsidRPr="009B1865" w:rsidRDefault="009B1865" w:rsidP="009B186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B1865">
        <w:rPr>
          <w:rFonts w:ascii="Arial" w:hAnsi="Arial" w:cs="Arial"/>
          <w:color w:val="000000"/>
          <w:sz w:val="22"/>
          <w:szCs w:val="22"/>
        </w:rPr>
        <w:t>Apigee Certified Professional API Engineer (Jan 2018, expired)</w:t>
      </w:r>
    </w:p>
    <w:p w14:paraId="53F909B5" w14:textId="77777777" w:rsidR="00324F3C" w:rsidRPr="009B1865" w:rsidRDefault="00324F3C" w:rsidP="009B1865">
      <w:pPr>
        <w:rPr>
          <w:rFonts w:ascii="Arial" w:hAnsi="Arial" w:cs="Arial"/>
        </w:rPr>
      </w:pPr>
    </w:p>
    <w:sectPr w:rsidR="00324F3C" w:rsidRPr="009B186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ECA5" w14:textId="77777777" w:rsidR="00D9500B" w:rsidRDefault="00D9500B" w:rsidP="00013A2F">
      <w:pPr>
        <w:spacing w:after="0" w:line="240" w:lineRule="auto"/>
      </w:pPr>
      <w:r>
        <w:separator/>
      </w:r>
    </w:p>
  </w:endnote>
  <w:endnote w:type="continuationSeparator" w:id="0">
    <w:p w14:paraId="2AEA613A" w14:textId="77777777" w:rsidR="00D9500B" w:rsidRDefault="00D9500B" w:rsidP="0001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9967" w14:textId="77777777" w:rsidR="00D9500B" w:rsidRDefault="00D9500B" w:rsidP="00013A2F">
      <w:pPr>
        <w:spacing w:after="0" w:line="240" w:lineRule="auto"/>
      </w:pPr>
      <w:r>
        <w:separator/>
      </w:r>
    </w:p>
  </w:footnote>
  <w:footnote w:type="continuationSeparator" w:id="0">
    <w:p w14:paraId="27E96B3A" w14:textId="77777777" w:rsidR="00D9500B" w:rsidRDefault="00D9500B" w:rsidP="0001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7766" w14:textId="26F16C0D" w:rsidR="00013A2F" w:rsidRDefault="00013A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CB07D1" wp14:editId="6C8903D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635"/>
              <wp:wrapNone/>
              <wp:docPr id="38725999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9C463" w14:textId="043FD293" w:rsidR="00013A2F" w:rsidRPr="00013A2F" w:rsidRDefault="00013A2F" w:rsidP="00013A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013A2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B07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3.9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" filled="f" stroked="f">
              <v:textbox style="mso-fit-shape-to-text:t" inset="20pt,15pt,0,0">
                <w:txbxContent>
                  <w:p w14:paraId="1489C463" w14:textId="043FD293" w:rsidR="00013A2F" w:rsidRPr="00013A2F" w:rsidRDefault="00013A2F" w:rsidP="00013A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013A2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7DEA" w14:textId="4396637A" w:rsidR="00013A2F" w:rsidRDefault="00013A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732AEA" wp14:editId="61F8D3E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635"/>
              <wp:wrapNone/>
              <wp:docPr id="133654639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8E153" w14:textId="5B392483" w:rsidR="00013A2F" w:rsidRPr="00013A2F" w:rsidRDefault="00013A2F" w:rsidP="00013A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013A2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32A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83.9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" filled="f" stroked="f">
              <v:textbox style="mso-fit-shape-to-text:t" inset="20pt,15pt,0,0">
                <w:txbxContent>
                  <w:p w14:paraId="6188E153" w14:textId="5B392483" w:rsidR="00013A2F" w:rsidRPr="00013A2F" w:rsidRDefault="00013A2F" w:rsidP="00013A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013A2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2E2F" w14:textId="5F34EFBE" w:rsidR="00013A2F" w:rsidRDefault="00013A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DE396C" wp14:editId="6A58183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635"/>
              <wp:wrapNone/>
              <wp:docPr id="1197075964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D65D7" w14:textId="2708B682" w:rsidR="00013A2F" w:rsidRPr="00013A2F" w:rsidRDefault="00013A2F" w:rsidP="00013A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013A2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E39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3.9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" filled="f" stroked="f">
              <v:textbox style="mso-fit-shape-to-text:t" inset="20pt,15pt,0,0">
                <w:txbxContent>
                  <w:p w14:paraId="120D65D7" w14:textId="2708B682" w:rsidR="00013A2F" w:rsidRPr="00013A2F" w:rsidRDefault="00013A2F" w:rsidP="00013A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013A2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2F"/>
    <w:rsid w:val="00013A2F"/>
    <w:rsid w:val="00067ED7"/>
    <w:rsid w:val="001730A7"/>
    <w:rsid w:val="002521F5"/>
    <w:rsid w:val="00287A9D"/>
    <w:rsid w:val="002D1330"/>
    <w:rsid w:val="00324F3C"/>
    <w:rsid w:val="003C67FA"/>
    <w:rsid w:val="00405566"/>
    <w:rsid w:val="00440D87"/>
    <w:rsid w:val="00481676"/>
    <w:rsid w:val="0054206C"/>
    <w:rsid w:val="00631E62"/>
    <w:rsid w:val="00682C2D"/>
    <w:rsid w:val="00700078"/>
    <w:rsid w:val="007A5A90"/>
    <w:rsid w:val="008E3482"/>
    <w:rsid w:val="008F6E20"/>
    <w:rsid w:val="0092709E"/>
    <w:rsid w:val="00954CEF"/>
    <w:rsid w:val="009B1865"/>
    <w:rsid w:val="009F6E62"/>
    <w:rsid w:val="00A00356"/>
    <w:rsid w:val="00A843E4"/>
    <w:rsid w:val="00AA2595"/>
    <w:rsid w:val="00BE2EFF"/>
    <w:rsid w:val="00D9500B"/>
    <w:rsid w:val="00DD281F"/>
    <w:rsid w:val="00E67FA8"/>
    <w:rsid w:val="00EA125D"/>
    <w:rsid w:val="00F07B93"/>
    <w:rsid w:val="00FA7512"/>
    <w:rsid w:val="00FE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F2AFC"/>
  <w15:chartTrackingRefBased/>
  <w15:docId w15:val="{A826B2D5-FB93-5049-9304-97B2B8A4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3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A2F"/>
  </w:style>
  <w:style w:type="character" w:styleId="Hyperlink">
    <w:name w:val="Hyperlink"/>
    <w:basedOn w:val="DefaultParagraphFont"/>
    <w:uiPriority w:val="99"/>
    <w:semiHidden/>
    <w:unhideWhenUsed/>
    <w:rsid w:val="00A00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b.ne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Ageev, Kirill</dc:creator>
  <cp:keywords/>
  <dc:description/>
  <cp:lastModifiedBy>Ageev, Kirill</cp:lastModifiedBy>
  <cp:revision>14</cp:revision>
  <dcterms:created xsi:type="dcterms:W3CDTF">2026-01-30T04:15:00Z</dcterms:created>
  <dcterms:modified xsi:type="dcterms:W3CDTF">2026-02-19T04:57:00Z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4759edfc,17151e5e,4faa145f</vt:lpwstr>
  </property>
  <property fmtid="{D5CDD505-2E9C-101B-9397-08002B2CF9AE}" pid="3" name="ClassificationContentMarkingHeaderFontProps">
    <vt:lpwstr>#8e6a00,12,Aptos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2c56a699-e9bd-437a-8412-901342082749_Enabled">
    <vt:lpwstr>true</vt:lpwstr>
  </property>
  <property fmtid="{D5CDD505-2E9C-101B-9397-08002B2CF9AE}" pid="6" name="MSIP_Label_2c56a699-e9bd-437a-8412-901342082749_SetDate">
    <vt:lpwstr>2026-01-30T04:15:51Z</vt:lpwstr>
  </property>
  <property fmtid="{D5CDD505-2E9C-101B-9397-08002B2CF9AE}" pid="7" name="MSIP_Label_2c56a699-e9bd-437a-8412-901342082749_Method">
    <vt:lpwstr>Privileged</vt:lpwstr>
  </property>
  <property fmtid="{D5CDD505-2E9C-101B-9397-08002B2CF9AE}" pid="8" name="MSIP_Label_2c56a699-e9bd-437a-8412-901342082749_Name">
    <vt:lpwstr>2c56a699-e9bd-437a-8412-901342082749</vt:lpwstr>
  </property>
  <property fmtid="{D5CDD505-2E9C-101B-9397-08002B2CF9AE}" pid="9" name="MSIP_Label_2c56a699-e9bd-437a-8412-901342082749_SiteId">
    <vt:lpwstr>a00de4ec-48a8-43a6-be74-e31274e2060d</vt:lpwstr>
  </property>
  <property fmtid="{D5CDD505-2E9C-101B-9397-08002B2CF9AE}" pid="10" name="MSIP_Label_2c56a699-e9bd-437a-8412-901342082749_ActionId">
    <vt:lpwstr>ea40b944-bf1b-4a8f-ae7b-929e73b7b161</vt:lpwstr>
  </property>
  <property fmtid="{D5CDD505-2E9C-101B-9397-08002B2CF9AE}" pid="11" name="MSIP_Label_2c56a699-e9bd-437a-8412-901342082749_ContentBits">
    <vt:lpwstr>1</vt:lpwstr>
  </property>
  <property fmtid="{D5CDD505-2E9C-101B-9397-08002B2CF9AE}" pid="12" name="MSIP_Label_2c56a699-e9bd-437a-8412-901342082749_Tag">
    <vt:lpwstr>50, 0, 1, 1</vt:lpwstr>
  </property>
</Properties>
</file>