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Список полезных ссылок: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Официальные туториалы: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https://pandas.pydata.org/pandas-docs/stable/getting_started/tutorials.html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Официальная документация: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https://pandas.pydata.org/pandas-docs/stable/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Статья на Хабре от OpenDataScience сообщества: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https://habr.com/company/ods/blog/322626/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Подробный гайд: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https://media.readthedocs.org/pdf/pandasguide/latest/pandasguide.pdf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Небольшой курс от kaggle: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https://www.kaggle.com/learn/pandas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learn/pandas" TargetMode="External"/><Relationship Id="rId9" Type="http://schemas.openxmlformats.org/officeDocument/2006/relationships/hyperlink" Target="https://media.readthedocs.org/pdf/pandasguide/latest/pandasguide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7" Type="http://schemas.openxmlformats.org/officeDocument/2006/relationships/hyperlink" Target="https://pandas.pydata.org/pandas-docs/stable/" TargetMode="External"/><Relationship Id="rId8" Type="http://schemas.openxmlformats.org/officeDocument/2006/relationships/hyperlink" Target="https://habr.com/company/ods/blog/32262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