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DB15" w14:textId="77777777" w:rsidR="001833F6" w:rsidRPr="001833F6" w:rsidRDefault="001833F6" w:rsidP="001833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71577211" w14:textId="77777777" w:rsidR="001833F6" w:rsidRPr="001833F6" w:rsidRDefault="001833F6" w:rsidP="001833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работу с наследованием, используя абстрактный класс.</w:t>
      </w:r>
    </w:p>
    <w:p w14:paraId="42BFF448" w14:textId="77777777" w:rsidR="001833F6" w:rsidRPr="001833F6" w:rsidRDefault="001833F6" w:rsidP="001833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590B3C9B" w14:textId="77777777" w:rsidR="001833F6" w:rsidRPr="001833F6" w:rsidRDefault="001833F6" w:rsidP="001833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183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классы, представляющие клиентов банка: абстрактный класс Client, классы для физических лиц, юридических лиц и индивидуальных предпринимателей.</w:t>
      </w:r>
    </w:p>
    <w:p w14:paraId="1F20E6F8" w14:textId="77777777" w:rsidR="001833F6" w:rsidRPr="001833F6" w:rsidRDefault="001833F6" w:rsidP="001833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клиента есть сумма денег на счету (число). Деньги можно положить на счёт, снять и вернуть остаток на счёте. Каждый класс должен содержать метод, который выводит информацию в консоль о счёте: условие пополнения, условие снятия и баланс.</w:t>
      </w:r>
    </w:p>
    <w:p w14:paraId="4C4977B5" w14:textId="77777777" w:rsidR="001833F6" w:rsidRPr="001833F6" w:rsidRDefault="001833F6" w:rsidP="001833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183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Реализуйте методы, при которых:</w:t>
      </w:r>
    </w:p>
    <w:p w14:paraId="39823CC3" w14:textId="77777777" w:rsidR="001833F6" w:rsidRPr="001833F6" w:rsidRDefault="001833F6" w:rsidP="0018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sz w:val="24"/>
          <w:szCs w:val="24"/>
          <w:lang w:eastAsia="ru-RU"/>
        </w:rPr>
        <w:t>У физических лиц пополнение и снятие происходит без комиссии.</w:t>
      </w:r>
    </w:p>
    <w:p w14:paraId="5461CECB" w14:textId="77777777" w:rsidR="001833F6" w:rsidRPr="001833F6" w:rsidRDefault="001833F6" w:rsidP="0018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sz w:val="24"/>
          <w:szCs w:val="24"/>
          <w:lang w:eastAsia="ru-RU"/>
        </w:rPr>
        <w:t>У юридических лиц — снятие с комиссией 1%.</w:t>
      </w:r>
    </w:p>
    <w:p w14:paraId="4747264D" w14:textId="77777777" w:rsidR="001833F6" w:rsidRPr="001833F6" w:rsidRDefault="001833F6" w:rsidP="00183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sz w:val="24"/>
          <w:szCs w:val="24"/>
          <w:lang w:eastAsia="ru-RU"/>
        </w:rPr>
        <w:t>У ИП — пополнение с комиссией 1%, если сумма меньше 1000 рублей. И с комиссией 0,5%, если сумма больше либо равна 1000 рублей.</w:t>
      </w:r>
    </w:p>
    <w:p w14:paraId="0F9528AC" w14:textId="77777777" w:rsidR="001833F6" w:rsidRPr="001833F6" w:rsidRDefault="001833F6" w:rsidP="001833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68461A03" w14:textId="77777777" w:rsidR="001833F6" w:rsidRPr="001833F6" w:rsidRDefault="001833F6" w:rsidP="001833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3F6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написан абстрактный класс и три класса наследника.</w:t>
      </w:r>
      <w:r w:rsidRPr="00183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1F9F07AD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9050B"/>
    <w:multiLevelType w:val="multilevel"/>
    <w:tmpl w:val="4EFE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18"/>
    <w:rsid w:val="001833F6"/>
    <w:rsid w:val="009F4AC8"/>
    <w:rsid w:val="00E6378A"/>
    <w:rsid w:val="00F5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2DF3B-D393-425B-AC04-3E7F9871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3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2020-09-25T13:07:00Z</dcterms:created>
  <dcterms:modified xsi:type="dcterms:W3CDTF">2020-09-25T13:07:00Z</dcterms:modified>
</cp:coreProperties>
</file>