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Практическое занятие 15-16</w:t>
      </w:r>
    </w:p>
    <w:p w:rsidR="00EA3C30" w:rsidRDefault="00EA3C30" w:rsidP="00441C20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color w:val="24292F"/>
          <w:sz w:val="28"/>
          <w:szCs w:val="28"/>
          <w:lang w:eastAsia="ru-RU"/>
        </w:rPr>
      </w:pPr>
    </w:p>
    <w:p w:rsidR="002C5764" w:rsidRDefault="002C5764" w:rsidP="00441C20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color w:val="24292F"/>
          <w:sz w:val="28"/>
          <w:szCs w:val="28"/>
          <w:lang w:eastAsia="ru-RU"/>
        </w:rPr>
      </w:pPr>
      <w:r w:rsidRPr="002C5764">
        <w:rPr>
          <w:rFonts w:ascii="Times New Roman" w:eastAsia="Times New Roman" w:hAnsi="Times New Roman" w:cs="Times New Roman"/>
          <w:b/>
          <w:color w:val="24292F"/>
          <w:sz w:val="28"/>
          <w:szCs w:val="28"/>
          <w:lang w:eastAsia="ru-RU"/>
        </w:rPr>
        <w:t xml:space="preserve">РЕКУРРЕНТНАЯ </w:t>
      </w:r>
      <w:r w:rsidRPr="002C5764">
        <w:rPr>
          <w:rFonts w:ascii="Times New Roman" w:eastAsia="Times New Roman" w:hAnsi="Times New Roman" w:cs="Times New Roman"/>
          <w:b/>
          <w:color w:val="24292F"/>
          <w:sz w:val="28"/>
          <w:szCs w:val="28"/>
          <w:lang w:val="en-US" w:eastAsia="ru-RU"/>
        </w:rPr>
        <w:t>LSTM</w:t>
      </w:r>
      <w:r w:rsidRPr="00EA3C30">
        <w:rPr>
          <w:rFonts w:ascii="Times New Roman" w:eastAsia="Times New Roman" w:hAnsi="Times New Roman" w:cs="Times New Roman"/>
          <w:b/>
          <w:color w:val="24292F"/>
          <w:sz w:val="28"/>
          <w:szCs w:val="28"/>
          <w:lang w:eastAsia="ru-RU"/>
        </w:rPr>
        <w:t xml:space="preserve"> </w:t>
      </w:r>
      <w:r w:rsidRPr="002C5764">
        <w:rPr>
          <w:rFonts w:ascii="Times New Roman" w:eastAsia="Times New Roman" w:hAnsi="Times New Roman" w:cs="Times New Roman"/>
          <w:b/>
          <w:color w:val="24292F"/>
          <w:sz w:val="28"/>
          <w:szCs w:val="28"/>
          <w:lang w:eastAsia="ru-RU"/>
        </w:rPr>
        <w:t>СЕТЬ</w:t>
      </w:r>
    </w:p>
    <w:p w:rsidR="00EA3C30" w:rsidRDefault="00EA3C30" w:rsidP="00441C20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color w:val="24292F"/>
          <w:sz w:val="28"/>
          <w:szCs w:val="28"/>
          <w:lang w:eastAsia="ru-RU"/>
        </w:rPr>
      </w:pPr>
    </w:p>
    <w:p w:rsidR="00EA3C30" w:rsidRPr="00484072" w:rsidRDefault="00484072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24292F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24292F"/>
          <w:sz w:val="28"/>
          <w:szCs w:val="28"/>
          <w:lang w:eastAsia="ru-RU"/>
        </w:rPr>
        <w:t>Задание</w:t>
      </w:r>
      <w:r w:rsidR="00EA3C30" w:rsidRPr="00484072">
        <w:rPr>
          <w:rFonts w:ascii="Times New Roman" w:eastAsia="Times New Roman" w:hAnsi="Times New Roman" w:cs="Times New Roman"/>
          <w:b/>
          <w:color w:val="24292F"/>
          <w:sz w:val="28"/>
          <w:szCs w:val="28"/>
          <w:lang w:eastAsia="ru-RU"/>
        </w:rPr>
        <w:t xml:space="preserve"> на практическую</w:t>
      </w:r>
      <w:r w:rsidR="00EA3C30" w:rsidRPr="00484072">
        <w:rPr>
          <w:rFonts w:ascii="Times New Roman" w:eastAsia="Times New Roman" w:hAnsi="Times New Roman" w:cs="Times New Roman"/>
          <w:b/>
          <w:color w:val="24292F"/>
          <w:sz w:val="28"/>
          <w:szCs w:val="28"/>
          <w:lang w:eastAsia="ru-RU"/>
        </w:rPr>
        <w:t xml:space="preserve"> работу</w:t>
      </w:r>
    </w:p>
    <w:p w:rsidR="00EA3C30" w:rsidRPr="00EA3C30" w:rsidRDefault="00EA3C30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EA3C30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1. Изучить теорию по рекуррентным нейронным сетям (РНС), включая </w:t>
      </w:r>
    </w:p>
    <w:p w:rsidR="00EA3C30" w:rsidRPr="00EA3C30" w:rsidRDefault="00EA3C30" w:rsidP="00441C20">
      <w:pPr>
        <w:spacing w:after="0" w:line="24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EA3C30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ячейки LSTM и GRU.</w:t>
      </w:r>
    </w:p>
    <w:p w:rsidR="00EA3C30" w:rsidRPr="00EA3C30" w:rsidRDefault="00EA3C30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EA3C30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2. Каждый студент группы должен самостоятел</w:t>
      </w:r>
      <w:r w:rsidR="00484072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ьно написать 50 высказываний (25 – положительных, 25</w:t>
      </w:r>
      <w:r w:rsidRPr="00EA3C30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– отрицательных). В итоге размер </w:t>
      </w:r>
    </w:p>
    <w:p w:rsidR="00EA3C30" w:rsidRPr="00EA3C30" w:rsidRDefault="00EA3C30" w:rsidP="00441C20">
      <w:pPr>
        <w:spacing w:after="0" w:line="24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EA3C30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обучающей выборки должен составить:</w:t>
      </w:r>
      <w:r w:rsidR="00484072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50</w:t>
      </w:r>
      <w:r w:rsidRPr="00EA3C30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∙N наблюдений,</w:t>
      </w:r>
      <w:r w:rsidR="00484072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r w:rsidRPr="00EA3C30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где N – число студентов в группе.</w:t>
      </w:r>
    </w:p>
    <w:p w:rsidR="00EA3C30" w:rsidRPr="00EA3C30" w:rsidRDefault="00EA3C30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EA3C30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Примечание: текст ниоткуда не копировать (высказывания повторяться не должны), писать самостоятельно, используя литературный язык, подойти ответственно.</w:t>
      </w:r>
    </w:p>
    <w:p w:rsidR="00484072" w:rsidRDefault="00484072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3</w:t>
      </w:r>
      <w:r w:rsidR="00EA3C30" w:rsidRPr="00EA3C30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. Реализовать РНС с использованием LSTM ячейки</w:t>
      </w:r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. </w:t>
      </w:r>
    </w:p>
    <w:p w:rsidR="00EA3C30" w:rsidRPr="00EA3C30" w:rsidRDefault="00484072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4</w:t>
      </w:r>
      <w:r w:rsidR="00EA3C30" w:rsidRPr="00EA3C30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. В процессе обучения РНС на выходе должна давать оценку окраски текста</w:t>
      </w:r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r w:rsidR="00EA3C30" w:rsidRPr="00EA3C30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(положительный или отрицательный).</w:t>
      </w:r>
    </w:p>
    <w:p w:rsidR="00EA3C30" w:rsidRPr="00484072" w:rsidRDefault="00484072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5</w:t>
      </w:r>
      <w:r w:rsidR="00EA3C30" w:rsidRPr="00EA3C30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. При обучении РНС контролировать процесс переобучения и устранять его (при необходимости) путем изменения структуры сети, а также (возможно) с помощью</w:t>
      </w:r>
      <w:r w:rsidR="00EA3C30" w:rsidRPr="00484072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r w:rsidR="00EA3C30" w:rsidRPr="00EA3C30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Dropout</w:t>
      </w:r>
      <w:r w:rsidR="00EA3C30" w:rsidRPr="00484072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r w:rsidR="00EA3C30" w:rsidRPr="00EA3C30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и</w:t>
      </w:r>
      <w:r w:rsidR="00EA3C30" w:rsidRPr="00484072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r w:rsidR="00EA3C30" w:rsidRPr="00EA3C30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Batch</w:t>
      </w:r>
      <w:r w:rsidR="00EA3C30" w:rsidRPr="00484072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r w:rsidR="00EA3C30" w:rsidRPr="00EA3C30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Normalization</w:t>
      </w:r>
      <w:r w:rsidR="00EA3C30" w:rsidRPr="00484072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.</w:t>
      </w:r>
    </w:p>
    <w:p w:rsidR="00EA3C30" w:rsidRPr="00EA3C30" w:rsidRDefault="00484072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6</w:t>
      </w:r>
      <w:r w:rsidR="00EA3C30" w:rsidRPr="00EA3C30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. Оценить результаты </w:t>
      </w:r>
      <w:proofErr w:type="gramStart"/>
      <w:r w:rsidR="00EA3C30" w:rsidRPr="00EA3C30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работы</w:t>
      </w:r>
      <w:proofErr w:type="gramEnd"/>
      <w:r w:rsidR="00EA3C30" w:rsidRPr="00EA3C30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полученной РНС на тестовой выборке.</w:t>
      </w:r>
    </w:p>
    <w:p w:rsidR="00EA3C30" w:rsidRPr="00EA3C30" w:rsidRDefault="00484072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7</w:t>
      </w:r>
      <w:r w:rsidR="00EA3C30" w:rsidRPr="00EA3C30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. Сделать то же самое обучение РНС, но на базе ячейки GRU. Сравнить скорость обучения и качество работы с предыдущей реализацией на базе LSTM.</w:t>
      </w:r>
    </w:p>
    <w:p w:rsidR="00EA3C30" w:rsidRDefault="00484072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8</w:t>
      </w:r>
      <w:r w:rsidR="00EA3C30" w:rsidRPr="00EA3C30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. В ходе работы добиться как можно лучших результатов </w:t>
      </w:r>
      <w:proofErr w:type="spellStart"/>
      <w:r w:rsidR="00EA3C30" w:rsidRPr="00EA3C30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сентимент</w:t>
      </w:r>
      <w:proofErr w:type="spellEnd"/>
      <w:r w:rsidR="00EA3C30" w:rsidRPr="00EA3C30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-анализа текстовых высказываний.</w:t>
      </w:r>
    </w:p>
    <w:p w:rsidR="008A4663" w:rsidRDefault="008A4663" w:rsidP="00441C20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color w:val="24292F"/>
          <w:sz w:val="28"/>
          <w:szCs w:val="28"/>
          <w:lang w:eastAsia="ru-RU"/>
        </w:rPr>
      </w:pPr>
    </w:p>
    <w:p w:rsidR="00EA3C30" w:rsidRPr="00EA3C30" w:rsidRDefault="00EA3C30" w:rsidP="00441C20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color w:val="24292F"/>
          <w:sz w:val="28"/>
          <w:szCs w:val="28"/>
          <w:lang w:eastAsia="ru-RU"/>
        </w:rPr>
      </w:pPr>
      <w:r w:rsidRPr="00EA3C30">
        <w:rPr>
          <w:rFonts w:ascii="Times New Roman" w:eastAsia="Times New Roman" w:hAnsi="Times New Roman" w:cs="Times New Roman"/>
          <w:b/>
          <w:color w:val="24292F"/>
          <w:sz w:val="28"/>
          <w:szCs w:val="28"/>
          <w:lang w:eastAsia="ru-RU"/>
        </w:rPr>
        <w:t>Методические указания</w:t>
      </w:r>
    </w:p>
    <w:p w:rsidR="0035211A" w:rsidRDefault="0035211A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Рассмотренная простейшая рекуррентная НС – это не самая лучшая архитектура. Основным ее недостатком является быстрое «забывание» прошлого контекста. А иногда он важен. Например, такой текст: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Я очень люблю программировать, …, поэтому в будущем хочу стать программистом.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Смотрите, здесь вначале упоминается любовь к программированию, а затем идут какие-то отвлеченные слова. И только в конце снова появляется слово «программистом», связанное по смыслу с программированием. Так вот, чтобы сеть имела возможность спрогнозировать это слово, исходя из контекста, она должна четко схватывать нужный прошлый контекст и не обращать внимания на второстепенный. Простейшая архитектура RNN плохо учитывает такие моменты. Она, как правило, все смешивает в одну кучу и то, что встречалось вначале быстро теряется. Хотя, исследователи говорят, что это скорее недостаток алгоритма обучения, а не архитектуры. Было показано </w:t>
      </w: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lastRenderedPageBreak/>
        <w:t xml:space="preserve">на простых задачах, что теоретически веса можно настроить так, чтобы сеть корректно учитывала даже длинный и сложный контекст. Но на практике этого достичь не удается. Поэтому в 1997 году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Зеппом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Хохрайтер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и Юргеном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Шмидхубером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(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Jürgen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Schmidhuber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) была предложена другая архитектура известная под названием «долгая краткосрочная память»: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LSTM (Long short-term memory)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</w:p>
    <w:p w:rsidR="002C5764" w:rsidRPr="002C5764" w:rsidRDefault="002C5764" w:rsidP="00441C20">
      <w:pPr>
        <w:spacing w:after="0" w:line="24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которая при обучении способна схватывать существенные детали прошлого контекста и сохранять их, пока они актуальны. Эта архитектура была основной «рабочей лошадкой» рекуррентных сетей вплоть до 2017 года. И сегодня остается весьма востребованной во многих прикладных задачах. Давайте с ней познакомимся поближе.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В базовом исполнении рекуррентный блок LSTM выглядит следующим образом (эти блоки еще называют ячейками):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2C5764" w:rsidRPr="002C5764" w:rsidRDefault="0035211A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35211A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drawing>
          <wp:inline distT="0" distB="0" distL="0" distR="0" wp14:anchorId="1B146CC6" wp14:editId="1FDFB078">
            <wp:extent cx="5940425" cy="40290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Давайте теперь разберем принцип работы этой ячейки. Отличительной чертой архитектуры LSTM является наличие вот этой верхней трубы, по которой, как бы движется вектор контекста: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35211A" w:rsidRDefault="0035211A" w:rsidP="00441C20">
      <w:pPr>
        <w:spacing w:after="0" w:line="24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24292F"/>
          <w:sz w:val="28"/>
          <w:szCs w:val="28"/>
          <w:lang w:eastAsia="ru-RU"/>
        </w:rPr>
        <w:drawing>
          <wp:inline distT="0" distB="0" distL="0" distR="0" wp14:anchorId="40AE17B9">
            <wp:extent cx="6906895" cy="5334635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6895" cy="5334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Благодаря ее наличию LSTM-блок имеет возможность сохранять и передавать долгосрочный контекст дальше по рекурсии. Естественно, возникают вопросы: как и почему при поэлементном умножении происходит забывание чего-то ненужного, а при поэлементном сложении – запоминание чего-то нового? Сначала разберемся с забыванием. На вход операции умножения поступают два вектора: </w:t>
      </w:r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один  -</w:t>
      </w:r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вектор контекста, а второй -  - оценочный вектор: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2C5764" w:rsidRPr="002C5764" w:rsidRDefault="0035211A" w:rsidP="00441C20">
      <w:pPr>
        <w:spacing w:after="0" w:line="24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24292F"/>
          <w:sz w:val="28"/>
          <w:szCs w:val="28"/>
          <w:lang w:eastAsia="ru-RU"/>
        </w:rPr>
        <w:drawing>
          <wp:inline distT="0" distB="0" distL="0" distR="0" wp14:anchorId="1876915C">
            <wp:extent cx="6338570" cy="2507848"/>
            <wp:effectExtent l="0" t="0" r="508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952" cy="25202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3E7658" w:rsidRDefault="003E7658" w:rsidP="00441C20">
      <w:pPr>
        <w:spacing w:after="0" w:line="240" w:lineRule="auto"/>
        <w:ind w:hanging="142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24292F"/>
          <w:sz w:val="28"/>
          <w:szCs w:val="28"/>
          <w:lang w:eastAsia="ru-RU"/>
        </w:rPr>
        <w:drawing>
          <wp:inline distT="0" distB="0" distL="0" distR="0" wp14:anchorId="25B209E6">
            <wp:extent cx="6086617" cy="194356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251" cy="19511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E7658" w:rsidRDefault="003E7658" w:rsidP="00441C20">
      <w:pPr>
        <w:spacing w:after="0" w:line="24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24292F"/>
          <w:sz w:val="28"/>
          <w:szCs w:val="28"/>
          <w:lang w:eastAsia="ru-RU"/>
        </w:rPr>
        <w:drawing>
          <wp:inline distT="0" distB="0" distL="0" distR="0" wp14:anchorId="5473F5F2">
            <wp:extent cx="5909969" cy="2959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472" cy="29733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E7658" w:rsidRDefault="003E7658" w:rsidP="00441C20">
      <w:pPr>
        <w:spacing w:after="0" w:line="24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24292F"/>
          <w:sz w:val="28"/>
          <w:szCs w:val="28"/>
          <w:lang w:eastAsia="ru-RU"/>
        </w:rPr>
        <w:drawing>
          <wp:inline distT="0" distB="0" distL="0" distR="0" wp14:anchorId="02B9249E">
            <wp:extent cx="6008447" cy="112141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281" cy="1135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E7658" w:rsidRDefault="003E7658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3E7658" w:rsidRDefault="003E7658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3E7658" w:rsidRDefault="003E7658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3E765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Так в блоке LSTM меняется долгосрочный контекст от итерации к итерации.</w:t>
      </w:r>
    </w:p>
    <w:p w:rsidR="003E7658" w:rsidRDefault="003E7658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3E7658" w:rsidRDefault="003E7658" w:rsidP="00441C20">
      <w:pPr>
        <w:spacing w:after="0" w:line="24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3E7658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drawing>
          <wp:inline distT="0" distB="0" distL="0" distR="0" wp14:anchorId="329A7970" wp14:editId="1494ACF6">
            <wp:extent cx="5940425" cy="29032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658" w:rsidRDefault="003E7658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3E7658" w:rsidRDefault="003E7658" w:rsidP="00441C20">
      <w:pPr>
        <w:spacing w:after="0" w:line="24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24292F"/>
          <w:sz w:val="28"/>
          <w:szCs w:val="28"/>
          <w:lang w:eastAsia="ru-RU"/>
        </w:rPr>
        <w:drawing>
          <wp:inline distT="0" distB="0" distL="0" distR="0" wp14:anchorId="236193F8">
            <wp:extent cx="5875655" cy="26178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027" cy="2627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E7658" w:rsidRDefault="003E7658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Я очень люблю программировать, программирование – это круто, поэтому в будущем хочу стать программистом.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3E7658" w:rsidRDefault="003E7658" w:rsidP="00441C20">
      <w:pPr>
        <w:spacing w:after="0" w:line="24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24292F"/>
          <w:sz w:val="28"/>
          <w:szCs w:val="28"/>
          <w:lang w:eastAsia="ru-RU"/>
        </w:rPr>
        <w:drawing>
          <wp:inline distT="0" distB="0" distL="0" distR="0" wp14:anchorId="173D99FC">
            <wp:extent cx="5513705" cy="1232469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464" cy="12386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Конечно, слушая о порядке работы блока LSTM и описание примера, невольно напрашивается вопрос: а почему сеть будет работать именно так, как мы хотим, как мы задумываем? Почему бы после корректного обучения ей не работать как-то иначе, по другим принципам, используя ту же самую архитектуру? Здесь есть одна «великая магия». Элементы LSTM-блока при обучении будут приобретать те признаки, которым их легче обучить. Например, гораздо проще реализовать «забывание» контекста через умножение, чем через сложение, поэтому именно умножение в итоге будет отвечать за «забывание». А сложение – за добавление чего-то нового. Здесь разделение обязанностей происходит по принципу: где проще, там и делается. Это как вода, которая течет по своему руслу. Ей же никто не говорил течь именно так, по ложбинке? Это определяется законами физики, гравитацией, в результате которой мы наблюдаем именно такое ее поведение – ей «проще» течь по руслу, чем по холмам. Также и весовые коэффициенты НС приобретают функциональность, которую им проще реализовать. В результате, архитектура LSTM работает в целом так, как задумано ее создателями.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На самом деле вся эта магия хорошо сочетается с алгоритмом градиентного спуска и если детально разобрать процесс обучения НС, то это станет вполне очевидным фактом.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Мы рассмотрели с вами лишь базовую (простейшую) архитектуру LSTM-блока. На практике применяют разные их разновидности. Но все они работают по похожему принципу. На следующем занятии мы продолжим эту тему и рассмотрим решение задачи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сентимент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-анализа коротких текстовых сообщений с помощью архитектуры LSTM.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На этом занятии продолжаем тему обработки текстовой информации и построим сеть для оценки эмоциональной окраски текста: положительный или отрицательный. Для начала нам нужно подготовить обучающую выборку. Что она из себя будет представлять? Смотрите, у нас есть два файла: с положительными и отрицательными короткими высказываниями. Длины фраз различны. Но на вход сети нужно подавать тензор со строго определенными размерами. Поэтому, короткие фразы дополняются нулями, а длинные – обрезаются: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2C5764" w:rsidRPr="002C5764" w:rsidRDefault="001B4F95" w:rsidP="00441C20">
      <w:pPr>
        <w:spacing w:after="0" w:line="24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24292F"/>
          <w:sz w:val="28"/>
          <w:szCs w:val="28"/>
          <w:lang w:eastAsia="ru-RU"/>
        </w:rPr>
        <w:drawing>
          <wp:inline distT="0" distB="0" distL="0" distR="0" wp14:anchorId="31E9C6F0">
            <wp:extent cx="5694795" cy="1454785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50" cy="1459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Переменная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max_text_len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как раз и определяет размер каждой фразы (по числу слов). В итоге, у нас будет входной двумерный тензор, размерностью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(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batch_size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,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max_text_len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)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содержащий индексы слов фразы из сформированного словаря: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2C5764" w:rsidRPr="002C5764" w:rsidRDefault="00ED1958" w:rsidP="00441C20">
      <w:pPr>
        <w:spacing w:after="0" w:line="24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24292F"/>
          <w:sz w:val="28"/>
          <w:szCs w:val="28"/>
          <w:lang w:eastAsia="ru-RU"/>
        </w:rPr>
        <w:drawing>
          <wp:inline distT="0" distB="0" distL="0" distR="0" wp14:anchorId="0D2C377B">
            <wp:extent cx="5957735" cy="3074035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394" cy="30774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Давайте теперь посмотрим, как можно сформировать такой тензор. Вначале загрузим тексты с положительными и отрицательными высказываниями (они будут находиться в отдельных файлах: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train_data_true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и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train_data_false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):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with </w:t>
      </w:r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open(</w:t>
      </w:r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'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train_data_true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', 'r', encoding='utf-8') as f: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  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texts_true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f.readlines</w:t>
      </w:r>
      <w:proofErr w:type="spellEnd"/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()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  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texts_</w:t>
      </w:r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true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[</w:t>
      </w:r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0] =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texts_true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[0].replace('\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ufeff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', '') #</w:t>
      </w: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убираем</w:t>
      </w: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</w:t>
      </w: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первый</w:t>
      </w: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</w:t>
      </w: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невидимый</w:t>
      </w: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</w:t>
      </w: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символ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with </w:t>
      </w:r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open(</w:t>
      </w:r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'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train_data_false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', 'r', encoding='utf-8') as f: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  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texts_false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f.readlines</w:t>
      </w:r>
      <w:proofErr w:type="spellEnd"/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()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  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texts_</w:t>
      </w:r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false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[</w:t>
      </w:r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0] =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texts_false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[0].replace('\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ufeff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', '')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Далее, сразу объединим списки высказываний в единый список и вычислим длину каждого из них: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texts =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texts_true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+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texts_false</w:t>
      </w:r>
      <w:proofErr w:type="spellEnd"/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count_true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=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len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(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texts_true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)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count_false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=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len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(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texts_false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)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print(</w:t>
      </w:r>
      <w:proofErr w:type="spellStart"/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count_true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,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count_false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)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Теперь нам нужно разбить эти высказывания на слова. Для этого воспользуемся уже знакомым инструментом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Tokenizer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и положим, что максимальное число слов будет равно 1000: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maxWordsCount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= 1000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tokenizer = </w:t>
      </w:r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Tokenizer(</w:t>
      </w:r>
      <w:proofErr w:type="spellStart"/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num_words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=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maxWordsCount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, filters='!–"—#$%&amp;amp;()*+,-./:;&lt;=&gt;?@[\\]^_`{|}~\t\n\r«»',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                        lower=True, split=' ',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char_level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=False)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tokenizer.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fit_on_texts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(texts)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По идее, мы здесь могли бы и не задавать максимальное число слов, тогда эта величина была бы определена автоматически при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парсинге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текста. Но данный параметр имеет один существенный плюс: из всех найденных слов мы оставляем 999 наиболее часто встречаемых (maxWordsCount-1), то есть, отбрасываем редкие слова, которые особо не нужны при обучении НС.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Конечно, в данном случае, останутся все найденные слова, т.к. их общее число меньше 1000. Вообще, этот параметр устанавливается с позиции «здравого смысла». Например, при большой обучающей выборке хорошим выбором будет значение в пределах: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maxWordsCount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= 20000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Итак, мы разбили текст на слова и для примера выведем их начальный список с частотами появления: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dist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= list(</w:t>
      </w:r>
      <w:proofErr w:type="spellStart"/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tokenizer.word</w:t>
      </w:r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_counts.items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())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print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(</w:t>
      </w:r>
      <w:proofErr w:type="spellStart"/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dist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[</w:t>
      </w:r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:10])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print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(</w:t>
      </w:r>
      <w:proofErr w:type="spellStart"/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texts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[</w:t>
      </w:r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0][:100])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Далее, преобразуем текст в последовательность чисел в соответствии с полученным словарем. Для этого используется специальный метод класса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Tokenizer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: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data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= </w:t>
      </w:r>
      <w:proofErr w:type="spellStart"/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tokenizer.texts</w:t>
      </w:r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_to_sequences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(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texts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)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На выходе получим двумерный массив чисел объекта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numpy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: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2C5764" w:rsidRPr="002C5764" w:rsidRDefault="00ED1958" w:rsidP="00441C20">
      <w:pPr>
        <w:spacing w:after="0" w:line="24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24292F"/>
          <w:sz w:val="28"/>
          <w:szCs w:val="28"/>
          <w:lang w:eastAsia="ru-RU"/>
        </w:rPr>
        <w:drawing>
          <wp:inline distT="0" distB="0" distL="0" distR="0" wp14:anchorId="4584F8F7">
            <wp:extent cx="5609266" cy="252158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601" cy="25253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Теперь, нам нужно выровнять все эти векторы до длины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max_text_len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. Для этого используется еще один встроенный метод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pad_sequences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, который обрезает массив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data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до длины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max_text_len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и добавляет нули для коротких векторов: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max_text_len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= 10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data_pad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=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pad_</w:t>
      </w:r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sequences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(</w:t>
      </w:r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data,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maxlen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=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max_text_len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)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print(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data_pad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)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print(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data_</w:t>
      </w:r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pad.shape</w:t>
      </w:r>
      <w:proofErr w:type="spellEnd"/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)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Все, получили двухмерный тензор обучающей выборки. Сформируем еще один тензор для требуемых выходных значений сети. Кодировать ответы будем по правилу: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2C5764" w:rsidRPr="002C5764" w:rsidRDefault="00ED1958" w:rsidP="00441C20">
      <w:pPr>
        <w:spacing w:after="0" w:line="24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24292F"/>
          <w:sz w:val="28"/>
          <w:szCs w:val="28"/>
          <w:lang w:eastAsia="ru-RU"/>
        </w:rPr>
        <w:drawing>
          <wp:inline distT="0" distB="0" distL="0" distR="0" wp14:anchorId="6CF6485D">
            <wp:extent cx="5650483" cy="1950085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699" cy="19553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Сформировать набор таких выходных данных можно следующим образом: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X =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data_pad</w:t>
      </w:r>
      <w:proofErr w:type="spellEnd"/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Y = </w:t>
      </w:r>
      <w:proofErr w:type="spellStart"/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np.array</w:t>
      </w:r>
      <w:proofErr w:type="spellEnd"/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([[1, 0]]*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count_true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+ [[0, 1]]*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count_false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)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print(</w:t>
      </w:r>
      <w:proofErr w:type="spellStart"/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X.shape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,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Y.shape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)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Все, у нас есть обучающая выборка и требуемые выходные значения. Для лучшего обучения перемешаем все эти высказывания, чтобы на вход подавались вперемешку и </w:t>
      </w:r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положительные</w:t>
      </w:r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и отрицательные. Так сеть будет лучше обучаться: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indeces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= </w:t>
      </w:r>
      <w:proofErr w:type="spellStart"/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np.random</w:t>
      </w:r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.choice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(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X.shape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[0],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size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=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X.shape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[0],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replace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=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False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)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X = X[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indeces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]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Y = Y[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indeces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]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Осталось создать модель рекуррентной сети. Мы воспользуемся рекуррентным слоем LSTM, о котором говорили на предыдущем занятии. Для его создания в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Keras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используется класс: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proofErr w:type="spellStart"/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keras.layers</w:t>
      </w:r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.LSTM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(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units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, …)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В качестве первого параметра (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units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) указывается число нейронов в каждом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полносвязном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слое внутри LSTM-ячейки: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2C5764" w:rsidRPr="002C5764" w:rsidRDefault="007022A8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24292F"/>
          <w:sz w:val="28"/>
          <w:szCs w:val="28"/>
          <w:lang w:eastAsia="ru-RU"/>
        </w:rPr>
        <w:drawing>
          <wp:inline distT="0" distB="0" distL="0" distR="0" wp14:anchorId="67A12760">
            <wp:extent cx="4777208" cy="3502660"/>
            <wp:effectExtent l="0" t="0" r="444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646" cy="35103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Они же будут формировать размерность выходного </w:t>
      </w:r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вектора .</w:t>
      </w:r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Например, создадим LSTM-слой с 64 нейронами. Тогда размерность выходного вектора будет равна 64 элемента. Далее, добавим еще один такой же слой с 32 нейронами. У нас получится стек из двух рекуррентных слоев.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Подробное описание параметров LSTM слоя в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Keras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смотрите на странице русскоязычной документации: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https://ru-keras.com/recurrent-layers/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На выходе поставим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полносвязный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слой с двумя нейронами и функцией активации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softmax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. Определим оптимизацию по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Adam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с шагом сходимости 0,0001 (одна десятитысячная):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model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= </w:t>
      </w:r>
      <w:proofErr w:type="spellStart"/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Sequential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(</w:t>
      </w:r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)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proofErr w:type="spellStart"/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model.add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(</w:t>
      </w:r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Embedding(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maxWordsCount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, 128,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input_length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=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max_text_len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))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proofErr w:type="spellStart"/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model.add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(</w:t>
      </w:r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LSTM(64, activation='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tanh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',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return_sequences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=True))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proofErr w:type="spellStart"/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model.add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(</w:t>
      </w:r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LSTM(32, activation='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tanh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'))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proofErr w:type="spellStart"/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model.add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(</w:t>
      </w:r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Dense(2, activation='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softmax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'))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proofErr w:type="spellStart"/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model.summary</w:t>
      </w:r>
      <w:proofErr w:type="spellEnd"/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()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proofErr w:type="spellStart"/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model.compile</w:t>
      </w:r>
      <w:proofErr w:type="spellEnd"/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(loss='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categorical_crossentropy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', metrics=['accuracy'], optimizer=Adam(0.0001))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Готово</w:t>
      </w: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. </w:t>
      </w: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Запускаем</w:t>
      </w: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</w:t>
      </w: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процесс</w:t>
      </w: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</w:t>
      </w: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обучения</w:t>
      </w: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: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history = </w:t>
      </w:r>
      <w:proofErr w:type="spellStart"/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model.fit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(</w:t>
      </w:r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X, Y,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batch_size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=32, epochs=50)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И давайте теперь посмотрим, что у нас получилось. Сформируем какой-нибудь текст и преобразуем его во входной формат нашей сети: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t = "я люблю позитивное настроение</w:t>
      </w:r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".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lower</w:t>
      </w:r>
      <w:proofErr w:type="spellEnd"/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()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data = </w:t>
      </w:r>
      <w:proofErr w:type="spellStart"/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tokenizer.texts</w:t>
      </w:r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_to_sequences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([t])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data_pad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=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pad_</w:t>
      </w:r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sequences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(</w:t>
      </w:r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data,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maxlen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=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max_text_len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)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Посмотрим, что осталось из этого предложения (здесь могут использоваться слова, которых нет в нашем словаре – словарь формируется при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парсинге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текстов):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print(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sequence</w:t>
      </w:r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_to_text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(data[0]) )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А функция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sequence_to_text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будет следующая: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reverse_word_map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dict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(</w:t>
      </w:r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map(reversed,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tokenizer.word_index.items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()))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def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sequence_to_text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(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list_of_indices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):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   words = [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reverse_word_map.get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(letter) for letter in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list_of_indices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]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Мы здесь сначала сформировали словарь, в котором сначала идут индексы, а затем, слова. С его помощью функция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sequence_to_text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преобразует последовательность индексов в слова.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Ну и, наконец, пропускаем входной вектор через сеть и на выходе получаем результат: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res = </w:t>
      </w:r>
      <w:proofErr w:type="spellStart"/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model.predict</w:t>
      </w:r>
      <w:proofErr w:type="spellEnd"/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(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inp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)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print(</w:t>
      </w:r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res,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np.argmax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(res),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sep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='\n')</w:t>
      </w:r>
    </w:p>
    <w:p w:rsidR="002C5764" w:rsidRPr="002C5764" w:rsidRDefault="002C5764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Конечно, сейчас будут получаться не очень хорошие результаты классификации текстов на положительные и отрицательные. Это связано, прежде всего, с малым объемом выборки. Я не нашел в интернете открытую базу русских текстов с их классификацией, поэтому пришлось создавать самому. Терпения у меня хватило только на 80 высказываний одного и другого типа. Это очень мало. Нужно несколько десятков тысяч. Но для этого мне потребовались бы месяцы упорной работы. Поэтому то, что здесь есть – это лишь демонстрация, пример решения задачи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сентимент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анализа текстов, показан общий подход начальной обработки текста и формирования обучающего множества.</w:t>
      </w:r>
    </w:p>
    <w:p w:rsidR="002C5764" w:rsidRPr="008A4663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8A4663" w:rsidRPr="008A4663" w:rsidRDefault="008A4663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Программа: </w:t>
      </w:r>
    </w:p>
    <w:p w:rsidR="002C5764" w:rsidRPr="008A4663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import</w:t>
      </w:r>
      <w:r w:rsidRPr="008A4663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os</w:t>
      </w:r>
      <w:proofErr w:type="spellEnd"/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proofErr w:type="spellStart"/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os.environ</w:t>
      </w:r>
      <w:proofErr w:type="spellEnd"/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['TF_CPP_MIN_LOG_LEVEL'] = '2'</w:t>
      </w: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import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numpy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as np</w:t>
      </w: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import re</w:t>
      </w: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from </w:t>
      </w:r>
      <w:proofErr w:type="spellStart"/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tensorflow.keras</w:t>
      </w:r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.layers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import Dense, LSTM, Input, Dropout, Embedding</w:t>
      </w: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from </w:t>
      </w:r>
      <w:proofErr w:type="spellStart"/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tensorflow.keras</w:t>
      </w:r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.models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import Sequential</w:t>
      </w: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from </w:t>
      </w:r>
      <w:proofErr w:type="spellStart"/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tensorflow.keras</w:t>
      </w:r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.optimizers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import Adam</w:t>
      </w: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from </w:t>
      </w:r>
      <w:proofErr w:type="spellStart"/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tensorflow.keras</w:t>
      </w:r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.preprocessing.text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import Tokenizer,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text_to_word_sequence</w:t>
      </w:r>
      <w:proofErr w:type="spellEnd"/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from </w:t>
      </w:r>
      <w:proofErr w:type="spellStart"/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tensorflow.keras</w:t>
      </w:r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.preprocessing.sequence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import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pad_sequences</w:t>
      </w:r>
      <w:proofErr w:type="spellEnd"/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with </w:t>
      </w:r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open(</w:t>
      </w:r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'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train_data_true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', 'r', encoding='utf-8') as f:</w:t>
      </w: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  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texts_true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f.readlines</w:t>
      </w:r>
      <w:proofErr w:type="spellEnd"/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()</w:t>
      </w: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  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texts_</w:t>
      </w:r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true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[</w:t>
      </w:r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0] =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texts_true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[0].replace('\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ufeff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', '') #</w:t>
      </w: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убираем</w:t>
      </w: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</w:t>
      </w: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первый</w:t>
      </w: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</w:t>
      </w: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невидимый</w:t>
      </w: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</w:t>
      </w: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символ</w:t>
      </w: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with </w:t>
      </w:r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open(</w:t>
      </w:r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'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train_data_false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', 'r', encoding='utf-8') as f:</w:t>
      </w: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  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texts_false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f.readlines</w:t>
      </w:r>
      <w:proofErr w:type="spellEnd"/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()</w:t>
      </w: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  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texts_</w:t>
      </w:r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false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[</w:t>
      </w:r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0] =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texts_false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[0].replace('\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ufeff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', '') #</w:t>
      </w: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убираем</w:t>
      </w: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</w:t>
      </w: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первый</w:t>
      </w: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</w:t>
      </w: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невидимый</w:t>
      </w: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</w:t>
      </w: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символ</w:t>
      </w: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texts =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texts_true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+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texts_false</w:t>
      </w:r>
      <w:proofErr w:type="spellEnd"/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count_true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=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len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(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texts_true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)</w:t>
      </w: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count_false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=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len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(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texts_false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)</w:t>
      </w: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total_lines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=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count_true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+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count_false</w:t>
      </w:r>
      <w:proofErr w:type="spellEnd"/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print(</w:t>
      </w:r>
      <w:proofErr w:type="spellStart"/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count_true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,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count_false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,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total_lines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)</w:t>
      </w: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maxWordsCount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= 1000</w:t>
      </w: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tokenizer = </w:t>
      </w:r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Tokenizer(</w:t>
      </w:r>
      <w:proofErr w:type="spellStart"/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num_words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=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maxWordsCount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, filters='!–"—#$%&amp;amp;()*+,-./:;&lt;=&gt;?@[\\]^_`{|}~\t\n\r«»', lower=True, split=' ',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char_level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=False)</w:t>
      </w: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tokenizer.fit_on_texts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(texts)</w:t>
      </w: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dist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= list(</w:t>
      </w:r>
      <w:proofErr w:type="spellStart"/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tokenizer.word</w:t>
      </w:r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_counts.items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())</w:t>
      </w: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print(</w:t>
      </w:r>
      <w:proofErr w:type="spellStart"/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dist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[</w:t>
      </w:r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:10])</w:t>
      </w: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print(</w:t>
      </w:r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texts[</w:t>
      </w:r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0][:100])</w:t>
      </w: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max_text_len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= 10</w:t>
      </w: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data = </w:t>
      </w:r>
      <w:proofErr w:type="spellStart"/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tokenizer.texts</w:t>
      </w:r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_to_sequences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(texts)</w:t>
      </w: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data_pad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=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pad_</w:t>
      </w:r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sequences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(</w:t>
      </w:r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data,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maxlen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=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max_text_len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)</w:t>
      </w: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print(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data_pad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)</w:t>
      </w: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print( list</w:t>
      </w:r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(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tokenizer.word_index.items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()) )</w:t>
      </w: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X =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data_pad</w:t>
      </w:r>
      <w:proofErr w:type="spellEnd"/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Y = </w:t>
      </w:r>
      <w:proofErr w:type="spellStart"/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np.array</w:t>
      </w:r>
      <w:proofErr w:type="spellEnd"/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([[1, 0]]*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count_true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+ [[0, 1]]*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count_false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)</w:t>
      </w: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print(</w:t>
      </w:r>
      <w:proofErr w:type="spellStart"/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X.shape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,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Y.shape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)</w:t>
      </w: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indeces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np.random</w:t>
      </w:r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.choice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(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X.shape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[0], size=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X.shape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[0], replace=False)</w:t>
      </w: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X = X[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indeces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]</w:t>
      </w: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Y = Y[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indeces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]</w:t>
      </w: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model = </w:t>
      </w:r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Sequential(</w:t>
      </w:r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)</w:t>
      </w: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proofErr w:type="spellStart"/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model.add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(</w:t>
      </w:r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Embedding(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maxWordsCount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, 128,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input_length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=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max_text_len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))</w:t>
      </w: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proofErr w:type="spellStart"/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model.add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(</w:t>
      </w:r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LSTM(128,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return_sequences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=True))</w:t>
      </w: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model.add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(</w:t>
      </w:r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LSTM(</w:t>
      </w:r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64))</w:t>
      </w: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proofErr w:type="spellStart"/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model.add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(</w:t>
      </w:r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Dense(2, activation='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softmax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'))</w:t>
      </w: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proofErr w:type="spellStart"/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model.summary</w:t>
      </w:r>
      <w:proofErr w:type="spellEnd"/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()</w:t>
      </w: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proofErr w:type="spellStart"/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model.compile</w:t>
      </w:r>
      <w:proofErr w:type="spellEnd"/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(loss='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categorical_crossentropy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', metrics=['accuracy'], optimizer=Adam(0.0001))</w:t>
      </w: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history = </w:t>
      </w:r>
      <w:proofErr w:type="spellStart"/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model.fit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(</w:t>
      </w:r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X, Y,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batch_size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=32, epochs=50)</w:t>
      </w: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reverse_word_map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dict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(</w:t>
      </w:r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map(reversed,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tokenizer.word_index.items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()))</w:t>
      </w: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def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sequence_to_text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(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list_of_indices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):</w:t>
      </w: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   words = [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reverse_word_map.get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(letter) for letter in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list_of_indices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]</w:t>
      </w: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  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return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(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words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)</w:t>
      </w: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t = "Я люблю позитивное настроение</w:t>
      </w:r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".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lower</w:t>
      </w:r>
      <w:proofErr w:type="spellEnd"/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()</w:t>
      </w: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data = </w:t>
      </w:r>
      <w:proofErr w:type="spellStart"/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tokenizer.texts</w:t>
      </w:r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_to_sequences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([t])</w:t>
      </w: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data_pad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 =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pad_</w:t>
      </w:r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sequences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(</w:t>
      </w:r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data,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maxlen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=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max_text_len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)</w:t>
      </w: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print(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sequence</w:t>
      </w:r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_to_text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(data[0]) )</w:t>
      </w: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</w:p>
    <w:p w:rsidR="002C5764" w:rsidRPr="002C5764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res = </w:t>
      </w:r>
      <w:proofErr w:type="spellStart"/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model.predict</w:t>
      </w:r>
      <w:proofErr w:type="spellEnd"/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(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data_pad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)</w:t>
      </w:r>
    </w:p>
    <w:p w:rsidR="00680B3E" w:rsidRDefault="002C5764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  <w:proofErr w:type="gram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print(</w:t>
      </w:r>
      <w:proofErr w:type="gram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res,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np.argmax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 xml:space="preserve">(res), </w:t>
      </w:r>
      <w:proofErr w:type="spellStart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sep</w:t>
      </w:r>
      <w:proofErr w:type="spellEnd"/>
      <w:r w:rsidRPr="002C5764"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  <w:t>='\n')</w:t>
      </w:r>
    </w:p>
    <w:p w:rsidR="008A4663" w:rsidRDefault="008A4663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</w:p>
    <w:p w:rsidR="008A4663" w:rsidRDefault="008A4663" w:rsidP="00441C20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24292F"/>
          <w:sz w:val="28"/>
          <w:szCs w:val="28"/>
          <w:lang w:val="en-US" w:eastAsia="ru-RU"/>
        </w:rPr>
      </w:pPr>
    </w:p>
    <w:p w:rsidR="008A4663" w:rsidRDefault="008A4663" w:rsidP="00441C20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color w:val="24292F"/>
          <w:sz w:val="28"/>
          <w:szCs w:val="28"/>
          <w:lang w:eastAsia="ru-RU"/>
        </w:rPr>
      </w:pPr>
      <w:r w:rsidRPr="008A4663">
        <w:rPr>
          <w:rFonts w:ascii="Times New Roman" w:eastAsia="Times New Roman" w:hAnsi="Times New Roman" w:cs="Times New Roman"/>
          <w:b/>
          <w:color w:val="24292F"/>
          <w:sz w:val="28"/>
          <w:szCs w:val="28"/>
          <w:lang w:eastAsia="ru-RU"/>
        </w:rPr>
        <w:t xml:space="preserve">РЕКУРРЕНТНЫЕ БЛОКИ </w:t>
      </w:r>
      <w:r w:rsidRPr="008A4663">
        <w:rPr>
          <w:rFonts w:ascii="Times New Roman" w:eastAsia="Times New Roman" w:hAnsi="Times New Roman" w:cs="Times New Roman"/>
          <w:b/>
          <w:color w:val="24292F"/>
          <w:sz w:val="28"/>
          <w:szCs w:val="28"/>
          <w:lang w:val="en-US" w:eastAsia="ru-RU"/>
        </w:rPr>
        <w:t>GRU</w:t>
      </w:r>
      <w:r w:rsidRPr="008A4663">
        <w:rPr>
          <w:rFonts w:ascii="Times New Roman" w:eastAsia="Times New Roman" w:hAnsi="Times New Roman" w:cs="Times New Roman"/>
          <w:b/>
          <w:color w:val="24292F"/>
          <w:sz w:val="28"/>
          <w:szCs w:val="28"/>
          <w:lang w:eastAsia="ru-RU"/>
        </w:rPr>
        <w:t>. ПРИМЕР ИХ РЕАЛИЗАЦИИ В ЗАДАЧЕ СЕНТИМЕНТ-АНАЛИЗА</w:t>
      </w:r>
    </w:p>
    <w:p w:rsidR="008A4663" w:rsidRDefault="008A4663" w:rsidP="00441C20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color w:val="24292F"/>
          <w:sz w:val="28"/>
          <w:szCs w:val="28"/>
          <w:lang w:eastAsia="ru-RU"/>
        </w:rPr>
      </w:pPr>
    </w:p>
    <w:p w:rsidR="008A4663" w:rsidRPr="008A4663" w:rsidRDefault="008A4663" w:rsidP="00441C20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color w:val="24292F"/>
          <w:sz w:val="28"/>
          <w:szCs w:val="28"/>
          <w:lang w:eastAsia="ru-RU"/>
        </w:rPr>
      </w:pPr>
    </w:p>
    <w:p w:rsidR="008A4663" w:rsidRPr="008A4663" w:rsidRDefault="008A4663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8A4663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На предыдущих занятиях мы с вами познакомились с популярной рекуррентной архитектурой LSTM. Она эффективна при анализе долгосрочного контента, но имеет один существенный недостаток – большое число настраиваемых параметров (весовых коэффициентов). Это приводит к большим затратам памяти и длительному процессу обучения таких сетей. Поэтому в 2014 году было предложено упрощение LSTM, которое стало известно под названием управляемые рекуррентные блоки:</w:t>
      </w:r>
    </w:p>
    <w:p w:rsidR="008A4663" w:rsidRPr="008A4663" w:rsidRDefault="008A4663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8A4663" w:rsidRPr="008A4663" w:rsidRDefault="008A4663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proofErr w:type="spellStart"/>
      <w:r w:rsidRPr="008A4663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Gated</w:t>
      </w:r>
      <w:proofErr w:type="spellEnd"/>
      <w:r w:rsidRPr="008A4663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8A4663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Recurrent</w:t>
      </w:r>
      <w:proofErr w:type="spellEnd"/>
      <w:r w:rsidRPr="008A4663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</w:t>
      </w:r>
      <w:proofErr w:type="spellStart"/>
      <w:r w:rsidRPr="008A4663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Units</w:t>
      </w:r>
      <w:proofErr w:type="spellEnd"/>
      <w:r w:rsidRPr="008A4663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(GRU)</w:t>
      </w:r>
    </w:p>
    <w:p w:rsidR="008A4663" w:rsidRPr="008A4663" w:rsidRDefault="008A4663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8A4663" w:rsidRPr="008A4663" w:rsidRDefault="008A4663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8A4663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По эффективности блоки GRU сравнимы с LSTM во многих практических задачах: моделирования музыкальных и речевых сигналов, обработка текста и так далее. Существует несколько вариантов этого блока и, как всегда, мы рассмотрим их классическую архитектуру:</w:t>
      </w:r>
    </w:p>
    <w:p w:rsidR="008A4663" w:rsidRDefault="008A4663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8A4663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drawing>
          <wp:inline distT="0" distB="0" distL="0" distR="0" wp14:anchorId="5B4A5F52" wp14:editId="40397BE6">
            <wp:extent cx="5542698" cy="3867150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5801" cy="3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663" w:rsidRPr="008A4663" w:rsidRDefault="008A4663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8A4663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Работа этого блока (ячейки) похожа на блок LSTM только здесь долгосрочный элемент памяти реализован не отдельным каналом, а в самом векторе скрытого состояния </w:t>
      </w:r>
      <w:r w:rsidRPr="008A4663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drawing>
          <wp:inline distT="0" distB="0" distL="0" distR="0">
            <wp:extent cx="152400" cy="228600"/>
            <wp:effectExtent l="0" t="0" r="0" b="0"/>
            <wp:docPr id="20" name="Рисунок 20" descr="https://proproprogs.ru/htm/neural_network/files/rekurrentnye-bloki-gru-primer-realizacii-v-zadache-sentiment-analiza.files/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roproprogs.ru/htm/neural_network/files/rekurrentnye-bloki-gru-primer-realizacii-v-zadache-sentiment-analiza.files/image00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4663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. Наверху мы также видим две поэлементные операции умножения и сложения для забывания ненужной информации и запоминания новой:</w:t>
      </w:r>
    </w:p>
    <w:p w:rsidR="008A4663" w:rsidRDefault="008A4663" w:rsidP="00441C2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8A4663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drawing>
          <wp:inline distT="0" distB="0" distL="0" distR="0" wp14:anchorId="4B4BE398" wp14:editId="2E8185D9">
            <wp:extent cx="5940425" cy="267843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663" w:rsidRPr="008A4663" w:rsidRDefault="008A4663" w:rsidP="00441C20">
      <w:pPr>
        <w:spacing w:after="0" w:line="24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24292F"/>
          <w:sz w:val="28"/>
          <w:szCs w:val="28"/>
          <w:lang w:eastAsia="ru-RU"/>
        </w:rPr>
        <w:drawing>
          <wp:inline distT="0" distB="0" distL="0" distR="0" wp14:anchorId="56BA4F22">
            <wp:extent cx="5911850" cy="200595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753" cy="20171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A4663" w:rsidRDefault="008A4663" w:rsidP="00441C20">
      <w:pPr>
        <w:spacing w:after="0" w:line="24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24292F"/>
          <w:sz w:val="28"/>
          <w:szCs w:val="28"/>
          <w:lang w:eastAsia="ru-RU"/>
        </w:rPr>
        <w:drawing>
          <wp:inline distT="0" distB="0" distL="0" distR="0" wp14:anchorId="49A1ACFA">
            <wp:extent cx="6078215" cy="346837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821" cy="3472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A4663" w:rsidRDefault="008A4663" w:rsidP="00441C20">
      <w:pPr>
        <w:spacing w:after="0" w:line="24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8A4663" w:rsidRPr="008A4663" w:rsidRDefault="008A4663" w:rsidP="00441C20">
      <w:pPr>
        <w:spacing w:after="0" w:line="24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8A4663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Эта формула и определяет принцип работы ячейки GRU. Если кто из вас знаком с </w:t>
      </w:r>
      <w:proofErr w:type="spellStart"/>
      <w:r w:rsidRPr="008A4663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калмановской</w:t>
      </w:r>
      <w:proofErr w:type="spellEnd"/>
      <w:r w:rsidRPr="008A4663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фильтрацией случайных сигналов:</w:t>
      </w:r>
    </w:p>
    <w:p w:rsidR="008A4663" w:rsidRPr="008A4663" w:rsidRDefault="008A4663" w:rsidP="00441C20">
      <w:pPr>
        <w:spacing w:after="0" w:line="24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8A4663" w:rsidRPr="008A4663" w:rsidRDefault="008A4663" w:rsidP="00441C20">
      <w:pPr>
        <w:spacing w:after="0" w:line="24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8A4663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https://youtu.be/nLVgrFq8obM</w:t>
      </w:r>
    </w:p>
    <w:p w:rsidR="008A4663" w:rsidRPr="008A4663" w:rsidRDefault="008A4663" w:rsidP="00441C20">
      <w:pPr>
        <w:spacing w:after="0" w:line="24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8A4663" w:rsidRPr="008A4663" w:rsidRDefault="008A4663" w:rsidP="00441C20">
      <w:pPr>
        <w:spacing w:after="0" w:line="24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8A4663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Формула очень похожа на реализацию фильтра </w:t>
      </w:r>
      <w:proofErr w:type="spellStart"/>
      <w:r w:rsidRPr="008A4663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Калмана</w:t>
      </w:r>
      <w:proofErr w:type="spellEnd"/>
      <w:r w:rsidRPr="008A4663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в дискретном времени. В некотором смысле она работает </w:t>
      </w:r>
      <w:proofErr w:type="gramStart"/>
      <w:r w:rsidRPr="008A4663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по этому</w:t>
      </w:r>
      <w:proofErr w:type="gramEnd"/>
      <w:r w:rsidRPr="008A4663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же принципу: отбрасывает случайные (незначительные) детали и сохраняет главное (важное).</w:t>
      </w:r>
    </w:p>
    <w:p w:rsidR="008A4663" w:rsidRPr="008A4663" w:rsidRDefault="008A4663" w:rsidP="00441C20">
      <w:pPr>
        <w:spacing w:after="0" w:line="24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8A4663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Какую же сеть LSTM или GRU выбирать для практического применения? Все зависит от поставленной задачи, но общая рекомендация такая: сначала лучше воспользоваться сетью GRU, так как она быстрее обучается </w:t>
      </w:r>
      <w:proofErr w:type="gramStart"/>
      <w:r w:rsidRPr="008A4663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и</w:t>
      </w:r>
      <w:proofErr w:type="gramEnd"/>
      <w:r w:rsidRPr="008A4663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если точность решения задачи оказывается недостаточной, то есть смысл попробовать сеть LSTM.</w:t>
      </w:r>
    </w:p>
    <w:p w:rsidR="008A4663" w:rsidRPr="008A4663" w:rsidRDefault="008A4663" w:rsidP="00441C20">
      <w:pPr>
        <w:spacing w:after="0" w:line="24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8A4663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Общим преимуществом сетей LSTM и GRU является решение проблемы исчезающего градиента, характерная для простейшей рекуррентной НС, когда при увеличении числа итераций величина градиента стремится к нулю. В LSTM и GRU благодаря наличию ячейки памяти (возможности хранения долгосрочного контента) градиент не уходит ниже определенного уровня, так как он поддерживается значением сигнала сохраняемого контента.</w:t>
      </w:r>
    </w:p>
    <w:p w:rsidR="008A4663" w:rsidRPr="008A4663" w:rsidRDefault="008A4663" w:rsidP="00441C20">
      <w:pPr>
        <w:spacing w:after="0" w:line="24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bookmarkStart w:id="0" w:name="_GoBack"/>
      <w:bookmarkEnd w:id="0"/>
      <w:r w:rsidRPr="008A4663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В </w:t>
      </w:r>
      <w:proofErr w:type="spellStart"/>
      <w:r w:rsidRPr="008A4663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Keras</w:t>
      </w:r>
      <w:proofErr w:type="spellEnd"/>
      <w:r w:rsidRPr="008A4663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рекуррентный слой из ячеек GRU формируется подобно ранее рассмотренному LSTM слою. Для этого используется класс:</w:t>
      </w:r>
    </w:p>
    <w:p w:rsidR="008A4663" w:rsidRPr="008A4663" w:rsidRDefault="008A4663" w:rsidP="00441C20">
      <w:pPr>
        <w:spacing w:after="0" w:line="24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8A4663" w:rsidRPr="008A4663" w:rsidRDefault="008A4663" w:rsidP="00441C20">
      <w:pPr>
        <w:spacing w:after="0" w:line="24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proofErr w:type="spellStart"/>
      <w:proofErr w:type="gramStart"/>
      <w:r w:rsidRPr="008A4663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keras.layers.GRU</w:t>
      </w:r>
      <w:proofErr w:type="spellEnd"/>
      <w:r w:rsidRPr="008A4663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(</w:t>
      </w:r>
      <w:proofErr w:type="spellStart"/>
      <w:proofErr w:type="gramEnd"/>
      <w:r w:rsidRPr="008A4663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units</w:t>
      </w:r>
      <w:proofErr w:type="spellEnd"/>
      <w:r w:rsidRPr="008A4663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, …)</w:t>
      </w:r>
    </w:p>
    <w:p w:rsidR="008A4663" w:rsidRPr="008A4663" w:rsidRDefault="008A4663" w:rsidP="00441C20">
      <w:pPr>
        <w:spacing w:after="0" w:line="24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8A4663" w:rsidRPr="008A4663" w:rsidRDefault="008A4663" w:rsidP="00441C20">
      <w:pPr>
        <w:spacing w:after="0" w:line="24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 w:rsidRPr="008A4663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в котором первый обязательный параметр </w:t>
      </w:r>
      <w:proofErr w:type="spellStart"/>
      <w:r w:rsidRPr="008A4663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units</w:t>
      </w:r>
      <w:proofErr w:type="spellEnd"/>
      <w:r w:rsidRPr="008A4663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 определяет число нейронов внутри GRU ячейки:</w:t>
      </w:r>
    </w:p>
    <w:p w:rsidR="008A4663" w:rsidRDefault="008A4663" w:rsidP="00441C20">
      <w:pPr>
        <w:spacing w:after="0" w:line="24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24292F"/>
          <w:sz w:val="28"/>
          <w:szCs w:val="28"/>
          <w:lang w:eastAsia="ru-RU"/>
        </w:rPr>
        <w:drawing>
          <wp:inline distT="0" distB="0" distL="0" distR="0" wp14:anchorId="13B33103">
            <wp:extent cx="4367040" cy="35820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624" cy="35882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A4663" w:rsidRDefault="008A4663" w:rsidP="00441C20">
      <w:pPr>
        <w:spacing w:after="0" w:line="24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8A4663" w:rsidRDefault="008A4663" w:rsidP="00441C20">
      <w:pPr>
        <w:spacing w:after="0" w:line="24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8A4663" w:rsidRPr="008A4663" w:rsidRDefault="008A4663" w:rsidP="00441C20">
      <w:pPr>
        <w:spacing w:after="0" w:line="240" w:lineRule="auto"/>
        <w:rPr>
          <w:rFonts w:ascii="Yandex Sans Display Light" w:eastAsia="Times New Roman" w:hAnsi="Yandex Sans Display Light" w:cs="Times New Roman"/>
          <w:color w:val="000000"/>
          <w:sz w:val="30"/>
          <w:szCs w:val="30"/>
          <w:lang w:eastAsia="ru-RU"/>
        </w:rPr>
      </w:pPr>
      <w:r w:rsidRPr="008A4663">
        <w:rPr>
          <w:rFonts w:ascii="Yandex Sans Display Light" w:eastAsia="Times New Roman" w:hAnsi="Yandex Sans Display Light" w:cs="Times New Roman"/>
          <w:color w:val="000000"/>
          <w:sz w:val="30"/>
          <w:szCs w:val="30"/>
          <w:lang w:eastAsia="ru-RU"/>
        </w:rPr>
        <w:t xml:space="preserve">Подробное описание параметров GRU слоя в </w:t>
      </w:r>
      <w:proofErr w:type="spellStart"/>
      <w:r w:rsidRPr="008A4663">
        <w:rPr>
          <w:rFonts w:ascii="Yandex Sans Display Light" w:eastAsia="Times New Roman" w:hAnsi="Yandex Sans Display Light" w:cs="Times New Roman"/>
          <w:color w:val="000000"/>
          <w:sz w:val="30"/>
          <w:szCs w:val="30"/>
          <w:lang w:eastAsia="ru-RU"/>
        </w:rPr>
        <w:t>Keras</w:t>
      </w:r>
      <w:proofErr w:type="spellEnd"/>
      <w:r w:rsidRPr="008A4663">
        <w:rPr>
          <w:rFonts w:ascii="Yandex Sans Display Light" w:eastAsia="Times New Roman" w:hAnsi="Yandex Sans Display Light" w:cs="Times New Roman"/>
          <w:color w:val="000000"/>
          <w:sz w:val="30"/>
          <w:szCs w:val="30"/>
          <w:lang w:eastAsia="ru-RU"/>
        </w:rPr>
        <w:t xml:space="preserve"> смотрите на странице русскоязычной документации:</w:t>
      </w:r>
    </w:p>
    <w:p w:rsidR="008A4663" w:rsidRPr="008A4663" w:rsidRDefault="008A4663" w:rsidP="00441C20">
      <w:pPr>
        <w:spacing w:after="0" w:line="240" w:lineRule="auto"/>
        <w:jc w:val="center"/>
        <w:rPr>
          <w:rFonts w:ascii="Yandex Sans Display Light" w:eastAsia="Times New Roman" w:hAnsi="Yandex Sans Display Light" w:cs="Times New Roman"/>
          <w:color w:val="000000"/>
          <w:sz w:val="30"/>
          <w:szCs w:val="30"/>
          <w:lang w:eastAsia="ru-RU"/>
        </w:rPr>
      </w:pPr>
      <w:hyperlink r:id="rId25" w:tgtFrame="_blank" w:history="1">
        <w:r w:rsidRPr="008A4663">
          <w:rPr>
            <w:rFonts w:ascii="Yandex Sans Display Light" w:eastAsia="Times New Roman" w:hAnsi="Yandex Sans Display Light" w:cs="Times New Roman"/>
            <w:color w:val="0059B2"/>
            <w:sz w:val="30"/>
            <w:szCs w:val="30"/>
            <w:u w:val="single"/>
            <w:lang w:eastAsia="ru-RU"/>
          </w:rPr>
          <w:t>https://ru-keras.com/recurrent-layers/</w:t>
        </w:r>
      </w:hyperlink>
    </w:p>
    <w:p w:rsidR="008A4663" w:rsidRPr="008A4663" w:rsidRDefault="008A4663" w:rsidP="00441C20">
      <w:pPr>
        <w:spacing w:after="0" w:line="240" w:lineRule="auto"/>
        <w:rPr>
          <w:rFonts w:ascii="Yandex Sans Display Light" w:eastAsia="Times New Roman" w:hAnsi="Yandex Sans Display Light" w:cs="Times New Roman"/>
          <w:color w:val="000000"/>
          <w:sz w:val="30"/>
          <w:szCs w:val="30"/>
          <w:lang w:eastAsia="ru-RU"/>
        </w:rPr>
      </w:pPr>
      <w:r w:rsidRPr="008A4663">
        <w:rPr>
          <w:rFonts w:ascii="Yandex Sans Display Light" w:eastAsia="Times New Roman" w:hAnsi="Yandex Sans Display Light" w:cs="Times New Roman"/>
          <w:color w:val="000000"/>
          <w:sz w:val="30"/>
          <w:szCs w:val="30"/>
          <w:lang w:eastAsia="ru-RU"/>
        </w:rPr>
        <w:t xml:space="preserve">Модель сети из предыдущего занятия для </w:t>
      </w:r>
      <w:proofErr w:type="spellStart"/>
      <w:r w:rsidRPr="008A4663">
        <w:rPr>
          <w:rFonts w:ascii="Yandex Sans Display Light" w:eastAsia="Times New Roman" w:hAnsi="Yandex Sans Display Light" w:cs="Times New Roman"/>
          <w:color w:val="000000"/>
          <w:sz w:val="30"/>
          <w:szCs w:val="30"/>
          <w:lang w:eastAsia="ru-RU"/>
        </w:rPr>
        <w:t>сентимент</w:t>
      </w:r>
      <w:proofErr w:type="spellEnd"/>
      <w:r w:rsidRPr="008A4663">
        <w:rPr>
          <w:rFonts w:ascii="Yandex Sans Display Light" w:eastAsia="Times New Roman" w:hAnsi="Yandex Sans Display Light" w:cs="Times New Roman"/>
          <w:color w:val="000000"/>
          <w:sz w:val="30"/>
          <w:szCs w:val="30"/>
          <w:lang w:eastAsia="ru-RU"/>
        </w:rPr>
        <w:t>-анализа коротких текстов, можно записать в следующем виде:</w:t>
      </w:r>
    </w:p>
    <w:p w:rsidR="008A4663" w:rsidRPr="008A4663" w:rsidRDefault="008A4663" w:rsidP="00441C20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8A466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model </w:t>
      </w:r>
      <w:r w:rsidRPr="008A4663">
        <w:rPr>
          <w:rFonts w:ascii="Courier New" w:eastAsia="Times New Roman" w:hAnsi="Courier New" w:cs="Courier New"/>
          <w:color w:val="66CC66"/>
          <w:sz w:val="20"/>
          <w:szCs w:val="20"/>
          <w:lang w:val="en-US" w:eastAsia="ru-RU"/>
        </w:rPr>
        <w:t>=</w:t>
      </w:r>
      <w:r w:rsidRPr="008A466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8A466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Sequential(</w:t>
      </w:r>
      <w:proofErr w:type="gramEnd"/>
      <w:r w:rsidRPr="008A466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:rsidR="008A4663" w:rsidRPr="008A4663" w:rsidRDefault="008A4663" w:rsidP="00441C20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8A466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model.add</w:t>
      </w:r>
      <w:proofErr w:type="spellEnd"/>
      <w:r w:rsidRPr="008A466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8A466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Embedding(</w:t>
      </w:r>
      <w:proofErr w:type="spellStart"/>
      <w:r w:rsidRPr="008A466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maxWordsCount</w:t>
      </w:r>
      <w:proofErr w:type="spellEnd"/>
      <w:r w:rsidRPr="008A4663">
        <w:rPr>
          <w:rFonts w:ascii="Courier New" w:eastAsia="Times New Roman" w:hAnsi="Courier New" w:cs="Courier New"/>
          <w:color w:val="66CC66"/>
          <w:sz w:val="20"/>
          <w:szCs w:val="20"/>
          <w:lang w:val="en-US" w:eastAsia="ru-RU"/>
        </w:rPr>
        <w:t>,</w:t>
      </w:r>
      <w:r w:rsidRPr="008A466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8A4663">
        <w:rPr>
          <w:rFonts w:ascii="Courier New" w:eastAsia="Times New Roman" w:hAnsi="Courier New" w:cs="Courier New"/>
          <w:color w:val="FF4500"/>
          <w:sz w:val="20"/>
          <w:szCs w:val="20"/>
          <w:lang w:val="en-US" w:eastAsia="ru-RU"/>
        </w:rPr>
        <w:t>128</w:t>
      </w:r>
      <w:r w:rsidRPr="008A4663">
        <w:rPr>
          <w:rFonts w:ascii="Courier New" w:eastAsia="Times New Roman" w:hAnsi="Courier New" w:cs="Courier New"/>
          <w:color w:val="66CC66"/>
          <w:sz w:val="20"/>
          <w:szCs w:val="20"/>
          <w:lang w:val="en-US" w:eastAsia="ru-RU"/>
        </w:rPr>
        <w:t>,</w:t>
      </w:r>
      <w:r w:rsidRPr="008A466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8A466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input_length</w:t>
      </w:r>
      <w:proofErr w:type="spellEnd"/>
      <w:r w:rsidRPr="008A466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8A4663">
        <w:rPr>
          <w:rFonts w:ascii="Courier New" w:eastAsia="Times New Roman" w:hAnsi="Courier New" w:cs="Courier New"/>
          <w:color w:val="66CC66"/>
          <w:sz w:val="20"/>
          <w:szCs w:val="20"/>
          <w:lang w:val="en-US" w:eastAsia="ru-RU"/>
        </w:rPr>
        <w:t>=</w:t>
      </w:r>
      <w:r w:rsidRPr="008A466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8A466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max_text_len</w:t>
      </w:r>
      <w:proofErr w:type="spellEnd"/>
      <w:r w:rsidRPr="008A466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</w:p>
    <w:p w:rsidR="008A4663" w:rsidRPr="008A4663" w:rsidRDefault="008A4663" w:rsidP="00441C20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8A466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model.add</w:t>
      </w:r>
      <w:proofErr w:type="spellEnd"/>
      <w:r w:rsidRPr="008A466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8A466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GRU(</w:t>
      </w:r>
      <w:r w:rsidRPr="008A4663">
        <w:rPr>
          <w:rFonts w:ascii="Courier New" w:eastAsia="Times New Roman" w:hAnsi="Courier New" w:cs="Courier New"/>
          <w:color w:val="FF4500"/>
          <w:sz w:val="20"/>
          <w:szCs w:val="20"/>
          <w:lang w:val="en-US" w:eastAsia="ru-RU"/>
        </w:rPr>
        <w:t>128</w:t>
      </w:r>
      <w:r w:rsidRPr="008A4663">
        <w:rPr>
          <w:rFonts w:ascii="Courier New" w:eastAsia="Times New Roman" w:hAnsi="Courier New" w:cs="Courier New"/>
          <w:color w:val="66CC66"/>
          <w:sz w:val="20"/>
          <w:szCs w:val="20"/>
          <w:lang w:val="en-US" w:eastAsia="ru-RU"/>
        </w:rPr>
        <w:t>,</w:t>
      </w:r>
      <w:r w:rsidRPr="008A466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8A466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return_sequences</w:t>
      </w:r>
      <w:proofErr w:type="spellEnd"/>
      <w:r w:rsidRPr="008A4663">
        <w:rPr>
          <w:rFonts w:ascii="Courier New" w:eastAsia="Times New Roman" w:hAnsi="Courier New" w:cs="Courier New"/>
          <w:color w:val="66CC66"/>
          <w:sz w:val="20"/>
          <w:szCs w:val="20"/>
          <w:lang w:val="en-US" w:eastAsia="ru-RU"/>
        </w:rPr>
        <w:t>=</w:t>
      </w:r>
      <w:r w:rsidRPr="008A4663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True</w:t>
      </w:r>
      <w:r w:rsidRPr="008A466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</w:p>
    <w:p w:rsidR="008A4663" w:rsidRPr="008A4663" w:rsidRDefault="008A4663" w:rsidP="00441C20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8A466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model.add</w:t>
      </w:r>
      <w:proofErr w:type="spellEnd"/>
      <w:r w:rsidRPr="008A466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Start"/>
      <w:r w:rsidRPr="008A466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GRU(</w:t>
      </w:r>
      <w:proofErr w:type="gramEnd"/>
      <w:r w:rsidRPr="008A4663">
        <w:rPr>
          <w:rFonts w:ascii="Courier New" w:eastAsia="Times New Roman" w:hAnsi="Courier New" w:cs="Courier New"/>
          <w:color w:val="FF4500"/>
          <w:sz w:val="20"/>
          <w:szCs w:val="20"/>
          <w:lang w:val="en-US" w:eastAsia="ru-RU"/>
        </w:rPr>
        <w:t>64</w:t>
      </w:r>
      <w:r w:rsidRPr="008A466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</w:p>
    <w:p w:rsidR="008A4663" w:rsidRPr="008A4663" w:rsidRDefault="008A4663" w:rsidP="00441C20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8A466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model.add</w:t>
      </w:r>
      <w:proofErr w:type="spellEnd"/>
      <w:r w:rsidRPr="008A466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8A466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Dense(</w:t>
      </w:r>
      <w:r w:rsidRPr="008A4663">
        <w:rPr>
          <w:rFonts w:ascii="Courier New" w:eastAsia="Times New Roman" w:hAnsi="Courier New" w:cs="Courier New"/>
          <w:color w:val="FF4500"/>
          <w:sz w:val="20"/>
          <w:szCs w:val="20"/>
          <w:lang w:val="en-US" w:eastAsia="ru-RU"/>
        </w:rPr>
        <w:t>2</w:t>
      </w:r>
      <w:r w:rsidRPr="008A4663">
        <w:rPr>
          <w:rFonts w:ascii="Courier New" w:eastAsia="Times New Roman" w:hAnsi="Courier New" w:cs="Courier New"/>
          <w:color w:val="66CC66"/>
          <w:sz w:val="20"/>
          <w:szCs w:val="20"/>
          <w:lang w:val="en-US" w:eastAsia="ru-RU"/>
        </w:rPr>
        <w:t>,</w:t>
      </w:r>
      <w:r w:rsidRPr="008A466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activation</w:t>
      </w:r>
      <w:r w:rsidRPr="008A4663">
        <w:rPr>
          <w:rFonts w:ascii="Courier New" w:eastAsia="Times New Roman" w:hAnsi="Courier New" w:cs="Courier New"/>
          <w:color w:val="66CC66"/>
          <w:sz w:val="20"/>
          <w:szCs w:val="20"/>
          <w:lang w:val="en-US" w:eastAsia="ru-RU"/>
        </w:rPr>
        <w:t>=</w:t>
      </w:r>
      <w:r w:rsidRPr="008A4663">
        <w:rPr>
          <w:rFonts w:ascii="Courier New" w:eastAsia="Times New Roman" w:hAnsi="Courier New" w:cs="Courier New"/>
          <w:color w:val="483D8B"/>
          <w:sz w:val="20"/>
          <w:szCs w:val="20"/>
          <w:lang w:val="en-US" w:eastAsia="ru-RU"/>
        </w:rPr>
        <w:t>'</w:t>
      </w:r>
      <w:proofErr w:type="spellStart"/>
      <w:r w:rsidRPr="008A4663">
        <w:rPr>
          <w:rFonts w:ascii="Courier New" w:eastAsia="Times New Roman" w:hAnsi="Courier New" w:cs="Courier New"/>
          <w:color w:val="483D8B"/>
          <w:sz w:val="20"/>
          <w:szCs w:val="20"/>
          <w:lang w:val="en-US" w:eastAsia="ru-RU"/>
        </w:rPr>
        <w:t>softmax</w:t>
      </w:r>
      <w:proofErr w:type="spellEnd"/>
      <w:r w:rsidRPr="008A4663">
        <w:rPr>
          <w:rFonts w:ascii="Courier New" w:eastAsia="Times New Roman" w:hAnsi="Courier New" w:cs="Courier New"/>
          <w:color w:val="483D8B"/>
          <w:sz w:val="20"/>
          <w:szCs w:val="20"/>
          <w:lang w:val="en-US" w:eastAsia="ru-RU"/>
        </w:rPr>
        <w:t>'</w:t>
      </w:r>
      <w:r w:rsidRPr="008A466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</w:p>
    <w:p w:rsidR="008A4663" w:rsidRPr="008A4663" w:rsidRDefault="008A4663" w:rsidP="00441C20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spellStart"/>
      <w:proofErr w:type="gramStart"/>
      <w:r w:rsidRPr="008A466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model.summary</w:t>
      </w:r>
      <w:proofErr w:type="spellEnd"/>
      <w:proofErr w:type="gramEnd"/>
      <w:r w:rsidRPr="008A466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</w:t>
      </w:r>
    </w:p>
    <w:p w:rsidR="008A4663" w:rsidRPr="008A4663" w:rsidRDefault="008A4663" w:rsidP="00441C20">
      <w:pPr>
        <w:spacing w:after="0" w:line="240" w:lineRule="auto"/>
        <w:rPr>
          <w:rFonts w:ascii="Yandex Sans Display Light" w:eastAsia="Times New Roman" w:hAnsi="Yandex Sans Display Light" w:cs="Times New Roman"/>
          <w:color w:val="000000"/>
          <w:sz w:val="30"/>
          <w:szCs w:val="30"/>
          <w:lang w:eastAsia="ru-RU"/>
        </w:rPr>
      </w:pPr>
      <w:r w:rsidRPr="008A4663">
        <w:rPr>
          <w:rFonts w:ascii="Yandex Sans Display Light" w:eastAsia="Times New Roman" w:hAnsi="Yandex Sans Display Light" w:cs="Times New Roman"/>
          <w:color w:val="000000"/>
          <w:sz w:val="30"/>
          <w:szCs w:val="30"/>
          <w:lang w:eastAsia="ru-RU"/>
        </w:rPr>
        <w:t xml:space="preserve">Как видите, на уровне </w:t>
      </w:r>
      <w:proofErr w:type="spellStart"/>
      <w:r w:rsidRPr="008A4663">
        <w:rPr>
          <w:rFonts w:ascii="Yandex Sans Display Light" w:eastAsia="Times New Roman" w:hAnsi="Yandex Sans Display Light" w:cs="Times New Roman"/>
          <w:color w:val="000000"/>
          <w:sz w:val="30"/>
          <w:szCs w:val="30"/>
          <w:lang w:eastAsia="ru-RU"/>
        </w:rPr>
        <w:t>Keras</w:t>
      </w:r>
      <w:proofErr w:type="spellEnd"/>
      <w:r w:rsidRPr="008A4663">
        <w:rPr>
          <w:rFonts w:ascii="Yandex Sans Display Light" w:eastAsia="Times New Roman" w:hAnsi="Yandex Sans Display Light" w:cs="Times New Roman"/>
          <w:color w:val="000000"/>
          <w:sz w:val="30"/>
          <w:szCs w:val="30"/>
          <w:lang w:eastAsia="ru-RU"/>
        </w:rPr>
        <w:t xml:space="preserve"> это делается элементарно: вместо класса LSTM пишется класс GRU и все.</w:t>
      </w:r>
    </w:p>
    <w:p w:rsidR="008A4663" w:rsidRPr="008A4663" w:rsidRDefault="008A4663" w:rsidP="00441C20">
      <w:pPr>
        <w:spacing w:after="0" w:line="240" w:lineRule="auto"/>
        <w:rPr>
          <w:rFonts w:ascii="Yandex Sans Display Light" w:eastAsia="Times New Roman" w:hAnsi="Yandex Sans Display Light" w:cs="Times New Roman"/>
          <w:color w:val="000000"/>
          <w:sz w:val="30"/>
          <w:szCs w:val="30"/>
          <w:lang w:eastAsia="ru-RU"/>
        </w:rPr>
      </w:pPr>
      <w:r w:rsidRPr="008A4663">
        <w:rPr>
          <w:rFonts w:ascii="Yandex Sans Display Light" w:eastAsia="Times New Roman" w:hAnsi="Yandex Sans Display Light" w:cs="Times New Roman"/>
          <w:color w:val="000000"/>
          <w:sz w:val="30"/>
          <w:szCs w:val="30"/>
          <w:lang w:eastAsia="ru-RU"/>
        </w:rPr>
        <w:t xml:space="preserve">Одним из общих недостатков блоков LSTM и GRU является их переобучение. Так как каждая ячейка содержит большое число нейронов, то сеть, на их основе также получается большой. А это, как мы знаем, прямой путь к переобучению. Чтобы этого избежать, во-первых, нужно контролировать этот эффект по выборке </w:t>
      </w:r>
      <w:proofErr w:type="spellStart"/>
      <w:r w:rsidRPr="008A4663">
        <w:rPr>
          <w:rFonts w:ascii="Yandex Sans Display Light" w:eastAsia="Times New Roman" w:hAnsi="Yandex Sans Display Light" w:cs="Times New Roman"/>
          <w:color w:val="000000"/>
          <w:sz w:val="30"/>
          <w:szCs w:val="30"/>
          <w:lang w:eastAsia="ru-RU"/>
        </w:rPr>
        <w:t>валидации</w:t>
      </w:r>
      <w:proofErr w:type="spellEnd"/>
      <w:r w:rsidRPr="008A4663">
        <w:rPr>
          <w:rFonts w:ascii="Yandex Sans Display Light" w:eastAsia="Times New Roman" w:hAnsi="Yandex Sans Display Light" w:cs="Times New Roman"/>
          <w:color w:val="000000"/>
          <w:sz w:val="30"/>
          <w:szCs w:val="30"/>
          <w:lang w:eastAsia="ru-RU"/>
        </w:rPr>
        <w:t>. И, во-вторых, применять инструменты:</w:t>
      </w:r>
    </w:p>
    <w:p w:rsidR="008A4663" w:rsidRPr="008A4663" w:rsidRDefault="008A4663" w:rsidP="00441C20">
      <w:pPr>
        <w:spacing w:after="0" w:line="240" w:lineRule="auto"/>
        <w:jc w:val="center"/>
        <w:rPr>
          <w:rFonts w:ascii="Yandex Sans Display Light" w:eastAsia="Times New Roman" w:hAnsi="Yandex Sans Display Light" w:cs="Times New Roman"/>
          <w:color w:val="000000"/>
          <w:sz w:val="30"/>
          <w:szCs w:val="30"/>
          <w:lang w:eastAsia="ru-RU"/>
        </w:rPr>
      </w:pPr>
      <w:proofErr w:type="spellStart"/>
      <w:r w:rsidRPr="008A4663">
        <w:rPr>
          <w:rFonts w:ascii="Yandex Sans Display Light" w:eastAsia="Times New Roman" w:hAnsi="Yandex Sans Display Light" w:cs="Times New Roman"/>
          <w:color w:val="000000"/>
          <w:sz w:val="30"/>
          <w:szCs w:val="30"/>
          <w:lang w:eastAsia="ru-RU"/>
        </w:rPr>
        <w:t>Dropout</w:t>
      </w:r>
      <w:proofErr w:type="spellEnd"/>
      <w:r w:rsidRPr="008A4663">
        <w:rPr>
          <w:rFonts w:ascii="Yandex Sans Display Light" w:eastAsia="Times New Roman" w:hAnsi="Yandex Sans Display Light" w:cs="Times New Roman"/>
          <w:color w:val="000000"/>
          <w:sz w:val="30"/>
          <w:szCs w:val="30"/>
          <w:lang w:eastAsia="ru-RU"/>
        </w:rPr>
        <w:t xml:space="preserve"> и </w:t>
      </w:r>
      <w:proofErr w:type="spellStart"/>
      <w:r w:rsidRPr="008A4663">
        <w:rPr>
          <w:rFonts w:ascii="Yandex Sans Display Light" w:eastAsia="Times New Roman" w:hAnsi="Yandex Sans Display Light" w:cs="Times New Roman"/>
          <w:color w:val="000000"/>
          <w:sz w:val="30"/>
          <w:szCs w:val="30"/>
          <w:lang w:eastAsia="ru-RU"/>
        </w:rPr>
        <w:t>Batch</w:t>
      </w:r>
      <w:proofErr w:type="spellEnd"/>
      <w:r w:rsidRPr="008A4663">
        <w:rPr>
          <w:rFonts w:ascii="Yandex Sans Display Light" w:eastAsia="Times New Roman" w:hAnsi="Yandex Sans Display Light" w:cs="Times New Roman"/>
          <w:color w:val="000000"/>
          <w:sz w:val="30"/>
          <w:szCs w:val="30"/>
          <w:lang w:eastAsia="ru-RU"/>
        </w:rPr>
        <w:t xml:space="preserve"> </w:t>
      </w:r>
      <w:proofErr w:type="spellStart"/>
      <w:r w:rsidRPr="008A4663">
        <w:rPr>
          <w:rFonts w:ascii="Yandex Sans Display Light" w:eastAsia="Times New Roman" w:hAnsi="Yandex Sans Display Light" w:cs="Times New Roman"/>
          <w:color w:val="000000"/>
          <w:sz w:val="30"/>
          <w:szCs w:val="30"/>
          <w:lang w:eastAsia="ru-RU"/>
        </w:rPr>
        <w:t>Normalization</w:t>
      </w:r>
      <w:proofErr w:type="spellEnd"/>
    </w:p>
    <w:p w:rsidR="008A4663" w:rsidRPr="008A4663" w:rsidRDefault="008A4663" w:rsidP="00441C20">
      <w:pPr>
        <w:spacing w:after="0" w:line="240" w:lineRule="auto"/>
        <w:rPr>
          <w:rFonts w:ascii="Yandex Sans Display Light" w:eastAsia="Times New Roman" w:hAnsi="Yandex Sans Display Light" w:cs="Times New Roman"/>
          <w:color w:val="000000"/>
          <w:sz w:val="30"/>
          <w:szCs w:val="30"/>
          <w:lang w:eastAsia="ru-RU"/>
        </w:rPr>
      </w:pPr>
      <w:r w:rsidRPr="008A4663">
        <w:rPr>
          <w:rFonts w:ascii="Yandex Sans Display Light" w:eastAsia="Times New Roman" w:hAnsi="Yandex Sans Display Light" w:cs="Times New Roman"/>
          <w:color w:val="000000"/>
          <w:sz w:val="30"/>
          <w:szCs w:val="30"/>
          <w:lang w:eastAsia="ru-RU"/>
        </w:rPr>
        <w:t xml:space="preserve">для его предотвращения. Причем, в </w:t>
      </w:r>
      <w:proofErr w:type="spellStart"/>
      <w:r w:rsidRPr="008A4663">
        <w:rPr>
          <w:rFonts w:ascii="Yandex Sans Display Light" w:eastAsia="Times New Roman" w:hAnsi="Yandex Sans Display Light" w:cs="Times New Roman"/>
          <w:color w:val="000000"/>
          <w:sz w:val="30"/>
          <w:szCs w:val="30"/>
          <w:lang w:eastAsia="ru-RU"/>
        </w:rPr>
        <w:t>Keras</w:t>
      </w:r>
      <w:proofErr w:type="spellEnd"/>
      <w:r w:rsidRPr="008A4663">
        <w:rPr>
          <w:rFonts w:ascii="Yandex Sans Display Light" w:eastAsia="Times New Roman" w:hAnsi="Yandex Sans Display Light" w:cs="Times New Roman"/>
          <w:color w:val="000000"/>
          <w:sz w:val="30"/>
          <w:szCs w:val="30"/>
          <w:lang w:eastAsia="ru-RU"/>
        </w:rPr>
        <w:t xml:space="preserve"> </w:t>
      </w:r>
      <w:proofErr w:type="spellStart"/>
      <w:r w:rsidRPr="008A4663">
        <w:rPr>
          <w:rFonts w:ascii="Yandex Sans Display Light" w:eastAsia="Times New Roman" w:hAnsi="Yandex Sans Display Light" w:cs="Times New Roman"/>
          <w:color w:val="000000"/>
          <w:sz w:val="30"/>
          <w:szCs w:val="30"/>
          <w:lang w:eastAsia="ru-RU"/>
        </w:rPr>
        <w:t>Dropout</w:t>
      </w:r>
      <w:proofErr w:type="spellEnd"/>
      <w:r w:rsidRPr="008A4663">
        <w:rPr>
          <w:rFonts w:ascii="Yandex Sans Display Light" w:eastAsia="Times New Roman" w:hAnsi="Yandex Sans Display Light" w:cs="Times New Roman"/>
          <w:color w:val="000000"/>
          <w:sz w:val="30"/>
          <w:szCs w:val="30"/>
          <w:lang w:eastAsia="ru-RU"/>
        </w:rPr>
        <w:t xml:space="preserve"> можно использовать и для внутренних слоев ячеек, определяя следующие параметры классов LSTM и GRU:</w:t>
      </w:r>
    </w:p>
    <w:p w:rsidR="008A4663" w:rsidRPr="008A4663" w:rsidRDefault="008A4663" w:rsidP="00441C20">
      <w:pPr>
        <w:numPr>
          <w:ilvl w:val="0"/>
          <w:numId w:val="1"/>
        </w:numPr>
        <w:spacing w:after="0" w:line="240" w:lineRule="auto"/>
        <w:ind w:left="0"/>
        <w:rPr>
          <w:rFonts w:ascii="Yandex Sans Display Light" w:eastAsia="Times New Roman" w:hAnsi="Yandex Sans Display Light" w:cs="Times New Roman"/>
          <w:color w:val="000000"/>
          <w:sz w:val="30"/>
          <w:szCs w:val="30"/>
          <w:lang w:eastAsia="ru-RU"/>
        </w:rPr>
      </w:pPr>
      <w:proofErr w:type="spellStart"/>
      <w:r w:rsidRPr="008A4663">
        <w:rPr>
          <w:rFonts w:ascii="Yandex Sans Display Light" w:eastAsia="Times New Roman" w:hAnsi="Yandex Sans Display Light" w:cs="Times New Roman"/>
          <w:color w:val="000000"/>
          <w:sz w:val="30"/>
          <w:szCs w:val="30"/>
          <w:lang w:eastAsia="ru-RU"/>
        </w:rPr>
        <w:t>dropout</w:t>
      </w:r>
      <w:proofErr w:type="spellEnd"/>
      <w:r w:rsidRPr="008A4663">
        <w:rPr>
          <w:rFonts w:ascii="Yandex Sans Display Light" w:eastAsia="Times New Roman" w:hAnsi="Yandex Sans Display Light" w:cs="Times New Roman"/>
          <w:color w:val="000000"/>
          <w:sz w:val="30"/>
          <w:szCs w:val="30"/>
          <w:lang w:eastAsia="ru-RU"/>
        </w:rPr>
        <w:t xml:space="preserve"> – для нейронов, связанных с входным вектором </w:t>
      </w:r>
      <w:r w:rsidRPr="008A4663">
        <w:rPr>
          <w:rFonts w:ascii="Yandex Sans Display Light" w:eastAsia="Times New Roman" w:hAnsi="Yandex Sans Display Light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10D68D5A" wp14:editId="117AB1A9">
            <wp:extent cx="152400" cy="228600"/>
            <wp:effectExtent l="0" t="0" r="0" b="0"/>
            <wp:docPr id="26" name="Рисунок 1" descr="https://proproprogs.ru/htm/neural_network/files/rekurrentnye-bloki-gru-primer-realizacii-v-zadache-sentiment-analiza.files/image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roproprogs.ru/htm/neural_network/files/rekurrentnye-bloki-gru-primer-realizacii-v-zadache-sentiment-analiza.files/image01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4663">
        <w:rPr>
          <w:rFonts w:ascii="Yandex Sans Display Light" w:eastAsia="Times New Roman" w:hAnsi="Yandex Sans Display Light" w:cs="Times New Roman"/>
          <w:color w:val="000000"/>
          <w:sz w:val="30"/>
          <w:szCs w:val="30"/>
          <w:lang w:eastAsia="ru-RU"/>
        </w:rPr>
        <w:t>;</w:t>
      </w:r>
    </w:p>
    <w:p w:rsidR="008A4663" w:rsidRPr="008A4663" w:rsidRDefault="008A4663" w:rsidP="00441C20">
      <w:pPr>
        <w:numPr>
          <w:ilvl w:val="0"/>
          <w:numId w:val="1"/>
        </w:numPr>
        <w:spacing w:after="0" w:line="240" w:lineRule="auto"/>
        <w:ind w:left="0"/>
        <w:rPr>
          <w:rFonts w:ascii="Yandex Sans Display Light" w:eastAsia="Times New Roman" w:hAnsi="Yandex Sans Display Light" w:cs="Times New Roman"/>
          <w:color w:val="000000"/>
          <w:sz w:val="30"/>
          <w:szCs w:val="30"/>
          <w:lang w:eastAsia="ru-RU"/>
        </w:rPr>
      </w:pPr>
      <w:proofErr w:type="spellStart"/>
      <w:r w:rsidRPr="008A4663">
        <w:rPr>
          <w:rFonts w:ascii="Yandex Sans Display Light" w:eastAsia="Times New Roman" w:hAnsi="Yandex Sans Display Light" w:cs="Times New Roman"/>
          <w:color w:val="000000"/>
          <w:sz w:val="30"/>
          <w:szCs w:val="30"/>
          <w:lang w:eastAsia="ru-RU"/>
        </w:rPr>
        <w:t>recurrent_dropout</w:t>
      </w:r>
      <w:proofErr w:type="spellEnd"/>
      <w:r w:rsidRPr="008A4663">
        <w:rPr>
          <w:rFonts w:ascii="Yandex Sans Display Light" w:eastAsia="Times New Roman" w:hAnsi="Yandex Sans Display Light" w:cs="Times New Roman"/>
          <w:color w:val="000000"/>
          <w:sz w:val="30"/>
          <w:szCs w:val="30"/>
          <w:lang w:eastAsia="ru-RU"/>
        </w:rPr>
        <w:t xml:space="preserve"> – для нейронов, связанных с состоянием </w:t>
      </w:r>
      <w:r w:rsidRPr="008A4663">
        <w:rPr>
          <w:rFonts w:ascii="Yandex Sans Display Light" w:eastAsia="Times New Roman" w:hAnsi="Yandex Sans Display Light" w:cs="Times New Roman"/>
          <w:noProof/>
          <w:color w:val="000000"/>
          <w:sz w:val="30"/>
          <w:szCs w:val="30"/>
          <w:lang w:eastAsia="ru-RU"/>
        </w:rPr>
        <w:drawing>
          <wp:inline distT="0" distB="0" distL="0" distR="0" wp14:anchorId="11F96F9E" wp14:editId="084FAA40">
            <wp:extent cx="152400" cy="228600"/>
            <wp:effectExtent l="0" t="0" r="0" b="0"/>
            <wp:docPr id="27" name="Рисунок 27" descr="https://proproprogs.ru/htm/neural_network/files/rekurrentnye-bloki-gru-primer-realizacii-v-zadache-sentiment-analiza.files/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roproprogs.ru/htm/neural_network/files/rekurrentnye-bloki-gru-primer-realizacii-v-zadache-sentiment-analiza.files/image00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4663">
        <w:rPr>
          <w:rFonts w:ascii="Yandex Sans Display Light" w:eastAsia="Times New Roman" w:hAnsi="Yandex Sans Display Light" w:cs="Times New Roman"/>
          <w:color w:val="000000"/>
          <w:sz w:val="30"/>
          <w:szCs w:val="30"/>
          <w:lang w:eastAsia="ru-RU"/>
        </w:rPr>
        <w:t>.</w:t>
      </w:r>
    </w:p>
    <w:p w:rsidR="008A4663" w:rsidRPr="008A4663" w:rsidRDefault="008A4663" w:rsidP="00441C20">
      <w:pPr>
        <w:spacing w:after="0" w:line="240" w:lineRule="auto"/>
        <w:rPr>
          <w:rFonts w:ascii="Yandex Sans Display Light" w:eastAsia="Times New Roman" w:hAnsi="Yandex Sans Display Light" w:cs="Times New Roman"/>
          <w:color w:val="000000"/>
          <w:sz w:val="30"/>
          <w:szCs w:val="30"/>
          <w:lang w:eastAsia="ru-RU"/>
        </w:rPr>
      </w:pPr>
      <w:r w:rsidRPr="008A4663">
        <w:rPr>
          <w:rFonts w:ascii="Yandex Sans Display Light" w:eastAsia="Times New Roman" w:hAnsi="Yandex Sans Display Light" w:cs="Times New Roman"/>
          <w:color w:val="000000"/>
          <w:sz w:val="30"/>
          <w:szCs w:val="30"/>
          <w:lang w:eastAsia="ru-RU"/>
        </w:rPr>
        <w:t>По умолчанию оба параметра равны нулю (</w:t>
      </w:r>
      <w:proofErr w:type="spellStart"/>
      <w:r w:rsidRPr="008A4663">
        <w:rPr>
          <w:rFonts w:ascii="Yandex Sans Display Light" w:eastAsia="Times New Roman" w:hAnsi="Yandex Sans Display Light" w:cs="Times New Roman"/>
          <w:color w:val="000000"/>
          <w:sz w:val="30"/>
          <w:szCs w:val="30"/>
          <w:lang w:eastAsia="ru-RU"/>
        </w:rPr>
        <w:t>Dropout</w:t>
      </w:r>
      <w:proofErr w:type="spellEnd"/>
      <w:r w:rsidRPr="008A4663">
        <w:rPr>
          <w:rFonts w:ascii="Yandex Sans Display Light" w:eastAsia="Times New Roman" w:hAnsi="Yandex Sans Display Light" w:cs="Times New Roman"/>
          <w:color w:val="000000"/>
          <w:sz w:val="30"/>
          <w:szCs w:val="30"/>
          <w:lang w:eastAsia="ru-RU"/>
        </w:rPr>
        <w:t xml:space="preserve"> отключен). Также можно использовать </w:t>
      </w:r>
      <w:proofErr w:type="spellStart"/>
      <w:r w:rsidRPr="008A4663">
        <w:rPr>
          <w:rFonts w:ascii="Yandex Sans Display Light" w:eastAsia="Times New Roman" w:hAnsi="Yandex Sans Display Light" w:cs="Times New Roman"/>
          <w:color w:val="000000"/>
          <w:sz w:val="30"/>
          <w:szCs w:val="30"/>
          <w:lang w:eastAsia="ru-RU"/>
        </w:rPr>
        <w:t>Dropout</w:t>
      </w:r>
      <w:proofErr w:type="spellEnd"/>
      <w:r w:rsidRPr="008A4663">
        <w:rPr>
          <w:rFonts w:ascii="Yandex Sans Display Light" w:eastAsia="Times New Roman" w:hAnsi="Yandex Sans Display Light" w:cs="Times New Roman"/>
          <w:color w:val="000000"/>
          <w:sz w:val="30"/>
          <w:szCs w:val="30"/>
          <w:lang w:eastAsia="ru-RU"/>
        </w:rPr>
        <w:t xml:space="preserve"> между рекуррентными слоями. Инструмент </w:t>
      </w:r>
      <w:proofErr w:type="spellStart"/>
      <w:r w:rsidRPr="008A4663">
        <w:rPr>
          <w:rFonts w:ascii="Yandex Sans Display Light" w:eastAsia="Times New Roman" w:hAnsi="Yandex Sans Display Light" w:cs="Times New Roman"/>
          <w:color w:val="000000"/>
          <w:sz w:val="30"/>
          <w:szCs w:val="30"/>
          <w:lang w:eastAsia="ru-RU"/>
        </w:rPr>
        <w:t>Batch</w:t>
      </w:r>
      <w:proofErr w:type="spellEnd"/>
      <w:r w:rsidRPr="008A4663">
        <w:rPr>
          <w:rFonts w:ascii="Yandex Sans Display Light" w:eastAsia="Times New Roman" w:hAnsi="Yandex Sans Display Light" w:cs="Times New Roman"/>
          <w:color w:val="000000"/>
          <w:sz w:val="30"/>
          <w:szCs w:val="30"/>
          <w:lang w:eastAsia="ru-RU"/>
        </w:rPr>
        <w:t xml:space="preserve"> </w:t>
      </w:r>
      <w:proofErr w:type="spellStart"/>
      <w:r w:rsidRPr="008A4663">
        <w:rPr>
          <w:rFonts w:ascii="Yandex Sans Display Light" w:eastAsia="Times New Roman" w:hAnsi="Yandex Sans Display Light" w:cs="Times New Roman"/>
          <w:color w:val="000000"/>
          <w:sz w:val="30"/>
          <w:szCs w:val="30"/>
          <w:lang w:eastAsia="ru-RU"/>
        </w:rPr>
        <w:t>Normalization</w:t>
      </w:r>
      <w:proofErr w:type="spellEnd"/>
      <w:r w:rsidRPr="008A4663">
        <w:rPr>
          <w:rFonts w:ascii="Yandex Sans Display Light" w:eastAsia="Times New Roman" w:hAnsi="Yandex Sans Display Light" w:cs="Times New Roman"/>
          <w:color w:val="000000"/>
          <w:sz w:val="30"/>
          <w:szCs w:val="30"/>
          <w:lang w:eastAsia="ru-RU"/>
        </w:rPr>
        <w:t xml:space="preserve"> используется только между слоями (внутри ячеек он не применяется).</w:t>
      </w:r>
    </w:p>
    <w:p w:rsidR="008A4663" w:rsidRDefault="008A4663" w:rsidP="00441C20">
      <w:pPr>
        <w:spacing w:after="0" w:line="24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</w:p>
    <w:p w:rsidR="008A4663" w:rsidRPr="008A4663" w:rsidRDefault="008A4663" w:rsidP="00441C20">
      <w:pPr>
        <w:spacing w:after="0" w:line="240" w:lineRule="auto"/>
        <w:jc w:val="both"/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>Ссылки</w:t>
      </w:r>
      <w:r w:rsidRPr="008A4663">
        <w:rPr>
          <w:rFonts w:ascii="Times New Roman" w:eastAsia="Times New Roman" w:hAnsi="Times New Roman" w:cs="Times New Roman"/>
          <w:color w:val="24292F"/>
          <w:sz w:val="28"/>
          <w:szCs w:val="28"/>
          <w:lang w:eastAsia="ru-RU"/>
        </w:rPr>
        <w:t xml:space="preserve">: </w:t>
      </w:r>
      <w:hyperlink r:id="rId27" w:history="1">
        <w:r w:rsidRPr="008A4663">
          <w:rPr>
            <w:rStyle w:val="a3"/>
            <w:lang w:val="en-US"/>
          </w:rPr>
          <w:t>LSTM</w:t>
        </w:r>
        <w:r w:rsidRPr="008A4663">
          <w:rPr>
            <w:rStyle w:val="a3"/>
          </w:rPr>
          <w:t xml:space="preserve"> - </w:t>
        </w:r>
        <w:r>
          <w:rPr>
            <w:rStyle w:val="a3"/>
          </w:rPr>
          <w:t>долгая</w:t>
        </w:r>
        <w:r w:rsidRPr="008A4663">
          <w:rPr>
            <w:rStyle w:val="a3"/>
          </w:rPr>
          <w:t xml:space="preserve"> </w:t>
        </w:r>
        <w:r>
          <w:rPr>
            <w:rStyle w:val="a3"/>
          </w:rPr>
          <w:t>краткосрочная</w:t>
        </w:r>
        <w:r w:rsidRPr="008A4663">
          <w:rPr>
            <w:rStyle w:val="a3"/>
          </w:rPr>
          <w:t xml:space="preserve"> </w:t>
        </w:r>
        <w:r>
          <w:rPr>
            <w:rStyle w:val="a3"/>
          </w:rPr>
          <w:t>память</w:t>
        </w:r>
        <w:r w:rsidRPr="008A4663">
          <w:rPr>
            <w:rStyle w:val="a3"/>
          </w:rPr>
          <w:t xml:space="preserve"> (</w:t>
        </w:r>
        <w:proofErr w:type="spellStart"/>
        <w:r w:rsidRPr="008A4663">
          <w:rPr>
            <w:rStyle w:val="a3"/>
            <w:lang w:val="en-US"/>
          </w:rPr>
          <w:t>proproprogs</w:t>
        </w:r>
        <w:proofErr w:type="spellEnd"/>
        <w:r w:rsidRPr="008A4663">
          <w:rPr>
            <w:rStyle w:val="a3"/>
          </w:rPr>
          <w:t>.</w:t>
        </w:r>
        <w:proofErr w:type="spellStart"/>
        <w:r w:rsidRPr="008A4663">
          <w:rPr>
            <w:rStyle w:val="a3"/>
            <w:lang w:val="en-US"/>
          </w:rPr>
          <w:t>ru</w:t>
        </w:r>
        <w:proofErr w:type="spellEnd"/>
        <w:r w:rsidRPr="008A4663">
          <w:rPr>
            <w:rStyle w:val="a3"/>
          </w:rPr>
          <w:t>)</w:t>
        </w:r>
      </w:hyperlink>
      <w:r w:rsidRPr="008A4663">
        <w:t xml:space="preserve">, </w:t>
      </w:r>
    </w:p>
    <w:p w:rsidR="008A4663" w:rsidRDefault="008A4663" w:rsidP="00441C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A4663">
        <w:rPr>
          <w:rFonts w:ascii="Times New Roman" w:hAnsi="Times New Roman" w:cs="Times New Roman"/>
          <w:sz w:val="28"/>
          <w:szCs w:val="28"/>
        </w:rPr>
        <w:t xml:space="preserve"> </w:t>
      </w:r>
      <w:hyperlink r:id="rId28" w:history="1">
        <w:r w:rsidRPr="002C5764">
          <w:rPr>
            <w:rStyle w:val="a3"/>
            <w:rFonts w:ascii="Times New Roman" w:hAnsi="Times New Roman" w:cs="Times New Roman"/>
            <w:sz w:val="28"/>
            <w:szCs w:val="28"/>
          </w:rPr>
          <w:t xml:space="preserve">Как делать </w:t>
        </w:r>
        <w:proofErr w:type="spellStart"/>
        <w:r w:rsidRPr="002C5764">
          <w:rPr>
            <w:rStyle w:val="a3"/>
            <w:rFonts w:ascii="Times New Roman" w:hAnsi="Times New Roman" w:cs="Times New Roman"/>
            <w:sz w:val="28"/>
            <w:szCs w:val="28"/>
          </w:rPr>
          <w:t>сентимент</w:t>
        </w:r>
        <w:proofErr w:type="spellEnd"/>
        <w:r w:rsidRPr="002C5764">
          <w:rPr>
            <w:rStyle w:val="a3"/>
            <w:rFonts w:ascii="Times New Roman" w:hAnsi="Times New Roman" w:cs="Times New Roman"/>
            <w:sz w:val="28"/>
            <w:szCs w:val="28"/>
          </w:rPr>
          <w:t>-анализ рекуррентной LSTM сетью (proproprogs.ru)</w:t>
        </w:r>
      </w:hyperlink>
    </w:p>
    <w:p w:rsidR="008A4663" w:rsidRPr="002C5764" w:rsidRDefault="008A4663" w:rsidP="00441C2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sectPr w:rsidR="008A4663" w:rsidRPr="002C57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andex Sans Display Ligh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4B2EA4"/>
    <w:multiLevelType w:val="multilevel"/>
    <w:tmpl w:val="1946D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5764"/>
    <w:rsid w:val="001B4F95"/>
    <w:rsid w:val="002C5764"/>
    <w:rsid w:val="0035211A"/>
    <w:rsid w:val="003E7658"/>
    <w:rsid w:val="00441C20"/>
    <w:rsid w:val="00484072"/>
    <w:rsid w:val="00680B3E"/>
    <w:rsid w:val="007022A8"/>
    <w:rsid w:val="008A4663"/>
    <w:rsid w:val="00EA3C30"/>
    <w:rsid w:val="00ED1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BB368E"/>
  <w15:chartTrackingRefBased/>
  <w15:docId w15:val="{BDC7ABE8-D0C0-4164-AAAB-6555BEB3A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2C576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546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5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0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15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3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48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ru-keras.com/recurrent-layers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proproprogs.ru/neural_network/kak-delat-sentiment-analiz-rekurrentnoy-lstm-setyu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proproprogs.ru/neural_network/lstm-dolgaya-kratkosrochnaya-pamyat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17</Pages>
  <Words>2807</Words>
  <Characters>16004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18774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10</cp:revision>
  <dcterms:created xsi:type="dcterms:W3CDTF">2021-12-07T16:57:00Z</dcterms:created>
  <dcterms:modified xsi:type="dcterms:W3CDTF">2021-12-07T17:42:00Z</dcterms:modified>
</cp:coreProperties>
</file>