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63" w:rsidRPr="00F22C3C" w:rsidRDefault="00453565" w:rsidP="003677A1">
      <w:pPr>
        <w:pStyle w:val="21"/>
      </w:pPr>
      <w:r w:rsidRPr="00E726E6">
        <w:rPr>
          <w:highlight w:val="yellow"/>
        </w:rPr>
        <w:t>Министерство науки и высшего образования РФ</w:t>
      </w:r>
      <w:r w:rsidR="00E726E6">
        <w:t xml:space="preserve"> </w:t>
      </w:r>
      <w:r w:rsidR="00E726E6" w:rsidRPr="00E726E6">
        <w:rPr>
          <w:color w:val="FF0000"/>
        </w:rPr>
        <w:t>форматирование?</w:t>
      </w:r>
    </w:p>
    <w:p w:rsidR="00453565" w:rsidRPr="00F22C3C" w:rsidRDefault="00453565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ФГБОУ ВО «Нижневартовский государственный университет»</w:t>
      </w:r>
    </w:p>
    <w:p w:rsidR="00B90263" w:rsidRPr="00F22C3C" w:rsidRDefault="00453565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математики</w:t>
      </w:r>
    </w:p>
    <w:p w:rsidR="00316CE3" w:rsidRDefault="00453565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Кафедра информатики и методики преподавания информатики</w:t>
      </w:r>
    </w:p>
    <w:p w:rsidR="00F22C3C" w:rsidRDefault="00F22C3C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3638A" w:rsidRPr="00F22C3C" w:rsidRDefault="0073638A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53565" w:rsidRPr="00F22C3C" w:rsidRDefault="00453565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E726E6">
        <w:rPr>
          <w:rFonts w:ascii="Times New Roman" w:hAnsi="Times New Roman" w:cs="Times New Roman"/>
          <w:strike/>
          <w:sz w:val="28"/>
          <w:szCs w:val="28"/>
          <w:highlight w:val="yellow"/>
        </w:rPr>
        <w:t>Курсовая</w:t>
      </w:r>
      <w:proofErr w:type="gramEnd"/>
      <w:r w:rsidRPr="00E726E6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 работа</w:t>
      </w:r>
      <w:r w:rsidR="00E726E6">
        <w:rPr>
          <w:rFonts w:ascii="Times New Roman" w:hAnsi="Times New Roman" w:cs="Times New Roman"/>
          <w:sz w:val="28"/>
          <w:szCs w:val="28"/>
        </w:rPr>
        <w:t xml:space="preserve"> </w:t>
      </w:r>
      <w:r w:rsidR="00E726E6" w:rsidRPr="00E726E6">
        <w:rPr>
          <w:rFonts w:ascii="Times New Roman" w:hAnsi="Times New Roman" w:cs="Times New Roman"/>
          <w:sz w:val="28"/>
          <w:szCs w:val="28"/>
          <w:highlight w:val="cyan"/>
        </w:rPr>
        <w:t>Курсовой проект</w:t>
      </w:r>
      <w:r w:rsidR="00E726E6">
        <w:rPr>
          <w:rFonts w:ascii="Times New Roman" w:hAnsi="Times New Roman" w:cs="Times New Roman"/>
          <w:sz w:val="28"/>
          <w:szCs w:val="28"/>
        </w:rPr>
        <w:t xml:space="preserve"> </w:t>
      </w:r>
      <w:r w:rsidR="00E726E6" w:rsidRPr="00E726E6">
        <w:rPr>
          <w:rFonts w:ascii="Times New Roman" w:hAnsi="Times New Roman" w:cs="Times New Roman"/>
          <w:sz w:val="28"/>
          <w:szCs w:val="28"/>
          <w:highlight w:val="cyan"/>
        </w:rPr>
        <w:t>по дисциплине</w:t>
      </w:r>
      <w:r w:rsidR="00E72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565" w:rsidRPr="00F22C3C" w:rsidRDefault="00453565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“</w:t>
      </w:r>
      <w:r w:rsidR="00F22C3C">
        <w:rPr>
          <w:rFonts w:ascii="Times New Roman" w:hAnsi="Times New Roman" w:cs="Times New Roman"/>
          <w:sz w:val="28"/>
          <w:szCs w:val="28"/>
        </w:rPr>
        <w:t>Основ</w:t>
      </w:r>
      <w:r w:rsidR="00F22C3C" w:rsidRPr="00E726E6">
        <w:rPr>
          <w:rFonts w:ascii="Times New Roman" w:hAnsi="Times New Roman" w:cs="Times New Roman"/>
          <w:sz w:val="28"/>
          <w:szCs w:val="28"/>
          <w:highlight w:val="red"/>
        </w:rPr>
        <w:t>а</w:t>
      </w:r>
      <w:r w:rsidR="00F22C3C">
        <w:rPr>
          <w:rFonts w:ascii="Times New Roman" w:hAnsi="Times New Roman" w:cs="Times New Roman"/>
          <w:sz w:val="28"/>
          <w:szCs w:val="28"/>
        </w:rPr>
        <w:t xml:space="preserve"> научно-исследовательской деятельности</w:t>
      </w:r>
      <w:r w:rsidRPr="00F22C3C">
        <w:rPr>
          <w:rFonts w:ascii="Times New Roman" w:hAnsi="Times New Roman" w:cs="Times New Roman"/>
          <w:sz w:val="28"/>
          <w:szCs w:val="28"/>
        </w:rPr>
        <w:t>”</w:t>
      </w:r>
    </w:p>
    <w:p w:rsidR="00B90263" w:rsidRDefault="00B90263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3638A" w:rsidRDefault="0073638A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3638A" w:rsidRPr="00F22C3C" w:rsidRDefault="0073638A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53565" w:rsidRPr="00F22C3C" w:rsidRDefault="00945753" w:rsidP="00E07F26">
      <w:p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2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ИНТЕРАКТИВНОЙ ИНФОРМАЦИОННОЙ СИСТЕМЫ ДЛЯ ТОВАРИЩЕСТВА СОБСТВЕННИКОВ ЖИЛЬЯ</w:t>
      </w:r>
    </w:p>
    <w:p w:rsidR="00945753" w:rsidRPr="00E07F26" w:rsidRDefault="00945753" w:rsidP="00E07F26">
      <w:p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5753" w:rsidRPr="00E07F26" w:rsidRDefault="00945753" w:rsidP="00E07F26">
      <w:p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5753" w:rsidRPr="00E07F26" w:rsidRDefault="00945753" w:rsidP="00E07F26">
      <w:p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5753" w:rsidRPr="00E07F26" w:rsidRDefault="00945753" w:rsidP="00E07F26">
      <w:p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5753" w:rsidRPr="00E07F26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945753" w:rsidRPr="00F22C3C" w:rsidRDefault="0073638A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5753" w:rsidRPr="00F22C3C">
        <w:rPr>
          <w:rFonts w:ascii="Times New Roman" w:hAnsi="Times New Roman" w:cs="Times New Roman"/>
          <w:sz w:val="28"/>
          <w:szCs w:val="28"/>
        </w:rPr>
        <w:t>тудент группы 3214</w:t>
      </w:r>
    </w:p>
    <w:p w:rsidR="00945753" w:rsidRPr="00E07F26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b/>
          <w:sz w:val="28"/>
          <w:szCs w:val="28"/>
        </w:rPr>
        <w:t>Петров</w:t>
      </w:r>
    </w:p>
    <w:p w:rsidR="00945753" w:rsidRPr="00E07F26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b/>
          <w:sz w:val="28"/>
          <w:szCs w:val="28"/>
        </w:rPr>
        <w:t>Кирилл Викторович</w:t>
      </w:r>
    </w:p>
    <w:p w:rsidR="00945753" w:rsidRPr="00E07F26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</w:p>
    <w:p w:rsidR="00945753" w:rsidRPr="00E07F26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:rsidR="00945753" w:rsidRPr="00F22C3C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кандидат педагогических наук,</w:t>
      </w:r>
    </w:p>
    <w:p w:rsidR="00945753" w:rsidRPr="00E07F26" w:rsidRDefault="00945753" w:rsidP="00E07F26">
      <w:pPr>
        <w:spacing w:after="0" w:line="240" w:lineRule="auto"/>
        <w:ind w:left="4956"/>
        <w:jc w:val="left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доцент кафедры информатики и методики преподавания информатики</w:t>
      </w:r>
      <w:r w:rsidRPr="00F22C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2C3C">
        <w:rPr>
          <w:rFonts w:ascii="Times New Roman" w:hAnsi="Times New Roman" w:cs="Times New Roman"/>
          <w:b/>
          <w:sz w:val="28"/>
          <w:szCs w:val="28"/>
        </w:rPr>
        <w:t>Манюкова</w:t>
      </w:r>
      <w:proofErr w:type="spellEnd"/>
      <w:r w:rsidRPr="00F22C3C">
        <w:rPr>
          <w:rFonts w:ascii="Times New Roman" w:hAnsi="Times New Roman" w:cs="Times New Roman"/>
          <w:b/>
          <w:sz w:val="28"/>
          <w:szCs w:val="28"/>
        </w:rPr>
        <w:t xml:space="preserve"> Наталья Владиславовна</w:t>
      </w: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5753" w:rsidRPr="00F22C3C" w:rsidRDefault="00945753" w:rsidP="00E07F26">
      <w:p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Отметка</w:t>
      </w:r>
    </w:p>
    <w:p w:rsidR="00945753" w:rsidRPr="00F22C3C" w:rsidRDefault="00945753" w:rsidP="00E07F26">
      <w:p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___________________ _______________</w:t>
      </w:r>
    </w:p>
    <w:p w:rsidR="00E07F26" w:rsidRDefault="00945753" w:rsidP="00E07F26">
      <w:pPr>
        <w:spacing w:after="0" w:line="240" w:lineRule="auto"/>
        <w:ind w:left="3540"/>
        <w:jc w:val="both"/>
        <w:rPr>
          <w:rFonts w:ascii="Times New Roman" w:hAnsi="Times New Roman" w:cs="Times New Roman"/>
          <w:sz w:val="20"/>
          <w:szCs w:val="20"/>
        </w:rPr>
      </w:pPr>
      <w:r w:rsidRPr="00F22C3C">
        <w:rPr>
          <w:rFonts w:ascii="Times New Roman" w:hAnsi="Times New Roman" w:cs="Times New Roman"/>
          <w:sz w:val="20"/>
          <w:szCs w:val="20"/>
        </w:rPr>
        <w:t>(подпись)</w:t>
      </w: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726E6" w:rsidRDefault="00E726E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7F26" w:rsidRPr="00E07F26" w:rsidRDefault="00E07F26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3638A" w:rsidRDefault="00F22C3C" w:rsidP="00E07F26">
      <w:p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2C3C">
        <w:rPr>
          <w:rFonts w:ascii="Times New Roman" w:hAnsi="Times New Roman" w:cs="Times New Roman"/>
          <w:sz w:val="28"/>
          <w:szCs w:val="28"/>
        </w:rPr>
        <w:t>Нижневартовск, 2024</w:t>
      </w:r>
    </w:p>
    <w:p w:rsidR="0073638A" w:rsidRPr="0073638A" w:rsidRDefault="0073638A" w:rsidP="0073638A">
      <w:pPr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>Введение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513D62">
        <w:rPr>
          <w:rFonts w:ascii="Times New Roman" w:hAnsi="Times New Roman" w:cs="Times New Roman"/>
          <w:sz w:val="28"/>
          <w:szCs w:val="28"/>
        </w:rPr>
        <w:t xml:space="preserve">Теоретические аспекты разработки информационной системы </w:t>
      </w:r>
      <w:r w:rsidR="00513D62" w:rsidRPr="00513D62">
        <w:rPr>
          <w:rFonts w:ascii="Times New Roman" w:hAnsi="Times New Roman" w:cs="Times New Roman"/>
          <w:sz w:val="28"/>
          <w:szCs w:val="28"/>
        </w:rPr>
        <w:t>товарищества собственников жилья</w:t>
      </w:r>
    </w:p>
    <w:p w:rsidR="0073638A" w:rsidRPr="0073638A" w:rsidRDefault="0073638A" w:rsidP="0073638A">
      <w:pPr>
        <w:ind w:left="1416"/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>1.1</w:t>
      </w:r>
      <w:r w:rsidRPr="0073638A">
        <w:rPr>
          <w:rFonts w:ascii="Times New Roman" w:hAnsi="Times New Roman" w:cs="Times New Roman"/>
          <w:sz w:val="28"/>
          <w:szCs w:val="28"/>
        </w:rPr>
        <w:tab/>
      </w:r>
      <w:r w:rsidR="00513D62" w:rsidRPr="0073638A">
        <w:rPr>
          <w:rFonts w:ascii="Times New Roman" w:hAnsi="Times New Roman" w:cs="Times New Roman"/>
          <w:sz w:val="28"/>
          <w:szCs w:val="28"/>
        </w:rPr>
        <w:t>Анализ</w:t>
      </w:r>
      <w:r w:rsidR="00513D62"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="00513D62" w:rsidRPr="00513D62">
        <w:rPr>
          <w:rFonts w:ascii="Times New Roman" w:hAnsi="Times New Roman" w:cs="Times New Roman"/>
          <w:sz w:val="28"/>
          <w:szCs w:val="28"/>
        </w:rPr>
        <w:t>товарищества собственников жилья</w:t>
      </w:r>
    </w:p>
    <w:p w:rsidR="0073638A" w:rsidRPr="0073638A" w:rsidRDefault="0073638A" w:rsidP="0073638A">
      <w:pPr>
        <w:ind w:left="1416"/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>1.2</w:t>
      </w:r>
      <w:r w:rsidRPr="0073638A">
        <w:rPr>
          <w:rFonts w:ascii="Times New Roman" w:hAnsi="Times New Roman" w:cs="Times New Roman"/>
          <w:sz w:val="28"/>
          <w:szCs w:val="28"/>
        </w:rPr>
        <w:tab/>
        <w:t>Особенности автоматизации</w:t>
      </w:r>
      <w:r w:rsidR="00513D62">
        <w:rPr>
          <w:rFonts w:ascii="Times New Roman" w:hAnsi="Times New Roman" w:cs="Times New Roman"/>
          <w:sz w:val="28"/>
          <w:szCs w:val="28"/>
        </w:rPr>
        <w:t xml:space="preserve"> деятельности ТСЖ</w:t>
      </w:r>
    </w:p>
    <w:p w:rsidR="0073638A" w:rsidRPr="0073638A" w:rsidRDefault="00513D62" w:rsidP="0073638A">
      <w:pPr>
        <w:ind w:left="141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Обзор существующих аналогов </w:t>
      </w:r>
    </w:p>
    <w:p w:rsidR="0073638A" w:rsidRPr="0073638A" w:rsidRDefault="00513D62" w:rsidP="0073638A">
      <w:pPr>
        <w:ind w:left="141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ab/>
        <w:t>Обоснование средств разработки информационной системы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>Глава 2. Проектирование</w:t>
      </w:r>
      <w:r w:rsidR="00513D62">
        <w:rPr>
          <w:rFonts w:ascii="Times New Roman" w:hAnsi="Times New Roman" w:cs="Times New Roman"/>
          <w:sz w:val="28"/>
          <w:szCs w:val="28"/>
        </w:rPr>
        <w:t xml:space="preserve"> и </w:t>
      </w:r>
      <w:r w:rsidRPr="0073638A">
        <w:rPr>
          <w:rFonts w:ascii="Times New Roman" w:hAnsi="Times New Roman" w:cs="Times New Roman"/>
          <w:sz w:val="28"/>
          <w:szCs w:val="28"/>
        </w:rPr>
        <w:t>Разработка</w:t>
      </w:r>
      <w:r w:rsidR="00513D62">
        <w:rPr>
          <w:rFonts w:ascii="Times New Roman" w:hAnsi="Times New Roman" w:cs="Times New Roman"/>
          <w:sz w:val="28"/>
          <w:szCs w:val="28"/>
        </w:rPr>
        <w:t xml:space="preserve"> информационной системы ТСЖ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ab/>
        <w:t>2.1 Арх</w:t>
      </w:r>
      <w:r w:rsidR="00513D62">
        <w:rPr>
          <w:rFonts w:ascii="Times New Roman" w:hAnsi="Times New Roman" w:cs="Times New Roman"/>
          <w:sz w:val="28"/>
          <w:szCs w:val="28"/>
        </w:rPr>
        <w:t>итектура информационной системы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ab/>
        <w:t>2.2 Проектирование базы данных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ab/>
        <w:t>2.3 Проектирование интерфейса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ab/>
        <w:t>2.4 Реализация разработки</w:t>
      </w:r>
    </w:p>
    <w:p w:rsidR="0073638A" w:rsidRPr="0073638A" w:rsidRDefault="0073638A" w:rsidP="0073638A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>Заключение.</w:t>
      </w:r>
    </w:p>
    <w:p w:rsidR="00513D62" w:rsidRDefault="0073638A" w:rsidP="00513D62">
      <w:pPr>
        <w:jc w:val="left"/>
        <w:rPr>
          <w:rFonts w:ascii="Times New Roman" w:hAnsi="Times New Roman" w:cs="Times New Roman"/>
          <w:sz w:val="28"/>
          <w:szCs w:val="28"/>
        </w:rPr>
      </w:pPr>
      <w:r w:rsidRPr="0073638A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513D62" w:rsidRDefault="00513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3D62" w:rsidRDefault="00513D62" w:rsidP="00513D62">
      <w:pPr>
        <w:rPr>
          <w:rFonts w:ascii="Times New Roman" w:hAnsi="Times New Roman" w:cs="Times New Roman"/>
          <w:b/>
          <w:sz w:val="28"/>
          <w:szCs w:val="28"/>
        </w:rPr>
      </w:pPr>
      <w:r w:rsidRPr="00A4412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726E6" w:rsidRPr="00E726E6" w:rsidRDefault="00E726E6" w:rsidP="00E726E6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E726E6">
        <w:rPr>
          <w:rFonts w:ascii="Times New Roman" w:hAnsi="Times New Roman" w:cs="Times New Roman"/>
          <w:color w:val="FF0000"/>
          <w:sz w:val="28"/>
          <w:szCs w:val="28"/>
        </w:rPr>
        <w:t>Отформатировать (</w:t>
      </w:r>
      <w:proofErr w:type="gramStart"/>
      <w:r w:rsidRPr="00E726E6">
        <w:rPr>
          <w:rFonts w:ascii="Times New Roman" w:hAnsi="Times New Roman" w:cs="Times New Roman"/>
          <w:color w:val="FF0000"/>
          <w:sz w:val="28"/>
          <w:szCs w:val="28"/>
        </w:rPr>
        <w:t>См</w:t>
      </w:r>
      <w:proofErr w:type="gramEnd"/>
      <w:r w:rsidRPr="00E726E6">
        <w:rPr>
          <w:rFonts w:ascii="Times New Roman" w:hAnsi="Times New Roman" w:cs="Times New Roman"/>
          <w:color w:val="FF0000"/>
          <w:sz w:val="28"/>
          <w:szCs w:val="28"/>
        </w:rPr>
        <w:t>. Положение о КП)</w:t>
      </w:r>
    </w:p>
    <w:p w:rsidR="00B11479" w:rsidRPr="00B11479" w:rsidRDefault="00513D62" w:rsidP="00B11479">
      <w:pPr>
        <w:jc w:val="both"/>
        <w:rPr>
          <w:rFonts w:ascii="Times New Roman" w:hAnsi="Times New Roman" w:cs="Times New Roman"/>
          <w:sz w:val="28"/>
          <w:szCs w:val="28"/>
        </w:rPr>
      </w:pPr>
      <w:r w:rsidRPr="00A44121">
        <w:rPr>
          <w:rFonts w:ascii="Times New Roman" w:hAnsi="Times New Roman" w:cs="Times New Roman"/>
          <w:b/>
          <w:sz w:val="28"/>
          <w:szCs w:val="28"/>
        </w:rPr>
        <w:t>Актуальность исследования</w:t>
      </w:r>
      <w:r w:rsidR="00E726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1479" w:rsidRPr="00B11479">
        <w:rPr>
          <w:rFonts w:ascii="Times New Roman" w:hAnsi="Times New Roman" w:cs="Times New Roman"/>
          <w:sz w:val="28"/>
          <w:szCs w:val="28"/>
        </w:rPr>
        <w:t>Значимость данного исследования, посвященного созданию интерактивной информационной системы для товариществ собственников жилья</w:t>
      </w:r>
      <w:r w:rsidR="00E726E6">
        <w:rPr>
          <w:rFonts w:ascii="Times New Roman" w:hAnsi="Times New Roman" w:cs="Times New Roman"/>
          <w:sz w:val="28"/>
          <w:szCs w:val="28"/>
        </w:rPr>
        <w:t xml:space="preserve"> </w:t>
      </w:r>
      <w:r w:rsidR="00E726E6" w:rsidRPr="00E726E6">
        <w:rPr>
          <w:rFonts w:ascii="Times New Roman" w:hAnsi="Times New Roman" w:cs="Times New Roman"/>
          <w:sz w:val="28"/>
          <w:szCs w:val="28"/>
          <w:highlight w:val="cyan"/>
        </w:rPr>
        <w:t>(ТСЖ)</w:t>
      </w:r>
      <w:r w:rsidR="00B11479" w:rsidRPr="00B11479">
        <w:rPr>
          <w:rFonts w:ascii="Times New Roman" w:hAnsi="Times New Roman" w:cs="Times New Roman"/>
          <w:sz w:val="28"/>
          <w:szCs w:val="28"/>
        </w:rPr>
        <w:t xml:space="preserve">, обусловлена необходимостью автоматизации деятельности этих организаций. С ростом количества жилых и дачных домов, а также увеличением числа товариществ собственников жилья, управление этими организациями становится все более сложным. Разработка интерактивной информационной системы для товариществ собственников жилья </w:t>
      </w:r>
      <w:r w:rsidR="00B11479">
        <w:rPr>
          <w:rFonts w:ascii="Times New Roman" w:hAnsi="Times New Roman" w:cs="Times New Roman"/>
          <w:sz w:val="28"/>
          <w:szCs w:val="28"/>
        </w:rPr>
        <w:t>–</w:t>
      </w:r>
      <w:r w:rsidR="00B11479" w:rsidRPr="00B11479">
        <w:rPr>
          <w:rFonts w:ascii="Times New Roman" w:hAnsi="Times New Roman" w:cs="Times New Roman"/>
          <w:sz w:val="28"/>
          <w:szCs w:val="28"/>
        </w:rPr>
        <w:t xml:space="preserve"> </w:t>
      </w:r>
      <w:r w:rsidR="00B11479">
        <w:rPr>
          <w:rFonts w:ascii="Times New Roman" w:hAnsi="Times New Roman" w:cs="Times New Roman"/>
          <w:sz w:val="28"/>
          <w:szCs w:val="28"/>
        </w:rPr>
        <w:t xml:space="preserve">довольно </w:t>
      </w:r>
      <w:r w:rsidR="00B11479" w:rsidRPr="00B11479">
        <w:rPr>
          <w:rFonts w:ascii="Times New Roman" w:hAnsi="Times New Roman" w:cs="Times New Roman"/>
          <w:sz w:val="28"/>
          <w:szCs w:val="28"/>
        </w:rPr>
        <w:t>важн</w:t>
      </w:r>
      <w:r w:rsidR="00B11479">
        <w:rPr>
          <w:rFonts w:ascii="Times New Roman" w:hAnsi="Times New Roman" w:cs="Times New Roman"/>
          <w:sz w:val="28"/>
          <w:szCs w:val="28"/>
        </w:rPr>
        <w:t>ая</w:t>
      </w:r>
      <w:r w:rsidR="00B11479" w:rsidRPr="00B11479">
        <w:rPr>
          <w:rFonts w:ascii="Times New Roman" w:hAnsi="Times New Roman" w:cs="Times New Roman"/>
          <w:sz w:val="28"/>
          <w:szCs w:val="28"/>
        </w:rPr>
        <w:t xml:space="preserve"> задача, которая не только направлена на повышение уровня жизни владельцев недвижимости, но и способствует устойчивому развитию местных сообществ.</w:t>
      </w:r>
    </w:p>
    <w:p w:rsidR="00513D62" w:rsidRPr="0073638A" w:rsidRDefault="00513D62" w:rsidP="00B11479">
      <w:pPr>
        <w:jc w:val="both"/>
        <w:rPr>
          <w:rFonts w:ascii="Times New Roman" w:hAnsi="Times New Roman" w:cs="Times New Roman"/>
          <w:sz w:val="28"/>
          <w:szCs w:val="28"/>
        </w:rPr>
      </w:pPr>
      <w:r w:rsidRPr="00A44121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73638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121">
        <w:rPr>
          <w:rFonts w:ascii="Times New Roman" w:hAnsi="Times New Roman" w:cs="Times New Roman"/>
          <w:sz w:val="28"/>
          <w:szCs w:val="28"/>
        </w:rPr>
        <w:t>информационная система ТСЖ</w:t>
      </w:r>
    </w:p>
    <w:p w:rsidR="00513D62" w:rsidRPr="0073638A" w:rsidRDefault="00513D62" w:rsidP="0051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44121">
        <w:rPr>
          <w:rFonts w:ascii="Times New Roman" w:hAnsi="Times New Roman" w:cs="Times New Roman"/>
          <w:b/>
          <w:sz w:val="28"/>
          <w:szCs w:val="28"/>
        </w:rPr>
        <w:t>Предметы исследования</w:t>
      </w:r>
      <w:r w:rsidRPr="00736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разработка информационной системы ТСЖ</w:t>
      </w:r>
    </w:p>
    <w:p w:rsidR="00513D62" w:rsidRDefault="00513D62" w:rsidP="0051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44121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73638A">
        <w:rPr>
          <w:rFonts w:ascii="Times New Roman" w:hAnsi="Times New Roman" w:cs="Times New Roman"/>
          <w:sz w:val="28"/>
          <w:szCs w:val="28"/>
        </w:rPr>
        <w:t xml:space="preserve"> – </w:t>
      </w:r>
      <w:r w:rsidR="00A44121">
        <w:rPr>
          <w:rFonts w:ascii="Times New Roman" w:hAnsi="Times New Roman" w:cs="Times New Roman"/>
          <w:sz w:val="28"/>
          <w:szCs w:val="28"/>
        </w:rPr>
        <w:t>разработать интерактивную информационную систему ТСЖ</w:t>
      </w:r>
    </w:p>
    <w:p w:rsidR="00E726E6" w:rsidRPr="00E726E6" w:rsidRDefault="00E726E6" w:rsidP="00513D6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26E6">
        <w:rPr>
          <w:rFonts w:ascii="Times New Roman" w:hAnsi="Times New Roman" w:cs="Times New Roman"/>
          <w:color w:val="FF0000"/>
          <w:sz w:val="28"/>
          <w:szCs w:val="28"/>
        </w:rPr>
        <w:t>Где знаки препинания?</w:t>
      </w:r>
    </w:p>
    <w:p w:rsidR="00513D62" w:rsidRPr="00A44121" w:rsidRDefault="00513D62" w:rsidP="00513D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121">
        <w:rPr>
          <w:rFonts w:ascii="Times New Roman" w:hAnsi="Times New Roman" w:cs="Times New Roman"/>
          <w:b/>
          <w:sz w:val="28"/>
          <w:szCs w:val="28"/>
        </w:rPr>
        <w:t>Задачи исследования: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A44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Pr="00A44121">
        <w:rPr>
          <w:rFonts w:ascii="Times New Roman" w:hAnsi="Times New Roman" w:cs="Times New Roman"/>
          <w:sz w:val="28"/>
          <w:szCs w:val="28"/>
        </w:rPr>
        <w:t xml:space="preserve"> ТСЖ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особенностей автоматизации деятельности ТСЖ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существующих аналогов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средства разработки информационной системы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 ТСЖ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архитектуры информационной системы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:rsid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</w:t>
      </w:r>
    </w:p>
    <w:p w:rsidR="00A44121" w:rsidRPr="00A44121" w:rsidRDefault="00A44121" w:rsidP="00A4412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разработки</w:t>
      </w:r>
    </w:p>
    <w:p w:rsidR="00513D62" w:rsidRPr="00E726E6" w:rsidRDefault="00513D62" w:rsidP="00513D62">
      <w:pPr>
        <w:jc w:val="both"/>
        <w:rPr>
          <w:rFonts w:ascii="Times New Roman" w:hAnsi="Times New Roman" w:cs="Times New Roman"/>
          <w:b/>
          <w:strike/>
          <w:sz w:val="28"/>
          <w:szCs w:val="28"/>
        </w:rPr>
      </w:pPr>
      <w:r w:rsidRPr="00E726E6">
        <w:rPr>
          <w:rFonts w:ascii="Times New Roman" w:hAnsi="Times New Roman" w:cs="Times New Roman"/>
          <w:b/>
          <w:strike/>
          <w:sz w:val="28"/>
          <w:szCs w:val="28"/>
          <w:highlight w:val="yellow"/>
        </w:rPr>
        <w:t>Практическая значимость:</w:t>
      </w:r>
    </w:p>
    <w:p w:rsidR="00F1401B" w:rsidRDefault="00A44121" w:rsidP="00F1401B">
      <w:pPr>
        <w:jc w:val="both"/>
        <w:rPr>
          <w:rFonts w:ascii="Times New Roman" w:hAnsi="Times New Roman" w:cs="Times New Roman"/>
          <w:sz w:val="28"/>
          <w:szCs w:val="28"/>
        </w:rPr>
      </w:pPr>
      <w:r w:rsidRPr="00E726E6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E6" w:rsidRPr="00E726E6">
        <w:rPr>
          <w:rFonts w:ascii="Times New Roman" w:hAnsi="Times New Roman" w:cs="Times New Roman"/>
          <w:b/>
          <w:sz w:val="28"/>
          <w:szCs w:val="28"/>
          <w:highlight w:val="cyan"/>
        </w:rPr>
        <w:t>исследования</w:t>
      </w:r>
      <w:r w:rsidR="00E72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возм</w:t>
      </w:r>
      <w:r w:rsidR="008E5805">
        <w:rPr>
          <w:rFonts w:ascii="Times New Roman" w:hAnsi="Times New Roman" w:cs="Times New Roman"/>
          <w:sz w:val="28"/>
          <w:szCs w:val="28"/>
        </w:rPr>
        <w:t xml:space="preserve">ожности организации и поддержке </w:t>
      </w:r>
      <w:r>
        <w:rPr>
          <w:rFonts w:ascii="Times New Roman" w:hAnsi="Times New Roman" w:cs="Times New Roman"/>
          <w:sz w:val="28"/>
          <w:szCs w:val="28"/>
        </w:rPr>
        <w:t>деятельности ТСЖ, позволяющее осуществлять качественное и эффективное информационное сопровождение деятельности ТСЖ</w:t>
      </w:r>
    </w:p>
    <w:p w:rsidR="00E726E6" w:rsidRPr="00E726E6" w:rsidRDefault="00E726E6" w:rsidP="00E726E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26E6">
        <w:rPr>
          <w:rFonts w:ascii="Times New Roman" w:hAnsi="Times New Roman" w:cs="Times New Roman"/>
          <w:color w:val="FF0000"/>
          <w:sz w:val="28"/>
          <w:szCs w:val="28"/>
        </w:rPr>
        <w:t>Где знаки препинания?</w:t>
      </w:r>
    </w:p>
    <w:p w:rsidR="00E726E6" w:rsidRDefault="00E726E6" w:rsidP="00F140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401B" w:rsidRDefault="00F1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381" w:rsidRPr="006A427B" w:rsidRDefault="00F1401B" w:rsidP="00DB43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</w:t>
      </w:r>
      <w:r w:rsidR="00E726E6">
        <w:rPr>
          <w:rFonts w:ascii="Times New Roman" w:hAnsi="Times New Roman" w:cs="Times New Roman"/>
          <w:sz w:val="28"/>
          <w:szCs w:val="28"/>
        </w:rPr>
        <w:t xml:space="preserve">. </w:t>
      </w:r>
      <w:r w:rsidR="00DB4381" w:rsidRPr="006A427B">
        <w:rPr>
          <w:rFonts w:ascii="Times New Roman" w:hAnsi="Times New Roman" w:cs="Times New Roman"/>
          <w:b/>
          <w:bCs/>
          <w:sz w:val="28"/>
          <w:szCs w:val="28"/>
        </w:rPr>
        <w:t>Теоретические аспекты разработки информационной системы ТСЖ</w:t>
      </w:r>
    </w:p>
    <w:p w:rsidR="00DB4381" w:rsidRPr="006A427B" w:rsidRDefault="00DB4381" w:rsidP="006A427B">
      <w:pPr>
        <w:pStyle w:val="aa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27B">
        <w:rPr>
          <w:rFonts w:ascii="Times New Roman" w:hAnsi="Times New Roman" w:cs="Times New Roman"/>
          <w:b/>
          <w:bCs/>
          <w:sz w:val="28"/>
          <w:szCs w:val="28"/>
        </w:rPr>
        <w:t>Анализ деятельности товарищества собственников жилья</w:t>
      </w:r>
      <w:r w:rsidR="00E726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26E6" w:rsidRPr="00E726E6">
        <w:rPr>
          <w:rFonts w:ascii="Times New Roman" w:hAnsi="Times New Roman" w:cs="Times New Roman"/>
          <w:bCs/>
          <w:color w:val="FF0000"/>
          <w:sz w:val="28"/>
          <w:szCs w:val="28"/>
        </w:rPr>
        <w:t>по центру</w:t>
      </w:r>
      <w:r w:rsidR="00E726E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все заголовки</w:t>
      </w:r>
    </w:p>
    <w:p w:rsidR="00B11479" w:rsidRPr="00B11479" w:rsidRDefault="00B11479" w:rsidP="00B11479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Товарищество собственников жилья (ТСЖ) - это некоммерческая организация, созданная жильцами для управления общим имуществом, создания комфортных условий проживания и обеспечения надлежащего уровня обслуживания.  Основной целью ТСЖ является улучшение качества жилищных условий собственников, оптимизация эксплуатационных расходов.</w:t>
      </w:r>
    </w:p>
    <w:p w:rsidR="00B11479" w:rsidRPr="00B11479" w:rsidRDefault="00B11479" w:rsidP="00B11479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Эффективность работы ТСЖ во многом зависит от уровня информированности его членов, прозрачности финансовых операций и качества предоставляемых услуг. В современном мире, где информационные технологии играют ключевую роль, автоматизация процессов управления становится необходимостью для повышения эффективности и благоустройства ТСЖ.</w:t>
      </w:r>
    </w:p>
    <w:p w:rsidR="00B11479" w:rsidRPr="00E726E6" w:rsidRDefault="00E726E6" w:rsidP="00B11479">
      <w:pPr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26E6">
        <w:rPr>
          <w:rFonts w:ascii="Times New Roman" w:hAnsi="Times New Roman" w:cs="Times New Roman"/>
          <w:color w:val="FF0000"/>
          <w:sz w:val="28"/>
          <w:szCs w:val="28"/>
        </w:rPr>
        <w:t>Убрать лишние отступы между абзацами</w:t>
      </w:r>
    </w:p>
    <w:p w:rsidR="008B2DB3" w:rsidRPr="008B2DB3" w:rsidRDefault="008B2DB3" w:rsidP="00B11479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2DB3">
        <w:rPr>
          <w:rFonts w:ascii="Times New Roman" w:hAnsi="Times New Roman" w:cs="Times New Roman"/>
          <w:b/>
          <w:bCs/>
          <w:sz w:val="28"/>
          <w:szCs w:val="28"/>
        </w:rPr>
        <w:t>Основные функции ТСЖ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B2DB3" w:rsidRPr="008B2DB3" w:rsidRDefault="008B2DB3" w:rsidP="008B2DB3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b/>
          <w:bCs/>
          <w:sz w:val="28"/>
          <w:szCs w:val="28"/>
        </w:rPr>
        <w:t>Управление общим имуществом:</w:t>
      </w:r>
      <w:r w:rsidRPr="008B2DB3">
        <w:rPr>
          <w:rFonts w:ascii="Times New Roman" w:hAnsi="Times New Roman" w:cs="Times New Roman"/>
          <w:sz w:val="28"/>
          <w:szCs w:val="28"/>
        </w:rPr>
        <w:t xml:space="preserve"> Поддержание в надлежащем состоянии общего имущества (дворы, подъезды, крыши, инжиниринг и т.д.).</w:t>
      </w:r>
    </w:p>
    <w:p w:rsidR="008B2DB3" w:rsidRPr="008B2DB3" w:rsidRDefault="008B2DB3" w:rsidP="008B2DB3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b/>
          <w:bCs/>
          <w:sz w:val="28"/>
          <w:szCs w:val="28"/>
        </w:rPr>
        <w:t>Сбор взносов:</w:t>
      </w:r>
      <w:r w:rsidRPr="008B2DB3">
        <w:rPr>
          <w:rFonts w:ascii="Times New Roman" w:hAnsi="Times New Roman" w:cs="Times New Roman"/>
          <w:sz w:val="28"/>
          <w:szCs w:val="28"/>
        </w:rPr>
        <w:t xml:space="preserve"> Обеспечение регулярного сбора взносов на текущие нужды (ремонт, уборка, коммунальные услуги).</w:t>
      </w:r>
    </w:p>
    <w:p w:rsidR="008B2DB3" w:rsidRPr="008B2DB3" w:rsidRDefault="008B2DB3" w:rsidP="008B2DB3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b/>
          <w:bCs/>
          <w:sz w:val="28"/>
          <w:szCs w:val="28"/>
        </w:rPr>
        <w:t>Контроль расходов:</w:t>
      </w:r>
      <w:r w:rsidRPr="008B2DB3">
        <w:rPr>
          <w:rFonts w:ascii="Times New Roman" w:hAnsi="Times New Roman" w:cs="Times New Roman"/>
          <w:sz w:val="28"/>
          <w:szCs w:val="28"/>
        </w:rPr>
        <w:t xml:space="preserve"> Мониторинг и контроль за финансовыми расходами, оптимизация бюджетных выделений.</w:t>
      </w:r>
    </w:p>
    <w:p w:rsidR="008B2DB3" w:rsidRDefault="008B2DB3" w:rsidP="008B2DB3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b/>
          <w:bCs/>
          <w:sz w:val="28"/>
          <w:szCs w:val="28"/>
        </w:rPr>
        <w:t>Решение споров:</w:t>
      </w:r>
      <w:r w:rsidRPr="008B2DB3">
        <w:rPr>
          <w:rFonts w:ascii="Times New Roman" w:hAnsi="Times New Roman" w:cs="Times New Roman"/>
          <w:sz w:val="28"/>
          <w:szCs w:val="28"/>
        </w:rPr>
        <w:t xml:space="preserve"> Урегулирование конфликтов между жильцами и представление их интересов перед государственными органами.</w:t>
      </w:r>
    </w:p>
    <w:p w:rsidR="008B2DB3" w:rsidRPr="00597F7C" w:rsidRDefault="008B2DB3" w:rsidP="008B2DB3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F7C">
        <w:rPr>
          <w:rFonts w:ascii="Times New Roman" w:hAnsi="Times New Roman" w:cs="Times New Roman"/>
          <w:b/>
          <w:bCs/>
          <w:sz w:val="28"/>
          <w:szCs w:val="28"/>
        </w:rPr>
        <w:t>Проблемы в деятельности ТСЖ:</w:t>
      </w:r>
    </w:p>
    <w:p w:rsidR="008B2DB3" w:rsidRPr="008B2DB3" w:rsidRDefault="008B2DB3" w:rsidP="008B2DB3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sz w:val="28"/>
          <w:szCs w:val="28"/>
        </w:rPr>
        <w:lastRenderedPageBreak/>
        <w:t>Низкая активность жильцов: часто жильцы не заинтересованы в участии в жизни ТСЖ, что затрудняет принятие коллективных решений.</w:t>
      </w:r>
    </w:p>
    <w:p w:rsidR="008B2DB3" w:rsidRPr="008B2DB3" w:rsidRDefault="008B2DB3" w:rsidP="008B2DB3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sz w:val="28"/>
          <w:szCs w:val="28"/>
        </w:rPr>
        <w:t>Недостаток информации: Отсутствие доступа к актуальной информации о состоянии финансов и работе ТСЖ может снижать доверие жильцов.</w:t>
      </w:r>
    </w:p>
    <w:p w:rsidR="008B2DB3" w:rsidRDefault="008B2DB3" w:rsidP="00B11479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DB3">
        <w:rPr>
          <w:rFonts w:ascii="Times New Roman" w:hAnsi="Times New Roman" w:cs="Times New Roman"/>
          <w:sz w:val="28"/>
          <w:szCs w:val="28"/>
        </w:rPr>
        <w:t>Проблемы с коммуникацией: Традиционные методы связи (например, бумажные уведомления) могут быть неэффективными.</w:t>
      </w:r>
    </w:p>
    <w:p w:rsidR="00E726E6" w:rsidRPr="00E726E6" w:rsidRDefault="00E726E6" w:rsidP="00E726E6">
      <w:pPr>
        <w:pStyle w:val="aa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26E6">
        <w:rPr>
          <w:rFonts w:ascii="Times New Roman" w:hAnsi="Times New Roman" w:cs="Times New Roman"/>
          <w:color w:val="FF0000"/>
          <w:sz w:val="28"/>
          <w:szCs w:val="28"/>
        </w:rPr>
        <w:t>Между параграфами должен быть один отступ</w:t>
      </w:r>
    </w:p>
    <w:p w:rsidR="006A427B" w:rsidRPr="006A427B" w:rsidRDefault="006A427B" w:rsidP="006A427B">
      <w:pPr>
        <w:pStyle w:val="2"/>
        <w:spacing w:before="0" w:beforeAutospacing="0" w:after="360" w:afterAutospacing="0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A427B">
        <w:rPr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 w:rsidRPr="006A427B">
        <w:rPr>
          <w:rFonts w:eastAsiaTheme="minorHAnsi"/>
          <w:sz w:val="28"/>
          <w:szCs w:val="28"/>
          <w:lang w:eastAsia="en-US"/>
        </w:rPr>
        <w:t>Особенности автоматизации деятельности ТСЖ</w:t>
      </w:r>
    </w:p>
    <w:p w:rsidR="00B11479" w:rsidRPr="00B11479" w:rsidRDefault="00B11479" w:rsidP="00B11479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Автоматизация деятельности ТСЖ включает в себя внедрение программных решений, оптимизирующих различные аспекты управления. К ключевым особенностям автоматизации относятся:</w:t>
      </w:r>
    </w:p>
    <w:p w:rsidR="00B11479" w:rsidRPr="00B11479" w:rsidRDefault="00B11479" w:rsidP="00B11479">
      <w:pPr>
        <w:pStyle w:val="aa"/>
        <w:numPr>
          <w:ilvl w:val="0"/>
          <w:numId w:val="4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Упрощение учета и отчетности. Использование специализированного программного обеспечения позволяет автоматизировать процессы учета денежных средств, коммунальных платежей, а также формировать отчеты для собственников и контролирующих органов.</w:t>
      </w:r>
    </w:p>
    <w:p w:rsidR="00B11479" w:rsidRPr="00B11479" w:rsidRDefault="00B11479" w:rsidP="00B11479">
      <w:pPr>
        <w:pStyle w:val="aa"/>
        <w:numPr>
          <w:ilvl w:val="0"/>
          <w:numId w:val="4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Улучшение коммуникаций. Автоматизированные системы дают возможность создавать интерактивные площадки для общения между членами ТСЖ, что способствует более открытому и прозрачному управлению.</w:t>
      </w:r>
    </w:p>
    <w:p w:rsidR="00B11479" w:rsidRPr="00B11479" w:rsidRDefault="00B11479" w:rsidP="00B11479">
      <w:pPr>
        <w:pStyle w:val="aa"/>
        <w:numPr>
          <w:ilvl w:val="0"/>
          <w:numId w:val="4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Управление запросами и апелляциями. Внедрение систем учета обращений собственников, а также контроль за их исполнением, позволяет оперативно реагировать на проблемы и повышать качество обслуживания.</w:t>
      </w:r>
    </w:p>
    <w:p w:rsidR="00B11479" w:rsidRPr="00B11479" w:rsidRDefault="00B11479" w:rsidP="00B11479">
      <w:pPr>
        <w:pStyle w:val="aa"/>
        <w:numPr>
          <w:ilvl w:val="0"/>
          <w:numId w:val="4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Оптимизация процессов управления. Системы автоматизации помогают в планировании и организации работ по обслуживанию и ремонту, что способствует более эффективному использованию ресурсов.</w:t>
      </w:r>
    </w:p>
    <w:p w:rsidR="00B11479" w:rsidRPr="00B11479" w:rsidRDefault="00B11479" w:rsidP="00B11479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lastRenderedPageBreak/>
        <w:t>Таким образом, автоматизация деятельности ТСЖ не только повышает эффективность управления, но и способствует улучшению качества жизни собственников.</w:t>
      </w:r>
    </w:p>
    <w:p w:rsidR="006A427B" w:rsidRPr="00B95C39" w:rsidRDefault="006A427B" w:rsidP="00B11479">
      <w:pPr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95C39">
        <w:rPr>
          <w:rFonts w:ascii="Times New Roman" w:hAnsi="Times New Roman" w:cs="Times New Roman"/>
          <w:b/>
          <w:bCs/>
          <w:sz w:val="28"/>
          <w:szCs w:val="28"/>
        </w:rPr>
        <w:t>1.3 Обзор существующих аналогов</w:t>
      </w:r>
    </w:p>
    <w:p w:rsidR="00B11479" w:rsidRDefault="00B11479" w:rsidP="006A427B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На современном рынке программного обеспечения для ТСЖ представлено множество решений, каждое из которых обладает своими особенностями и функциональностью. К наиболее известным аналогам относятся:</w:t>
      </w:r>
    </w:p>
    <w:p w:rsidR="003677A1" w:rsidRPr="006A427B" w:rsidRDefault="006A427B" w:rsidP="006A427B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3677A1">
        <w:rPr>
          <w:rFonts w:ascii="Times New Roman" w:hAnsi="Times New Roman" w:cs="Times New Roman"/>
          <w:b/>
          <w:bCs/>
          <w:sz w:val="28"/>
          <w:szCs w:val="28"/>
        </w:rPr>
        <w:t>Программные комплексы для учета и отчетности</w:t>
      </w:r>
      <w:r w:rsidRPr="006A427B">
        <w:rPr>
          <w:rFonts w:ascii="Times New Roman" w:hAnsi="Times New Roman" w:cs="Times New Roman"/>
          <w:sz w:val="28"/>
          <w:szCs w:val="28"/>
        </w:rPr>
        <w:t>. Такие системы, как «1</w:t>
      </w:r>
      <w:r w:rsidR="003677A1" w:rsidRPr="006A427B">
        <w:rPr>
          <w:rFonts w:ascii="Times New Roman" w:hAnsi="Times New Roman" w:cs="Times New Roman"/>
          <w:sz w:val="28"/>
          <w:szCs w:val="28"/>
        </w:rPr>
        <w:t>С: Управление</w:t>
      </w:r>
      <w:r w:rsidRPr="006A427B">
        <w:rPr>
          <w:rFonts w:ascii="Times New Roman" w:hAnsi="Times New Roman" w:cs="Times New Roman"/>
          <w:sz w:val="28"/>
          <w:szCs w:val="28"/>
        </w:rPr>
        <w:t xml:space="preserve"> ТСЖ», предоставляют возможности для ведения бухгалтерского учета, учета коммунальных платежей и формирования отчетов</w:t>
      </w:r>
      <w:r w:rsidR="003677A1">
        <w:rPr>
          <w:rFonts w:ascii="Times New Roman" w:hAnsi="Times New Roman" w:cs="Times New Roman"/>
          <w:sz w:val="28"/>
          <w:szCs w:val="28"/>
        </w:rPr>
        <w:t>.</w:t>
      </w:r>
    </w:p>
    <w:p w:rsidR="006A427B" w:rsidRPr="006A427B" w:rsidRDefault="006A427B" w:rsidP="006A427B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3677A1">
        <w:rPr>
          <w:rFonts w:ascii="Times New Roman" w:hAnsi="Times New Roman" w:cs="Times New Roman"/>
          <w:b/>
          <w:bCs/>
          <w:sz w:val="28"/>
          <w:szCs w:val="28"/>
        </w:rPr>
        <w:t>Платформы для взаимодействия с собственниками.</w:t>
      </w:r>
      <w:r w:rsidRPr="006A427B">
        <w:rPr>
          <w:rFonts w:ascii="Times New Roman" w:hAnsi="Times New Roman" w:cs="Times New Roman"/>
          <w:sz w:val="28"/>
          <w:szCs w:val="28"/>
        </w:rPr>
        <w:t xml:space="preserve"> Решения, такие как «ТСЖ Онлайн», предлагают интерактивные инструменты для общения между членами товарищества, а также возможность подачи заявок на услуги и обращения.</w:t>
      </w:r>
    </w:p>
    <w:p w:rsidR="006A427B" w:rsidRPr="006A427B" w:rsidRDefault="006A427B" w:rsidP="006A427B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3677A1">
        <w:rPr>
          <w:rFonts w:ascii="Times New Roman" w:hAnsi="Times New Roman" w:cs="Times New Roman"/>
          <w:b/>
          <w:bCs/>
          <w:sz w:val="28"/>
          <w:szCs w:val="28"/>
        </w:rPr>
        <w:t>Мобильные приложения.</w:t>
      </w:r>
      <w:r w:rsidRPr="006A427B">
        <w:rPr>
          <w:rFonts w:ascii="Times New Roman" w:hAnsi="Times New Roman" w:cs="Times New Roman"/>
          <w:sz w:val="28"/>
          <w:szCs w:val="28"/>
        </w:rPr>
        <w:t xml:space="preserve"> Некоторые компании разрабатывают мобильные приложения, которые позволяют собственникам управлять своими платежами, следить за новостями и событиями в ТСЖ, а также получать актуальную информацию.</w:t>
      </w:r>
    </w:p>
    <w:p w:rsidR="006A427B" w:rsidRDefault="006A427B" w:rsidP="006A427B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6A427B">
        <w:rPr>
          <w:rFonts w:ascii="Times New Roman" w:hAnsi="Times New Roman" w:cs="Times New Roman"/>
          <w:sz w:val="28"/>
          <w:szCs w:val="28"/>
        </w:rPr>
        <w:t>Однако, несмотря на наличие аналогов, существует необходимость в разработке уникальной системы, способной учесть специфику конкретного ТСЖ и удовлетворить потребности его членов.</w:t>
      </w:r>
    </w:p>
    <w:p w:rsidR="00E726E6" w:rsidRPr="00E726E6" w:rsidRDefault="00E726E6" w:rsidP="006A427B">
      <w:pPr>
        <w:ind w:left="0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Добавьте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и более дета</w:t>
      </w:r>
      <w:r w:rsidRPr="00E726E6">
        <w:rPr>
          <w:rFonts w:ascii="Times New Roman" w:hAnsi="Times New Roman" w:cs="Times New Roman"/>
          <w:color w:val="FF0000"/>
          <w:sz w:val="28"/>
          <w:szCs w:val="28"/>
        </w:rPr>
        <w:t>льный сравнительный анализ по определенным критериям</w:t>
      </w:r>
    </w:p>
    <w:p w:rsidR="008713EF" w:rsidRPr="008713EF" w:rsidRDefault="006A427B" w:rsidP="008713EF">
      <w:pPr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A427B">
        <w:rPr>
          <w:rFonts w:ascii="Times New Roman" w:hAnsi="Times New Roman" w:cs="Times New Roman"/>
          <w:b/>
          <w:bCs/>
          <w:sz w:val="28"/>
          <w:szCs w:val="28"/>
        </w:rPr>
        <w:t>1.4 Обоснование средств разработки информационной системы</w:t>
      </w:r>
    </w:p>
    <w:p w:rsidR="00A57692" w:rsidRPr="008713EF" w:rsidRDefault="00A57692" w:rsidP="008713EF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t>Основные критерии выбора средств разработки для информационной системы ТСЖ</w:t>
      </w:r>
    </w:p>
    <w:p w:rsidR="00A57692" w:rsidRPr="008713EF" w:rsidRDefault="00A57692" w:rsidP="00A5769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информационной системы для товарищества собственников жилья (ТСЖ) необходимо учитывать ряд факторов, влияющих на эффективность работы системы и её удобство для конечного пользователя. Вот основные критерии, </w:t>
      </w:r>
      <w:r w:rsidR="00F43E13">
        <w:rPr>
          <w:rFonts w:ascii="Times New Roman" w:hAnsi="Times New Roman" w:cs="Times New Roman"/>
          <w:sz w:val="28"/>
          <w:szCs w:val="28"/>
        </w:rPr>
        <w:t>которые будут учтены при разработке</w:t>
      </w:r>
      <w:r w:rsidRPr="008713EF">
        <w:rPr>
          <w:rFonts w:ascii="Times New Roman" w:hAnsi="Times New Roman" w:cs="Times New Roman"/>
          <w:sz w:val="28"/>
          <w:szCs w:val="28"/>
        </w:rPr>
        <w:t>:</w:t>
      </w:r>
    </w:p>
    <w:p w:rsidR="00A57692" w:rsidRPr="008713EF" w:rsidRDefault="00A57692" w:rsidP="008713EF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t>Гибкость и масштабируемость. Система должна быть тщательно спроектирована с учетом потенциальных изменений в потребностях пользователей. Важным аспектом является возможность интеграции новых функций и модулей, чтобы система могла адаптироваться к растущим требованиям ТСЖ.</w:t>
      </w:r>
    </w:p>
    <w:p w:rsidR="00A57692" w:rsidRPr="008713EF" w:rsidRDefault="00B11479" w:rsidP="008713EF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479">
        <w:rPr>
          <w:rFonts w:ascii="Times New Roman" w:hAnsi="Times New Roman" w:cs="Times New Roman"/>
          <w:sz w:val="28"/>
          <w:szCs w:val="28"/>
        </w:rPr>
        <w:t>Простота и доступность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первостепенное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незнакомых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технологиями,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пожилых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479">
        <w:rPr>
          <w:rFonts w:ascii="Times New Roman" w:hAnsi="Times New Roman" w:cs="Times New Roman"/>
          <w:sz w:val="28"/>
          <w:szCs w:val="28"/>
        </w:rPr>
        <w:t>людей</w:t>
      </w:r>
      <w:r w:rsidRPr="00B11479">
        <w:t>.</w:t>
      </w:r>
      <w:r>
        <w:t xml:space="preserve"> </w:t>
      </w:r>
      <w:r w:rsidR="00A57692" w:rsidRPr="008713EF">
        <w:rPr>
          <w:rFonts w:ascii="Times New Roman" w:hAnsi="Times New Roman" w:cs="Times New Roman"/>
          <w:sz w:val="28"/>
          <w:szCs w:val="28"/>
        </w:rPr>
        <w:t>Четкая навигация и понятная структура интерфейса.</w:t>
      </w:r>
    </w:p>
    <w:p w:rsidR="00A57692" w:rsidRPr="008713EF" w:rsidRDefault="00A57692" w:rsidP="008713EF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t>Безопасность данных. Защита личной информации членов ТСЖ должна быть приоритетной задачей. Выбор технологий для разработки должен учитывать возможность реализации современных методов шифрования и защиты от несанкционированного доступа.</w:t>
      </w:r>
    </w:p>
    <w:p w:rsidR="00A57692" w:rsidRPr="008713EF" w:rsidRDefault="00A57692" w:rsidP="008713EF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t>Производительность и стабильность. Система должна обеспечивать быстрое время отклика и стабильную работу под различными нагрузками. Выбранные технологии должны поддерживать эффективное управление ресурсами.</w:t>
      </w:r>
    </w:p>
    <w:p w:rsidR="00A57692" w:rsidRPr="008713EF" w:rsidRDefault="00A57692" w:rsidP="008713EF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t>Кроссплатформенность. Возможность работы системы на различных устройствах и операционных системах расширяет её аудиторию пользователей и облегчает доступ к функционалу.</w:t>
      </w:r>
    </w:p>
    <w:p w:rsidR="00A57692" w:rsidRPr="008713EF" w:rsidRDefault="00A57692" w:rsidP="008713EF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/>
          <w:sz w:val="28"/>
          <w:szCs w:val="28"/>
        </w:rPr>
        <w:t>Интеграция с другими системами. Возможность интеграции с существующими системами и внешними сервисами (например, системами учета платежей, управления домами и т. д.) повысит функциональность информационной системы и упростит рабочие процессы.</w:t>
      </w:r>
    </w:p>
    <w:p w:rsidR="007C2B03" w:rsidRDefault="00D63139" w:rsidP="0077794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этих критериев, можно выбрать правильные</w:t>
      </w:r>
      <w:r w:rsidR="00A57692" w:rsidRPr="008713EF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57692" w:rsidRPr="008713EF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57692" w:rsidRPr="008713EF">
        <w:rPr>
          <w:rFonts w:ascii="Times New Roman" w:hAnsi="Times New Roman" w:cs="Times New Roman"/>
          <w:sz w:val="28"/>
          <w:szCs w:val="28"/>
        </w:rPr>
        <w:t xml:space="preserve"> для успешного создания интерактивной информационной системы, которая будет эффективно функционировать и обеспечивать высокую степень удовлетворенности пользователей.</w:t>
      </w:r>
    </w:p>
    <w:p w:rsidR="0077794E" w:rsidRDefault="0077794E" w:rsidP="0077794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задачи, мною выбраны следующие языки программирования: 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94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794E">
        <w:rPr>
          <w:rFonts w:ascii="Times New Roman" w:hAnsi="Times New Roman" w:cs="Times New Roman"/>
          <w:sz w:val="28"/>
          <w:szCs w:val="28"/>
        </w:rPr>
        <w:t>, CSS, HTML</w:t>
      </w:r>
    </w:p>
    <w:p w:rsidR="00D63139" w:rsidRPr="00D63139" w:rsidRDefault="00D63139" w:rsidP="0077794E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139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B1147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6313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D63139">
        <w:rPr>
          <w:rFonts w:ascii="Times New Roman" w:hAnsi="Times New Roman" w:cs="Times New Roman"/>
          <w:b/>
          <w:bCs/>
          <w:sz w:val="28"/>
          <w:szCs w:val="28"/>
        </w:rPr>
        <w:t xml:space="preserve"> (Серверная сторона)</w:t>
      </w:r>
    </w:p>
    <w:p w:rsidR="0077794E" w:rsidRPr="007C2B03" w:rsidRDefault="0077794E" w:rsidP="0077794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 xml:space="preserve">Python — это универсальный язык программирования, который выбран для разработки </w:t>
      </w:r>
      <w:r w:rsidR="00E22935">
        <w:rPr>
          <w:rFonts w:ascii="Times New Roman" w:hAnsi="Times New Roman" w:cs="Times New Roman"/>
          <w:sz w:val="28"/>
          <w:szCs w:val="28"/>
        </w:rPr>
        <w:t>серверной</w:t>
      </w:r>
      <w:r w:rsidRPr="007C2B03">
        <w:rPr>
          <w:rFonts w:ascii="Times New Roman" w:hAnsi="Times New Roman" w:cs="Times New Roman"/>
          <w:sz w:val="28"/>
          <w:szCs w:val="28"/>
        </w:rPr>
        <w:t xml:space="preserve"> части нашей интерактивной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Pr="0077794E">
        <w:rPr>
          <w:rFonts w:ascii="Times New Roman" w:hAnsi="Times New Roman" w:cs="Times New Roman"/>
          <w:sz w:val="28"/>
          <w:szCs w:val="28"/>
        </w:rPr>
        <w:t xml:space="preserve"> представляет собой язык высокого уровня, </w:t>
      </w:r>
      <w:r>
        <w:rPr>
          <w:rFonts w:ascii="Times New Roman" w:hAnsi="Times New Roman" w:cs="Times New Roman"/>
          <w:sz w:val="28"/>
          <w:szCs w:val="28"/>
        </w:rPr>
        <w:t xml:space="preserve">на котором возможно разрабатывать приложения в различных </w:t>
      </w:r>
      <w:r w:rsidR="00E22935">
        <w:rPr>
          <w:rFonts w:ascii="Times New Roman" w:hAnsi="Times New Roman" w:cs="Times New Roman"/>
          <w:sz w:val="28"/>
          <w:szCs w:val="28"/>
        </w:rPr>
        <w:t>парадигмах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229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мперативное, </w:t>
      </w:r>
      <w:r w:rsidR="00E229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бъектно-ориентированное программирование (ООП), функционально</w:t>
      </w:r>
      <w:r w:rsidR="00E2293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2935">
        <w:rPr>
          <w:rFonts w:ascii="Times New Roman" w:hAnsi="Times New Roman" w:cs="Times New Roman"/>
          <w:sz w:val="28"/>
          <w:szCs w:val="28"/>
        </w:rPr>
        <w:t xml:space="preserve"> асинхронное</w:t>
      </w:r>
      <w:r w:rsidRPr="0077794E">
        <w:rPr>
          <w:rFonts w:ascii="Times New Roman" w:hAnsi="Times New Roman" w:cs="Times New Roman"/>
          <w:sz w:val="28"/>
          <w:szCs w:val="28"/>
        </w:rPr>
        <w:t>.</w:t>
      </w:r>
      <w:r w:rsidR="00E22935">
        <w:rPr>
          <w:rFonts w:ascii="Times New Roman" w:hAnsi="Times New Roman" w:cs="Times New Roman"/>
          <w:sz w:val="28"/>
          <w:szCs w:val="28"/>
        </w:rPr>
        <w:t xml:space="preserve"> Также его</w:t>
      </w:r>
      <w:r w:rsidRPr="007C2B03">
        <w:rPr>
          <w:rFonts w:ascii="Times New Roman" w:hAnsi="Times New Roman" w:cs="Times New Roman"/>
          <w:sz w:val="28"/>
          <w:szCs w:val="28"/>
        </w:rPr>
        <w:t xml:space="preserve"> выбор обоснован следующими преимуществами:</w:t>
      </w:r>
    </w:p>
    <w:p w:rsidR="0077794E" w:rsidRPr="007C2B03" w:rsidRDefault="0077794E" w:rsidP="0077794E">
      <w:pPr>
        <w:pStyle w:val="aa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 xml:space="preserve">Простота и читабельность кода. Python известен своим легким синтаксисом, что позволяет быстро и эффективно разрабатывать, и поддерживать код. </w:t>
      </w:r>
    </w:p>
    <w:p w:rsidR="0077794E" w:rsidRPr="007C2B03" w:rsidRDefault="0077794E" w:rsidP="0077794E">
      <w:pPr>
        <w:pStyle w:val="aa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>Широкая экосистема библиотек и фреймворков. Python предлагает множество библиотек, которые могут существенно ускорить разработку.</w:t>
      </w:r>
    </w:p>
    <w:p w:rsidR="0077794E" w:rsidRDefault="0077794E" w:rsidP="0077794E">
      <w:pPr>
        <w:pStyle w:val="aa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>Поддержка асинхронного программирования. Возможности Python по работе с асинхронными процессами (например, с использованием библиотеки 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7C2B03">
        <w:rPr>
          <w:rFonts w:ascii="Times New Roman" w:hAnsi="Times New Roman" w:cs="Times New Roman"/>
          <w:sz w:val="28"/>
          <w:szCs w:val="28"/>
        </w:rPr>
        <w:t>), значительно улучшают производительность 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94E" w:rsidRDefault="0077794E" w:rsidP="0077794E">
      <w:pPr>
        <w:pStyle w:val="aa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7794E">
        <w:rPr>
          <w:rFonts w:ascii="Times New Roman" w:hAnsi="Times New Roman" w:cs="Times New Roman"/>
          <w:sz w:val="28"/>
          <w:szCs w:val="28"/>
        </w:rPr>
        <w:t>Широкое сообщество и поддержка. Python имеет огромное сообщество, что обеспечивает доступ к множеству ресурсов для обучения и решения проблем.</w:t>
      </w:r>
    </w:p>
    <w:p w:rsidR="0077794E" w:rsidRDefault="00E22935" w:rsidP="0077794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22935">
        <w:rPr>
          <w:rFonts w:ascii="Times New Roman" w:hAnsi="Times New Roman" w:cs="Times New Roman"/>
          <w:sz w:val="28"/>
          <w:szCs w:val="28"/>
        </w:rPr>
        <w:lastRenderedPageBreak/>
        <w:t>Фреймворк — это набор правил, шаблонов и инструментов, которые используются для построения продуктов или процессов как в программировании, так и в других областях.</w:t>
      </w:r>
      <w:r>
        <w:rPr>
          <w:rFonts w:ascii="Times New Roman" w:hAnsi="Times New Roman" w:cs="Times New Roman"/>
          <w:sz w:val="28"/>
          <w:szCs w:val="28"/>
        </w:rPr>
        <w:t xml:space="preserve"> Для данного языка существуют различные фреймворки, которые задают структуру, определяют правила и предоставляют необходимый набор инструментов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29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приложений. Одними из наиболее актуальных и используемых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2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E22935">
        <w:rPr>
          <w:rFonts w:ascii="Times New Roman" w:hAnsi="Times New Roman" w:cs="Times New Roman"/>
          <w:sz w:val="28"/>
          <w:szCs w:val="28"/>
        </w:rPr>
        <w:t>,</w:t>
      </w:r>
      <w:r w:rsidR="00B52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2780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B52780">
        <w:rPr>
          <w:rFonts w:ascii="Times New Roman" w:hAnsi="Times New Roman" w:cs="Times New Roman"/>
          <w:sz w:val="28"/>
          <w:szCs w:val="28"/>
        </w:rPr>
        <w:t xml:space="preserve"> и</w:t>
      </w:r>
      <w:r w:rsidRPr="00E22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E22935">
        <w:rPr>
          <w:rFonts w:ascii="Times New Roman" w:hAnsi="Times New Roman" w:cs="Times New Roman"/>
          <w:sz w:val="28"/>
          <w:szCs w:val="28"/>
        </w:rPr>
        <w:t xml:space="preserve">. </w:t>
      </w:r>
      <w:r w:rsidR="00B52780">
        <w:rPr>
          <w:rFonts w:ascii="Times New Roman" w:hAnsi="Times New Roman" w:cs="Times New Roman"/>
          <w:sz w:val="28"/>
          <w:szCs w:val="28"/>
        </w:rPr>
        <w:t xml:space="preserve">В данном случае наиболее подходящим является </w:t>
      </w:r>
      <w:proofErr w:type="spellStart"/>
      <w:r w:rsidR="00B52780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B52780">
        <w:rPr>
          <w:rFonts w:ascii="Times New Roman" w:hAnsi="Times New Roman" w:cs="Times New Roman"/>
          <w:sz w:val="28"/>
          <w:szCs w:val="28"/>
        </w:rPr>
        <w:t>, по ряду причин</w:t>
      </w:r>
      <w:r w:rsidR="008565E9" w:rsidRPr="008565E9">
        <w:rPr>
          <w:rFonts w:ascii="Times New Roman" w:hAnsi="Times New Roman" w:cs="Times New Roman"/>
          <w:sz w:val="28"/>
          <w:szCs w:val="28"/>
        </w:rPr>
        <w:t>:</w:t>
      </w:r>
    </w:p>
    <w:p w:rsidR="00E22935" w:rsidRDefault="008565E9" w:rsidP="008565E9">
      <w:pPr>
        <w:pStyle w:val="ab"/>
        <w:numPr>
          <w:ilvl w:val="0"/>
          <w:numId w:val="39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8565E9">
        <w:rPr>
          <w:rFonts w:eastAsiaTheme="minorHAnsi"/>
          <w:sz w:val="28"/>
          <w:szCs w:val="28"/>
          <w:lang w:eastAsia="en-US"/>
        </w:rPr>
        <w:t xml:space="preserve">Производительность. </w:t>
      </w:r>
      <w:r>
        <w:rPr>
          <w:rFonts w:eastAsiaTheme="minorHAnsi"/>
          <w:sz w:val="28"/>
          <w:szCs w:val="28"/>
          <w:lang w:eastAsia="en-US"/>
        </w:rPr>
        <w:t>Судя по названию</w:t>
      </w:r>
      <w:r w:rsidRPr="008565E9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8565E9">
        <w:rPr>
          <w:rFonts w:eastAsiaTheme="minorHAnsi"/>
          <w:sz w:val="28"/>
          <w:szCs w:val="28"/>
          <w:lang w:eastAsia="en-US"/>
        </w:rPr>
        <w:t>FastAPI</w:t>
      </w:r>
      <w:proofErr w:type="spellEnd"/>
      <w:r w:rsidRPr="008565E9">
        <w:rPr>
          <w:rFonts w:eastAsiaTheme="minorHAnsi"/>
          <w:sz w:val="28"/>
          <w:szCs w:val="28"/>
          <w:lang w:eastAsia="en-US"/>
        </w:rPr>
        <w:t xml:space="preserve"> делает упор на скорость. Фреймворк работает быстрее по сравнению с другими платформами Python. По ряду бенчмарков он показал лучшие результаты, чем </w:t>
      </w:r>
      <w:proofErr w:type="spellStart"/>
      <w:r w:rsidRPr="008565E9">
        <w:rPr>
          <w:rFonts w:eastAsiaTheme="minorHAnsi"/>
          <w:sz w:val="28"/>
          <w:szCs w:val="28"/>
          <w:lang w:eastAsia="en-US"/>
        </w:rPr>
        <w:t>Django</w:t>
      </w:r>
      <w:proofErr w:type="spellEnd"/>
      <w:r w:rsidRPr="008565E9">
        <w:rPr>
          <w:rFonts w:eastAsiaTheme="minorHAnsi"/>
          <w:sz w:val="28"/>
          <w:szCs w:val="28"/>
          <w:lang w:eastAsia="en-US"/>
        </w:rPr>
        <w:t xml:space="preserve"> или </w:t>
      </w:r>
      <w:proofErr w:type="spellStart"/>
      <w:r w:rsidRPr="008565E9">
        <w:rPr>
          <w:rFonts w:eastAsiaTheme="minorHAnsi"/>
          <w:sz w:val="28"/>
          <w:szCs w:val="28"/>
          <w:lang w:eastAsia="en-US"/>
        </w:rPr>
        <w:t>Flask</w:t>
      </w:r>
      <w:proofErr w:type="spellEnd"/>
      <w:r w:rsidRPr="008565E9">
        <w:rPr>
          <w:rFonts w:eastAsiaTheme="minorHAnsi"/>
          <w:sz w:val="28"/>
          <w:szCs w:val="28"/>
          <w:lang w:eastAsia="en-US"/>
        </w:rPr>
        <w:t xml:space="preserve">. При этом </w:t>
      </w:r>
      <w:proofErr w:type="spellStart"/>
      <w:r w:rsidRPr="008565E9">
        <w:rPr>
          <w:rFonts w:eastAsiaTheme="minorHAnsi"/>
          <w:sz w:val="28"/>
          <w:szCs w:val="28"/>
          <w:lang w:eastAsia="en-US"/>
        </w:rPr>
        <w:t>FastAPI</w:t>
      </w:r>
      <w:proofErr w:type="spellEnd"/>
      <w:r w:rsidRPr="008565E9">
        <w:rPr>
          <w:rFonts w:eastAsiaTheme="minorHAnsi"/>
          <w:sz w:val="28"/>
          <w:szCs w:val="28"/>
          <w:lang w:eastAsia="en-US"/>
        </w:rPr>
        <w:t xml:space="preserve"> выигрывает не только в количестве обрабатываемых запросов в секунду, но и в скорости и простоте разработки.</w:t>
      </w:r>
    </w:p>
    <w:p w:rsidR="008565E9" w:rsidRDefault="008565E9" w:rsidP="008565E9">
      <w:pPr>
        <w:pStyle w:val="ab"/>
        <w:numPr>
          <w:ilvl w:val="0"/>
          <w:numId w:val="39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8565E9">
        <w:rPr>
          <w:rFonts w:eastAsiaTheme="minorHAnsi"/>
          <w:sz w:val="28"/>
          <w:szCs w:val="28"/>
          <w:lang w:eastAsia="en-US"/>
        </w:rPr>
        <w:t>Гибкость</w:t>
      </w:r>
      <w:r>
        <w:rPr>
          <w:rFonts w:eastAsiaTheme="minorHAnsi"/>
          <w:sz w:val="28"/>
          <w:szCs w:val="28"/>
          <w:lang w:eastAsia="en-US"/>
        </w:rPr>
        <w:t>. Нет</w:t>
      </w:r>
      <w:r w:rsidRPr="008565E9">
        <w:rPr>
          <w:rFonts w:eastAsiaTheme="minorHAnsi"/>
          <w:sz w:val="28"/>
          <w:szCs w:val="28"/>
          <w:lang w:eastAsia="en-US"/>
        </w:rPr>
        <w:t xml:space="preserve"> какой-либо утвержденной</w:t>
      </w:r>
      <w:r>
        <w:rPr>
          <w:rFonts w:eastAsiaTheme="minorHAnsi"/>
          <w:sz w:val="28"/>
          <w:szCs w:val="28"/>
          <w:lang w:eastAsia="en-US"/>
        </w:rPr>
        <w:t xml:space="preserve"> четкой</w:t>
      </w:r>
      <w:r w:rsidRPr="008565E9">
        <w:rPr>
          <w:rFonts w:eastAsiaTheme="minorHAnsi"/>
          <w:sz w:val="28"/>
          <w:szCs w:val="28"/>
          <w:lang w:eastAsia="en-US"/>
        </w:rPr>
        <w:t xml:space="preserve"> архитектуры, что дает </w:t>
      </w:r>
      <w:r>
        <w:rPr>
          <w:rFonts w:eastAsiaTheme="minorHAnsi"/>
          <w:sz w:val="28"/>
          <w:szCs w:val="28"/>
          <w:lang w:eastAsia="en-US"/>
        </w:rPr>
        <w:t>возможность выбирать</w:t>
      </w:r>
      <w:r w:rsidRPr="008565E9">
        <w:rPr>
          <w:rFonts w:eastAsiaTheme="minorHAnsi"/>
          <w:sz w:val="28"/>
          <w:szCs w:val="28"/>
          <w:lang w:eastAsia="en-US"/>
        </w:rPr>
        <w:t xml:space="preserve"> различны</w:t>
      </w:r>
      <w:r>
        <w:rPr>
          <w:rFonts w:eastAsiaTheme="minorHAnsi"/>
          <w:sz w:val="28"/>
          <w:szCs w:val="28"/>
          <w:lang w:eastAsia="en-US"/>
        </w:rPr>
        <w:t>е</w:t>
      </w:r>
      <w:r w:rsidRPr="008565E9">
        <w:rPr>
          <w:rFonts w:eastAsiaTheme="minorHAnsi"/>
          <w:sz w:val="28"/>
          <w:szCs w:val="28"/>
          <w:lang w:eastAsia="en-US"/>
        </w:rPr>
        <w:t xml:space="preserve"> подход</w:t>
      </w:r>
      <w:r>
        <w:rPr>
          <w:rFonts w:eastAsiaTheme="minorHAnsi"/>
          <w:sz w:val="28"/>
          <w:szCs w:val="28"/>
          <w:lang w:eastAsia="en-US"/>
        </w:rPr>
        <w:t>ы</w:t>
      </w:r>
      <w:r w:rsidRPr="008565E9">
        <w:rPr>
          <w:rFonts w:eastAsiaTheme="minorHAnsi"/>
          <w:sz w:val="28"/>
          <w:szCs w:val="28"/>
          <w:lang w:eastAsia="en-US"/>
        </w:rPr>
        <w:t xml:space="preserve"> разработки, по сравнению с </w:t>
      </w:r>
      <w:proofErr w:type="spellStart"/>
      <w:r w:rsidRPr="008565E9">
        <w:rPr>
          <w:rFonts w:eastAsiaTheme="minorHAnsi"/>
          <w:sz w:val="28"/>
          <w:szCs w:val="28"/>
          <w:lang w:eastAsia="en-US"/>
        </w:rPr>
        <w:t>Django</w:t>
      </w:r>
      <w:proofErr w:type="spellEnd"/>
      <w:r w:rsidRPr="008565E9">
        <w:rPr>
          <w:rFonts w:eastAsiaTheme="minorHAnsi"/>
          <w:sz w:val="28"/>
          <w:szCs w:val="28"/>
          <w:lang w:eastAsia="en-US"/>
        </w:rPr>
        <w:t xml:space="preserve"> (использует MV</w:t>
      </w:r>
      <w:r>
        <w:rPr>
          <w:rFonts w:eastAsiaTheme="minorHAnsi"/>
          <w:sz w:val="28"/>
          <w:szCs w:val="28"/>
          <w:lang w:val="en-US" w:eastAsia="en-US"/>
        </w:rPr>
        <w:t>T</w:t>
      </w:r>
      <w:r w:rsidRPr="008565E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</w:t>
      </w:r>
      <w:r w:rsidRPr="008565E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Model</w:t>
      </w:r>
      <w:r w:rsidRPr="008565E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View</w:t>
      </w:r>
      <w:r w:rsidRPr="008565E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Template</w:t>
      </w:r>
      <w:r w:rsidRPr="008565E9">
        <w:rPr>
          <w:rFonts w:eastAsiaTheme="minorHAnsi"/>
          <w:sz w:val="28"/>
          <w:szCs w:val="28"/>
          <w:lang w:eastAsia="en-US"/>
        </w:rPr>
        <w:t>).</w:t>
      </w:r>
    </w:p>
    <w:p w:rsidR="008565E9" w:rsidRDefault="008565E9" w:rsidP="008565E9">
      <w:pPr>
        <w:pStyle w:val="ab"/>
        <w:numPr>
          <w:ilvl w:val="0"/>
          <w:numId w:val="39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63139">
        <w:rPr>
          <w:rFonts w:eastAsiaTheme="minorHAnsi"/>
          <w:sz w:val="28"/>
          <w:szCs w:val="28"/>
          <w:lang w:eastAsia="en-US"/>
        </w:rPr>
        <w:t xml:space="preserve">Асинхронность. </w:t>
      </w:r>
      <w:proofErr w:type="spellStart"/>
      <w:r w:rsidRPr="00D63139">
        <w:rPr>
          <w:rFonts w:eastAsiaTheme="minorHAnsi"/>
          <w:sz w:val="28"/>
          <w:szCs w:val="28"/>
          <w:lang w:eastAsia="en-US"/>
        </w:rPr>
        <w:t>FastAPI</w:t>
      </w:r>
      <w:proofErr w:type="spellEnd"/>
      <w:r w:rsidRPr="00D63139">
        <w:rPr>
          <w:rFonts w:eastAsiaTheme="minorHAnsi"/>
          <w:sz w:val="28"/>
          <w:szCs w:val="28"/>
          <w:lang w:eastAsia="en-US"/>
        </w:rPr>
        <w:t xml:space="preserve"> по умолчанию использует ASGI-серверы, в то время как в </w:t>
      </w:r>
      <w:proofErr w:type="spellStart"/>
      <w:r w:rsidRPr="00D63139">
        <w:rPr>
          <w:rFonts w:eastAsiaTheme="minorHAnsi"/>
          <w:sz w:val="28"/>
          <w:szCs w:val="28"/>
          <w:lang w:eastAsia="en-US"/>
        </w:rPr>
        <w:t>Django</w:t>
      </w:r>
      <w:proofErr w:type="spellEnd"/>
      <w:r w:rsidRPr="00D63139">
        <w:rPr>
          <w:rFonts w:eastAsiaTheme="minorHAnsi"/>
          <w:sz w:val="28"/>
          <w:szCs w:val="28"/>
          <w:lang w:eastAsia="en-US"/>
        </w:rPr>
        <w:t xml:space="preserve"> требуется время на конфигурацию приложения с WSGI на ASGI</w:t>
      </w:r>
      <w:r w:rsidR="00D63139">
        <w:rPr>
          <w:rFonts w:eastAsiaTheme="minorHAnsi"/>
          <w:sz w:val="28"/>
          <w:szCs w:val="28"/>
          <w:lang w:eastAsia="en-US"/>
        </w:rPr>
        <w:t>, а</w:t>
      </w:r>
      <w:r w:rsidRPr="00D6313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63139">
        <w:rPr>
          <w:rFonts w:eastAsiaTheme="minorHAnsi"/>
          <w:sz w:val="28"/>
          <w:szCs w:val="28"/>
          <w:lang w:eastAsia="en-US"/>
        </w:rPr>
        <w:t>Flask</w:t>
      </w:r>
      <w:proofErr w:type="spellEnd"/>
      <w:r w:rsidRPr="00D63139">
        <w:rPr>
          <w:rFonts w:eastAsiaTheme="minorHAnsi"/>
          <w:sz w:val="28"/>
          <w:szCs w:val="28"/>
          <w:lang w:eastAsia="en-US"/>
        </w:rPr>
        <w:t xml:space="preserve"> не поддерживает асинхронный режим и функционирует только в среде WSGI.</w:t>
      </w:r>
    </w:p>
    <w:p w:rsidR="00766DBD" w:rsidRPr="00766DBD" w:rsidRDefault="00D63139" w:rsidP="00D63139">
      <w:pPr>
        <w:pStyle w:val="ab"/>
        <w:numPr>
          <w:ilvl w:val="0"/>
          <w:numId w:val="39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Встроенная проверка данных и документация. </w:t>
      </w:r>
      <w:proofErr w:type="spellStart"/>
      <w:r>
        <w:rPr>
          <w:color w:val="000000"/>
          <w:sz w:val="30"/>
          <w:szCs w:val="30"/>
        </w:rPr>
        <w:t>FastAPI</w:t>
      </w:r>
      <w:proofErr w:type="spellEnd"/>
      <w:r>
        <w:rPr>
          <w:color w:val="000000"/>
          <w:sz w:val="30"/>
          <w:szCs w:val="30"/>
        </w:rPr>
        <w:t xml:space="preserve"> предлагает удобную систему автоматического документирования. Он предоставляет пользовательский интерфейс на основе браузера, который в интерактивном режиме документирует API на основе графического пользовательского интерфейса </w:t>
      </w:r>
      <w:proofErr w:type="spellStart"/>
      <w:r>
        <w:rPr>
          <w:color w:val="000000"/>
          <w:sz w:val="30"/>
          <w:szCs w:val="30"/>
        </w:rPr>
        <w:t>Swagger</w:t>
      </w:r>
      <w:proofErr w:type="spellEnd"/>
      <w:r>
        <w:rPr>
          <w:color w:val="000000"/>
          <w:sz w:val="30"/>
          <w:szCs w:val="30"/>
        </w:rPr>
        <w:t xml:space="preserve"> UI.</w:t>
      </w:r>
      <w:r w:rsidRPr="00D63139">
        <w:rPr>
          <w:color w:val="000000"/>
          <w:sz w:val="30"/>
          <w:szCs w:val="30"/>
        </w:rPr>
        <w:t xml:space="preserve"> Также, </w:t>
      </w:r>
      <w:proofErr w:type="spellStart"/>
      <w:r w:rsidRPr="00D63139">
        <w:rPr>
          <w:color w:val="000000"/>
          <w:sz w:val="30"/>
          <w:szCs w:val="30"/>
        </w:rPr>
        <w:t>фреймворк</w:t>
      </w:r>
      <w:proofErr w:type="spellEnd"/>
      <w:r w:rsidRPr="00D63139">
        <w:rPr>
          <w:color w:val="000000"/>
          <w:sz w:val="30"/>
          <w:szCs w:val="30"/>
        </w:rPr>
        <w:t xml:space="preserve"> строит свою логику на основе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  <w:lang w:val="en-US"/>
        </w:rPr>
        <w:t>Pydantic</w:t>
      </w:r>
      <w:proofErr w:type="spellEnd"/>
      <w:r>
        <w:rPr>
          <w:color w:val="000000"/>
          <w:sz w:val="30"/>
          <w:szCs w:val="30"/>
        </w:rPr>
        <w:t>.</w:t>
      </w:r>
      <w:r w:rsidRPr="00D63139">
        <w:rPr>
          <w:color w:val="000000"/>
          <w:sz w:val="30"/>
          <w:szCs w:val="30"/>
        </w:rPr>
        <w:t xml:space="preserve"> </w:t>
      </w:r>
      <w:proofErr w:type="spellStart"/>
      <w:r w:rsidRPr="00D63139">
        <w:rPr>
          <w:color w:val="000000"/>
          <w:sz w:val="30"/>
          <w:szCs w:val="30"/>
        </w:rPr>
        <w:t>Pydantic</w:t>
      </w:r>
      <w:proofErr w:type="spellEnd"/>
      <w:r w:rsidRPr="00D63139">
        <w:rPr>
          <w:color w:val="000000"/>
          <w:sz w:val="30"/>
          <w:szCs w:val="30"/>
        </w:rPr>
        <w:t xml:space="preserve"> — это библиотека для Python, предназначенная для валидации и трансформации данных. Она помогает разработчикам гарантировать, что входные данные соответствуют установленным правилам и типам, а также обеспечивает их автоматическое преобразование в нужные форматы.</w:t>
      </w:r>
    </w:p>
    <w:p w:rsidR="00766DBD" w:rsidRDefault="00766DBD" w:rsidP="00766DBD">
      <w:pPr>
        <w:pStyle w:val="a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Также будет использован </w:t>
      </w:r>
      <w:r>
        <w:rPr>
          <w:color w:val="000000"/>
          <w:sz w:val="30"/>
          <w:szCs w:val="30"/>
          <w:lang w:val="en-US"/>
        </w:rPr>
        <w:t>REST</w:t>
      </w:r>
      <w:r w:rsidRPr="00766DBD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API</w:t>
      </w:r>
      <w:r w:rsidRPr="00766DBD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–</w:t>
      </w:r>
      <w:r w:rsidRPr="00766DBD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архитектурный подход, который устанавливает правила для </w:t>
      </w:r>
      <w:r>
        <w:rPr>
          <w:color w:val="000000"/>
          <w:sz w:val="30"/>
          <w:szCs w:val="30"/>
          <w:lang w:val="en-US"/>
        </w:rPr>
        <w:t>API</w:t>
      </w:r>
      <w:r>
        <w:rPr>
          <w:color w:val="000000"/>
          <w:sz w:val="30"/>
          <w:szCs w:val="30"/>
        </w:rPr>
        <w:t xml:space="preserve"> (</w:t>
      </w:r>
      <w:r>
        <w:rPr>
          <w:color w:val="000000"/>
          <w:sz w:val="30"/>
          <w:szCs w:val="30"/>
          <w:lang w:val="en-US"/>
        </w:rPr>
        <w:t>Application</w:t>
      </w:r>
      <w:r w:rsidRPr="00766DBD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programming</w:t>
      </w:r>
      <w:r w:rsidRPr="00766DBD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interface</w:t>
      </w:r>
      <w:r w:rsidRPr="00766DBD">
        <w:rPr>
          <w:color w:val="000000"/>
          <w:sz w:val="30"/>
          <w:szCs w:val="30"/>
        </w:rPr>
        <w:t xml:space="preserve"> - промежуточный интерфейс между двумя программами)</w:t>
      </w:r>
      <w:r>
        <w:rPr>
          <w:color w:val="000000"/>
          <w:sz w:val="30"/>
          <w:szCs w:val="30"/>
        </w:rPr>
        <w:t>, который включает в себя 6 требований (1 опциональное) по проектированию:</w:t>
      </w:r>
    </w:p>
    <w:p w:rsidR="00766DBD" w:rsidRDefault="00766DBD" w:rsidP="00766DBD">
      <w:pPr>
        <w:pStyle w:val="a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Модель клиент – сервер.</w:t>
      </w:r>
    </w:p>
    <w:p w:rsidR="00766DBD" w:rsidRDefault="00766DBD" w:rsidP="00766DBD">
      <w:pPr>
        <w:pStyle w:val="a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Отсутствие состояния.</w:t>
      </w:r>
    </w:p>
    <w:p w:rsidR="00766DBD" w:rsidRDefault="00766DBD" w:rsidP="00766DBD">
      <w:pPr>
        <w:pStyle w:val="a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Кэширование.</w:t>
      </w:r>
    </w:p>
    <w:p w:rsidR="00766DBD" w:rsidRDefault="00766DBD" w:rsidP="00766DBD">
      <w:pPr>
        <w:pStyle w:val="a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Единый интерфейс.</w:t>
      </w:r>
    </w:p>
    <w:p w:rsidR="00766DBD" w:rsidRDefault="00766DBD" w:rsidP="00766DBD">
      <w:pPr>
        <w:pStyle w:val="a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Многоуровневая система.</w:t>
      </w:r>
    </w:p>
    <w:p w:rsidR="0077794E" w:rsidRPr="00E726E6" w:rsidRDefault="00766DBD" w:rsidP="00766DBD">
      <w:pPr>
        <w:pStyle w:val="a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FF0000"/>
          <w:sz w:val="30"/>
          <w:szCs w:val="30"/>
        </w:rPr>
      </w:pPr>
      <w:r>
        <w:rPr>
          <w:color w:val="000000"/>
          <w:sz w:val="30"/>
          <w:szCs w:val="30"/>
        </w:rPr>
        <w:t>Код по требованию</w:t>
      </w:r>
      <w:proofErr w:type="gramStart"/>
      <w:r>
        <w:rPr>
          <w:color w:val="000000"/>
          <w:sz w:val="30"/>
          <w:szCs w:val="30"/>
        </w:rPr>
        <w:t>.</w:t>
      </w:r>
      <w:proofErr w:type="gramEnd"/>
      <w:r>
        <w:rPr>
          <w:color w:val="000000"/>
          <w:sz w:val="30"/>
          <w:szCs w:val="30"/>
        </w:rPr>
        <w:t xml:space="preserve"> (</w:t>
      </w:r>
      <w:proofErr w:type="gramStart"/>
      <w:r>
        <w:rPr>
          <w:color w:val="000000"/>
          <w:sz w:val="30"/>
          <w:szCs w:val="30"/>
        </w:rPr>
        <w:t>о</w:t>
      </w:r>
      <w:proofErr w:type="gramEnd"/>
      <w:r>
        <w:rPr>
          <w:color w:val="000000"/>
          <w:sz w:val="30"/>
          <w:szCs w:val="30"/>
        </w:rPr>
        <w:t>пциональное)</w:t>
      </w:r>
      <w:r w:rsidR="0077794E" w:rsidRPr="0011387E">
        <w:rPr>
          <w:sz w:val="28"/>
          <w:szCs w:val="28"/>
        </w:rPr>
        <w:br/>
      </w:r>
      <w:r w:rsidR="00E726E6" w:rsidRPr="00E726E6">
        <w:rPr>
          <w:color w:val="FF0000"/>
          <w:sz w:val="30"/>
          <w:szCs w:val="30"/>
        </w:rPr>
        <w:t>Отформатировать</w:t>
      </w:r>
    </w:p>
    <w:p w:rsidR="00D63139" w:rsidRDefault="00D63139" w:rsidP="00D63139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139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  <w:r w:rsidRPr="00D63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DB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63139">
        <w:rPr>
          <w:rFonts w:ascii="Times New Roman" w:hAnsi="Times New Roman" w:cs="Times New Roman"/>
          <w:b/>
          <w:bCs/>
          <w:sz w:val="28"/>
          <w:szCs w:val="28"/>
        </w:rPr>
        <w:t>Клиентская часть</w:t>
      </w:r>
      <w:r w:rsidRPr="00766DB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66DBD" w:rsidRDefault="00766DBD" w:rsidP="00D63139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клиентской части будет задействован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TailWindCSS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будет генерироваться на сервере (</w:t>
      </w:r>
      <w:r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Pr="0076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6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76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Rendering</w:t>
      </w:r>
      <w:r>
        <w:rPr>
          <w:rFonts w:ascii="Times New Roman" w:hAnsi="Times New Roman" w:cs="Times New Roman"/>
          <w:sz w:val="28"/>
          <w:szCs w:val="28"/>
        </w:rPr>
        <w:t xml:space="preserve">)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="0011387E">
        <w:rPr>
          <w:rFonts w:ascii="Times New Roman" w:hAnsi="Times New Roman" w:cs="Times New Roman"/>
          <w:sz w:val="28"/>
          <w:szCs w:val="28"/>
        </w:rPr>
        <w:t>2.</w:t>
      </w:r>
    </w:p>
    <w:p w:rsidR="00766DBD" w:rsidRPr="009E7D53" w:rsidRDefault="00766DBD" w:rsidP="00766DB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 xml:space="preserve">JavaScript — это основной язык для разработки </w:t>
      </w:r>
      <w:r w:rsidR="0011387E">
        <w:rPr>
          <w:rFonts w:ascii="Times New Roman" w:hAnsi="Times New Roman" w:cs="Times New Roman"/>
          <w:sz w:val="28"/>
          <w:szCs w:val="28"/>
        </w:rPr>
        <w:t xml:space="preserve">клиентской части </w:t>
      </w:r>
      <w:r w:rsidRPr="009E7D53">
        <w:rPr>
          <w:rFonts w:ascii="Times New Roman" w:hAnsi="Times New Roman" w:cs="Times New Roman"/>
          <w:sz w:val="28"/>
          <w:szCs w:val="28"/>
        </w:rPr>
        <w:t xml:space="preserve">интерактивных веб-приложений.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>, в свою очередь, является мощной библиотекой для работы с картами. Их выбор обоснован следующими преимуществами:</w:t>
      </w:r>
    </w:p>
    <w:p w:rsidR="00766DBD" w:rsidRPr="009E7D53" w:rsidRDefault="00766DBD" w:rsidP="00766DBD">
      <w:pPr>
        <w:pStyle w:val="aa"/>
        <w:numPr>
          <w:ilvl w:val="0"/>
          <w:numId w:val="2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 xml:space="preserve">Интерактивность. JavaScript позволяет создавать богатый и отзывчивый пользовательский интерфейс. В сочетании с библиотекой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>, разработка интерактивных карт становится простой и эффективной.</w:t>
      </w:r>
    </w:p>
    <w:p w:rsidR="00766DBD" w:rsidRPr="009E7D53" w:rsidRDefault="00766DBD" w:rsidP="00766DBD">
      <w:pPr>
        <w:pStyle w:val="aa"/>
        <w:numPr>
          <w:ilvl w:val="0"/>
          <w:numId w:val="2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 xml:space="preserve">Поддержка большинства браузеров.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 xml:space="preserve"> совместимы с широким спектром браузеров и устройств, что важно для доступности системы.</w:t>
      </w:r>
    </w:p>
    <w:p w:rsidR="009E7D53" w:rsidRPr="009E7D53" w:rsidRDefault="009E7D53" w:rsidP="009E7D5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 xml:space="preserve">Jinja2 — это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>. Использование Jinja2 в проекте связано с следующими причинами:</w:t>
      </w:r>
    </w:p>
    <w:p w:rsidR="009E7D53" w:rsidRPr="009E7D53" w:rsidRDefault="009E7D53" w:rsidP="009E7D53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>Гибкость шаблонов. Jinja2 позволяет отделить логику приложения от представления, что способствует лучшей структурированности кода.</w:t>
      </w:r>
    </w:p>
    <w:p w:rsidR="009E7D53" w:rsidRPr="009E7D53" w:rsidRDefault="009E7D53" w:rsidP="009E7D53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 xml:space="preserve">. Jinja2 легко интегрируется с </w:t>
      </w:r>
      <w:proofErr w:type="spellStart"/>
      <w:r w:rsidRPr="009E7D53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E7D53">
        <w:rPr>
          <w:rFonts w:ascii="Times New Roman" w:hAnsi="Times New Roman" w:cs="Times New Roman"/>
          <w:sz w:val="28"/>
          <w:szCs w:val="28"/>
        </w:rPr>
        <w:t>, что делает его удобным инструментом для генерации HTML-страниц на основе данных, поступающих с сервера.</w:t>
      </w:r>
    </w:p>
    <w:p w:rsidR="009E7D53" w:rsidRPr="009E7D53" w:rsidRDefault="009E7D53" w:rsidP="009E7D53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D53">
        <w:rPr>
          <w:rFonts w:ascii="Times New Roman" w:hAnsi="Times New Roman" w:cs="Times New Roman"/>
          <w:sz w:val="28"/>
          <w:szCs w:val="28"/>
        </w:rPr>
        <w:t>Производительность. Быстрота и эффективность обработки шаблонов играют ключевую роль в создании динамического контента.</w:t>
      </w:r>
    </w:p>
    <w:p w:rsidR="00A57692" w:rsidRPr="00A57692" w:rsidRDefault="00A57692" w:rsidP="00A5769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692">
        <w:rPr>
          <w:rFonts w:ascii="Times New Roman" w:hAnsi="Times New Roman" w:cs="Times New Roman"/>
          <w:sz w:val="28"/>
          <w:szCs w:val="28"/>
        </w:rPr>
        <w:lastRenderedPageBreak/>
        <w:t>TailwindCSS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— это утилитарный CSS-фреймворк, который позволяет быстро создавать адаптивные интерфейсы. Его выбор обусловлен следующими аспектами:</w:t>
      </w:r>
    </w:p>
    <w:p w:rsidR="00A57692" w:rsidRPr="00A57692" w:rsidRDefault="00A57692" w:rsidP="00A57692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 xml:space="preserve">Гибкость и кастомизация.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предлагает возможность настраивать стили на уровне утилит, что ускоряет процесс разработки и позволяет избежать избыточности кода.</w:t>
      </w:r>
    </w:p>
    <w:p w:rsidR="00A57692" w:rsidRDefault="00A57692" w:rsidP="00A57692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>Адаптивность. Простота в создании адаптивного дизайна позволяет обеспечить хорошее отображение системы на различных устройствах.</w:t>
      </w:r>
    </w:p>
    <w:p w:rsidR="00F43E13" w:rsidRPr="00D63139" w:rsidRDefault="00F43E13" w:rsidP="00F43E13">
      <w:pPr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63139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>
        <w:rPr>
          <w:rFonts w:ascii="Times New Roman" w:hAnsi="Times New Roman" w:cs="Times New Roman"/>
          <w:b/>
          <w:bCs/>
          <w:sz w:val="28"/>
          <w:szCs w:val="28"/>
        </w:rPr>
        <w:t>, окружение и</w:t>
      </w:r>
      <w:r w:rsidRPr="00D63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r w:rsidRPr="00D631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43E13" w:rsidRPr="007C2B03" w:rsidRDefault="00F43E13" w:rsidP="00F43E13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C2B03">
        <w:rPr>
          <w:rFonts w:ascii="Times New Roman" w:hAnsi="Times New Roman" w:cs="Times New Roman"/>
          <w:sz w:val="28"/>
          <w:szCs w:val="28"/>
          <w:lang w:val="en-US"/>
        </w:rPr>
        <w:t>1. Visual Studio Code (VS Code)</w:t>
      </w:r>
    </w:p>
    <w:p w:rsidR="00F43E13" w:rsidRPr="007C2B03" w:rsidRDefault="00F43E13" w:rsidP="00F43E13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>Visual Studio Code представляет собой мощный редактор кода, обладающий множеством расширений и поддерживающий множество языков программирования. Выбор VS Code обусловлен следующими причинами:</w:t>
      </w:r>
    </w:p>
    <w:p w:rsidR="00F43E13" w:rsidRPr="007C2B03" w:rsidRDefault="00F43E13" w:rsidP="00F43E13">
      <w:pPr>
        <w:pStyle w:val="aa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 xml:space="preserve">Поддержка разработки на Python и JavaScript. VS Code предоставляет отличные возможности для работы с этими языками, включая подсветку синтаксиса, 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7C2B03">
        <w:rPr>
          <w:rFonts w:ascii="Times New Roman" w:hAnsi="Times New Roman" w:cs="Times New Roman"/>
          <w:sz w:val="28"/>
          <w:szCs w:val="28"/>
        </w:rPr>
        <w:t xml:space="preserve"> и интеграцию с терминалом.</w:t>
      </w:r>
    </w:p>
    <w:p w:rsidR="00F43E13" w:rsidRPr="007C2B03" w:rsidRDefault="00F43E13" w:rsidP="00F43E13">
      <w:pPr>
        <w:pStyle w:val="aa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>Расширяемость. Большое количество доступных расширений позволяет адаптировать среду под конкретные нужды проекта.</w:t>
      </w:r>
    </w:p>
    <w:p w:rsidR="00F43E13" w:rsidRPr="007C2B03" w:rsidRDefault="00F43E13" w:rsidP="00F43E1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C2B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Poetry</w:t>
      </w:r>
      <w:proofErr w:type="spellEnd"/>
    </w:p>
    <w:p w:rsidR="00F43E13" w:rsidRPr="007C2B03" w:rsidRDefault="00F43E13" w:rsidP="00F43E1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2B03">
        <w:rPr>
          <w:rFonts w:ascii="Times New Roman" w:hAnsi="Times New Roman" w:cs="Times New Roman"/>
          <w:sz w:val="28"/>
          <w:szCs w:val="28"/>
        </w:rPr>
        <w:t>Poetry</w:t>
      </w:r>
      <w:proofErr w:type="spellEnd"/>
      <w:r w:rsidRPr="007C2B03">
        <w:rPr>
          <w:rFonts w:ascii="Times New Roman" w:hAnsi="Times New Roman" w:cs="Times New Roman"/>
          <w:sz w:val="28"/>
          <w:szCs w:val="28"/>
        </w:rPr>
        <w:t xml:space="preserve"> — это инструмент для управления зависимостями Python и упаковки проектов. Его использование в проекте объясняется следующими аспектами:</w:t>
      </w:r>
    </w:p>
    <w:p w:rsidR="00F43E13" w:rsidRPr="007C2B03" w:rsidRDefault="00F43E13" w:rsidP="00F43E13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 xml:space="preserve">Упрощение работы с зависимостями. 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Poetry</w:t>
      </w:r>
      <w:proofErr w:type="spellEnd"/>
      <w:r w:rsidRPr="007C2B03">
        <w:rPr>
          <w:rFonts w:ascii="Times New Roman" w:hAnsi="Times New Roman" w:cs="Times New Roman"/>
          <w:sz w:val="28"/>
          <w:szCs w:val="28"/>
        </w:rPr>
        <w:t xml:space="preserve"> обеспечивает простую систему управления и разрешения зависимостей, что снижает вероятность конфликтов.</w:t>
      </w:r>
    </w:p>
    <w:p w:rsidR="00F43E13" w:rsidRPr="007C2B03" w:rsidRDefault="00F43E13" w:rsidP="00F43E13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t>Управление виртуальными окружениями. Автоматическое создание и использование виртуальных окружений упрощает работу с проектом в команде.</w:t>
      </w:r>
    </w:p>
    <w:p w:rsidR="00F43E13" w:rsidRDefault="00F43E13" w:rsidP="00F43E13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03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публикации. 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Poetry</w:t>
      </w:r>
      <w:proofErr w:type="spellEnd"/>
      <w:r w:rsidRPr="007C2B03">
        <w:rPr>
          <w:rFonts w:ascii="Times New Roman" w:hAnsi="Times New Roman" w:cs="Times New Roman"/>
          <w:sz w:val="28"/>
          <w:szCs w:val="28"/>
        </w:rPr>
        <w:t xml:space="preserve"> облегчает процесс упаковки приложения и его публикации на </w:t>
      </w:r>
      <w:proofErr w:type="spellStart"/>
      <w:r w:rsidRPr="007C2B03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7C2B03">
        <w:rPr>
          <w:rFonts w:ascii="Times New Roman" w:hAnsi="Times New Roman" w:cs="Times New Roman"/>
          <w:sz w:val="28"/>
          <w:szCs w:val="28"/>
        </w:rPr>
        <w:t>.</w:t>
      </w:r>
    </w:p>
    <w:p w:rsidR="00F43E13" w:rsidRPr="00A57692" w:rsidRDefault="00F43E13" w:rsidP="00F43E1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является инструментом для контейнеризации приложений. Его использование в проекте оправдано следующими факторами:</w:t>
      </w:r>
    </w:p>
    <w:p w:rsidR="00F43E13" w:rsidRPr="00A57692" w:rsidRDefault="00F43E13" w:rsidP="00F43E13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>Портативность. Возможность создавать образы приложения и развертывать их на любой платформе без необходимости заботиться о зависимости среды.</w:t>
      </w:r>
    </w:p>
    <w:p w:rsidR="00F43E13" w:rsidRPr="00A57692" w:rsidRDefault="00F43E13" w:rsidP="00F43E13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>Изоляция окружения. Каждое приложение работает в своем контейнере, что минимизирует конфликты между зависимостями.</w:t>
      </w:r>
    </w:p>
    <w:p w:rsidR="00F43E13" w:rsidRPr="0011387E" w:rsidRDefault="00F43E13" w:rsidP="00F43E13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 xml:space="preserve">Упрощенное развертывание.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развертывание приложений, что повышает надежность и удобство.</w:t>
      </w:r>
    </w:p>
    <w:p w:rsidR="00F43E13" w:rsidRPr="00F43E13" w:rsidRDefault="00F43E13" w:rsidP="00F43E1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387E" w:rsidRDefault="0011387E" w:rsidP="0011387E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87E">
        <w:rPr>
          <w:rFonts w:ascii="Times New Roman" w:hAnsi="Times New Roman" w:cs="Times New Roman"/>
          <w:b/>
          <w:bCs/>
          <w:sz w:val="28"/>
          <w:szCs w:val="28"/>
        </w:rPr>
        <w:t>База данных и инструменты</w:t>
      </w:r>
    </w:p>
    <w:p w:rsidR="00F43E13" w:rsidRPr="00A57692" w:rsidRDefault="00F43E13" w:rsidP="00F43E13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69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— это объектно-реляционная система управления базами данных, которая выбрана для использования в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A57692">
        <w:rPr>
          <w:rFonts w:ascii="Times New Roman" w:hAnsi="Times New Roman" w:cs="Times New Roman"/>
          <w:sz w:val="28"/>
          <w:szCs w:val="28"/>
        </w:rPr>
        <w:t xml:space="preserve">информационной системе. Предпочтение отдано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по следующим причинам:</w:t>
      </w:r>
    </w:p>
    <w:p w:rsidR="00F43E13" w:rsidRPr="00A57692" w:rsidRDefault="00F43E13" w:rsidP="00F43E13">
      <w:pPr>
        <w:pStyle w:val="a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 xml:space="preserve">Надежность и производительность.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считается одной из самых надежных баз данных, обеспечивая высокую производительность даже на больших объемах данных. Это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Pr="00A57692">
        <w:rPr>
          <w:rFonts w:ascii="Times New Roman" w:hAnsi="Times New Roman" w:cs="Times New Roman"/>
          <w:sz w:val="28"/>
          <w:szCs w:val="28"/>
        </w:rPr>
        <w:t xml:space="preserve"> важно для интерактивных систем, которые требуют быстрой обработки запросов.</w:t>
      </w:r>
    </w:p>
    <w:p w:rsidR="00F43E13" w:rsidRPr="00A57692" w:rsidRDefault="00F43E13" w:rsidP="00F43E13">
      <w:pPr>
        <w:pStyle w:val="a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 xml:space="preserve">Расширяемость.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позволяет создавать собственные типы данных, функции и операторы, что делает ее особенно гибкой для сложных приложений, требующих специфической логики обработки данных.</w:t>
      </w:r>
    </w:p>
    <w:p w:rsidR="00F43E13" w:rsidRPr="0011387E" w:rsidRDefault="00F43E13" w:rsidP="0011387E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57692" w:rsidRPr="00A57692" w:rsidRDefault="00A57692" w:rsidP="00A5769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692">
        <w:rPr>
          <w:rFonts w:ascii="Times New Roman" w:hAnsi="Times New Roman" w:cs="Times New Roman"/>
          <w:sz w:val="28"/>
          <w:szCs w:val="28"/>
        </w:rPr>
        <w:lastRenderedPageBreak/>
        <w:t>SQLAlchemy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— это библиотека для работы с базами данных в Python, которая обеспечивает высокий уровень абстракции и гибкости при взаимодействии с реляционными базами данных. </w:t>
      </w:r>
      <w:r w:rsidR="0011387E">
        <w:rPr>
          <w:rFonts w:ascii="Times New Roman" w:hAnsi="Times New Roman" w:cs="Times New Roman"/>
          <w:sz w:val="28"/>
          <w:szCs w:val="28"/>
        </w:rPr>
        <w:t>Выбор обоснован следующими критериями</w:t>
      </w:r>
      <w:r w:rsidRPr="00A57692">
        <w:rPr>
          <w:rFonts w:ascii="Times New Roman" w:hAnsi="Times New Roman" w:cs="Times New Roman"/>
          <w:sz w:val="28"/>
          <w:szCs w:val="28"/>
        </w:rPr>
        <w:t>:</w:t>
      </w:r>
    </w:p>
    <w:p w:rsidR="00A57692" w:rsidRPr="00A57692" w:rsidRDefault="00A57692" w:rsidP="00A57692">
      <w:pPr>
        <w:pStyle w:val="a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>ORM (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позволяет разработчикам работать с базой данных в терминах объектов Python, что ускоряет процесс разработки и уменьшает количество ошибок связанных с прямыми SQL-запросами.</w:t>
      </w:r>
    </w:p>
    <w:p w:rsidR="00A57692" w:rsidRPr="00A57692" w:rsidRDefault="00A57692" w:rsidP="00A57692">
      <w:pPr>
        <w:pStyle w:val="a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 xml:space="preserve">Поддержка различных баз данных.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поддерживает множество различных типов баз данных, включая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>, что позволяет выбирать наиболее подходящее решение в зависимости от требований проекта.</w:t>
      </w:r>
    </w:p>
    <w:p w:rsidR="00A57692" w:rsidRPr="00A57692" w:rsidRDefault="00A57692" w:rsidP="00A57692">
      <w:pPr>
        <w:pStyle w:val="a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692">
        <w:rPr>
          <w:rFonts w:ascii="Times New Roman" w:hAnsi="Times New Roman" w:cs="Times New Roman"/>
          <w:sz w:val="28"/>
          <w:szCs w:val="28"/>
        </w:rPr>
        <w:t xml:space="preserve">Гибкость в построении запросов. Возможности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позволяют создавать сложные запросы без необходимости писать чистый SQL-код, что делает его удобным для разработчиков с разным уровнем подготовки.</w:t>
      </w:r>
    </w:p>
    <w:p w:rsidR="00F43E13" w:rsidRDefault="00A57692" w:rsidP="00A5769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692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 xml:space="preserve"> является инструментом миграций для </w:t>
      </w:r>
      <w:proofErr w:type="spellStart"/>
      <w:r w:rsidRPr="00A57692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A57692">
        <w:rPr>
          <w:rFonts w:ascii="Times New Roman" w:hAnsi="Times New Roman" w:cs="Times New Roman"/>
          <w:sz w:val="28"/>
          <w:szCs w:val="28"/>
        </w:rPr>
        <w:t>, который выбирается для управления изменениями в структуре баз данных.</w:t>
      </w:r>
      <w:r w:rsidR="00F43E13">
        <w:rPr>
          <w:rFonts w:ascii="Times New Roman" w:hAnsi="Times New Roman" w:cs="Times New Roman"/>
          <w:sz w:val="28"/>
          <w:szCs w:val="28"/>
        </w:rPr>
        <w:t xml:space="preserve"> Он позволяет: </w:t>
      </w:r>
      <w:r w:rsidRPr="00F43E13">
        <w:rPr>
          <w:rFonts w:ascii="Times New Roman" w:hAnsi="Times New Roman" w:cs="Times New Roman"/>
          <w:sz w:val="28"/>
          <w:szCs w:val="28"/>
        </w:rPr>
        <w:t>Управление версиями схемы базы данных</w:t>
      </w:r>
      <w:r w:rsidR="00F43E13">
        <w:rPr>
          <w:rFonts w:ascii="Times New Roman" w:hAnsi="Times New Roman" w:cs="Times New Roman"/>
          <w:sz w:val="28"/>
          <w:szCs w:val="28"/>
        </w:rPr>
        <w:t xml:space="preserve"> (</w:t>
      </w:r>
      <w:r w:rsidRPr="00F43E13">
        <w:rPr>
          <w:rFonts w:ascii="Times New Roman" w:hAnsi="Times New Roman" w:cs="Times New Roman"/>
          <w:sz w:val="28"/>
          <w:szCs w:val="28"/>
        </w:rPr>
        <w:t>отслежива</w:t>
      </w:r>
      <w:r w:rsidR="00F43E13">
        <w:rPr>
          <w:rFonts w:ascii="Times New Roman" w:hAnsi="Times New Roman" w:cs="Times New Roman"/>
          <w:sz w:val="28"/>
          <w:szCs w:val="28"/>
        </w:rPr>
        <w:t>ние</w:t>
      </w:r>
      <w:r w:rsidRPr="00F43E13">
        <w:rPr>
          <w:rFonts w:ascii="Times New Roman" w:hAnsi="Times New Roman" w:cs="Times New Roman"/>
          <w:sz w:val="28"/>
          <w:szCs w:val="28"/>
        </w:rPr>
        <w:t xml:space="preserve"> </w:t>
      </w:r>
      <w:r w:rsidR="00F43E13" w:rsidRPr="00F43E13">
        <w:rPr>
          <w:rFonts w:ascii="Times New Roman" w:hAnsi="Times New Roman" w:cs="Times New Roman"/>
          <w:sz w:val="28"/>
          <w:szCs w:val="28"/>
        </w:rPr>
        <w:t>изменения и</w:t>
      </w:r>
      <w:r w:rsidRPr="00F43E13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F43E13">
        <w:rPr>
          <w:rFonts w:ascii="Times New Roman" w:hAnsi="Times New Roman" w:cs="Times New Roman"/>
          <w:sz w:val="28"/>
          <w:szCs w:val="28"/>
        </w:rPr>
        <w:t>ение</w:t>
      </w:r>
      <w:r w:rsidRPr="00F43E13">
        <w:rPr>
          <w:rFonts w:ascii="Times New Roman" w:hAnsi="Times New Roman" w:cs="Times New Roman"/>
          <w:sz w:val="28"/>
          <w:szCs w:val="28"/>
        </w:rPr>
        <w:t xml:space="preserve"> их в нужном порядке</w:t>
      </w:r>
      <w:r w:rsidR="00F43E13">
        <w:rPr>
          <w:rFonts w:ascii="Times New Roman" w:hAnsi="Times New Roman" w:cs="Times New Roman"/>
          <w:sz w:val="28"/>
          <w:szCs w:val="28"/>
        </w:rPr>
        <w:t>), генерация миграций, поддержка сложных миграций (изменение структуры, добавление индексов и т. д.)</w:t>
      </w:r>
    </w:p>
    <w:p w:rsidR="00F43E13" w:rsidRPr="00E726E6" w:rsidRDefault="00F43E13" w:rsidP="00A57692">
      <w:pPr>
        <w:ind w:left="0"/>
        <w:jc w:val="both"/>
        <w:rPr>
          <w:rFonts w:ascii="Times New Roman" w:hAnsi="Times New Roman" w:cs="Times New Roman"/>
          <w:b/>
          <w:bCs/>
          <w:strike/>
          <w:sz w:val="28"/>
          <w:szCs w:val="28"/>
        </w:rPr>
      </w:pPr>
      <w:r w:rsidRPr="00E726E6">
        <w:rPr>
          <w:rFonts w:ascii="Times New Roman" w:hAnsi="Times New Roman" w:cs="Times New Roman"/>
          <w:b/>
          <w:bCs/>
          <w:strike/>
          <w:sz w:val="28"/>
          <w:szCs w:val="28"/>
          <w:highlight w:val="yellow"/>
        </w:rPr>
        <w:t>Итог</w:t>
      </w:r>
    </w:p>
    <w:p w:rsidR="00DB4381" w:rsidRPr="00A57692" w:rsidRDefault="00E726E6" w:rsidP="00A57692">
      <w:pPr>
        <w:pStyle w:val="a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726E6">
        <w:rPr>
          <w:rFonts w:ascii="Times New Roman" w:hAnsi="Times New Roman" w:cs="Times New Roman"/>
          <w:sz w:val="28"/>
          <w:szCs w:val="28"/>
          <w:highlight w:val="cyan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A57692" w:rsidRPr="00A57692">
        <w:rPr>
          <w:rFonts w:ascii="Times New Roman" w:hAnsi="Times New Roman" w:cs="Times New Roman"/>
          <w:sz w:val="28"/>
          <w:szCs w:val="28"/>
        </w:rPr>
        <w:t>овокупность этих инструментов и технологий позволит эффективно разработать интерактивную информационную систему для товарищества собственников жилья, удовлетворяющую требованиям пользователей и обеспечивающую высокую производительность</w:t>
      </w:r>
    </w:p>
    <w:p w:rsidR="00DB4381" w:rsidRDefault="00DB4381" w:rsidP="00DB4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401B" w:rsidRDefault="00F1401B" w:rsidP="00DB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</w:t>
      </w:r>
    </w:p>
    <w:p w:rsidR="00F1401B" w:rsidRDefault="00F1401B" w:rsidP="00F1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401B" w:rsidRDefault="00F1401B" w:rsidP="00F1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F1401B" w:rsidRDefault="00F1401B" w:rsidP="00F1401B">
      <w:pPr>
        <w:rPr>
          <w:rFonts w:ascii="Times New Roman" w:hAnsi="Times New Roman" w:cs="Times New Roman"/>
          <w:sz w:val="28"/>
          <w:szCs w:val="28"/>
        </w:rPr>
      </w:pPr>
    </w:p>
    <w:p w:rsidR="00F1401B" w:rsidRDefault="00F1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401B" w:rsidRDefault="00F1401B" w:rsidP="0087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8713EF" w:rsidRPr="008713EF" w:rsidRDefault="008713EF" w:rsidP="008713EF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713EF" w:rsidRPr="008713EF" w:rsidSect="00B902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A51"/>
    <w:multiLevelType w:val="hybridMultilevel"/>
    <w:tmpl w:val="EAF2F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51BF6"/>
    <w:multiLevelType w:val="hybridMultilevel"/>
    <w:tmpl w:val="E5488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81FA5"/>
    <w:multiLevelType w:val="multilevel"/>
    <w:tmpl w:val="7CECDAB2"/>
    <w:lvl w:ilvl="0">
      <w:start w:val="1"/>
      <w:numFmt w:val="bullet"/>
      <w:lvlText w:val=""/>
      <w:lvlJc w:val="left"/>
      <w:pPr>
        <w:tabs>
          <w:tab w:val="num" w:pos="-1872"/>
        </w:tabs>
        <w:ind w:left="-18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152"/>
        </w:tabs>
        <w:ind w:left="-11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432"/>
        </w:tabs>
        <w:ind w:left="-4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</w:abstractNum>
  <w:abstractNum w:abstractNumId="3">
    <w:nsid w:val="0DDE3967"/>
    <w:multiLevelType w:val="hybridMultilevel"/>
    <w:tmpl w:val="A9909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C6C71"/>
    <w:multiLevelType w:val="multilevel"/>
    <w:tmpl w:val="179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678FE"/>
    <w:multiLevelType w:val="multilevel"/>
    <w:tmpl w:val="F1F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5446FE"/>
    <w:multiLevelType w:val="hybridMultilevel"/>
    <w:tmpl w:val="64661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C6253"/>
    <w:multiLevelType w:val="hybridMultilevel"/>
    <w:tmpl w:val="C27A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17C93"/>
    <w:multiLevelType w:val="hybridMultilevel"/>
    <w:tmpl w:val="EF46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30A53"/>
    <w:multiLevelType w:val="multilevel"/>
    <w:tmpl w:val="7090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E44AD5"/>
    <w:multiLevelType w:val="hybridMultilevel"/>
    <w:tmpl w:val="118EE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14E88"/>
    <w:multiLevelType w:val="multilevel"/>
    <w:tmpl w:val="DC8A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C2162B"/>
    <w:multiLevelType w:val="multilevel"/>
    <w:tmpl w:val="A5BA81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85716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B10F41"/>
    <w:multiLevelType w:val="multilevel"/>
    <w:tmpl w:val="EC946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A883D06"/>
    <w:multiLevelType w:val="multilevel"/>
    <w:tmpl w:val="C01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B411CF"/>
    <w:multiLevelType w:val="multilevel"/>
    <w:tmpl w:val="A5BA81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CF71922"/>
    <w:multiLevelType w:val="multilevel"/>
    <w:tmpl w:val="EB2E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3F3F8E"/>
    <w:multiLevelType w:val="hybridMultilevel"/>
    <w:tmpl w:val="F82C4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07552"/>
    <w:multiLevelType w:val="multilevel"/>
    <w:tmpl w:val="3F3E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9B778B"/>
    <w:multiLevelType w:val="hybridMultilevel"/>
    <w:tmpl w:val="C4A46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DA08B8"/>
    <w:multiLevelType w:val="multilevel"/>
    <w:tmpl w:val="61C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2456C2A"/>
    <w:multiLevelType w:val="multilevel"/>
    <w:tmpl w:val="B8D4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660659"/>
    <w:multiLevelType w:val="multilevel"/>
    <w:tmpl w:val="8CA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3B45AE"/>
    <w:multiLevelType w:val="multilevel"/>
    <w:tmpl w:val="C5A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C56089"/>
    <w:multiLevelType w:val="hybridMultilevel"/>
    <w:tmpl w:val="4C527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41423"/>
    <w:multiLevelType w:val="hybridMultilevel"/>
    <w:tmpl w:val="5938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04C42"/>
    <w:multiLevelType w:val="multilevel"/>
    <w:tmpl w:val="7EA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AD3EE6"/>
    <w:multiLevelType w:val="hybridMultilevel"/>
    <w:tmpl w:val="78886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D2584"/>
    <w:multiLevelType w:val="hybridMultilevel"/>
    <w:tmpl w:val="C154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E837FA"/>
    <w:multiLevelType w:val="hybridMultilevel"/>
    <w:tmpl w:val="C69847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BB42D4"/>
    <w:multiLevelType w:val="multilevel"/>
    <w:tmpl w:val="ED7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ED1F29"/>
    <w:multiLevelType w:val="hybridMultilevel"/>
    <w:tmpl w:val="4154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6222DF"/>
    <w:multiLevelType w:val="multilevel"/>
    <w:tmpl w:val="DBFE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147769"/>
    <w:multiLevelType w:val="hybridMultilevel"/>
    <w:tmpl w:val="AFFA7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C142D"/>
    <w:multiLevelType w:val="multilevel"/>
    <w:tmpl w:val="674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A8C3872"/>
    <w:multiLevelType w:val="multilevel"/>
    <w:tmpl w:val="5CA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EA7321"/>
    <w:multiLevelType w:val="multilevel"/>
    <w:tmpl w:val="EF4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596100"/>
    <w:multiLevelType w:val="hybridMultilevel"/>
    <w:tmpl w:val="36EA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995365"/>
    <w:multiLevelType w:val="multilevel"/>
    <w:tmpl w:val="2336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F270C3"/>
    <w:multiLevelType w:val="hybridMultilevel"/>
    <w:tmpl w:val="7E144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F24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DAC0068"/>
    <w:multiLevelType w:val="hybridMultilevel"/>
    <w:tmpl w:val="94BA4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2"/>
  </w:num>
  <w:num w:numId="5">
    <w:abstractNumId w:val="41"/>
  </w:num>
  <w:num w:numId="6">
    <w:abstractNumId w:val="14"/>
  </w:num>
  <w:num w:numId="7">
    <w:abstractNumId w:val="9"/>
  </w:num>
  <w:num w:numId="8">
    <w:abstractNumId w:val="1"/>
  </w:num>
  <w:num w:numId="9">
    <w:abstractNumId w:val="22"/>
  </w:num>
  <w:num w:numId="10">
    <w:abstractNumId w:val="33"/>
  </w:num>
  <w:num w:numId="11">
    <w:abstractNumId w:val="31"/>
  </w:num>
  <w:num w:numId="12">
    <w:abstractNumId w:val="34"/>
  </w:num>
  <w:num w:numId="13">
    <w:abstractNumId w:val="4"/>
  </w:num>
  <w:num w:numId="14">
    <w:abstractNumId w:val="8"/>
  </w:num>
  <w:num w:numId="15">
    <w:abstractNumId w:val="27"/>
  </w:num>
  <w:num w:numId="16">
    <w:abstractNumId w:val="7"/>
  </w:num>
  <w:num w:numId="17">
    <w:abstractNumId w:val="24"/>
  </w:num>
  <w:num w:numId="18">
    <w:abstractNumId w:val="30"/>
  </w:num>
  <w:num w:numId="19">
    <w:abstractNumId w:val="5"/>
  </w:num>
  <w:num w:numId="20">
    <w:abstractNumId w:val="25"/>
  </w:num>
  <w:num w:numId="21">
    <w:abstractNumId w:val="11"/>
  </w:num>
  <w:num w:numId="22">
    <w:abstractNumId w:val="20"/>
  </w:num>
  <w:num w:numId="23">
    <w:abstractNumId w:val="23"/>
  </w:num>
  <w:num w:numId="24">
    <w:abstractNumId w:val="21"/>
  </w:num>
  <w:num w:numId="25">
    <w:abstractNumId w:val="10"/>
  </w:num>
  <w:num w:numId="26">
    <w:abstractNumId w:val="36"/>
  </w:num>
  <w:num w:numId="27">
    <w:abstractNumId w:val="29"/>
  </w:num>
  <w:num w:numId="28">
    <w:abstractNumId w:val="17"/>
  </w:num>
  <w:num w:numId="29">
    <w:abstractNumId w:val="32"/>
  </w:num>
  <w:num w:numId="30">
    <w:abstractNumId w:val="35"/>
  </w:num>
  <w:num w:numId="31">
    <w:abstractNumId w:val="15"/>
  </w:num>
  <w:num w:numId="32">
    <w:abstractNumId w:val="37"/>
  </w:num>
  <w:num w:numId="33">
    <w:abstractNumId w:val="18"/>
  </w:num>
  <w:num w:numId="34">
    <w:abstractNumId w:val="26"/>
  </w:num>
  <w:num w:numId="35">
    <w:abstractNumId w:val="40"/>
  </w:num>
  <w:num w:numId="36">
    <w:abstractNumId w:val="19"/>
  </w:num>
  <w:num w:numId="37">
    <w:abstractNumId w:val="42"/>
  </w:num>
  <w:num w:numId="38">
    <w:abstractNumId w:val="28"/>
  </w:num>
  <w:num w:numId="39">
    <w:abstractNumId w:val="6"/>
  </w:num>
  <w:num w:numId="40">
    <w:abstractNumId w:val="39"/>
  </w:num>
  <w:num w:numId="41">
    <w:abstractNumId w:val="2"/>
  </w:num>
  <w:num w:numId="42">
    <w:abstractNumId w:val="0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D7E"/>
    <w:rsid w:val="0011387E"/>
    <w:rsid w:val="00316CE3"/>
    <w:rsid w:val="003677A1"/>
    <w:rsid w:val="00453565"/>
    <w:rsid w:val="00513D62"/>
    <w:rsid w:val="00597F7C"/>
    <w:rsid w:val="006A427B"/>
    <w:rsid w:val="0073638A"/>
    <w:rsid w:val="00766DBD"/>
    <w:rsid w:val="0077794E"/>
    <w:rsid w:val="007C2B03"/>
    <w:rsid w:val="008565E9"/>
    <w:rsid w:val="008713EF"/>
    <w:rsid w:val="0089746E"/>
    <w:rsid w:val="008B2DB3"/>
    <w:rsid w:val="008E5805"/>
    <w:rsid w:val="00945753"/>
    <w:rsid w:val="009E7D53"/>
    <w:rsid w:val="00A425D2"/>
    <w:rsid w:val="00A44121"/>
    <w:rsid w:val="00A57692"/>
    <w:rsid w:val="00B11479"/>
    <w:rsid w:val="00B430F3"/>
    <w:rsid w:val="00B52780"/>
    <w:rsid w:val="00B72D7E"/>
    <w:rsid w:val="00B90263"/>
    <w:rsid w:val="00B95C39"/>
    <w:rsid w:val="00C67DA4"/>
    <w:rsid w:val="00D45B27"/>
    <w:rsid w:val="00D63139"/>
    <w:rsid w:val="00DB4381"/>
    <w:rsid w:val="00E07F26"/>
    <w:rsid w:val="00E22935"/>
    <w:rsid w:val="00E726E6"/>
    <w:rsid w:val="00F1401B"/>
    <w:rsid w:val="00F22C3C"/>
    <w:rsid w:val="00F4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38A"/>
  </w:style>
  <w:style w:type="paragraph" w:styleId="2">
    <w:name w:val="heading 2"/>
    <w:basedOn w:val="a"/>
    <w:link w:val="20"/>
    <w:uiPriority w:val="9"/>
    <w:qFormat/>
    <w:rsid w:val="006A427B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2C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22C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22C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22C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22C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22C3C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73638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A427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A427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A4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3677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77A1"/>
    <w:rPr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semiHidden/>
    <w:rsid w:val="008B2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7C2B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t-2">
    <w:name w:val="mt-2"/>
    <w:basedOn w:val="a"/>
    <w:rsid w:val="007C2B0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2B0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8565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k-reset">
    <w:name w:val="stk-reset"/>
    <w:basedOn w:val="a"/>
    <w:rsid w:val="00766DB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s-96zuhp-word-diff">
    <w:name w:val="css-96zuhp-word-diff"/>
    <w:basedOn w:val="a0"/>
    <w:rsid w:val="00B11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17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10</cp:revision>
  <dcterms:created xsi:type="dcterms:W3CDTF">2024-10-12T05:33:00Z</dcterms:created>
  <dcterms:modified xsi:type="dcterms:W3CDTF">2024-12-08T10:47:00Z</dcterms:modified>
</cp:coreProperties>
</file>