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57C2" w14:textId="230AADAB" w:rsidR="007B1DBB" w:rsidRDefault="006A0EB0">
      <w:r w:rsidRPr="006A0EB0">
        <w:t>https://previewer.adalo.com/5f7b1f92-f731-494e-86d2-f28fa2826e66?_gl=1*1y8ov9*_ga*MTAxNDgwODE2LjE2OTcwMzg2MjU.*_ga_SWT45DV35L*MTY5NzI3NDQ0MC42LjEuMTY5NzI4MjMxMi4yOS4wLjA</w:t>
      </w:r>
    </w:p>
    <w:sectPr w:rsidR="007B1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1F"/>
    <w:rsid w:val="006A0EB0"/>
    <w:rsid w:val="007B1DBB"/>
    <w:rsid w:val="00A5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2C29"/>
  <w15:chartTrackingRefBased/>
  <w15:docId w15:val="{35790E15-8E1D-4A37-A9DF-26931757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Иванов</dc:creator>
  <cp:keywords/>
  <dc:description/>
  <cp:lastModifiedBy>Кирилл Иванов</cp:lastModifiedBy>
  <cp:revision>2</cp:revision>
  <dcterms:created xsi:type="dcterms:W3CDTF">2023-10-15T08:33:00Z</dcterms:created>
  <dcterms:modified xsi:type="dcterms:W3CDTF">2023-10-15T08:33:00Z</dcterms:modified>
</cp:coreProperties>
</file>