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97" w:rsidRPr="008C7D7B" w:rsidRDefault="009C0A37" w:rsidP="008C7D7B">
      <w:pPr>
        <w:spacing w:after="0"/>
        <w:rPr>
          <w:rFonts w:ascii="Times New Roman" w:hAnsi="Times New Roman" w:cs="Times New Roman"/>
          <w:sz w:val="28"/>
        </w:rPr>
      </w:pPr>
      <w:r w:rsidRPr="008C7D7B">
        <w:rPr>
          <w:rFonts w:ascii="Times New Roman" w:hAnsi="Times New Roman" w:cs="Times New Roman"/>
          <w:sz w:val="28"/>
        </w:rPr>
        <w:t>4.1 – Характеристика печатных материалов</w:t>
      </w:r>
    </w:p>
    <w:tbl>
      <w:tblPr>
        <w:tblW w:w="8020" w:type="dxa"/>
        <w:tblInd w:w="-10" w:type="dxa"/>
        <w:tblLook w:val="04A0" w:firstRow="1" w:lastRow="0" w:firstColumn="1" w:lastColumn="0" w:noHBand="0" w:noVBand="1"/>
      </w:tblPr>
      <w:tblGrid>
        <w:gridCol w:w="2380"/>
        <w:gridCol w:w="1780"/>
        <w:gridCol w:w="2000"/>
        <w:gridCol w:w="1860"/>
      </w:tblGrid>
      <w:tr w:rsidR="00A85D3F" w:rsidTr="008C7D7B">
        <w:trPr>
          <w:trHeight w:val="61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Наименование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Размер, мм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Стоимость, за ед.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Общая стоимость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Буклеты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210х297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0,19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Рекламные листы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148х210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0,11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Каталоги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210х297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1,06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106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Бланки договоров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210х297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0,07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Визитки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50х90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0,05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Календари карманные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100х70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0,07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Прайс-листы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210х297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0,58 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58</w:t>
            </w:r>
          </w:p>
        </w:tc>
      </w:tr>
      <w:tr w:rsidR="00A85D3F" w:rsidTr="008C7D7B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Итого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85D3F" w:rsidRPr="008C7D7B" w:rsidRDefault="00A85D3F" w:rsidP="008C7D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C7D7B">
              <w:rPr>
                <w:rFonts w:ascii="Times New Roman" w:hAnsi="Times New Roman" w:cs="Times New Roman"/>
                <w:color w:val="000000"/>
                <w:sz w:val="24"/>
              </w:rPr>
              <w:t>213</w:t>
            </w:r>
          </w:p>
        </w:tc>
      </w:tr>
    </w:tbl>
    <w:p w:rsidR="009C0A37" w:rsidRDefault="009C0A37"/>
    <w:p w:rsidR="00032951" w:rsidRDefault="004F7572">
      <w:pPr>
        <w:rPr>
          <w:rFonts w:ascii="Times New Roman" w:hAnsi="Times New Roman" w:cs="Times New Roman"/>
          <w:sz w:val="28"/>
        </w:rPr>
      </w:pPr>
      <w:r w:rsidRPr="008C7D7B">
        <w:rPr>
          <w:rFonts w:ascii="Times New Roman" w:hAnsi="Times New Roman" w:cs="Times New Roman"/>
          <w:sz w:val="28"/>
        </w:rPr>
        <w:t>Таким образом размещение печатных рекламных материалов позволит дать подробное разъяснение и описание</w:t>
      </w:r>
      <w:r w:rsidR="008C7D7B" w:rsidRPr="008C7D7B">
        <w:rPr>
          <w:rFonts w:ascii="Times New Roman" w:hAnsi="Times New Roman" w:cs="Times New Roman"/>
          <w:sz w:val="28"/>
        </w:rPr>
        <w:t xml:space="preserve"> видов продукции</w:t>
      </w:r>
      <w:r w:rsidRPr="008C7D7B">
        <w:rPr>
          <w:rFonts w:ascii="Times New Roman" w:hAnsi="Times New Roman" w:cs="Times New Roman"/>
          <w:sz w:val="28"/>
        </w:rPr>
        <w:t>, используя текстовые и изобразительные возможности</w:t>
      </w:r>
      <w:r w:rsidR="008C7D7B" w:rsidRPr="008C7D7B">
        <w:rPr>
          <w:rFonts w:ascii="Times New Roman" w:hAnsi="Times New Roman" w:cs="Times New Roman"/>
          <w:sz w:val="28"/>
        </w:rPr>
        <w:t xml:space="preserve"> для</w:t>
      </w:r>
      <w:r w:rsidRPr="008C7D7B">
        <w:rPr>
          <w:rFonts w:ascii="Times New Roman" w:hAnsi="Times New Roman" w:cs="Times New Roman"/>
          <w:sz w:val="28"/>
        </w:rPr>
        <w:t xml:space="preserve"> воздействия на целевую аудиторию.</w:t>
      </w:r>
    </w:p>
    <w:p w:rsidR="00032951" w:rsidRDefault="00032951">
      <w:pPr>
        <w:rPr>
          <w:rFonts w:ascii="Times New Roman" w:hAnsi="Times New Roman" w:cs="Times New Roman"/>
          <w:sz w:val="28"/>
        </w:rPr>
      </w:pPr>
    </w:p>
    <w:p w:rsidR="00032951" w:rsidRDefault="00032951" w:rsidP="00032951">
      <w:pPr>
        <w:pStyle w:val="a6"/>
        <w:shd w:val="clear" w:color="auto" w:fill="FFFFFF"/>
        <w:spacing w:before="0" w:beforeAutospacing="0" w:after="375" w:afterAutospacing="0" w:line="390" w:lineRule="atLeast"/>
        <w:jc w:val="both"/>
        <w:rPr>
          <w:rFonts w:ascii="Verdana" w:hAnsi="Verdana"/>
          <w:color w:val="2C2F34"/>
        </w:rPr>
      </w:pPr>
      <w:r w:rsidRPr="00032951">
        <w:rPr>
          <w:rFonts w:ascii="Verdana" w:hAnsi="Verdana"/>
          <w:b/>
          <w:color w:val="2C2F34"/>
        </w:rPr>
        <w:t>Особенностью буклета</w:t>
      </w:r>
      <w:r>
        <w:rPr>
          <w:rFonts w:ascii="Verdana" w:hAnsi="Verdana"/>
          <w:color w:val="2C2F34"/>
        </w:rPr>
        <w:t xml:space="preserve"> является представление товара с помощью фотографий или рисунков при минимальном количестве текста или таблиц. Буклет относится к более престижным, имиджевым рекламным материалам и обычно выпускается компаниями, которые достигли определенных успехов и завоевали прочное положение в отрасли.</w:t>
      </w:r>
    </w:p>
    <w:p w:rsidR="00032951" w:rsidRDefault="00032951" w:rsidP="00032951">
      <w:pPr>
        <w:pStyle w:val="a6"/>
        <w:shd w:val="clear" w:color="auto" w:fill="FFFFFF"/>
        <w:spacing w:before="0" w:beforeAutospacing="0" w:after="375" w:afterAutospacing="0" w:line="390" w:lineRule="atLeast"/>
        <w:jc w:val="both"/>
        <w:rPr>
          <w:rFonts w:ascii="Verdana" w:hAnsi="Verdana"/>
          <w:color w:val="2C2F34"/>
        </w:rPr>
      </w:pPr>
      <w:r>
        <w:rPr>
          <w:rFonts w:ascii="Verdana" w:hAnsi="Verdana"/>
          <w:color w:val="2C2F34"/>
        </w:rPr>
        <w:t>Разработка буклета стоит дороже листовки, однако он солиднее выглядит и позволяет донести до потенциальных покупателей намного больше информации о товарах и услугах. Буклеты принято считать недорогим экономичным изданием, который печатается большим тиражом и рассчитан на кратковременное использование.</w:t>
      </w:r>
    </w:p>
    <w:p w:rsidR="00032951" w:rsidRDefault="00032951" w:rsidP="00032951">
      <w:pPr>
        <w:pStyle w:val="a6"/>
        <w:shd w:val="clear" w:color="auto" w:fill="FFFFFF"/>
        <w:spacing w:before="0" w:beforeAutospacing="0" w:after="375" w:afterAutospacing="0" w:line="390" w:lineRule="atLeast"/>
        <w:jc w:val="both"/>
        <w:rPr>
          <w:rFonts w:ascii="Verdana" w:hAnsi="Verdana"/>
          <w:color w:val="2C2F34"/>
        </w:rPr>
      </w:pPr>
      <w:r>
        <w:rPr>
          <w:rFonts w:ascii="Verdana" w:hAnsi="Verdana"/>
          <w:color w:val="2C2F34"/>
        </w:rPr>
        <w:t>Текст обычно располагается внутри одной полосы буклета, но в некоторых случаях расположение текста или рисунка сразу на нескольких полосах позволяет добиться большего эффекта, но при этом нужно следить, чтобы сгиб буклета не мешал правильному восприятию текста.</w:t>
      </w:r>
    </w:p>
    <w:p w:rsidR="00032951" w:rsidRDefault="00032951">
      <w:pPr>
        <w:rPr>
          <w:rFonts w:ascii="Times New Roman" w:hAnsi="Times New Roman" w:cs="Times New Roman"/>
          <w:sz w:val="28"/>
        </w:rPr>
      </w:pPr>
    </w:p>
    <w:p w:rsidR="00032951" w:rsidRDefault="00032951" w:rsidP="00032951">
      <w:pPr>
        <w:pStyle w:val="a6"/>
        <w:shd w:val="clear" w:color="auto" w:fill="FFFFFF"/>
        <w:spacing w:before="0" w:beforeAutospacing="0" w:after="375" w:afterAutospacing="0" w:line="390" w:lineRule="atLeast"/>
        <w:jc w:val="both"/>
        <w:rPr>
          <w:rFonts w:ascii="Verdana" w:hAnsi="Verdana"/>
          <w:color w:val="2C2F34"/>
        </w:rPr>
      </w:pPr>
      <w:r w:rsidRPr="002233A3">
        <w:rPr>
          <w:rFonts w:ascii="Verdana" w:hAnsi="Verdana"/>
          <w:b/>
          <w:color w:val="2C2F34"/>
        </w:rPr>
        <w:t>Листовка</w:t>
      </w:r>
      <w:r>
        <w:rPr>
          <w:rFonts w:ascii="Verdana" w:hAnsi="Verdana"/>
          <w:color w:val="2C2F34"/>
        </w:rPr>
        <w:t xml:space="preserve"> обычно несет чисто рекламную информацию о конкретном товаре или услуге. Оформление листовки может быть броским, характер текста – рекламный. Задачей листовки является быстрое распространение </w:t>
      </w:r>
      <w:r>
        <w:rPr>
          <w:rFonts w:ascii="Verdana" w:hAnsi="Verdana"/>
          <w:color w:val="2C2F34"/>
        </w:rPr>
        <w:lastRenderedPageBreak/>
        <w:t>информации среди потенциальных покупателей о новом товаре или о проводимой рекламной акции, поэтому листовки обычно выпускаются большими тиражами.</w:t>
      </w:r>
    </w:p>
    <w:p w:rsidR="00032951" w:rsidRDefault="00032951" w:rsidP="00032951">
      <w:pPr>
        <w:pStyle w:val="a6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2C2F34"/>
        </w:rPr>
      </w:pPr>
      <w:r w:rsidRPr="002233A3">
        <w:rPr>
          <w:rStyle w:val="a5"/>
          <w:rFonts w:ascii="Verdana" w:hAnsi="Verdana"/>
          <w:b w:val="0"/>
          <w:color w:val="2C2F34"/>
          <w:bdr w:val="none" w:sz="0" w:space="0" w:color="auto" w:frame="1"/>
        </w:rPr>
        <w:t>Главная задача рекламного листка (листовки)</w:t>
      </w:r>
      <w:r w:rsidRPr="002233A3">
        <w:rPr>
          <w:rFonts w:ascii="Verdana" w:hAnsi="Verdana"/>
          <w:b/>
          <w:color w:val="2C2F34"/>
        </w:rPr>
        <w:t> </w:t>
      </w:r>
      <w:r>
        <w:rPr>
          <w:rFonts w:ascii="Verdana" w:hAnsi="Verdana"/>
          <w:color w:val="2C2F34"/>
        </w:rPr>
        <w:t>– броситься в глаза, вызвать у потенциального покупателя желание взять и прочитать его. Листовка может содержать одну или две фотографии рекламируемого товара с его подробным техническим описанием и характеристиками.</w:t>
      </w:r>
    </w:p>
    <w:p w:rsidR="002233A3" w:rsidRDefault="008C7D7B" w:rsidP="002233A3">
      <w:pPr>
        <w:pStyle w:val="a6"/>
        <w:shd w:val="clear" w:color="auto" w:fill="FFFFFF"/>
        <w:spacing w:before="0" w:beforeAutospacing="0" w:after="375" w:afterAutospacing="0" w:line="390" w:lineRule="atLeast"/>
        <w:jc w:val="both"/>
        <w:rPr>
          <w:rFonts w:ascii="Verdana" w:hAnsi="Verdana"/>
          <w:color w:val="2C2F34"/>
        </w:rPr>
      </w:pPr>
      <w:r>
        <w:rPr>
          <w:rFonts w:ascii="Verdana" w:hAnsi="Verdana"/>
          <w:color w:val="222222"/>
          <w:sz w:val="18"/>
          <w:szCs w:val="18"/>
        </w:rPr>
        <w:br/>
      </w:r>
      <w:r w:rsidR="002233A3" w:rsidRPr="002233A3">
        <w:rPr>
          <w:rFonts w:ascii="Verdana" w:hAnsi="Verdana"/>
          <w:b/>
          <w:color w:val="2C2F34"/>
        </w:rPr>
        <w:t>В каталоге</w:t>
      </w:r>
      <w:r w:rsidR="002233A3">
        <w:rPr>
          <w:rFonts w:ascii="Verdana" w:hAnsi="Verdana"/>
          <w:color w:val="2C2F34"/>
        </w:rPr>
        <w:t xml:space="preserve"> при минимальном количестве текста материал может излагаться с помощью технических фотографий, чертежей, таблиц. Каталоги очень удобны в работе, особенно в тех случаях, если компания производит большой перечень продукции по нескольким направлениям.</w:t>
      </w:r>
    </w:p>
    <w:p w:rsidR="002233A3" w:rsidRDefault="002233A3" w:rsidP="002233A3">
      <w:pPr>
        <w:pStyle w:val="a6"/>
        <w:shd w:val="clear" w:color="auto" w:fill="FFFFFF"/>
        <w:spacing w:before="0" w:beforeAutospacing="0" w:after="375" w:afterAutospacing="0" w:line="390" w:lineRule="atLeast"/>
        <w:jc w:val="both"/>
        <w:rPr>
          <w:rFonts w:ascii="Verdana" w:hAnsi="Verdana"/>
          <w:color w:val="2C2F34"/>
        </w:rPr>
      </w:pPr>
      <w:r>
        <w:rPr>
          <w:rFonts w:ascii="Verdana" w:hAnsi="Verdana"/>
          <w:color w:val="2C2F34"/>
        </w:rPr>
        <w:t>Оформление каталога может быть разным — от простых текстовых материалов, расположенных определенным образом и содержащих информацию о названии, назначении, характеристиках товаров и услуг до выполненных типографским способом с цветными фотографиями товаров.</w:t>
      </w:r>
    </w:p>
    <w:p w:rsidR="00A85D3F" w:rsidRDefault="002233A3">
      <w:pPr>
        <w:rPr>
          <w:rFonts w:ascii="Verdana" w:hAnsi="Verdana"/>
          <w:color w:val="2C2F34"/>
          <w:shd w:val="clear" w:color="auto" w:fill="FFFFFF"/>
        </w:rPr>
      </w:pPr>
      <w:r w:rsidRPr="002233A3">
        <w:rPr>
          <w:rFonts w:ascii="Verdana" w:hAnsi="Verdana"/>
          <w:b/>
          <w:color w:val="2C2F34"/>
          <w:shd w:val="clear" w:color="auto" w:fill="FFFFFF"/>
        </w:rPr>
        <w:t>Карманные табель-календари</w:t>
      </w:r>
      <w:r>
        <w:rPr>
          <w:rFonts w:ascii="Verdana" w:hAnsi="Verdana"/>
          <w:color w:val="2C2F34"/>
          <w:shd w:val="clear" w:color="auto" w:fill="FFFFFF"/>
        </w:rPr>
        <w:t xml:space="preserve"> могут быть иллюстрированы сюжетами номенклатурного характера с рекламными заголовками. На оборотной стороне вместе с календарной сеткой должна присутствовать фирменная символика заказчика.</w:t>
      </w:r>
    </w:p>
    <w:p w:rsidR="002233A3" w:rsidRDefault="002233A3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ОПРЕДЕЛИТЬСЯ КАКИЕ ВИЗИТКИ МЫ БУДЕМ РАЗДАВАТЬ – ДЕЛОВЫЕ, КОРПОРАТИВНЫЕ ИЛИ КОМБИНИРОВАНЫЕ</w:t>
      </w:r>
    </w:p>
    <w:p w:rsidR="002233A3" w:rsidRDefault="002233A3">
      <w:pPr>
        <w:rPr>
          <w:rFonts w:ascii="Georgia" w:hAnsi="Georgia"/>
          <w:color w:val="000000"/>
          <w:sz w:val="27"/>
          <w:szCs w:val="27"/>
        </w:rPr>
      </w:pPr>
      <w:r w:rsidRPr="002233A3">
        <w:rPr>
          <w:rFonts w:ascii="Georgia" w:hAnsi="Georgia"/>
          <w:color w:val="FF0000"/>
          <w:sz w:val="27"/>
          <w:szCs w:val="27"/>
        </w:rPr>
        <w:t xml:space="preserve">деловые визитки </w:t>
      </w:r>
      <w:r>
        <w:rPr>
          <w:rFonts w:ascii="Georgia" w:hAnsi="Georgia"/>
          <w:color w:val="000000"/>
          <w:sz w:val="27"/>
          <w:szCs w:val="27"/>
        </w:rPr>
        <w:t>предназначены для предоставления официальной контактной информации потенциальным заказчикам, партерам и клиентам. Кроме имени и фамилии, на них указывается должность владельц</w:t>
      </w:r>
      <w:bookmarkStart w:id="0" w:name="_GoBack"/>
      <w:bookmarkEnd w:id="0"/>
      <w:r>
        <w:rPr>
          <w:rFonts w:ascii="Georgia" w:hAnsi="Georgia"/>
          <w:color w:val="000000"/>
          <w:sz w:val="27"/>
          <w:szCs w:val="27"/>
        </w:rPr>
        <w:t>а визитки и информация о компании, которую он представляет. Предназначение визитки предполагает строгий официальный стиль ее оформления;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Georgia" w:hAnsi="Georgia"/>
          <w:color w:val="000000"/>
          <w:sz w:val="27"/>
          <w:szCs w:val="27"/>
        </w:rPr>
        <w:t xml:space="preserve">- </w:t>
      </w:r>
      <w:r w:rsidRPr="002233A3">
        <w:rPr>
          <w:rFonts w:ascii="Georgia" w:hAnsi="Georgia"/>
          <w:color w:val="FF0000"/>
          <w:sz w:val="27"/>
          <w:szCs w:val="27"/>
        </w:rPr>
        <w:t>корпоративные визитки</w:t>
      </w:r>
      <w:r>
        <w:rPr>
          <w:rFonts w:ascii="Georgia" w:hAnsi="Georgia"/>
          <w:color w:val="000000"/>
          <w:sz w:val="27"/>
          <w:szCs w:val="27"/>
        </w:rPr>
        <w:t xml:space="preserve"> отличаются от прочих видов отсутствием имен и фамилий. На них размещается различная информация о компании, поэтому ее стиль разрабатывается в соответствии с общим стилем фирмы.</w:t>
      </w:r>
    </w:p>
    <w:p w:rsidR="002233A3" w:rsidRDefault="002233A3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О</w:t>
      </w:r>
      <w:r>
        <w:rPr>
          <w:rFonts w:ascii="Georgia" w:hAnsi="Georgia"/>
          <w:color w:val="000000"/>
          <w:sz w:val="27"/>
          <w:szCs w:val="27"/>
        </w:rPr>
        <w:t xml:space="preserve">тдельно можно выделить </w:t>
      </w:r>
      <w:r w:rsidRPr="002233A3">
        <w:rPr>
          <w:rFonts w:ascii="Georgia" w:hAnsi="Georgia"/>
          <w:color w:val="FF0000"/>
          <w:sz w:val="27"/>
          <w:szCs w:val="27"/>
        </w:rPr>
        <w:t>комбинированные визитки</w:t>
      </w:r>
      <w:r>
        <w:rPr>
          <w:rFonts w:ascii="Georgia" w:hAnsi="Georgia"/>
          <w:color w:val="000000"/>
          <w:sz w:val="27"/>
          <w:szCs w:val="27"/>
        </w:rPr>
        <w:t>, сочетающие в себе особенности личных и деловых карточек. На них, кроме обязательных атрибутов, может быть указана любая иная информация.</w:t>
      </w:r>
    </w:p>
    <w:p w:rsidR="002233A3" w:rsidRDefault="002233A3">
      <w:pPr>
        <w:rPr>
          <w:rFonts w:ascii="Times New Roman" w:hAnsi="Times New Roman" w:cs="Times New Roman"/>
          <w:color w:val="FF0000"/>
          <w:sz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</w:rPr>
        <w:t>ПРАйс</w:t>
      </w:r>
      <w:proofErr w:type="spellEnd"/>
      <w:r>
        <w:rPr>
          <w:rFonts w:ascii="Times New Roman" w:hAnsi="Times New Roman" w:cs="Times New Roman"/>
          <w:color w:val="FF0000"/>
          <w:sz w:val="28"/>
        </w:rPr>
        <w:t xml:space="preserve"> лист? </w:t>
      </w:r>
    </w:p>
    <w:p w:rsidR="002233A3" w:rsidRPr="002233A3" w:rsidRDefault="002233A3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lastRenderedPageBreak/>
        <w:t>Договор?</w:t>
      </w:r>
    </w:p>
    <w:sectPr w:rsidR="002233A3" w:rsidRPr="0022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37"/>
    <w:rsid w:val="00032951"/>
    <w:rsid w:val="00057207"/>
    <w:rsid w:val="00111CFE"/>
    <w:rsid w:val="002233A3"/>
    <w:rsid w:val="004359F2"/>
    <w:rsid w:val="004F7572"/>
    <w:rsid w:val="008C7D7B"/>
    <w:rsid w:val="009C0A37"/>
    <w:rsid w:val="009F4908"/>
    <w:rsid w:val="00A85D3F"/>
    <w:rsid w:val="00B77AD5"/>
    <w:rsid w:val="00BA141E"/>
    <w:rsid w:val="00C70097"/>
    <w:rsid w:val="00D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E529"/>
  <w15:chartTrackingRefBased/>
  <w15:docId w15:val="{643FB2E5-C05E-43CE-AEFD-1B025AA7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C7D7B"/>
    <w:rPr>
      <w:color w:val="0000FF"/>
      <w:u w:val="single"/>
    </w:rPr>
  </w:style>
  <w:style w:type="character" w:styleId="a5">
    <w:name w:val="Strong"/>
    <w:basedOn w:val="a0"/>
    <w:uiPriority w:val="22"/>
    <w:qFormat/>
    <w:rsid w:val="00032951"/>
    <w:rPr>
      <w:b/>
      <w:bCs/>
    </w:rPr>
  </w:style>
  <w:style w:type="paragraph" w:styleId="a6">
    <w:name w:val="Normal (Web)"/>
    <w:basedOn w:val="a"/>
    <w:uiPriority w:val="99"/>
    <w:semiHidden/>
    <w:unhideWhenUsed/>
    <w:rsid w:val="0003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2018-12-10T16:25:00Z</dcterms:created>
  <dcterms:modified xsi:type="dcterms:W3CDTF">2018-12-10T21:18:00Z</dcterms:modified>
</cp:coreProperties>
</file>