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-110"/>
        <w:tblpPr w:leftFromText="180" w:rightFromText="180" w:vertAnchor="text" w:horzAnchor="margin" w:tblpX="1" w:tblpY="166"/>
        <w:tblW w:w="9606" w:type="dxa"/>
        <w:tblBorders>
          <w:top w:val="single" w:sz="4" w:space="0" w:color="DFEACA"/>
          <w:left w:val="single" w:sz="4" w:space="0" w:color="DFEACA"/>
          <w:bottom w:val="single" w:sz="4" w:space="0" w:color="DFEACA"/>
          <w:right w:val="single" w:sz="4" w:space="0" w:color="DFEACA"/>
          <w:insideH w:val="single" w:sz="4" w:space="0" w:color="DFEACA"/>
          <w:insideV w:val="single" w:sz="4" w:space="0" w:color="DFEACA"/>
        </w:tblBorders>
        <w:shd w:val="clear" w:color="auto" w:fill="DBE5F1"/>
        <w:tblLayout w:type="fixed"/>
        <w:tblLook w:val="0600" w:firstRow="0" w:lastRow="0" w:firstColumn="0" w:lastColumn="0" w:noHBand="1" w:noVBand="1"/>
      </w:tblPr>
      <w:tblGrid>
        <w:gridCol w:w="2552"/>
        <w:gridCol w:w="7054"/>
      </w:tblGrid>
      <w:tr w:rsidR="00353166" w14:paraId="3FF800C7" w14:textId="77777777" w:rsidTr="00353166">
        <w:tc>
          <w:tcPr>
            <w:tcW w:w="9606" w:type="dxa"/>
            <w:gridSpan w:val="2"/>
            <w:shd w:val="clear" w:color="auto" w:fill="44D62C"/>
            <w:vAlign w:val="center"/>
          </w:tcPr>
          <w:p w14:paraId="4C56FB6A" w14:textId="77777777" w:rsidR="00353166" w:rsidRDefault="0095150B">
            <w:pPr>
              <w:suppressAutoHyphens/>
              <w:spacing w:before="60" w:after="60" w:line="264" w:lineRule="auto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АКАДЕМИЯ КАЛАШНИКОВ 2020 - 2021</w:t>
            </w:r>
          </w:p>
        </w:tc>
      </w:tr>
      <w:tr w:rsidR="00353166" w14:paraId="70BCDCE3" w14:textId="77777777" w:rsidTr="00353166">
        <w:tc>
          <w:tcPr>
            <w:tcW w:w="2552" w:type="dxa"/>
            <w:shd w:val="clear" w:color="auto" w:fill="8FE680"/>
            <w:vAlign w:val="center"/>
          </w:tcPr>
          <w:p w14:paraId="2842A205" w14:textId="77777777" w:rsidR="00353166" w:rsidRDefault="0095150B">
            <w:pPr>
              <w:suppressAutoHyphens/>
              <w:spacing w:before="120" w:after="120"/>
              <w:rPr>
                <w:rFonts w:ascii="Verdana" w:hAnsi="Verdana"/>
                <w:b/>
                <w:color w:val="404040"/>
                <w:sz w:val="18"/>
              </w:rPr>
            </w:pPr>
            <w:r>
              <w:rPr>
                <w:rFonts w:ascii="Verdana" w:hAnsi="Verdana"/>
                <w:b/>
                <w:color w:val="404040"/>
                <w:sz w:val="18"/>
              </w:rPr>
              <w:t>Направление Информационные технологии</w:t>
            </w:r>
          </w:p>
        </w:tc>
        <w:tc>
          <w:tcPr>
            <w:tcW w:w="7054" w:type="dxa"/>
            <w:shd w:val="clear" w:color="auto" w:fill="8FE680"/>
          </w:tcPr>
          <w:p w14:paraId="1F4E577C" w14:textId="77777777" w:rsidR="00353166" w:rsidRDefault="0095150B">
            <w:pPr>
              <w:pStyle w:val="1"/>
              <w:spacing w:line="264" w:lineRule="auto"/>
              <w:outlineLvl w:val="0"/>
              <w:rPr>
                <w:rFonts w:ascii="Verdana" w:hAnsi="Verdana"/>
                <w:color w:val="404040"/>
                <w:sz w:val="18"/>
              </w:rPr>
            </w:pPr>
            <w:r>
              <w:rPr>
                <w:rFonts w:ascii="Verdana" w:hAnsi="Verdana"/>
                <w:color w:val="404040"/>
                <w:sz w:val="18"/>
              </w:rPr>
              <w:t xml:space="preserve">"QR </w:t>
            </w:r>
            <w:proofErr w:type="spellStart"/>
            <w:r>
              <w:rPr>
                <w:rFonts w:ascii="Verdana" w:hAnsi="Verdana"/>
                <w:color w:val="404040"/>
                <w:sz w:val="18"/>
              </w:rPr>
              <w:t>Own</w:t>
            </w:r>
            <w:proofErr w:type="spellEnd"/>
            <w:r>
              <w:rPr>
                <w:rFonts w:ascii="Verdana" w:hAnsi="Verdana"/>
                <w:color w:val="404040"/>
                <w:sz w:val="18"/>
              </w:rPr>
              <w:t xml:space="preserve">" </w:t>
            </w:r>
          </w:p>
          <w:p w14:paraId="1B7EF655" w14:textId="77777777" w:rsidR="00353166" w:rsidRDefault="0095150B">
            <w:pPr>
              <w:pStyle w:val="1"/>
              <w:spacing w:line="264" w:lineRule="auto"/>
              <w:outlineLvl w:val="0"/>
              <w:rPr>
                <w:rFonts w:ascii="Verdana" w:hAnsi="Verdana"/>
                <w:color w:val="404040"/>
                <w:sz w:val="18"/>
              </w:rPr>
            </w:pPr>
            <w:r>
              <w:rPr>
                <w:rFonts w:ascii="Verdana" w:hAnsi="Verdana"/>
                <w:color w:val="404040"/>
                <w:sz w:val="18"/>
              </w:rPr>
              <w:t xml:space="preserve">Приложение для сканирования/генерирования зашифрованных QR кодов. </w:t>
            </w:r>
          </w:p>
        </w:tc>
      </w:tr>
      <w:tr w:rsidR="00353166" w14:paraId="1E0A871A" w14:textId="77777777" w:rsidTr="00353166">
        <w:tc>
          <w:tcPr>
            <w:tcW w:w="2552" w:type="dxa"/>
            <w:shd w:val="clear" w:color="auto" w:fill="32A21F"/>
            <w:vAlign w:val="center"/>
          </w:tcPr>
          <w:p w14:paraId="1872F1A5" w14:textId="77777777" w:rsidR="00353166" w:rsidRDefault="0095150B">
            <w:pPr>
              <w:suppressAutoHyphens/>
              <w:spacing w:before="120" w:after="120" w:line="264" w:lineRule="auto"/>
              <w:jc w:val="center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noProof/>
                <w:color w:val="FFFFFF"/>
                <w:sz w:val="18"/>
              </w:rPr>
              <w:t xml:space="preserve">ЛОГО </w:t>
            </w:r>
          </w:p>
        </w:tc>
        <w:tc>
          <w:tcPr>
            <w:tcW w:w="7054" w:type="dxa"/>
            <w:shd w:val="clear" w:color="auto" w:fill="32A21F"/>
          </w:tcPr>
          <w:p w14:paraId="0CAD001D" w14:textId="77777777" w:rsidR="00353166" w:rsidRDefault="0095150B">
            <w:pPr>
              <w:suppressAutoHyphens/>
              <w:spacing w:before="120" w:after="120" w:line="264" w:lineRule="auto"/>
              <w:jc w:val="both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Объем инвестиций: ______ тыс. руб.</w:t>
            </w:r>
          </w:p>
          <w:p w14:paraId="63EA22B6" w14:textId="77777777" w:rsidR="00353166" w:rsidRDefault="0095150B">
            <w:pPr>
              <w:suppressAutoHyphens/>
              <w:spacing w:before="120" w:after="120" w:line="264" w:lineRule="auto"/>
              <w:jc w:val="both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Транши ____________________________</w:t>
            </w:r>
          </w:p>
          <w:p w14:paraId="28429994" w14:textId="77777777" w:rsidR="00353166" w:rsidRDefault="0095150B">
            <w:pPr>
              <w:suppressAutoHyphens/>
              <w:spacing w:before="120" w:after="120" w:line="264" w:lineRule="auto"/>
              <w:jc w:val="both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Город: Ижевск</w:t>
            </w:r>
          </w:p>
        </w:tc>
      </w:tr>
    </w:tbl>
    <w:p w14:paraId="14EDBD1A" w14:textId="77777777" w:rsidR="00353166" w:rsidRDefault="00353166">
      <w:pPr>
        <w:rPr>
          <w:sz w:val="18"/>
        </w:rPr>
      </w:pPr>
    </w:p>
    <w:p w14:paraId="7F7C3AF3" w14:textId="77777777" w:rsidR="00353166" w:rsidRDefault="0095150B">
      <w:pPr>
        <w:pStyle w:val="2"/>
        <w:shd w:val="clear" w:color="auto" w:fill="64B79D"/>
        <w:spacing w:before="0" w:after="0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Резюме</w:t>
      </w:r>
    </w:p>
    <w:p w14:paraId="5BEE786F" w14:textId="77777777" w:rsidR="00353166" w:rsidRDefault="00353166">
      <w:pPr>
        <w:suppressAutoHyphens/>
        <w:jc w:val="both"/>
        <w:rPr>
          <w:rFonts w:ascii="Verdana" w:hAnsi="Verdana"/>
          <w:b/>
          <w:color w:val="175D6C"/>
          <w:sz w:val="24"/>
        </w:rPr>
      </w:pPr>
    </w:p>
    <w:p w14:paraId="668F1369" w14:textId="77777777" w:rsidR="00353166" w:rsidRPr="0038473F" w:rsidRDefault="0095150B">
      <w:pPr>
        <w:suppressAutoHyphens/>
        <w:jc w:val="both"/>
        <w:rPr>
          <w:rFonts w:ascii="Verdana" w:hAnsi="Verdana"/>
          <w:b/>
          <w:color w:val="175D6C"/>
          <w:sz w:val="24"/>
          <w:u w:val="single"/>
        </w:rPr>
      </w:pPr>
      <w:r w:rsidRPr="0038473F">
        <w:rPr>
          <w:rFonts w:ascii="Verdana" w:hAnsi="Verdana"/>
          <w:b/>
          <w:color w:val="175D6C"/>
          <w:sz w:val="24"/>
          <w:u w:val="single"/>
        </w:rPr>
        <w:t>Проблема</w:t>
      </w:r>
    </w:p>
    <w:p w14:paraId="19E8A23A" w14:textId="77777777" w:rsidR="00353166" w:rsidRDefault="00353166">
      <w:pPr>
        <w:suppressAutoHyphens/>
        <w:jc w:val="both"/>
        <w:rPr>
          <w:rFonts w:ascii="Verdana" w:hAnsi="Verdana"/>
          <w:b/>
          <w:color w:val="175D6C"/>
        </w:rPr>
      </w:pPr>
    </w:p>
    <w:p w14:paraId="0CA440F2" w14:textId="77777777" w:rsidR="00353166" w:rsidRDefault="0095150B">
      <w:pPr>
        <w:suppressAutoHyphens/>
        <w:ind w:left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1. Видимая информация в виде текста доступен всем и её передача занимает много времени.</w:t>
      </w:r>
    </w:p>
    <w:p w14:paraId="145C4E65" w14:textId="77777777" w:rsidR="00353166" w:rsidRDefault="00353166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3438414C" w14:textId="77777777" w:rsidR="00353166" w:rsidRDefault="0095150B">
      <w:pPr>
        <w:suppressAutoHyphens/>
        <w:ind w:firstLine="708"/>
        <w:jc w:val="both"/>
        <w:rPr>
          <w:rFonts w:ascii="Verdana" w:hAnsi="Verdana"/>
          <w:color w:val="175D6C"/>
        </w:rPr>
      </w:pPr>
      <w:r>
        <w:rPr>
          <w:rFonts w:ascii="Verdana" w:hAnsi="Verdana"/>
          <w:b/>
          <w:color w:val="175D6C"/>
          <w:sz w:val="22"/>
        </w:rPr>
        <w:t xml:space="preserve">2. Нет передачи изображений с помощью QR кодов.  </w:t>
      </w:r>
    </w:p>
    <w:p w14:paraId="6D2DDAD2" w14:textId="77777777" w:rsidR="00353166" w:rsidRDefault="00353166">
      <w:pPr>
        <w:suppressAutoHyphens/>
        <w:jc w:val="both"/>
        <w:rPr>
          <w:rFonts w:ascii="Verdana" w:hAnsi="Verdana"/>
          <w:b/>
          <w:color w:val="404040"/>
          <w:sz w:val="18"/>
        </w:rPr>
      </w:pPr>
    </w:p>
    <w:p w14:paraId="13309ECE" w14:textId="77777777" w:rsidR="00353166" w:rsidRDefault="00353166">
      <w:pPr>
        <w:suppressAutoHyphens/>
        <w:jc w:val="both"/>
        <w:rPr>
          <w:rFonts w:ascii="Verdana" w:hAnsi="Verdana"/>
          <w:b/>
          <w:color w:val="404040"/>
          <w:sz w:val="18"/>
        </w:rPr>
      </w:pPr>
    </w:p>
    <w:p w14:paraId="4B4909B2" w14:textId="77777777" w:rsidR="00353166" w:rsidRPr="0038473F" w:rsidRDefault="0095150B">
      <w:pPr>
        <w:suppressAutoHyphens/>
        <w:jc w:val="both"/>
        <w:rPr>
          <w:rFonts w:ascii="Verdana" w:hAnsi="Verdana"/>
          <w:b/>
          <w:color w:val="175D6C"/>
          <w:sz w:val="24"/>
          <w:u w:val="single"/>
        </w:rPr>
      </w:pPr>
      <w:r w:rsidRPr="0038473F">
        <w:rPr>
          <w:rFonts w:ascii="Verdana" w:hAnsi="Verdana"/>
          <w:b/>
          <w:color w:val="175D6C"/>
          <w:sz w:val="24"/>
          <w:u w:val="single"/>
        </w:rPr>
        <w:t>Цель проекта</w:t>
      </w:r>
    </w:p>
    <w:p w14:paraId="4C05C8BB" w14:textId="77777777" w:rsidR="00353166" w:rsidRDefault="00353166">
      <w:pPr>
        <w:suppressAutoHyphens/>
        <w:jc w:val="both"/>
        <w:rPr>
          <w:rFonts w:ascii="Verdana" w:hAnsi="Verdana"/>
          <w:b/>
          <w:color w:val="175D6C"/>
        </w:rPr>
      </w:pPr>
    </w:p>
    <w:p w14:paraId="14F28A53" w14:textId="3CF01EC0" w:rsidR="00353166" w:rsidRDefault="0095150B">
      <w:pPr>
        <w:suppressAutoHyphens/>
        <w:ind w:left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Создать приложение сканер/генератор QR кодов для шифрования текста, ссылок и изображений.</w:t>
      </w:r>
    </w:p>
    <w:p w14:paraId="37B14435" w14:textId="77777777" w:rsidR="00353166" w:rsidRDefault="00353166">
      <w:pPr>
        <w:rPr>
          <w:rFonts w:ascii="Verdana" w:hAnsi="Verdana"/>
          <w:sz w:val="18"/>
        </w:rPr>
      </w:pPr>
    </w:p>
    <w:p w14:paraId="2692659F" w14:textId="77777777" w:rsidR="00353166" w:rsidRDefault="00353166">
      <w:pPr>
        <w:rPr>
          <w:rFonts w:ascii="Verdana" w:hAnsi="Verdana"/>
          <w:sz w:val="18"/>
        </w:rPr>
      </w:pPr>
    </w:p>
    <w:p w14:paraId="5951395C" w14:textId="77777777" w:rsidR="00353166" w:rsidRPr="0038473F" w:rsidRDefault="0095150B">
      <w:pPr>
        <w:suppressAutoHyphens/>
        <w:jc w:val="both"/>
        <w:rPr>
          <w:rFonts w:ascii="Verdana" w:hAnsi="Verdana"/>
          <w:b/>
          <w:color w:val="175D6C"/>
          <w:sz w:val="24"/>
          <w:u w:val="single"/>
        </w:rPr>
      </w:pPr>
      <w:r w:rsidRPr="0038473F">
        <w:rPr>
          <w:rFonts w:ascii="Verdana" w:hAnsi="Verdana"/>
          <w:b/>
          <w:color w:val="175D6C"/>
          <w:sz w:val="24"/>
          <w:u w:val="single"/>
        </w:rPr>
        <w:t>Задачи проект</w:t>
      </w:r>
    </w:p>
    <w:p w14:paraId="1C126BE5" w14:textId="77777777" w:rsidR="00353166" w:rsidRDefault="0095150B">
      <w:pPr>
        <w:suppressAutoHyphens/>
        <w:ind w:left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4"/>
        </w:rPr>
        <w:br/>
      </w:r>
      <w:r>
        <w:rPr>
          <w:rFonts w:ascii="Verdana" w:hAnsi="Verdana"/>
          <w:b/>
          <w:color w:val="175D6C"/>
          <w:sz w:val="22"/>
        </w:rPr>
        <w:t>1. Создать собственный кода для текста, ссылок и изображений.</w:t>
      </w:r>
    </w:p>
    <w:p w14:paraId="09C1F222" w14:textId="77777777" w:rsidR="00353166" w:rsidRDefault="00353166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7072AFD5" w14:textId="77777777" w:rsidR="00353166" w:rsidRDefault="0095150B">
      <w:pPr>
        <w:suppressAutoHyphens/>
        <w:ind w:left="708"/>
        <w:jc w:val="both"/>
        <w:rPr>
          <w:rFonts w:ascii="Verdana" w:hAnsi="Verdana"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2. Сделать приложение быстрее и лучше аналогов. Реализовать передачу изображений с помощью QR кода.</w:t>
      </w:r>
    </w:p>
    <w:p w14:paraId="7AD06208" w14:textId="77777777" w:rsidR="00353166" w:rsidRDefault="00353166">
      <w:pPr>
        <w:rPr>
          <w:rFonts w:ascii="Verdana" w:hAnsi="Verdana"/>
          <w:sz w:val="18"/>
        </w:rPr>
      </w:pPr>
    </w:p>
    <w:p w14:paraId="274DBD3A" w14:textId="77777777" w:rsidR="00353166" w:rsidRDefault="00353166">
      <w:pPr>
        <w:rPr>
          <w:rFonts w:ascii="Verdana" w:hAnsi="Verdana"/>
          <w:sz w:val="18"/>
        </w:rPr>
      </w:pPr>
    </w:p>
    <w:p w14:paraId="6C611855" w14:textId="77777777" w:rsidR="00353166" w:rsidRDefault="00353166">
      <w:pPr>
        <w:rPr>
          <w:rFonts w:ascii="Verdana" w:hAnsi="Verdana"/>
          <w:sz w:val="18"/>
        </w:rPr>
      </w:pPr>
    </w:p>
    <w:p w14:paraId="63EF72E8" w14:textId="77777777" w:rsidR="00353166" w:rsidRDefault="0095150B">
      <w:pPr>
        <w:pStyle w:val="2"/>
        <w:shd w:val="clear" w:color="auto" w:fill="64B79D"/>
        <w:spacing w:before="0" w:after="0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Команда</w:t>
      </w:r>
    </w:p>
    <w:p w14:paraId="74181C33" w14:textId="77777777" w:rsidR="00353166" w:rsidRDefault="00353166">
      <w:pPr>
        <w:rPr>
          <w:rFonts w:ascii="Verdana" w:hAnsi="Verdana"/>
        </w:rPr>
      </w:pPr>
    </w:p>
    <w:p w14:paraId="5BFEBC46" w14:textId="77777777" w:rsidR="00353166" w:rsidRPr="00B41E7E" w:rsidRDefault="0095150B">
      <w:pPr>
        <w:suppressAutoHyphens/>
        <w:jc w:val="both"/>
        <w:rPr>
          <w:rFonts w:ascii="Verdana" w:hAnsi="Verdana"/>
          <w:b/>
          <w:color w:val="175D6C"/>
          <w:sz w:val="24"/>
        </w:rPr>
      </w:pPr>
      <w:r w:rsidRPr="00B41E7E">
        <w:rPr>
          <w:rFonts w:ascii="Verdana" w:hAnsi="Verdana"/>
          <w:b/>
          <w:color w:val="175D6C"/>
          <w:sz w:val="24"/>
        </w:rPr>
        <w:t xml:space="preserve">1. </w:t>
      </w:r>
      <w:proofErr w:type="spellStart"/>
      <w:r w:rsidRPr="00B41E7E">
        <w:rPr>
          <w:rFonts w:ascii="Verdana" w:hAnsi="Verdana"/>
          <w:b/>
          <w:color w:val="175D6C"/>
          <w:sz w:val="24"/>
        </w:rPr>
        <w:t>Таланкин</w:t>
      </w:r>
      <w:proofErr w:type="spellEnd"/>
      <w:r w:rsidRPr="00B41E7E">
        <w:rPr>
          <w:rFonts w:ascii="Verdana" w:hAnsi="Verdana"/>
          <w:b/>
          <w:color w:val="175D6C"/>
          <w:sz w:val="24"/>
        </w:rPr>
        <w:t xml:space="preserve"> Кирилл Александрович</w:t>
      </w:r>
    </w:p>
    <w:p w14:paraId="5689AB0F" w14:textId="77777777" w:rsidR="00353166" w:rsidRDefault="00353166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</w:p>
    <w:p w14:paraId="7A745249" w14:textId="77777777" w:rsidR="00353166" w:rsidRDefault="0095150B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Роль в команде: бизнес аналитик.</w:t>
      </w:r>
    </w:p>
    <w:p w14:paraId="5B85B3AD" w14:textId="77777777" w:rsidR="00353166" w:rsidRDefault="00353166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334AE91D" w14:textId="77777777" w:rsidR="00353166" w:rsidRDefault="0095150B">
      <w:pPr>
        <w:suppressAutoHyphens/>
        <w:ind w:left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Компетенции: понимать свой проект, ставить цели и задачи, помогать в разработке и решать проблемы проекта.</w:t>
      </w:r>
    </w:p>
    <w:p w14:paraId="5BDDBB46" w14:textId="77777777" w:rsidR="00353166" w:rsidRDefault="00353166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</w:p>
    <w:p w14:paraId="6466600B" w14:textId="77777777" w:rsidR="00353166" w:rsidRDefault="0095150B">
      <w:pPr>
        <w:suppressAutoHyphens/>
        <w:ind w:left="708"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 xml:space="preserve">Опыт работ: разработка приложений, создание игр и приложений под </w:t>
      </w:r>
      <w:proofErr w:type="spellStart"/>
      <w:r>
        <w:rPr>
          <w:rFonts w:ascii="Verdana" w:hAnsi="Verdana"/>
          <w:b/>
          <w:color w:val="175D6C"/>
          <w:sz w:val="22"/>
        </w:rPr>
        <w:t>android</w:t>
      </w:r>
      <w:proofErr w:type="spellEnd"/>
      <w:r>
        <w:rPr>
          <w:rFonts w:ascii="Verdana" w:hAnsi="Verdana"/>
          <w:b/>
          <w:color w:val="175D6C"/>
          <w:sz w:val="22"/>
        </w:rPr>
        <w:t>.</w:t>
      </w:r>
    </w:p>
    <w:p w14:paraId="467F6A40" w14:textId="77777777" w:rsidR="00353166" w:rsidRDefault="00353166">
      <w:pPr>
        <w:suppressAutoHyphens/>
        <w:ind w:firstLine="708"/>
        <w:jc w:val="both"/>
        <w:rPr>
          <w:rFonts w:ascii="Verdana" w:hAnsi="Verdana"/>
          <w:b/>
          <w:color w:val="175D6C"/>
          <w:sz w:val="22"/>
        </w:rPr>
      </w:pPr>
    </w:p>
    <w:p w14:paraId="211BF471" w14:textId="77777777" w:rsidR="00353166" w:rsidRDefault="0095150B">
      <w:pPr>
        <w:suppressAutoHyphens/>
        <w:jc w:val="both"/>
        <w:rPr>
          <w:rFonts w:ascii="Verdana" w:hAnsi="Verdana"/>
          <w:b/>
          <w:color w:val="175D6C"/>
          <w:sz w:val="18"/>
        </w:rPr>
      </w:pPr>
      <w:r>
        <w:rPr>
          <w:rFonts w:ascii="Verdana" w:hAnsi="Verdana"/>
          <w:b/>
          <w:color w:val="175D6C"/>
          <w:sz w:val="18"/>
        </w:rPr>
        <w:t>Ф.И.О. – роль в команде, компетенции, опыт</w:t>
      </w:r>
    </w:p>
    <w:p w14:paraId="487D48B3" w14:textId="77777777" w:rsidR="00353166" w:rsidRDefault="0095150B">
      <w:pPr>
        <w:suppressAutoHyphens/>
        <w:jc w:val="both"/>
        <w:rPr>
          <w:rFonts w:ascii="Verdana" w:hAnsi="Verdana"/>
          <w:b/>
          <w:color w:val="175D6C"/>
          <w:sz w:val="18"/>
        </w:rPr>
      </w:pPr>
      <w:r>
        <w:rPr>
          <w:rFonts w:ascii="Verdana" w:hAnsi="Verdana"/>
          <w:b/>
          <w:color w:val="175D6C"/>
          <w:sz w:val="18"/>
        </w:rPr>
        <w:t>Ф.И.О. – роль в команде, компетенции, опыт</w:t>
      </w:r>
    </w:p>
    <w:p w14:paraId="095AD6F8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7CF596B2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74A32A1D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329399B1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637BD837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2122A9AC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49D3F058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62B83709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502430A8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176B7573" w14:textId="77777777" w:rsidR="00353166" w:rsidRDefault="0095150B">
      <w:pPr>
        <w:pStyle w:val="2"/>
        <w:shd w:val="clear" w:color="auto" w:fill="64B79D"/>
        <w:spacing w:before="0" w:after="0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lastRenderedPageBreak/>
        <w:t>Рынок и аудитория</w:t>
      </w:r>
    </w:p>
    <w:p w14:paraId="10857D25" w14:textId="77777777" w:rsidR="00353166" w:rsidRPr="00B41E7E" w:rsidRDefault="00353166">
      <w:pPr>
        <w:suppressAutoHyphens/>
        <w:jc w:val="both"/>
        <w:rPr>
          <w:rFonts w:ascii="Verdana" w:hAnsi="Verdana"/>
          <w:b/>
          <w:color w:val="175D6C"/>
          <w:sz w:val="18"/>
          <w:u w:val="single"/>
        </w:rPr>
      </w:pPr>
    </w:p>
    <w:p w14:paraId="7C949E9B" w14:textId="1194D836" w:rsidR="00301FD4" w:rsidRPr="00B41E7E" w:rsidRDefault="0095150B">
      <w:pPr>
        <w:suppressAutoHyphens/>
        <w:jc w:val="both"/>
        <w:rPr>
          <w:rFonts w:ascii="Verdana" w:hAnsi="Verdana"/>
          <w:b/>
          <w:color w:val="175D6C"/>
          <w:sz w:val="24"/>
          <w:szCs w:val="24"/>
          <w:u w:val="single"/>
        </w:rPr>
      </w:pPr>
      <w:r w:rsidRPr="00B41E7E">
        <w:rPr>
          <w:rFonts w:ascii="Verdana" w:hAnsi="Verdana"/>
          <w:b/>
          <w:color w:val="175D6C"/>
          <w:sz w:val="24"/>
          <w:szCs w:val="24"/>
          <w:u w:val="single"/>
        </w:rPr>
        <w:t>Объем рынк</w:t>
      </w:r>
      <w:r w:rsidR="00301FD4" w:rsidRPr="00B41E7E">
        <w:rPr>
          <w:rFonts w:ascii="Verdana" w:hAnsi="Verdana"/>
          <w:b/>
          <w:color w:val="175D6C"/>
          <w:sz w:val="24"/>
          <w:szCs w:val="24"/>
          <w:u w:val="single"/>
        </w:rPr>
        <w:t>а</w:t>
      </w:r>
    </w:p>
    <w:p w14:paraId="41306AE0" w14:textId="77777777" w:rsidR="00301FD4" w:rsidRDefault="00301FD4">
      <w:pPr>
        <w:suppressAutoHyphens/>
        <w:jc w:val="both"/>
        <w:rPr>
          <w:rFonts w:ascii="Verdana" w:hAnsi="Verdana"/>
          <w:b/>
          <w:color w:val="175D6C"/>
          <w:sz w:val="22"/>
          <w:szCs w:val="24"/>
        </w:rPr>
      </w:pPr>
    </w:p>
    <w:p w14:paraId="6C1EA90A" w14:textId="75FF65E3" w:rsidR="00353166" w:rsidRDefault="00301FD4">
      <w:pPr>
        <w:suppressAutoHyphens/>
        <w:jc w:val="both"/>
        <w:rPr>
          <w:rFonts w:ascii="Verdana" w:hAnsi="Verdana"/>
          <w:b/>
          <w:color w:val="175D6C"/>
          <w:sz w:val="22"/>
          <w:szCs w:val="24"/>
        </w:rPr>
      </w:pPr>
      <w:r>
        <w:rPr>
          <w:rFonts w:ascii="Verdana" w:hAnsi="Verdana"/>
          <w:b/>
          <w:color w:val="175D6C"/>
          <w:sz w:val="22"/>
          <w:szCs w:val="24"/>
        </w:rPr>
        <w:tab/>
        <w:t>Мы планируем занять 5% рынка</w:t>
      </w:r>
    </w:p>
    <w:p w14:paraId="61F4A2C9" w14:textId="3D5E128F" w:rsidR="00301FD4" w:rsidRDefault="00301FD4">
      <w:pPr>
        <w:suppressAutoHyphens/>
        <w:jc w:val="both"/>
        <w:rPr>
          <w:rFonts w:ascii="Verdana" w:hAnsi="Verdana"/>
          <w:b/>
          <w:color w:val="175D6C"/>
          <w:sz w:val="22"/>
          <w:szCs w:val="24"/>
        </w:rPr>
      </w:pPr>
      <w:r>
        <w:rPr>
          <w:rFonts w:ascii="Verdana" w:hAnsi="Verdana"/>
          <w:b/>
          <w:color w:val="175D6C"/>
          <w:sz w:val="22"/>
          <w:szCs w:val="24"/>
        </w:rPr>
        <w:tab/>
      </w:r>
    </w:p>
    <w:p w14:paraId="5CFAD6BC" w14:textId="2D780C89" w:rsidR="00301FD4" w:rsidRDefault="00301FD4">
      <w:pPr>
        <w:suppressAutoHyphens/>
        <w:jc w:val="both"/>
        <w:rPr>
          <w:rFonts w:ascii="Verdana" w:hAnsi="Verdana"/>
          <w:b/>
          <w:color w:val="175D6C"/>
          <w:sz w:val="22"/>
          <w:szCs w:val="24"/>
        </w:rPr>
      </w:pPr>
      <w:r>
        <w:rPr>
          <w:rFonts w:ascii="Verdana" w:hAnsi="Verdana"/>
          <w:b/>
          <w:color w:val="175D6C"/>
          <w:sz w:val="22"/>
          <w:szCs w:val="24"/>
        </w:rPr>
        <w:tab/>
        <w:t>Средняя прибыль за год</w:t>
      </w:r>
      <w:r w:rsidR="0038473F">
        <w:rPr>
          <w:rFonts w:ascii="Verdana" w:hAnsi="Verdana"/>
          <w:b/>
          <w:color w:val="175D6C"/>
          <w:sz w:val="22"/>
          <w:szCs w:val="24"/>
        </w:rPr>
        <w:t xml:space="preserve"> (ср/а компаний)</w:t>
      </w:r>
      <w:r>
        <w:rPr>
          <w:rFonts w:ascii="Verdana" w:hAnsi="Verdana"/>
          <w:b/>
          <w:color w:val="175D6C"/>
          <w:sz w:val="22"/>
          <w:szCs w:val="24"/>
        </w:rPr>
        <w:t xml:space="preserve"> 114т.р</w:t>
      </w:r>
    </w:p>
    <w:p w14:paraId="1E6ED792" w14:textId="1D50BAC2" w:rsidR="00301FD4" w:rsidRDefault="00301FD4">
      <w:pPr>
        <w:suppressAutoHyphens/>
        <w:jc w:val="both"/>
        <w:rPr>
          <w:rFonts w:ascii="Verdana" w:hAnsi="Verdana"/>
          <w:b/>
          <w:color w:val="175D6C"/>
          <w:sz w:val="22"/>
          <w:szCs w:val="24"/>
        </w:rPr>
      </w:pPr>
    </w:p>
    <w:p w14:paraId="43C26B02" w14:textId="148FF2FD" w:rsidR="006637CB" w:rsidRDefault="00301FD4">
      <w:pPr>
        <w:suppressAutoHyphens/>
        <w:jc w:val="both"/>
        <w:rPr>
          <w:rFonts w:ascii="Verdana" w:hAnsi="Verdana"/>
          <w:b/>
          <w:color w:val="175D6C"/>
          <w:sz w:val="22"/>
          <w:szCs w:val="24"/>
        </w:rPr>
      </w:pPr>
      <w:r>
        <w:rPr>
          <w:rFonts w:ascii="Verdana" w:hAnsi="Verdana"/>
          <w:b/>
          <w:color w:val="175D6C"/>
          <w:sz w:val="22"/>
          <w:szCs w:val="24"/>
        </w:rPr>
        <w:tab/>
      </w:r>
      <w:r w:rsidR="0095150B">
        <w:rPr>
          <w:rFonts w:ascii="Verdana" w:hAnsi="Verdana"/>
          <w:b/>
          <w:color w:val="175D6C"/>
          <w:sz w:val="22"/>
          <w:szCs w:val="24"/>
        </w:rPr>
        <w:t>Объём рынка в к</w:t>
      </w:r>
      <w:r w:rsidR="0038473F">
        <w:rPr>
          <w:rFonts w:ascii="Verdana" w:hAnsi="Verdana"/>
          <w:b/>
          <w:color w:val="175D6C"/>
          <w:sz w:val="22"/>
          <w:szCs w:val="24"/>
        </w:rPr>
        <w:t xml:space="preserve">оличественном выражении: </w:t>
      </w:r>
    </w:p>
    <w:p w14:paraId="71697D6B" w14:textId="77777777" w:rsidR="006637CB" w:rsidRDefault="006637CB">
      <w:pPr>
        <w:suppressAutoHyphens/>
        <w:jc w:val="both"/>
        <w:rPr>
          <w:rFonts w:ascii="Verdana" w:hAnsi="Verdana"/>
          <w:b/>
          <w:color w:val="175D6C"/>
          <w:sz w:val="22"/>
          <w:szCs w:val="24"/>
        </w:rPr>
      </w:pPr>
    </w:p>
    <w:p w14:paraId="3D19593A" w14:textId="6BA0988A" w:rsidR="00301FD4" w:rsidRDefault="0038473F" w:rsidP="006637CB">
      <w:pPr>
        <w:suppressAutoHyphens/>
        <w:ind w:left="708" w:firstLine="708"/>
        <w:jc w:val="both"/>
        <w:rPr>
          <w:rFonts w:ascii="Verdana" w:hAnsi="Verdana"/>
          <w:b/>
          <w:color w:val="175D6C"/>
          <w:sz w:val="22"/>
          <w:szCs w:val="24"/>
        </w:rPr>
      </w:pPr>
      <w:r w:rsidRPr="006637CB">
        <w:rPr>
          <w:rFonts w:ascii="Verdana" w:hAnsi="Verdana"/>
          <w:b/>
          <w:color w:val="175D6C"/>
          <w:sz w:val="22"/>
          <w:szCs w:val="24"/>
        </w:rPr>
        <w:t>4 госко</w:t>
      </w:r>
      <w:r w:rsidR="0095150B" w:rsidRPr="006637CB">
        <w:rPr>
          <w:rFonts w:ascii="Verdana" w:hAnsi="Verdana"/>
          <w:b/>
          <w:color w:val="175D6C"/>
          <w:sz w:val="22"/>
          <w:szCs w:val="24"/>
        </w:rPr>
        <w:t>нтракта</w:t>
      </w:r>
      <w:r w:rsidR="006637CB">
        <w:rPr>
          <w:rFonts w:ascii="Verdana" w:hAnsi="Verdana"/>
          <w:b/>
          <w:color w:val="175D6C"/>
          <w:sz w:val="22"/>
          <w:szCs w:val="24"/>
        </w:rPr>
        <w:t xml:space="preserve"> </w:t>
      </w:r>
    </w:p>
    <w:p w14:paraId="4A872CD3" w14:textId="0A7F727A" w:rsidR="006637CB" w:rsidRPr="006637CB" w:rsidRDefault="006637CB" w:rsidP="006637CB">
      <w:pPr>
        <w:suppressAutoHyphens/>
        <w:ind w:left="708" w:firstLine="708"/>
        <w:jc w:val="both"/>
        <w:rPr>
          <w:rFonts w:ascii="Verdana" w:hAnsi="Verdana"/>
          <w:b/>
          <w:color w:val="175D6C"/>
          <w:sz w:val="22"/>
          <w:szCs w:val="24"/>
        </w:rPr>
      </w:pPr>
      <w:r>
        <w:rPr>
          <w:rFonts w:ascii="Verdana" w:hAnsi="Verdana"/>
          <w:b/>
          <w:color w:val="175D6C"/>
          <w:sz w:val="22"/>
          <w:szCs w:val="24"/>
        </w:rPr>
        <w:t>6 крупных заказов (</w:t>
      </w:r>
      <w:r w:rsidRPr="006637CB">
        <w:rPr>
          <w:rFonts w:ascii="Verdana" w:hAnsi="Verdana"/>
          <w:b/>
          <w:color w:val="175D6C"/>
          <w:sz w:val="22"/>
          <w:szCs w:val="24"/>
        </w:rPr>
        <w:t>&gt;</w:t>
      </w:r>
      <w:r>
        <w:rPr>
          <w:rFonts w:ascii="Verdana" w:hAnsi="Verdana"/>
          <w:b/>
          <w:color w:val="175D6C"/>
          <w:sz w:val="22"/>
          <w:szCs w:val="24"/>
        </w:rPr>
        <w:t xml:space="preserve">50т.р) </w:t>
      </w:r>
    </w:p>
    <w:p w14:paraId="49F31A0E" w14:textId="0A26000D" w:rsidR="00E73714" w:rsidRPr="006637CB" w:rsidRDefault="00E73714">
      <w:pPr>
        <w:suppressAutoHyphens/>
        <w:jc w:val="both"/>
        <w:rPr>
          <w:rFonts w:ascii="Verdana" w:hAnsi="Verdana"/>
          <w:b/>
          <w:color w:val="175D6C"/>
          <w:sz w:val="18"/>
        </w:rPr>
      </w:pPr>
    </w:p>
    <w:p w14:paraId="315417D2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0222AE2E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0780DADA" w14:textId="77777777" w:rsidR="00353166" w:rsidRPr="00B41E7E" w:rsidRDefault="0095150B">
      <w:pPr>
        <w:suppressAutoHyphens/>
        <w:jc w:val="both"/>
        <w:rPr>
          <w:rFonts w:ascii="Verdana" w:hAnsi="Verdana"/>
          <w:b/>
          <w:color w:val="175D6C"/>
          <w:sz w:val="24"/>
          <w:u w:val="single"/>
        </w:rPr>
      </w:pPr>
      <w:r w:rsidRPr="00B41E7E">
        <w:rPr>
          <w:rFonts w:ascii="Verdana" w:hAnsi="Verdana"/>
          <w:b/>
          <w:color w:val="175D6C"/>
          <w:sz w:val="24"/>
          <w:u w:val="single"/>
        </w:rPr>
        <w:t xml:space="preserve">Широкая аудитория: </w:t>
      </w:r>
    </w:p>
    <w:p w14:paraId="7558A341" w14:textId="77777777" w:rsidR="00353166" w:rsidRDefault="00353166">
      <w:pPr>
        <w:suppressAutoHyphens/>
        <w:jc w:val="both"/>
        <w:rPr>
          <w:rFonts w:ascii="Verdana" w:hAnsi="Verdana"/>
          <w:b/>
          <w:color w:val="175D6C"/>
          <w:sz w:val="22"/>
        </w:rPr>
      </w:pPr>
    </w:p>
    <w:p w14:paraId="27674515" w14:textId="365EBD2C" w:rsidR="00B41E7E" w:rsidRPr="00B41E7E" w:rsidRDefault="00B41E7E" w:rsidP="00B41E7E">
      <w:pPr>
        <w:pStyle w:val="ae"/>
        <w:numPr>
          <w:ilvl w:val="0"/>
          <w:numId w:val="23"/>
        </w:numPr>
        <w:suppressAutoHyphens/>
        <w:jc w:val="both"/>
        <w:rPr>
          <w:rFonts w:ascii="Verdana" w:hAnsi="Verdana"/>
          <w:b/>
          <w:color w:val="175D6C"/>
          <w:sz w:val="22"/>
        </w:rPr>
      </w:pPr>
      <w:r w:rsidRPr="00B41E7E">
        <w:rPr>
          <w:rFonts w:ascii="Verdana" w:hAnsi="Verdana"/>
          <w:b/>
          <w:color w:val="175D6C"/>
          <w:sz w:val="22"/>
        </w:rPr>
        <w:t>Заводы</w:t>
      </w:r>
      <w:r>
        <w:rPr>
          <w:rFonts w:ascii="Verdana" w:hAnsi="Verdana"/>
          <w:b/>
          <w:color w:val="175D6C"/>
          <w:sz w:val="22"/>
        </w:rPr>
        <w:t>.</w:t>
      </w:r>
    </w:p>
    <w:p w14:paraId="74A70D1D" w14:textId="0B08E2E4" w:rsidR="00B41E7E" w:rsidRPr="00B41E7E" w:rsidRDefault="00B41E7E" w:rsidP="00B41E7E">
      <w:pPr>
        <w:pStyle w:val="ae"/>
        <w:numPr>
          <w:ilvl w:val="0"/>
          <w:numId w:val="23"/>
        </w:numPr>
        <w:suppressAutoHyphens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А</w:t>
      </w:r>
      <w:r w:rsidRPr="00B41E7E">
        <w:rPr>
          <w:rFonts w:ascii="Verdana" w:hAnsi="Verdana"/>
          <w:b/>
          <w:color w:val="175D6C"/>
          <w:sz w:val="22"/>
        </w:rPr>
        <w:t>кционерные общества</w:t>
      </w:r>
      <w:r w:rsidR="006637CB">
        <w:rPr>
          <w:rFonts w:ascii="Verdana" w:hAnsi="Verdana"/>
          <w:b/>
          <w:color w:val="175D6C"/>
          <w:sz w:val="22"/>
        </w:rPr>
        <w:t>.</w:t>
      </w:r>
    </w:p>
    <w:p w14:paraId="647BDF13" w14:textId="6B8C1C3F" w:rsidR="00353166" w:rsidRDefault="00B41E7E" w:rsidP="00B41E7E">
      <w:pPr>
        <w:pStyle w:val="ae"/>
        <w:numPr>
          <w:ilvl w:val="0"/>
          <w:numId w:val="23"/>
        </w:numPr>
        <w:suppressAutoHyphens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О</w:t>
      </w:r>
      <w:r w:rsidR="0038473F" w:rsidRPr="00B41E7E">
        <w:rPr>
          <w:rFonts w:ascii="Verdana" w:hAnsi="Verdana"/>
          <w:b/>
          <w:color w:val="175D6C"/>
          <w:sz w:val="22"/>
        </w:rPr>
        <w:t xml:space="preserve">тделы логистики. </w:t>
      </w:r>
    </w:p>
    <w:p w14:paraId="79247FDD" w14:textId="0D853027" w:rsidR="00B41E7E" w:rsidRPr="00B41E7E" w:rsidRDefault="00B41E7E" w:rsidP="00B41E7E">
      <w:pPr>
        <w:pStyle w:val="ae"/>
        <w:numPr>
          <w:ilvl w:val="0"/>
          <w:numId w:val="23"/>
        </w:numPr>
        <w:suppressAutoHyphens/>
        <w:jc w:val="both"/>
        <w:rPr>
          <w:rFonts w:ascii="Verdana" w:hAnsi="Verdana"/>
          <w:b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Правительственные организации.</w:t>
      </w:r>
    </w:p>
    <w:p w14:paraId="7F29D129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024A1C5E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702EE909" w14:textId="77777777" w:rsidR="00353166" w:rsidRPr="00B41E7E" w:rsidRDefault="00353166">
      <w:pPr>
        <w:suppressAutoHyphens/>
        <w:jc w:val="both"/>
        <w:rPr>
          <w:rFonts w:ascii="Verdana" w:hAnsi="Verdana"/>
          <w:sz w:val="18"/>
          <w:u w:val="single"/>
        </w:rPr>
      </w:pPr>
    </w:p>
    <w:p w14:paraId="52AEE286" w14:textId="77777777" w:rsidR="00353166" w:rsidRPr="00B41E7E" w:rsidRDefault="0095150B">
      <w:pPr>
        <w:suppressAutoHyphens/>
        <w:jc w:val="both"/>
        <w:rPr>
          <w:rFonts w:ascii="Verdana" w:hAnsi="Verdana"/>
          <w:b/>
          <w:color w:val="175D6C"/>
          <w:sz w:val="22"/>
          <w:u w:val="single"/>
        </w:rPr>
      </w:pPr>
      <w:r w:rsidRPr="006637CB">
        <w:rPr>
          <w:rFonts w:ascii="Verdana" w:hAnsi="Verdana"/>
          <w:b/>
          <w:color w:val="175D6C"/>
          <w:sz w:val="24"/>
          <w:u w:val="single"/>
        </w:rPr>
        <w:t>Перспективность рынка</w:t>
      </w:r>
    </w:p>
    <w:p w14:paraId="1A3520F3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033DBDD5" w14:textId="78C4B0F5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2CC58CAF" w14:textId="31B2DBC9" w:rsidR="006637CB" w:rsidRDefault="006637CB">
      <w:pPr>
        <w:suppressAutoHyphens/>
        <w:jc w:val="both"/>
        <w:rPr>
          <w:rFonts w:ascii="Verdana" w:hAnsi="Verdana"/>
          <w:sz w:val="18"/>
        </w:rPr>
      </w:pPr>
    </w:p>
    <w:p w14:paraId="35A66910" w14:textId="4C1969BF" w:rsidR="006637CB" w:rsidRDefault="006637CB">
      <w:pPr>
        <w:suppressAutoHyphens/>
        <w:jc w:val="both"/>
        <w:rPr>
          <w:rFonts w:ascii="Verdana" w:hAnsi="Verdana"/>
          <w:sz w:val="18"/>
        </w:rPr>
      </w:pPr>
    </w:p>
    <w:p w14:paraId="05FAA38D" w14:textId="77777777" w:rsidR="006637CB" w:rsidRDefault="006637CB">
      <w:pPr>
        <w:suppressAutoHyphens/>
        <w:jc w:val="both"/>
        <w:rPr>
          <w:rFonts w:ascii="Verdana" w:hAnsi="Verdana"/>
          <w:sz w:val="18"/>
        </w:rPr>
      </w:pPr>
    </w:p>
    <w:p w14:paraId="72A846A7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663D0A44" w14:textId="154C9F29" w:rsidR="0038473F" w:rsidRPr="006637CB" w:rsidRDefault="0095150B">
      <w:pPr>
        <w:suppressAutoHyphens/>
        <w:jc w:val="both"/>
        <w:rPr>
          <w:rFonts w:ascii="Verdana" w:hAnsi="Verdana"/>
          <w:b/>
          <w:color w:val="175D6C"/>
          <w:sz w:val="24"/>
          <w:u w:val="single"/>
        </w:rPr>
      </w:pPr>
      <w:r w:rsidRPr="006637CB">
        <w:rPr>
          <w:rFonts w:ascii="Verdana" w:hAnsi="Verdana"/>
          <w:b/>
          <w:color w:val="175D6C"/>
          <w:sz w:val="24"/>
          <w:u w:val="single"/>
        </w:rPr>
        <w:t>Другие игрок</w:t>
      </w:r>
      <w:r w:rsidR="0038473F" w:rsidRPr="006637CB">
        <w:rPr>
          <w:rFonts w:ascii="Verdana" w:hAnsi="Verdana"/>
          <w:b/>
          <w:color w:val="175D6C"/>
          <w:sz w:val="24"/>
          <w:u w:val="single"/>
        </w:rPr>
        <w:t>и</w:t>
      </w:r>
    </w:p>
    <w:p w14:paraId="2BEBEF6B" w14:textId="77777777" w:rsidR="0038473F" w:rsidRDefault="0038473F">
      <w:pPr>
        <w:suppressAutoHyphens/>
        <w:jc w:val="both"/>
        <w:rPr>
          <w:rFonts w:ascii="Verdana" w:hAnsi="Verdana"/>
          <w:b/>
          <w:color w:val="175D6C"/>
          <w:sz w:val="18"/>
        </w:rPr>
      </w:pPr>
    </w:p>
    <w:p w14:paraId="3CAB704D" w14:textId="02FFEAD5" w:rsidR="00353166" w:rsidRPr="00B41E7E" w:rsidRDefault="0038473F" w:rsidP="00B41E7E">
      <w:pPr>
        <w:pStyle w:val="ae"/>
        <w:numPr>
          <w:ilvl w:val="0"/>
          <w:numId w:val="22"/>
        </w:numPr>
        <w:suppressAutoHyphens/>
        <w:jc w:val="both"/>
        <w:rPr>
          <w:rFonts w:ascii="Verdana" w:hAnsi="Verdana"/>
          <w:b/>
          <w:color w:val="175D6C"/>
        </w:rPr>
      </w:pPr>
      <w:r w:rsidRPr="00B41E7E">
        <w:rPr>
          <w:rFonts w:ascii="Verdana" w:hAnsi="Verdana"/>
          <w:b/>
          <w:color w:val="175D6C"/>
        </w:rPr>
        <w:t>О</w:t>
      </w:r>
      <w:r w:rsidR="00B41E7E" w:rsidRPr="00B41E7E">
        <w:rPr>
          <w:rFonts w:ascii="Verdana" w:hAnsi="Verdana"/>
          <w:b/>
          <w:color w:val="175D6C"/>
        </w:rPr>
        <w:t>ОО</w:t>
      </w:r>
      <w:r w:rsidRPr="00B41E7E">
        <w:rPr>
          <w:rFonts w:ascii="Verdana" w:hAnsi="Verdana"/>
          <w:b/>
          <w:color w:val="175D6C"/>
        </w:rPr>
        <w:t xml:space="preserve"> </w:t>
      </w:r>
      <w:r w:rsidR="00B41E7E" w:rsidRPr="00B41E7E">
        <w:rPr>
          <w:rFonts w:ascii="Verdana" w:hAnsi="Verdana"/>
          <w:b/>
          <w:color w:val="175D6C"/>
        </w:rPr>
        <w:t xml:space="preserve">“Кьюар” </w:t>
      </w:r>
    </w:p>
    <w:p w14:paraId="7E344F6D" w14:textId="37D7FEE9" w:rsidR="00B41E7E" w:rsidRPr="00B41E7E" w:rsidRDefault="00B41E7E">
      <w:pPr>
        <w:suppressAutoHyphens/>
        <w:jc w:val="both"/>
        <w:rPr>
          <w:rFonts w:ascii="Verdana" w:hAnsi="Verdana"/>
          <w:b/>
          <w:color w:val="175D6C"/>
        </w:rPr>
      </w:pPr>
    </w:p>
    <w:p w14:paraId="745B034A" w14:textId="65326692" w:rsidR="00B41E7E" w:rsidRPr="006637CB" w:rsidRDefault="00B41E7E">
      <w:pPr>
        <w:suppressAutoHyphens/>
        <w:jc w:val="both"/>
        <w:rPr>
          <w:rFonts w:ascii="Verdana" w:hAnsi="Verdana"/>
          <w:b/>
          <w:color w:val="175D6C"/>
          <w:sz w:val="22"/>
          <w:szCs w:val="22"/>
        </w:rPr>
      </w:pPr>
      <w:r w:rsidRPr="006637CB">
        <w:rPr>
          <w:rFonts w:ascii="Verdana" w:hAnsi="Verdana"/>
          <w:b/>
          <w:color w:val="175D6C"/>
          <w:sz w:val="22"/>
          <w:szCs w:val="22"/>
        </w:rPr>
        <w:t xml:space="preserve">Сфера деятельности: Разработка компьютерного программного обеспечения </w:t>
      </w:r>
    </w:p>
    <w:p w14:paraId="5995DE88" w14:textId="6586EC08" w:rsidR="00B41E7E" w:rsidRPr="006637CB" w:rsidRDefault="00B41E7E">
      <w:pPr>
        <w:suppressAutoHyphens/>
        <w:jc w:val="both"/>
        <w:rPr>
          <w:rFonts w:ascii="Verdana" w:hAnsi="Verdana"/>
          <w:b/>
          <w:color w:val="175D6C"/>
          <w:sz w:val="22"/>
          <w:szCs w:val="22"/>
        </w:rPr>
      </w:pPr>
    </w:p>
    <w:p w14:paraId="4AEA8FD5" w14:textId="77777777" w:rsidR="00B41E7E" w:rsidRPr="006637CB" w:rsidRDefault="00B41E7E" w:rsidP="00B41E7E">
      <w:pPr>
        <w:textAlignment w:val="baseline"/>
        <w:rPr>
          <w:rFonts w:ascii="Verdana" w:hAnsi="Verdana"/>
          <w:b/>
          <w:color w:val="175D6C"/>
          <w:sz w:val="22"/>
          <w:szCs w:val="22"/>
        </w:rPr>
      </w:pPr>
      <w:r w:rsidRPr="006637CB">
        <w:rPr>
          <w:rFonts w:ascii="Verdana" w:hAnsi="Verdana"/>
          <w:b/>
          <w:color w:val="175D6C"/>
          <w:sz w:val="22"/>
          <w:szCs w:val="22"/>
        </w:rPr>
        <w:t xml:space="preserve">Выручка: 1.1млн </w:t>
      </w:r>
      <w:r w:rsidRPr="006637CB">
        <w:rPr>
          <w:rFonts w:ascii="Verdana" w:hAnsi="Verdana"/>
          <w:b/>
          <w:color w:val="175D6C"/>
          <w:sz w:val="22"/>
          <w:szCs w:val="22"/>
          <w:bdr w:val="none" w:sz="0" w:space="0" w:color="auto" w:frame="1"/>
        </w:rPr>
        <w:t>₽</w:t>
      </w:r>
    </w:p>
    <w:p w14:paraId="572E3755" w14:textId="28BD0699" w:rsidR="00B41E7E" w:rsidRPr="006637CB" w:rsidRDefault="00B41E7E">
      <w:pPr>
        <w:suppressAutoHyphens/>
        <w:jc w:val="both"/>
        <w:rPr>
          <w:rFonts w:ascii="Verdana" w:hAnsi="Verdana"/>
          <w:b/>
          <w:color w:val="175D6C"/>
          <w:sz w:val="22"/>
          <w:szCs w:val="22"/>
        </w:rPr>
      </w:pPr>
    </w:p>
    <w:p w14:paraId="5D53B238" w14:textId="28783985" w:rsidR="00B41E7E" w:rsidRPr="006637CB" w:rsidRDefault="00B41E7E">
      <w:pPr>
        <w:suppressAutoHyphens/>
        <w:jc w:val="both"/>
        <w:rPr>
          <w:rFonts w:ascii="Verdana" w:hAnsi="Verdana"/>
          <w:b/>
          <w:color w:val="175D6C"/>
          <w:sz w:val="22"/>
          <w:szCs w:val="22"/>
        </w:rPr>
      </w:pPr>
      <w:r w:rsidRPr="006637CB">
        <w:rPr>
          <w:rFonts w:ascii="Verdana" w:hAnsi="Verdana"/>
          <w:b/>
          <w:color w:val="175D6C"/>
          <w:sz w:val="22"/>
          <w:szCs w:val="22"/>
        </w:rPr>
        <w:t xml:space="preserve">Прибыль: </w:t>
      </w:r>
      <w:r w:rsidRPr="006637CB">
        <w:rPr>
          <w:rFonts w:ascii="Verdana" w:hAnsi="Verdana"/>
          <w:b/>
          <w:color w:val="175D6C"/>
          <w:sz w:val="22"/>
          <w:szCs w:val="22"/>
        </w:rPr>
        <w:t xml:space="preserve">88 </w:t>
      </w:r>
      <w:proofErr w:type="spellStart"/>
      <w:r w:rsidRPr="006637CB">
        <w:rPr>
          <w:rFonts w:ascii="Verdana" w:hAnsi="Verdana"/>
          <w:b/>
          <w:color w:val="175D6C"/>
          <w:sz w:val="22"/>
          <w:szCs w:val="22"/>
        </w:rPr>
        <w:t>тыс</w:t>
      </w:r>
      <w:proofErr w:type="spellEnd"/>
      <w:r w:rsidRPr="006637CB">
        <w:rPr>
          <w:rFonts w:ascii="Verdana" w:hAnsi="Verdana"/>
          <w:b/>
          <w:color w:val="175D6C"/>
          <w:sz w:val="22"/>
          <w:szCs w:val="22"/>
        </w:rPr>
        <w:t xml:space="preserve"> ₽</w:t>
      </w:r>
    </w:p>
    <w:p w14:paraId="10491564" w14:textId="5EC65F1D" w:rsidR="00B41E7E" w:rsidRPr="006637CB" w:rsidRDefault="00B41E7E">
      <w:pPr>
        <w:suppressAutoHyphens/>
        <w:jc w:val="both"/>
        <w:rPr>
          <w:rFonts w:ascii="Verdana" w:hAnsi="Verdana"/>
          <w:b/>
          <w:color w:val="175D6C"/>
          <w:sz w:val="22"/>
          <w:szCs w:val="22"/>
        </w:rPr>
      </w:pPr>
    </w:p>
    <w:p w14:paraId="7B3BC7CE" w14:textId="76B2F472" w:rsidR="00B41E7E" w:rsidRPr="006637CB" w:rsidRDefault="00B41E7E">
      <w:pPr>
        <w:suppressAutoHyphens/>
        <w:jc w:val="both"/>
        <w:rPr>
          <w:rFonts w:ascii="Verdana" w:hAnsi="Verdana"/>
          <w:b/>
          <w:color w:val="175D6C"/>
          <w:sz w:val="22"/>
          <w:szCs w:val="22"/>
        </w:rPr>
      </w:pPr>
      <w:proofErr w:type="spellStart"/>
      <w:r w:rsidRPr="006637CB">
        <w:rPr>
          <w:rFonts w:ascii="Verdana" w:hAnsi="Verdana"/>
          <w:b/>
          <w:color w:val="175D6C"/>
          <w:sz w:val="22"/>
          <w:szCs w:val="22"/>
        </w:rPr>
        <w:t>Стоимоть</w:t>
      </w:r>
      <w:proofErr w:type="spellEnd"/>
      <w:r w:rsidRPr="006637CB">
        <w:rPr>
          <w:rFonts w:ascii="Verdana" w:hAnsi="Verdana"/>
          <w:b/>
          <w:color w:val="175D6C"/>
          <w:sz w:val="22"/>
          <w:szCs w:val="22"/>
        </w:rPr>
        <w:t xml:space="preserve">: </w:t>
      </w:r>
      <w:r w:rsidRPr="006637CB">
        <w:rPr>
          <w:rFonts w:ascii="Verdana" w:hAnsi="Verdana"/>
          <w:b/>
          <w:color w:val="175D6C"/>
          <w:sz w:val="22"/>
          <w:szCs w:val="22"/>
        </w:rPr>
        <w:t xml:space="preserve">950 </w:t>
      </w:r>
      <w:proofErr w:type="spellStart"/>
      <w:r w:rsidRPr="006637CB">
        <w:rPr>
          <w:rFonts w:ascii="Verdana" w:hAnsi="Verdana"/>
          <w:b/>
          <w:color w:val="175D6C"/>
          <w:sz w:val="22"/>
          <w:szCs w:val="22"/>
        </w:rPr>
        <w:t>тыс</w:t>
      </w:r>
      <w:proofErr w:type="spellEnd"/>
      <w:r w:rsidRPr="006637CB">
        <w:rPr>
          <w:rFonts w:ascii="Verdana" w:hAnsi="Verdana"/>
          <w:b/>
          <w:color w:val="175D6C"/>
          <w:sz w:val="22"/>
          <w:szCs w:val="22"/>
        </w:rPr>
        <w:t xml:space="preserve"> ₽</w:t>
      </w:r>
    </w:p>
    <w:p w14:paraId="4A58A396" w14:textId="45889A2B" w:rsidR="00B41E7E" w:rsidRDefault="00B41E7E">
      <w:pPr>
        <w:suppressAutoHyphens/>
        <w:jc w:val="both"/>
        <w:rPr>
          <w:rFonts w:ascii="TensorFont" w:hAnsi="TensorFont"/>
          <w:b/>
          <w:color w:val="175D6C"/>
          <w:sz w:val="23"/>
          <w:szCs w:val="23"/>
        </w:rPr>
      </w:pPr>
    </w:p>
    <w:p w14:paraId="248F33F2" w14:textId="098E064F" w:rsidR="00B41E7E" w:rsidRPr="00B41E7E" w:rsidRDefault="00B41E7E" w:rsidP="00B41E7E">
      <w:pPr>
        <w:pStyle w:val="ae"/>
        <w:numPr>
          <w:ilvl w:val="0"/>
          <w:numId w:val="22"/>
        </w:numPr>
        <w:suppressAutoHyphens/>
        <w:jc w:val="both"/>
        <w:rPr>
          <w:rFonts w:ascii="Verdana" w:hAnsi="Verdana"/>
          <w:b/>
          <w:color w:val="175D6C"/>
          <w:lang w:val="en-US"/>
        </w:rPr>
      </w:pPr>
      <w:r w:rsidRPr="00B41E7E">
        <w:rPr>
          <w:rFonts w:ascii="Verdana" w:hAnsi="Verdana"/>
          <w:b/>
          <w:color w:val="175D6C"/>
        </w:rPr>
        <w:t xml:space="preserve">ООО </w:t>
      </w:r>
      <w:r w:rsidRPr="00B41E7E">
        <w:rPr>
          <w:rFonts w:ascii="Verdana" w:hAnsi="Verdana"/>
          <w:b/>
          <w:color w:val="175D6C"/>
          <w:lang w:val="en-US"/>
        </w:rPr>
        <w:t>“</w:t>
      </w:r>
      <w:r w:rsidRPr="00B41E7E">
        <w:rPr>
          <w:rFonts w:ascii="Verdana" w:hAnsi="Verdana"/>
          <w:b/>
          <w:color w:val="175D6C"/>
        </w:rPr>
        <w:t>Кьюар</w:t>
      </w:r>
      <w:r w:rsidRPr="00B41E7E">
        <w:rPr>
          <w:rFonts w:ascii="Verdana" w:hAnsi="Verdana"/>
          <w:b/>
          <w:color w:val="175D6C"/>
          <w:lang w:val="en-US"/>
        </w:rPr>
        <w:t>”</w:t>
      </w:r>
    </w:p>
    <w:p w14:paraId="78491386" w14:textId="77777777" w:rsidR="00B41E7E" w:rsidRPr="00B41E7E" w:rsidRDefault="00B41E7E" w:rsidP="00B41E7E">
      <w:pPr>
        <w:suppressAutoHyphens/>
        <w:jc w:val="both"/>
        <w:rPr>
          <w:rFonts w:ascii="Verdana" w:hAnsi="Verdana"/>
          <w:b/>
          <w:color w:val="175D6C"/>
        </w:rPr>
      </w:pPr>
    </w:p>
    <w:p w14:paraId="267EFB36" w14:textId="6E464DE5" w:rsidR="00B41E7E" w:rsidRPr="006637CB" w:rsidRDefault="00B41E7E" w:rsidP="00B41E7E">
      <w:pPr>
        <w:suppressAutoHyphens/>
        <w:jc w:val="both"/>
        <w:rPr>
          <w:rFonts w:ascii="Verdana" w:hAnsi="Verdana"/>
          <w:b/>
          <w:color w:val="175D6C"/>
          <w:sz w:val="22"/>
          <w:szCs w:val="22"/>
        </w:rPr>
      </w:pPr>
      <w:r w:rsidRPr="006637CB">
        <w:rPr>
          <w:rFonts w:ascii="Verdana" w:hAnsi="Verdana"/>
          <w:b/>
          <w:color w:val="175D6C"/>
          <w:sz w:val="22"/>
          <w:szCs w:val="22"/>
        </w:rPr>
        <w:t xml:space="preserve">Сфера деятельности: </w:t>
      </w:r>
      <w:r w:rsidRPr="006637CB">
        <w:rPr>
          <w:rFonts w:ascii="Verdana" w:hAnsi="Verdana"/>
          <w:b/>
          <w:color w:val="175D6C"/>
          <w:sz w:val="22"/>
          <w:szCs w:val="22"/>
        </w:rPr>
        <w:t xml:space="preserve">Деятельность по предоставлению прочих вспомогательных услуг для бизнеса, не включенная в другие группировки </w:t>
      </w:r>
    </w:p>
    <w:p w14:paraId="70780016" w14:textId="77777777" w:rsidR="00B41E7E" w:rsidRPr="006637CB" w:rsidRDefault="00B41E7E" w:rsidP="00B41E7E">
      <w:pPr>
        <w:suppressAutoHyphens/>
        <w:jc w:val="both"/>
        <w:rPr>
          <w:rFonts w:ascii="Verdana" w:hAnsi="Verdana"/>
          <w:b/>
          <w:color w:val="175D6C"/>
          <w:sz w:val="22"/>
          <w:szCs w:val="22"/>
        </w:rPr>
      </w:pPr>
    </w:p>
    <w:p w14:paraId="46A8320B" w14:textId="3F24346B" w:rsidR="00B41E7E" w:rsidRPr="006637CB" w:rsidRDefault="00B41E7E" w:rsidP="00B41E7E">
      <w:pPr>
        <w:textAlignment w:val="baseline"/>
        <w:rPr>
          <w:rFonts w:ascii="Verdana" w:hAnsi="Verdana"/>
          <w:b/>
          <w:color w:val="175D6C"/>
          <w:sz w:val="22"/>
          <w:szCs w:val="22"/>
        </w:rPr>
      </w:pPr>
      <w:r w:rsidRPr="006637CB">
        <w:rPr>
          <w:rFonts w:ascii="Verdana" w:hAnsi="Verdana"/>
          <w:b/>
          <w:color w:val="175D6C"/>
          <w:sz w:val="22"/>
          <w:szCs w:val="22"/>
        </w:rPr>
        <w:t>Выручка: 16.9 млн ₽</w:t>
      </w:r>
    </w:p>
    <w:p w14:paraId="3D94B91F" w14:textId="77777777" w:rsidR="00B41E7E" w:rsidRPr="006637CB" w:rsidRDefault="00B41E7E" w:rsidP="00B41E7E">
      <w:pPr>
        <w:suppressAutoHyphens/>
        <w:jc w:val="both"/>
        <w:rPr>
          <w:rFonts w:ascii="Verdana" w:hAnsi="Verdana"/>
          <w:b/>
          <w:color w:val="175D6C"/>
          <w:sz w:val="22"/>
          <w:szCs w:val="22"/>
        </w:rPr>
      </w:pPr>
    </w:p>
    <w:p w14:paraId="0D8EAE09" w14:textId="154007DC" w:rsidR="00B41E7E" w:rsidRPr="006637CB" w:rsidRDefault="00B41E7E" w:rsidP="00B41E7E">
      <w:pPr>
        <w:suppressAutoHyphens/>
        <w:jc w:val="both"/>
        <w:rPr>
          <w:rFonts w:ascii="Verdana" w:hAnsi="Verdana"/>
          <w:b/>
          <w:color w:val="175D6C"/>
          <w:sz w:val="22"/>
          <w:szCs w:val="22"/>
        </w:rPr>
      </w:pPr>
      <w:r w:rsidRPr="006637CB">
        <w:rPr>
          <w:rFonts w:ascii="Verdana" w:hAnsi="Verdana"/>
          <w:b/>
          <w:color w:val="175D6C"/>
          <w:sz w:val="22"/>
          <w:szCs w:val="22"/>
        </w:rPr>
        <w:t xml:space="preserve">Прибыль: 140 </w:t>
      </w:r>
      <w:proofErr w:type="spellStart"/>
      <w:r w:rsidRPr="006637CB">
        <w:rPr>
          <w:rFonts w:ascii="Verdana" w:hAnsi="Verdana"/>
          <w:b/>
          <w:color w:val="175D6C"/>
          <w:sz w:val="22"/>
          <w:szCs w:val="22"/>
        </w:rPr>
        <w:t>тыс</w:t>
      </w:r>
      <w:proofErr w:type="spellEnd"/>
      <w:r w:rsidRPr="006637CB">
        <w:rPr>
          <w:rFonts w:ascii="Verdana" w:hAnsi="Verdana"/>
          <w:b/>
          <w:color w:val="175D6C"/>
          <w:sz w:val="22"/>
          <w:szCs w:val="22"/>
        </w:rPr>
        <w:t xml:space="preserve"> ₽</w:t>
      </w:r>
    </w:p>
    <w:p w14:paraId="35B74598" w14:textId="77777777" w:rsidR="00B41E7E" w:rsidRPr="006637CB" w:rsidRDefault="00B41E7E" w:rsidP="00B41E7E">
      <w:pPr>
        <w:suppressAutoHyphens/>
        <w:jc w:val="both"/>
        <w:rPr>
          <w:rFonts w:ascii="Verdana" w:hAnsi="Verdana"/>
          <w:b/>
          <w:color w:val="175D6C"/>
          <w:sz w:val="22"/>
          <w:szCs w:val="22"/>
        </w:rPr>
      </w:pPr>
    </w:p>
    <w:p w14:paraId="52F5A625" w14:textId="263F26CD" w:rsidR="00B41E7E" w:rsidRPr="006637CB" w:rsidRDefault="00B41E7E" w:rsidP="00B41E7E">
      <w:pPr>
        <w:suppressAutoHyphens/>
        <w:jc w:val="both"/>
        <w:rPr>
          <w:rFonts w:ascii="Verdana" w:hAnsi="Verdana"/>
          <w:b/>
          <w:color w:val="175D6C"/>
          <w:sz w:val="22"/>
          <w:szCs w:val="22"/>
        </w:rPr>
      </w:pPr>
      <w:proofErr w:type="spellStart"/>
      <w:r w:rsidRPr="006637CB">
        <w:rPr>
          <w:rFonts w:ascii="Verdana" w:hAnsi="Verdana"/>
          <w:b/>
          <w:color w:val="175D6C"/>
          <w:sz w:val="22"/>
          <w:szCs w:val="22"/>
        </w:rPr>
        <w:t>Стоимоть</w:t>
      </w:r>
      <w:proofErr w:type="spellEnd"/>
      <w:r w:rsidRPr="006637CB">
        <w:rPr>
          <w:rFonts w:ascii="Verdana" w:hAnsi="Verdana"/>
          <w:b/>
          <w:color w:val="175D6C"/>
          <w:sz w:val="22"/>
          <w:szCs w:val="22"/>
        </w:rPr>
        <w:t>: 1.2 млн ₽</w:t>
      </w:r>
    </w:p>
    <w:p w14:paraId="7DB9241F" w14:textId="729828BA" w:rsidR="006637CB" w:rsidRDefault="006637CB">
      <w:pPr>
        <w:rPr>
          <w:rFonts w:ascii="Verdana" w:hAnsi="Verdana"/>
          <w:sz w:val="18"/>
        </w:rPr>
      </w:pPr>
    </w:p>
    <w:p w14:paraId="1556AE07" w14:textId="494E506B" w:rsidR="006637CB" w:rsidRDefault="006637CB">
      <w:pPr>
        <w:rPr>
          <w:rFonts w:ascii="Verdana" w:hAnsi="Verdana"/>
          <w:sz w:val="18"/>
        </w:rPr>
      </w:pPr>
    </w:p>
    <w:p w14:paraId="5C6FFA34" w14:textId="4EDE74DB" w:rsidR="006637CB" w:rsidRDefault="006637CB">
      <w:pPr>
        <w:rPr>
          <w:rFonts w:ascii="Verdana" w:hAnsi="Verdana"/>
          <w:sz w:val="18"/>
        </w:rPr>
      </w:pPr>
    </w:p>
    <w:p w14:paraId="4735D8D7" w14:textId="77CC7D6E" w:rsidR="006637CB" w:rsidRDefault="006637CB">
      <w:pPr>
        <w:rPr>
          <w:rFonts w:ascii="Verdana" w:hAnsi="Verdana"/>
          <w:sz w:val="18"/>
        </w:rPr>
      </w:pPr>
    </w:p>
    <w:p w14:paraId="7AF4D02E" w14:textId="1CE37238" w:rsidR="006637CB" w:rsidRDefault="006637CB">
      <w:pPr>
        <w:rPr>
          <w:rFonts w:ascii="Verdana" w:hAnsi="Verdana"/>
          <w:sz w:val="18"/>
        </w:rPr>
      </w:pPr>
    </w:p>
    <w:p w14:paraId="5CA18B69" w14:textId="3C6E1668" w:rsidR="006637CB" w:rsidRDefault="006637CB">
      <w:pPr>
        <w:rPr>
          <w:rFonts w:ascii="Verdana" w:hAnsi="Verdana"/>
          <w:sz w:val="18"/>
        </w:rPr>
      </w:pPr>
    </w:p>
    <w:p w14:paraId="665E76C2" w14:textId="50FEEEA8" w:rsidR="006637CB" w:rsidRDefault="006637CB">
      <w:pPr>
        <w:rPr>
          <w:rFonts w:ascii="Verdana" w:hAnsi="Verdana"/>
          <w:sz w:val="18"/>
        </w:rPr>
      </w:pPr>
    </w:p>
    <w:p w14:paraId="5F16785F" w14:textId="7C14D071" w:rsidR="006637CB" w:rsidRDefault="006637CB">
      <w:pPr>
        <w:rPr>
          <w:rFonts w:ascii="Verdana" w:hAnsi="Verdana"/>
          <w:sz w:val="18"/>
        </w:rPr>
      </w:pPr>
    </w:p>
    <w:p w14:paraId="339E5F7D" w14:textId="5DC20EF5" w:rsidR="006637CB" w:rsidRDefault="006637CB">
      <w:pPr>
        <w:rPr>
          <w:rFonts w:ascii="Verdana" w:hAnsi="Verdana"/>
          <w:sz w:val="18"/>
        </w:rPr>
      </w:pPr>
    </w:p>
    <w:p w14:paraId="242A05EA" w14:textId="77777777" w:rsidR="00353166" w:rsidRDefault="00353166">
      <w:pPr>
        <w:rPr>
          <w:rFonts w:ascii="Verdana" w:hAnsi="Verdana"/>
          <w:sz w:val="18"/>
        </w:rPr>
      </w:pPr>
    </w:p>
    <w:p w14:paraId="7B319EB2" w14:textId="77777777" w:rsidR="00353166" w:rsidRDefault="0095150B">
      <w:pPr>
        <w:pStyle w:val="2"/>
        <w:shd w:val="clear" w:color="auto" w:fill="64B79D"/>
        <w:spacing w:before="0" w:after="0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Предложение</w:t>
      </w:r>
    </w:p>
    <w:p w14:paraId="39A217D0" w14:textId="77777777" w:rsidR="00353166" w:rsidRDefault="00353166">
      <w:pPr>
        <w:rPr>
          <w:rFonts w:ascii="Verdana" w:hAnsi="Verdana"/>
        </w:rPr>
      </w:pPr>
    </w:p>
    <w:p w14:paraId="1A7857DD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4D5DF03E" w14:textId="27D653C4" w:rsidR="006637CB" w:rsidRDefault="0095150B" w:rsidP="005B3373">
      <w:pPr>
        <w:suppressAutoHyphens/>
        <w:jc w:val="both"/>
        <w:rPr>
          <w:rFonts w:ascii="Verdana" w:hAnsi="Verdana"/>
          <w:b/>
          <w:color w:val="175D6C"/>
          <w:sz w:val="16"/>
        </w:rPr>
      </w:pPr>
      <w:r w:rsidRPr="006637CB">
        <w:rPr>
          <w:rFonts w:ascii="Verdana" w:hAnsi="Verdana"/>
          <w:b/>
          <w:color w:val="175D6C"/>
          <w:sz w:val="24"/>
        </w:rPr>
        <w:t>Решение</w:t>
      </w:r>
      <w:r>
        <w:rPr>
          <w:rFonts w:ascii="Verdana" w:hAnsi="Verdana"/>
          <w:b/>
          <w:color w:val="175D6C"/>
        </w:rPr>
        <w:t>:</w:t>
      </w:r>
      <w:r>
        <w:rPr>
          <w:rFonts w:ascii="Verdana" w:hAnsi="Verdana"/>
          <w:b/>
          <w:color w:val="175D6C"/>
          <w:sz w:val="16"/>
        </w:rPr>
        <w:t xml:space="preserve"> </w:t>
      </w:r>
    </w:p>
    <w:p w14:paraId="6458467D" w14:textId="77777777" w:rsidR="006637CB" w:rsidRDefault="006637CB">
      <w:pPr>
        <w:suppressAutoHyphens/>
        <w:jc w:val="both"/>
        <w:rPr>
          <w:rFonts w:ascii="Verdana" w:hAnsi="Verdana"/>
          <w:b/>
          <w:color w:val="175D6C"/>
          <w:sz w:val="16"/>
        </w:rPr>
      </w:pPr>
    </w:p>
    <w:p w14:paraId="15CF6FD6" w14:textId="79DA78EC" w:rsidR="00353166" w:rsidRPr="006637CB" w:rsidRDefault="006637CB" w:rsidP="006637CB">
      <w:pPr>
        <w:suppressAutoHyphens/>
        <w:ind w:firstLine="708"/>
        <w:jc w:val="both"/>
        <w:rPr>
          <w:rFonts w:ascii="Verdana" w:hAnsi="Verdana"/>
          <w:color w:val="175D6C"/>
        </w:rPr>
      </w:pPr>
      <w:r>
        <w:rPr>
          <w:rFonts w:ascii="Verdana" w:hAnsi="Verdana"/>
          <w:b/>
          <w:color w:val="175D6C"/>
          <w:sz w:val="22"/>
        </w:rPr>
        <w:t xml:space="preserve">Зашифровать необходимую информацию в </w:t>
      </w:r>
      <w:r>
        <w:rPr>
          <w:rFonts w:ascii="Verdana" w:hAnsi="Verdana"/>
          <w:b/>
          <w:color w:val="175D6C"/>
          <w:sz w:val="22"/>
          <w:lang w:val="en-US"/>
        </w:rPr>
        <w:t>QR</w:t>
      </w:r>
      <w:r w:rsidRPr="006637CB">
        <w:rPr>
          <w:rFonts w:ascii="Verdana" w:hAnsi="Verdana"/>
          <w:b/>
          <w:color w:val="175D6C"/>
          <w:sz w:val="22"/>
        </w:rPr>
        <w:t xml:space="preserve"> </w:t>
      </w:r>
      <w:r>
        <w:rPr>
          <w:rFonts w:ascii="Verdana" w:hAnsi="Verdana"/>
          <w:b/>
          <w:color w:val="175D6C"/>
          <w:sz w:val="22"/>
        </w:rPr>
        <w:t>коды для её компактной и безопасной передачи.</w:t>
      </w:r>
    </w:p>
    <w:p w14:paraId="52022135" w14:textId="77777777" w:rsidR="00353166" w:rsidRDefault="00353166">
      <w:pPr>
        <w:suppressAutoHyphens/>
        <w:jc w:val="both"/>
        <w:rPr>
          <w:rFonts w:ascii="Verdana" w:hAnsi="Verdana"/>
          <w:sz w:val="22"/>
        </w:rPr>
      </w:pPr>
    </w:p>
    <w:p w14:paraId="36C0DE7F" w14:textId="77777777" w:rsidR="00353166" w:rsidRDefault="00353166">
      <w:pPr>
        <w:suppressAutoHyphens/>
        <w:jc w:val="both"/>
        <w:rPr>
          <w:rFonts w:ascii="Verdana" w:hAnsi="Verdana"/>
          <w:sz w:val="22"/>
        </w:rPr>
      </w:pPr>
    </w:p>
    <w:p w14:paraId="598A07CB" w14:textId="658A4756" w:rsidR="006637CB" w:rsidRDefault="0095150B">
      <w:pPr>
        <w:suppressAutoHyphens/>
        <w:jc w:val="both"/>
        <w:rPr>
          <w:rFonts w:ascii="Verdana" w:hAnsi="Verdana"/>
          <w:b/>
          <w:color w:val="175D6C"/>
          <w:sz w:val="24"/>
        </w:rPr>
      </w:pPr>
      <w:r>
        <w:rPr>
          <w:rFonts w:ascii="Verdana" w:hAnsi="Verdana"/>
          <w:b/>
          <w:color w:val="175D6C"/>
          <w:sz w:val="22"/>
        </w:rPr>
        <w:t xml:space="preserve"> </w:t>
      </w:r>
      <w:r w:rsidRPr="006637CB">
        <w:rPr>
          <w:rFonts w:ascii="Verdana" w:hAnsi="Verdana"/>
          <w:b/>
          <w:color w:val="175D6C"/>
          <w:sz w:val="24"/>
        </w:rPr>
        <w:t xml:space="preserve">Ее уникальность: </w:t>
      </w:r>
    </w:p>
    <w:p w14:paraId="55C043DA" w14:textId="77777777" w:rsidR="006637CB" w:rsidRDefault="006637CB">
      <w:pPr>
        <w:suppressAutoHyphens/>
        <w:jc w:val="both"/>
        <w:rPr>
          <w:rFonts w:ascii="Verdana" w:hAnsi="Verdana"/>
          <w:b/>
          <w:color w:val="175D6C"/>
          <w:sz w:val="24"/>
        </w:rPr>
      </w:pPr>
    </w:p>
    <w:p w14:paraId="20248BB9" w14:textId="5FBD5A5B" w:rsidR="00353166" w:rsidRPr="006637CB" w:rsidRDefault="006637CB" w:rsidP="006637CB">
      <w:pPr>
        <w:suppressAutoHyphens/>
        <w:ind w:firstLine="708"/>
        <w:jc w:val="both"/>
        <w:rPr>
          <w:rFonts w:ascii="Verdana" w:hAnsi="Verdana"/>
          <w:color w:val="175D6C"/>
          <w:sz w:val="22"/>
        </w:rPr>
      </w:pPr>
      <w:r>
        <w:rPr>
          <w:rFonts w:ascii="Verdana" w:hAnsi="Verdana"/>
          <w:b/>
          <w:color w:val="175D6C"/>
          <w:sz w:val="22"/>
        </w:rPr>
        <w:t>Н</w:t>
      </w:r>
      <w:r w:rsidR="0095150B">
        <w:rPr>
          <w:rFonts w:ascii="Verdana" w:hAnsi="Verdana"/>
          <w:b/>
          <w:color w:val="175D6C"/>
          <w:sz w:val="22"/>
        </w:rPr>
        <w:t>а рынке нет подобных аналогов</w:t>
      </w:r>
      <w:r>
        <w:rPr>
          <w:rFonts w:ascii="Verdana" w:hAnsi="Verdana"/>
          <w:b/>
          <w:color w:val="175D6C"/>
          <w:sz w:val="22"/>
        </w:rPr>
        <w:t>, которые</w:t>
      </w:r>
      <w:r w:rsidR="0095150B">
        <w:rPr>
          <w:rFonts w:ascii="Verdana" w:hAnsi="Verdana"/>
          <w:b/>
          <w:color w:val="175D6C"/>
          <w:sz w:val="22"/>
        </w:rPr>
        <w:t xml:space="preserve"> </w:t>
      </w:r>
      <w:r>
        <w:rPr>
          <w:rFonts w:ascii="Verdana" w:hAnsi="Verdana"/>
          <w:b/>
          <w:color w:val="175D6C"/>
          <w:sz w:val="22"/>
        </w:rPr>
        <w:t xml:space="preserve">передают информацию с помощью закодированных </w:t>
      </w:r>
      <w:r>
        <w:rPr>
          <w:rFonts w:ascii="Verdana" w:hAnsi="Verdana"/>
          <w:b/>
          <w:color w:val="175D6C"/>
          <w:sz w:val="22"/>
          <w:lang w:val="en-US"/>
        </w:rPr>
        <w:t>QR</w:t>
      </w:r>
      <w:r w:rsidRPr="006637CB">
        <w:rPr>
          <w:rFonts w:ascii="Verdana" w:hAnsi="Verdana"/>
          <w:b/>
          <w:color w:val="175D6C"/>
          <w:sz w:val="22"/>
        </w:rPr>
        <w:t xml:space="preserve"> </w:t>
      </w:r>
      <w:r>
        <w:rPr>
          <w:rFonts w:ascii="Verdana" w:hAnsi="Verdana"/>
          <w:b/>
          <w:color w:val="175D6C"/>
          <w:sz w:val="22"/>
        </w:rPr>
        <w:t>кодов.</w:t>
      </w:r>
    </w:p>
    <w:p w14:paraId="7CEE80D8" w14:textId="0F5581A2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64D1D740" w14:textId="77777777" w:rsidR="00353166" w:rsidRDefault="00353166">
      <w:pPr>
        <w:suppressAutoHyphens/>
        <w:jc w:val="both"/>
        <w:rPr>
          <w:rFonts w:ascii="Verdana" w:hAnsi="Verdana"/>
          <w:sz w:val="18"/>
        </w:rPr>
      </w:pPr>
    </w:p>
    <w:p w14:paraId="613BAAF5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491A6ABF" w14:textId="77777777" w:rsidR="00353166" w:rsidRDefault="0095150B">
      <w:pPr>
        <w:pStyle w:val="2"/>
        <w:shd w:val="clear" w:color="auto" w:fill="64B79D"/>
        <w:spacing w:before="0" w:after="0"/>
        <w:ind w:left="-567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Бизнес-модель</w:t>
      </w:r>
    </w:p>
    <w:p w14:paraId="157DF0E3" w14:textId="77777777" w:rsidR="00353166" w:rsidRDefault="00353166">
      <w:pPr>
        <w:suppressAutoHyphens/>
        <w:ind w:left="-567"/>
        <w:jc w:val="both"/>
        <w:rPr>
          <w:rFonts w:ascii="Verdana" w:hAnsi="Verdana"/>
          <w:b/>
          <w:i/>
          <w:sz w:val="18"/>
        </w:rPr>
      </w:pPr>
    </w:p>
    <w:p w14:paraId="1B8F0397" w14:textId="77777777" w:rsidR="00353166" w:rsidRDefault="0095150B">
      <w:pPr>
        <w:suppressAutoHyphens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i/>
          <w:color w:val="175D6C"/>
          <w:sz w:val="18"/>
        </w:rPr>
        <w:t>Как проект зарабатывает</w:t>
      </w:r>
    </w:p>
    <w:p w14:paraId="58898A80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2F9337C1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3DCEA621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3BC8109D" w14:textId="77777777" w:rsidR="00353166" w:rsidRDefault="0095150B">
      <w:pPr>
        <w:suppressAutoHyphens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i/>
          <w:color w:val="175D6C"/>
          <w:sz w:val="18"/>
        </w:rPr>
        <w:t>Модель получения денег от клиента</w:t>
      </w:r>
    </w:p>
    <w:p w14:paraId="05321B99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6E5977C6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7954D3CC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464E3677" w14:textId="77777777" w:rsidR="00353166" w:rsidRDefault="0095150B">
      <w:pPr>
        <w:pStyle w:val="2"/>
        <w:shd w:val="clear" w:color="auto" w:fill="64B79D"/>
        <w:spacing w:before="0" w:after="0"/>
        <w:ind w:left="-567"/>
        <w:jc w:val="left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Текущий статус и перспективы проекта</w:t>
      </w:r>
    </w:p>
    <w:p w14:paraId="418C48B9" w14:textId="77777777" w:rsidR="00353166" w:rsidRDefault="00353166">
      <w:pPr>
        <w:ind w:left="-567"/>
        <w:rPr>
          <w:rFonts w:ascii="Verdana" w:hAnsi="Verdana"/>
          <w:sz w:val="18"/>
        </w:rPr>
      </w:pPr>
    </w:p>
    <w:p w14:paraId="5B17E475" w14:textId="0C6C47B1" w:rsidR="0095150B" w:rsidRDefault="0095150B" w:rsidP="0095150B">
      <w:pPr>
        <w:rPr>
          <w:rFonts w:ascii="Verdana" w:hAnsi="Verdana"/>
          <w:b/>
          <w:i/>
          <w:color w:val="175D6C"/>
          <w:sz w:val="18"/>
        </w:rPr>
      </w:pPr>
      <w:r w:rsidRPr="0095150B">
        <w:rPr>
          <w:rFonts w:ascii="Verdana" w:hAnsi="Verdana"/>
          <w:b/>
          <w:i/>
          <w:color w:val="175D6C"/>
          <w:sz w:val="22"/>
          <w:szCs w:val="24"/>
        </w:rPr>
        <w:t xml:space="preserve">На данном этапе рынок </w:t>
      </w:r>
      <w:r w:rsidRPr="0095150B">
        <w:rPr>
          <w:rFonts w:ascii="Verdana" w:hAnsi="Verdana"/>
          <w:b/>
          <w:i/>
          <w:color w:val="175D6C"/>
          <w:sz w:val="22"/>
          <w:szCs w:val="24"/>
          <w:lang w:val="en-US"/>
        </w:rPr>
        <w:t>QR</w:t>
      </w:r>
      <w:r w:rsidRPr="0095150B">
        <w:rPr>
          <w:rFonts w:ascii="Verdana" w:hAnsi="Verdana"/>
          <w:b/>
          <w:i/>
          <w:color w:val="175D6C"/>
          <w:sz w:val="22"/>
          <w:szCs w:val="24"/>
        </w:rPr>
        <w:t xml:space="preserve"> кодов находится на стадии зарождения.</w:t>
      </w:r>
    </w:p>
    <w:p w14:paraId="3106FEB5" w14:textId="77777777" w:rsidR="0095150B" w:rsidRPr="0095150B" w:rsidRDefault="0095150B" w:rsidP="0095150B">
      <w:pPr>
        <w:rPr>
          <w:rFonts w:ascii="Verdana" w:hAnsi="Verdana"/>
          <w:b/>
          <w:i/>
          <w:color w:val="175D6C"/>
          <w:sz w:val="18"/>
        </w:rPr>
      </w:pPr>
    </w:p>
    <w:p w14:paraId="4057B684" w14:textId="77777777" w:rsidR="0095150B" w:rsidRDefault="0095150B" w:rsidP="0095150B">
      <w:pPr>
        <w:rPr>
          <w:rFonts w:ascii="Verdana" w:hAnsi="Verdana"/>
          <w:b/>
          <w:i/>
          <w:color w:val="175D6C"/>
          <w:sz w:val="18"/>
        </w:rPr>
      </w:pPr>
    </w:p>
    <w:p w14:paraId="5D2AABCC" w14:textId="77777777" w:rsidR="0095150B" w:rsidRDefault="0095150B" w:rsidP="0095150B">
      <w:pPr>
        <w:rPr>
          <w:rFonts w:ascii="Verdana" w:hAnsi="Verdana"/>
          <w:b/>
          <w:i/>
          <w:color w:val="175D6C"/>
          <w:sz w:val="18"/>
        </w:rPr>
      </w:pPr>
    </w:p>
    <w:p w14:paraId="2A220E96" w14:textId="77777777" w:rsidR="0095150B" w:rsidRDefault="0095150B" w:rsidP="0095150B">
      <w:pPr>
        <w:rPr>
          <w:rFonts w:ascii="Verdana" w:hAnsi="Verdana"/>
          <w:b/>
          <w:i/>
          <w:color w:val="175D6C"/>
          <w:sz w:val="18"/>
        </w:rPr>
      </w:pPr>
    </w:p>
    <w:p w14:paraId="3DCEC4B6" w14:textId="499F9FF6" w:rsidR="00353166" w:rsidRDefault="0095150B" w:rsidP="0095150B">
      <w:pPr>
        <w:rPr>
          <w:rFonts w:ascii="Verdana" w:hAnsi="Verdana"/>
          <w:sz w:val="18"/>
        </w:rPr>
      </w:pPr>
      <w:r>
        <w:rPr>
          <w:rFonts w:ascii="Verdana" w:hAnsi="Verdana"/>
          <w:b/>
          <w:i/>
          <w:color w:val="175D6C"/>
          <w:sz w:val="18"/>
        </w:rPr>
        <w:t>Ключевые метрики, показатели, деньги/клиенты</w:t>
      </w:r>
    </w:p>
    <w:p w14:paraId="405D5C59" w14:textId="77777777" w:rsidR="00353166" w:rsidRDefault="00353166">
      <w:pPr>
        <w:ind w:left="-567"/>
        <w:rPr>
          <w:rFonts w:ascii="Verdana" w:hAnsi="Verdana"/>
          <w:sz w:val="18"/>
        </w:rPr>
      </w:pPr>
    </w:p>
    <w:p w14:paraId="58ACA131" w14:textId="77777777" w:rsidR="00353166" w:rsidRDefault="00353166">
      <w:pPr>
        <w:ind w:left="-567"/>
        <w:rPr>
          <w:rFonts w:ascii="Verdana" w:hAnsi="Verdana"/>
          <w:sz w:val="18"/>
        </w:rPr>
      </w:pPr>
    </w:p>
    <w:p w14:paraId="71B0ACFD" w14:textId="77777777" w:rsidR="00353166" w:rsidRDefault="0095150B">
      <w:pPr>
        <w:pStyle w:val="2"/>
        <w:shd w:val="clear" w:color="auto" w:fill="64B79D"/>
        <w:spacing w:before="0" w:after="0"/>
        <w:ind w:left="-567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>План развития</w:t>
      </w:r>
    </w:p>
    <w:p w14:paraId="21E95E19" w14:textId="77777777" w:rsidR="00353166" w:rsidRPr="005B3373" w:rsidRDefault="00353166">
      <w:pPr>
        <w:ind w:left="-567"/>
        <w:rPr>
          <w:rFonts w:ascii="Verdana" w:hAnsi="Verdana"/>
          <w:sz w:val="28"/>
        </w:rPr>
      </w:pPr>
    </w:p>
    <w:p w14:paraId="79D21E89" w14:textId="717BE678" w:rsidR="006637CB" w:rsidRPr="005B3373" w:rsidRDefault="005B3373" w:rsidP="005B3373">
      <w:pPr>
        <w:pStyle w:val="3"/>
        <w:spacing w:before="0"/>
        <w:rPr>
          <w:rFonts w:ascii="Verdana" w:hAnsi="Verdana"/>
          <w:color w:val="175D6C"/>
          <w:sz w:val="24"/>
        </w:rPr>
      </w:pPr>
      <w:bookmarkStart w:id="0" w:name="_GoBack"/>
      <w:bookmarkEnd w:id="0"/>
      <w:r w:rsidRPr="005B3373">
        <w:rPr>
          <w:rFonts w:ascii="Verdana" w:hAnsi="Verdana"/>
          <w:color w:val="175D6C"/>
          <w:sz w:val="24"/>
        </w:rPr>
        <w:t xml:space="preserve">Мейлстоуны: </w:t>
      </w:r>
    </w:p>
    <w:p w14:paraId="5BD96ACB" w14:textId="3EE2D872" w:rsidR="006637CB" w:rsidRPr="005B3373" w:rsidRDefault="006637CB" w:rsidP="006637CB">
      <w:pPr>
        <w:rPr>
          <w:b/>
          <w:sz w:val="18"/>
        </w:rPr>
      </w:pPr>
    </w:p>
    <w:p w14:paraId="7DE8EB3C" w14:textId="4FE43555" w:rsidR="006637CB" w:rsidRPr="005B3373" w:rsidRDefault="006637CB" w:rsidP="005B3373">
      <w:pPr>
        <w:pStyle w:val="ae"/>
        <w:numPr>
          <w:ilvl w:val="0"/>
          <w:numId w:val="25"/>
        </w:numPr>
        <w:spacing w:line="276" w:lineRule="auto"/>
        <w:rPr>
          <w:rFonts w:ascii="Verdana" w:hAnsi="Verdana"/>
          <w:b/>
          <w:color w:val="175D6C"/>
          <w:sz w:val="22"/>
        </w:rPr>
      </w:pPr>
      <w:r w:rsidRPr="005B3373">
        <w:rPr>
          <w:rFonts w:ascii="Verdana" w:hAnsi="Verdana"/>
          <w:b/>
          <w:color w:val="175D6C"/>
          <w:sz w:val="22"/>
        </w:rPr>
        <w:t xml:space="preserve">Сентябрь 2020-Октябрь 2020 – </w:t>
      </w:r>
      <w:r w:rsidR="005B3373" w:rsidRPr="005B3373">
        <w:rPr>
          <w:rFonts w:ascii="Verdana" w:hAnsi="Verdana"/>
          <w:b/>
          <w:color w:val="175D6C"/>
          <w:sz w:val="22"/>
        </w:rPr>
        <w:t>создание тизера проекта, создание чата “Вконтакте”, создание диаграммы рынка.</w:t>
      </w:r>
    </w:p>
    <w:p w14:paraId="1F9667B4" w14:textId="7355E63E" w:rsidR="006637CB" w:rsidRPr="005B3373" w:rsidRDefault="005B3373" w:rsidP="005B3373">
      <w:pPr>
        <w:pStyle w:val="ae"/>
        <w:numPr>
          <w:ilvl w:val="0"/>
          <w:numId w:val="25"/>
        </w:numPr>
        <w:spacing w:line="276" w:lineRule="auto"/>
        <w:rPr>
          <w:rFonts w:ascii="Verdana" w:hAnsi="Verdana"/>
          <w:b/>
          <w:color w:val="175D6C"/>
          <w:sz w:val="22"/>
        </w:rPr>
      </w:pPr>
      <w:r w:rsidRPr="005B3373">
        <w:rPr>
          <w:rFonts w:ascii="Verdana" w:hAnsi="Verdana"/>
          <w:b/>
          <w:color w:val="175D6C"/>
          <w:sz w:val="22"/>
        </w:rPr>
        <w:t xml:space="preserve">1 Ноября 2020–16 Ноября 2020 – встреча с наставником, обсуждение проекта, формулировка окончательных целей и задач. </w:t>
      </w:r>
    </w:p>
    <w:p w14:paraId="0F988D56" w14:textId="6F9BDD1C" w:rsidR="005B3373" w:rsidRPr="005B3373" w:rsidRDefault="005B3373" w:rsidP="005B3373">
      <w:pPr>
        <w:pStyle w:val="ae"/>
        <w:numPr>
          <w:ilvl w:val="0"/>
          <w:numId w:val="25"/>
        </w:numPr>
        <w:spacing w:line="276" w:lineRule="auto"/>
        <w:rPr>
          <w:rFonts w:ascii="Verdana" w:hAnsi="Verdana"/>
          <w:b/>
          <w:color w:val="175D6C"/>
          <w:sz w:val="22"/>
        </w:rPr>
      </w:pPr>
      <w:r w:rsidRPr="005B3373">
        <w:rPr>
          <w:rFonts w:ascii="Verdana" w:hAnsi="Verdana"/>
          <w:b/>
          <w:color w:val="175D6C"/>
          <w:sz w:val="22"/>
        </w:rPr>
        <w:t>16 Ноября 2020</w:t>
      </w:r>
      <w:r w:rsidRPr="005B3373">
        <w:rPr>
          <w:rFonts w:ascii="Verdana" w:hAnsi="Verdana"/>
          <w:b/>
          <w:color w:val="175D6C"/>
          <w:sz w:val="22"/>
        </w:rPr>
        <w:t>–31 Ноября -</w:t>
      </w:r>
      <w:r w:rsidRPr="005B3373">
        <w:rPr>
          <w:rFonts w:ascii="Verdana" w:hAnsi="Verdana"/>
          <w:b/>
          <w:color w:val="175D6C"/>
          <w:sz w:val="22"/>
        </w:rPr>
        <w:t xml:space="preserve"> </w:t>
      </w:r>
      <w:r w:rsidRPr="005B3373">
        <w:rPr>
          <w:rFonts w:ascii="Verdana" w:hAnsi="Verdana"/>
          <w:b/>
          <w:color w:val="175D6C"/>
          <w:sz w:val="22"/>
        </w:rPr>
        <w:t>Распределение целей между участниками команды.</w:t>
      </w:r>
    </w:p>
    <w:p w14:paraId="7CEC5885" w14:textId="725DC4EC" w:rsidR="005B3373" w:rsidRPr="005B3373" w:rsidRDefault="005B3373" w:rsidP="005B3373">
      <w:pPr>
        <w:pStyle w:val="ae"/>
        <w:numPr>
          <w:ilvl w:val="0"/>
          <w:numId w:val="25"/>
        </w:numPr>
        <w:spacing w:line="276" w:lineRule="auto"/>
        <w:rPr>
          <w:rFonts w:ascii="Verdana" w:hAnsi="Verdana"/>
          <w:b/>
          <w:color w:val="175D6C"/>
          <w:sz w:val="22"/>
        </w:rPr>
      </w:pPr>
      <w:r w:rsidRPr="005B3373">
        <w:rPr>
          <w:rFonts w:ascii="Verdana" w:hAnsi="Verdana"/>
          <w:b/>
          <w:color w:val="175D6C"/>
          <w:sz w:val="22"/>
        </w:rPr>
        <w:t xml:space="preserve">1 Декабря–31 Декабря – </w:t>
      </w:r>
      <w:r w:rsidRPr="005B3373">
        <w:rPr>
          <w:rFonts w:ascii="Verdana" w:hAnsi="Verdana"/>
          <w:b/>
          <w:color w:val="175D6C"/>
          <w:sz w:val="22"/>
        </w:rPr>
        <w:t xml:space="preserve">работа над </w:t>
      </w:r>
      <w:r w:rsidRPr="005B3373">
        <w:rPr>
          <w:rFonts w:ascii="Verdana" w:hAnsi="Verdana"/>
          <w:b/>
          <w:color w:val="175D6C"/>
          <w:sz w:val="22"/>
        </w:rPr>
        <w:t xml:space="preserve">приложением: Разработка кодировщика </w:t>
      </w:r>
      <w:r w:rsidRPr="005B3373">
        <w:rPr>
          <w:rFonts w:ascii="Verdana" w:hAnsi="Verdana"/>
          <w:b/>
          <w:color w:val="175D6C"/>
          <w:sz w:val="22"/>
          <w:lang w:val="en-US"/>
        </w:rPr>
        <w:t>QR</w:t>
      </w:r>
      <w:r w:rsidRPr="005B3373">
        <w:rPr>
          <w:rFonts w:ascii="Verdana" w:hAnsi="Verdana"/>
          <w:b/>
          <w:color w:val="175D6C"/>
          <w:sz w:val="22"/>
        </w:rPr>
        <w:t xml:space="preserve"> кода, работа с разными сферами Академии Калашникова, создание окончательного дизайна и способом кодировки.</w:t>
      </w:r>
    </w:p>
    <w:p w14:paraId="6FADE057" w14:textId="77777777" w:rsidR="00353166" w:rsidRDefault="00353166">
      <w:pPr>
        <w:ind w:left="-567"/>
        <w:rPr>
          <w:rFonts w:ascii="Verdana" w:hAnsi="Verdana"/>
          <w:sz w:val="18"/>
        </w:rPr>
      </w:pPr>
    </w:p>
    <w:p w14:paraId="7C845C78" w14:textId="77777777" w:rsidR="00353166" w:rsidRDefault="00353166">
      <w:pPr>
        <w:ind w:left="-567"/>
        <w:rPr>
          <w:rFonts w:ascii="Verdana" w:hAnsi="Verdana"/>
          <w:sz w:val="18"/>
        </w:rPr>
      </w:pPr>
    </w:p>
    <w:p w14:paraId="7CDC52F6" w14:textId="77777777" w:rsidR="00353166" w:rsidRDefault="00353166">
      <w:pPr>
        <w:ind w:left="-567"/>
        <w:rPr>
          <w:rFonts w:ascii="Verdana" w:hAnsi="Verdana"/>
          <w:sz w:val="18"/>
        </w:rPr>
      </w:pPr>
    </w:p>
    <w:p w14:paraId="2B67B2CF" w14:textId="77777777" w:rsidR="00353166" w:rsidRDefault="0095150B">
      <w:pPr>
        <w:pStyle w:val="2"/>
        <w:shd w:val="clear" w:color="auto" w:fill="64B79D"/>
        <w:spacing w:before="0" w:after="0"/>
        <w:ind w:left="-567"/>
        <w:rPr>
          <w:rFonts w:ascii="Verdana" w:hAnsi="Verdana"/>
          <w:color w:val="FFFFFF"/>
          <w:sz w:val="22"/>
        </w:rPr>
      </w:pPr>
      <w:r>
        <w:rPr>
          <w:rFonts w:ascii="Verdana" w:hAnsi="Verdana"/>
          <w:color w:val="FFFFFF"/>
          <w:sz w:val="22"/>
        </w:rPr>
        <w:t xml:space="preserve">Инвестиционное предложение </w:t>
      </w:r>
    </w:p>
    <w:p w14:paraId="44438A63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6E20D3F9" w14:textId="77777777" w:rsidR="00353166" w:rsidRDefault="0095150B">
      <w:pPr>
        <w:suppressAutoHyphens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i/>
          <w:color w:val="175D6C"/>
          <w:sz w:val="18"/>
        </w:rPr>
        <w:lastRenderedPageBreak/>
        <w:t>Ключевые статьи затрат (</w:t>
      </w:r>
      <w:proofErr w:type="spellStart"/>
      <w:r>
        <w:rPr>
          <w:rFonts w:ascii="Verdana" w:hAnsi="Verdana"/>
          <w:b/>
          <w:i/>
          <w:color w:val="175D6C"/>
          <w:sz w:val="18"/>
        </w:rPr>
        <w:t>косты</w:t>
      </w:r>
      <w:proofErr w:type="spellEnd"/>
      <w:r>
        <w:rPr>
          <w:rFonts w:ascii="Verdana" w:hAnsi="Verdana"/>
          <w:b/>
          <w:i/>
          <w:color w:val="175D6C"/>
          <w:sz w:val="18"/>
        </w:rPr>
        <w:t>)</w:t>
      </w:r>
    </w:p>
    <w:p w14:paraId="7C70F9C1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152A5C86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152C3A74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5CCB2957" w14:textId="77777777" w:rsidR="00353166" w:rsidRDefault="0095150B">
      <w:pPr>
        <w:suppressAutoHyphens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i/>
          <w:color w:val="175D6C"/>
          <w:sz w:val="18"/>
        </w:rPr>
        <w:t>Каналы получения выручки (ревеню)</w:t>
      </w:r>
    </w:p>
    <w:p w14:paraId="78FDC718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3ACBD16A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382DA65A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4A53922D" w14:textId="77777777" w:rsidR="00353166" w:rsidRDefault="0095150B">
      <w:pPr>
        <w:suppressAutoHyphens/>
        <w:ind w:left="-567"/>
        <w:jc w:val="both"/>
        <w:rPr>
          <w:rFonts w:ascii="Verdana" w:hAnsi="Verdana"/>
          <w:sz w:val="18"/>
        </w:rPr>
      </w:pPr>
      <w:proofErr w:type="spellStart"/>
      <w:r>
        <w:rPr>
          <w:rFonts w:ascii="Verdana" w:hAnsi="Verdana"/>
          <w:b/>
          <w:i/>
          <w:color w:val="175D6C"/>
          <w:sz w:val="18"/>
        </w:rPr>
        <w:t>Burn</w:t>
      </w:r>
      <w:proofErr w:type="spellEnd"/>
      <w:r>
        <w:rPr>
          <w:rFonts w:ascii="Verdana" w:hAnsi="Verdana"/>
          <w:b/>
          <w:i/>
          <w:color w:val="175D6C"/>
          <w:sz w:val="18"/>
        </w:rPr>
        <w:t xml:space="preserve"> </w:t>
      </w:r>
      <w:proofErr w:type="spellStart"/>
      <w:r>
        <w:rPr>
          <w:rFonts w:ascii="Verdana" w:hAnsi="Verdana"/>
          <w:b/>
          <w:i/>
          <w:color w:val="175D6C"/>
          <w:sz w:val="18"/>
        </w:rPr>
        <w:t>Rate</w:t>
      </w:r>
      <w:proofErr w:type="spellEnd"/>
    </w:p>
    <w:p w14:paraId="031BAD21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57CD8A3A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033CB89B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4B82BB25" w14:textId="77777777" w:rsidR="00353166" w:rsidRDefault="0095150B">
      <w:pPr>
        <w:suppressAutoHyphens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i/>
          <w:color w:val="175D6C"/>
          <w:sz w:val="18"/>
        </w:rPr>
        <w:t>До какой точки хотим добежать на этом раунде (ключевые метрики)</w:t>
      </w:r>
    </w:p>
    <w:p w14:paraId="7152540E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7E6F9737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1A091C2F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6A8AECA5" w14:textId="77777777" w:rsidR="00353166" w:rsidRDefault="0095150B">
      <w:pPr>
        <w:suppressAutoHyphens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i/>
          <w:color w:val="175D6C"/>
          <w:sz w:val="18"/>
        </w:rPr>
        <w:t>Почему эти метрики приведут нас на следующий раунд и масштабирование</w:t>
      </w:r>
    </w:p>
    <w:p w14:paraId="6EA57145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5BF76385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3CB1BE1B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09D6F504" w14:textId="77777777" w:rsidR="00353166" w:rsidRDefault="0095150B">
      <w:pPr>
        <w:suppressAutoHyphens/>
        <w:ind w:left="-567"/>
        <w:jc w:val="both"/>
        <w:rPr>
          <w:rFonts w:ascii="Verdana" w:hAnsi="Verdana"/>
          <w:sz w:val="18"/>
        </w:rPr>
      </w:pPr>
      <w:r>
        <w:rPr>
          <w:rFonts w:ascii="Verdana" w:hAnsi="Verdana"/>
          <w:b/>
          <w:i/>
          <w:color w:val="175D6C"/>
          <w:sz w:val="18"/>
        </w:rPr>
        <w:t>Предложение для инвестора: деньги/доли</w:t>
      </w:r>
    </w:p>
    <w:p w14:paraId="168260D0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22C8D48B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p w14:paraId="0D8EAF31" w14:textId="77777777" w:rsidR="00353166" w:rsidRDefault="00353166">
      <w:pPr>
        <w:suppressAutoHyphens/>
        <w:ind w:left="-567"/>
        <w:jc w:val="both"/>
        <w:rPr>
          <w:rFonts w:ascii="Verdana" w:hAnsi="Verdana"/>
          <w:sz w:val="18"/>
        </w:rPr>
      </w:pPr>
    </w:p>
    <w:tbl>
      <w:tblPr>
        <w:tblW w:w="0" w:type="auto"/>
        <w:tblInd w:w="-459" w:type="dxa"/>
        <w:shd w:val="clear" w:color="auto" w:fill="64B79D"/>
        <w:tblLayout w:type="fixed"/>
        <w:tblLook w:val="04A0" w:firstRow="1" w:lastRow="0" w:firstColumn="1" w:lastColumn="0" w:noHBand="0" w:noVBand="1"/>
      </w:tblPr>
      <w:tblGrid>
        <w:gridCol w:w="9962"/>
      </w:tblGrid>
      <w:tr w:rsidR="00353166" w14:paraId="0AF12B90" w14:textId="77777777">
        <w:tc>
          <w:tcPr>
            <w:tcW w:w="9962" w:type="dxa"/>
            <w:tcBorders>
              <w:top w:val="single" w:sz="4" w:space="0" w:color="DFEACA"/>
              <w:bottom w:val="single" w:sz="4" w:space="0" w:color="DFEACA"/>
            </w:tcBorders>
            <w:shd w:val="clear" w:color="auto" w:fill="64B79D"/>
            <w:vAlign w:val="center"/>
          </w:tcPr>
          <w:p w14:paraId="35E3A459" w14:textId="77777777" w:rsidR="00353166" w:rsidRDefault="0095150B">
            <w:pPr>
              <w:suppressAutoHyphens/>
              <w:ind w:left="-567"/>
              <w:jc w:val="right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+0-(000)-000-00-00</w:t>
            </w:r>
          </w:p>
          <w:p w14:paraId="7924B0FC" w14:textId="77777777" w:rsidR="00353166" w:rsidRDefault="00133A93">
            <w:pPr>
              <w:suppressAutoHyphens/>
              <w:ind w:left="-567"/>
              <w:jc w:val="right"/>
              <w:rPr>
                <w:rFonts w:ascii="Verdana" w:hAnsi="Verdana"/>
                <w:b/>
                <w:color w:val="FFFFFF"/>
                <w:sz w:val="18"/>
              </w:rPr>
            </w:pPr>
            <w:hyperlink r:id="rId5" w:history="1">
              <w:r w:rsidR="0095150B">
                <w:rPr>
                  <w:rStyle w:val="af0"/>
                  <w:rFonts w:ascii="Verdana" w:hAnsi="Verdana"/>
                  <w:b/>
                  <w:color w:val="FFFFFF"/>
                  <w:sz w:val="18"/>
                </w:rPr>
                <w:t>bbbbb@bbbb.ru</w:t>
              </w:r>
            </w:hyperlink>
          </w:p>
          <w:p w14:paraId="0FA6BEC4" w14:textId="77777777" w:rsidR="00353166" w:rsidRDefault="0095150B">
            <w:pPr>
              <w:suppressAutoHyphens/>
              <w:ind w:left="-567"/>
              <w:jc w:val="right"/>
              <w:rPr>
                <w:rFonts w:ascii="Verdana" w:hAnsi="Verdana"/>
                <w:b/>
                <w:color w:val="FFFFFF"/>
                <w:sz w:val="18"/>
              </w:rPr>
            </w:pPr>
            <w:r>
              <w:rPr>
                <w:rFonts w:ascii="Verdana" w:hAnsi="Verdana"/>
                <w:b/>
                <w:color w:val="FFFFFF"/>
                <w:sz w:val="18"/>
              </w:rPr>
              <w:t>www.aaaaa.ru</w:t>
            </w:r>
          </w:p>
        </w:tc>
      </w:tr>
    </w:tbl>
    <w:p w14:paraId="6120FC4A" w14:textId="7FE7D592" w:rsidR="00353166" w:rsidRDefault="005B3373">
      <w:pPr>
        <w:suppressAutoHyphens/>
        <w:jc w:val="both"/>
        <w:rPr>
          <w:rFonts w:ascii="Verdana" w:hAnsi="Verdana"/>
          <w:color w:val="FFFFFF"/>
          <w:sz w:val="18"/>
        </w:rPr>
      </w:pPr>
      <w:r>
        <w:rPr>
          <w:rFonts w:ascii="Verdana" w:hAnsi="Verdana"/>
          <w:noProof/>
          <w:color w:val="FFFFFF"/>
          <w:sz w:val="18"/>
        </w:rPr>
        <w:drawing>
          <wp:inline distT="0" distB="0" distL="0" distR="0" wp14:anchorId="2073839B" wp14:editId="3E41DDD4">
            <wp:extent cx="9144635" cy="1657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635" cy="165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53166">
      <w:pgSz w:w="11906" w:h="16838" w:code="9"/>
      <w:pgMar w:top="1021" w:right="1559" w:bottom="425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ensorFon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A9362D80"/>
    <w:lvl w:ilvl="0">
      <w:start w:val="1"/>
      <w:numFmt w:val="bullet"/>
      <w:lvlText w:val="*"/>
      <w:lvlJc w:val="left"/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" w15:restartNumberingAfterBreak="0">
    <w:nsid w:val="00000077"/>
    <w:multiLevelType w:val="multilevel"/>
    <w:tmpl w:val="0124131E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2" w15:restartNumberingAfterBreak="0">
    <w:nsid w:val="00000078"/>
    <w:multiLevelType w:val="multilevel"/>
    <w:tmpl w:val="BADC2E3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3" w15:restartNumberingAfterBreak="0">
    <w:nsid w:val="0000007D"/>
    <w:multiLevelType w:val="multilevel"/>
    <w:tmpl w:val="7982D2BE"/>
    <w:lvl w:ilvl="0">
      <w:start w:val="1"/>
      <w:numFmt w:val="bullet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4" w15:restartNumberingAfterBreak="0">
    <w:nsid w:val="0000007E"/>
    <w:multiLevelType w:val="multilevel"/>
    <w:tmpl w:val="454A7A12"/>
    <w:lvl w:ilvl="0">
      <w:start w:val="1"/>
      <w:numFmt w:val="bullet"/>
      <w:lvlText w:val=""/>
      <w:lvlJc w:val="left"/>
      <w:pPr>
        <w:tabs>
          <w:tab w:val="left" w:pos="926"/>
        </w:tabs>
        <w:ind w:left="926" w:hanging="360"/>
      </w:pPr>
      <w:rPr>
        <w:rFonts w:ascii="Symbol" w:hAnsi="Symbol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5" w15:restartNumberingAfterBreak="0">
    <w:nsid w:val="0000007F"/>
    <w:multiLevelType w:val="multilevel"/>
    <w:tmpl w:val="6ACA5012"/>
    <w:lvl w:ilvl="0">
      <w:start w:val="1"/>
      <w:numFmt w:val="bullet"/>
      <w:lvlText w:val=""/>
      <w:lvlJc w:val="left"/>
      <w:pPr>
        <w:tabs>
          <w:tab w:val="left" w:pos="1209"/>
        </w:tabs>
        <w:ind w:left="1209" w:hanging="360"/>
      </w:pPr>
      <w:rPr>
        <w:rFonts w:ascii="Symbol" w:hAnsi="Symbol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6" w15:restartNumberingAfterBreak="0">
    <w:nsid w:val="00000080"/>
    <w:multiLevelType w:val="multilevel"/>
    <w:tmpl w:val="24703006"/>
    <w:lvl w:ilvl="0">
      <w:start w:val="1"/>
      <w:numFmt w:val="bullet"/>
      <w:lvlText w:val=""/>
      <w:lvlJc w:val="left"/>
      <w:pPr>
        <w:tabs>
          <w:tab w:val="left" w:pos="1492"/>
        </w:tabs>
        <w:ind w:left="1492" w:hanging="360"/>
      </w:pPr>
      <w:rPr>
        <w:rFonts w:ascii="Symbol" w:hAnsi="Symbol"/>
      </w:r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7" w15:restartNumberingAfterBreak="0">
    <w:nsid w:val="00000081"/>
    <w:multiLevelType w:val="multilevel"/>
    <w:tmpl w:val="D15A0A04"/>
    <w:lvl w:ilvl="0">
      <w:start w:val="1"/>
      <w:numFmt w:val="decimal"/>
      <w:lvlText w:val="%1."/>
      <w:lvlJc w:val="left"/>
      <w:pPr>
        <w:tabs>
          <w:tab w:val="left" w:pos="643"/>
        </w:tabs>
        <w:ind w:left="643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8" w15:restartNumberingAfterBreak="0">
    <w:nsid w:val="00000082"/>
    <w:multiLevelType w:val="multilevel"/>
    <w:tmpl w:val="8A64AE52"/>
    <w:lvl w:ilvl="0">
      <w:start w:val="1"/>
      <w:numFmt w:val="decimal"/>
      <w:lvlText w:val="%1."/>
      <w:lvlJc w:val="left"/>
      <w:pPr>
        <w:tabs>
          <w:tab w:val="left" w:pos="926"/>
        </w:tabs>
        <w:ind w:left="926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9" w15:restartNumberingAfterBreak="0">
    <w:nsid w:val="00000083"/>
    <w:multiLevelType w:val="multilevel"/>
    <w:tmpl w:val="04A68D66"/>
    <w:lvl w:ilvl="0">
      <w:start w:val="1"/>
      <w:numFmt w:val="decimal"/>
      <w:lvlText w:val="%1."/>
      <w:lvlJc w:val="left"/>
      <w:pPr>
        <w:tabs>
          <w:tab w:val="left" w:pos="1209"/>
        </w:tabs>
        <w:ind w:left="1209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0" w15:restartNumberingAfterBreak="0">
    <w:nsid w:val="00000084"/>
    <w:multiLevelType w:val="multilevel"/>
    <w:tmpl w:val="FE18736E"/>
    <w:lvl w:ilvl="0">
      <w:start w:val="1"/>
      <w:numFmt w:val="decimal"/>
      <w:lvlText w:val="%1."/>
      <w:lvlJc w:val="left"/>
      <w:pPr>
        <w:tabs>
          <w:tab w:val="left" w:pos="1492"/>
        </w:tabs>
        <w:ind w:left="1492" w:hanging="360"/>
      </w:pPr>
    </w:lvl>
    <w:lvl w:ilvl="1">
      <w:start w:val="1"/>
      <w:numFmt w:val="decimal"/>
      <w:lvlText w:val="%1."/>
      <w:lvlJc w:val="left"/>
    </w:lvl>
    <w:lvl w:ilvl="2">
      <w:start w:val="1"/>
      <w:numFmt w:val="decimal"/>
      <w:lvlText w:val="%1."/>
      <w:lvlJc w:val="left"/>
    </w:lvl>
    <w:lvl w:ilvl="3">
      <w:start w:val="1"/>
      <w:numFmt w:val="decimal"/>
      <w:lvlText w:val="%1."/>
      <w:lvlJc w:val="left"/>
    </w:lvl>
    <w:lvl w:ilvl="4">
      <w:start w:val="1"/>
      <w:numFmt w:val="decimal"/>
      <w:lvlText w:val="%1."/>
      <w:lvlJc w:val="left"/>
    </w:lvl>
    <w:lvl w:ilvl="5">
      <w:start w:val="1"/>
      <w:numFmt w:val="decimal"/>
      <w:lvlText w:val="%1."/>
      <w:lvlJc w:val="left"/>
    </w:lvl>
    <w:lvl w:ilvl="6">
      <w:start w:val="1"/>
      <w:numFmt w:val="decimal"/>
      <w:lvlText w:val="%1."/>
      <w:lvlJc w:val="left"/>
    </w:lvl>
    <w:lvl w:ilvl="7">
      <w:start w:val="1"/>
      <w:numFmt w:val="decimal"/>
      <w:lvlText w:val="%1."/>
      <w:lvlJc w:val="left"/>
    </w:lvl>
    <w:lvl w:ilvl="8">
      <w:start w:val="1"/>
      <w:numFmt w:val="decimal"/>
      <w:lvlText w:val="%1."/>
      <w:lvlJc w:val="left"/>
    </w:lvl>
  </w:abstractNum>
  <w:abstractNum w:abstractNumId="11" w15:restartNumberingAfterBreak="0">
    <w:nsid w:val="090B2428"/>
    <w:multiLevelType w:val="hybridMultilevel"/>
    <w:tmpl w:val="5504F6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0CC93568"/>
    <w:multiLevelType w:val="hybridMultilevel"/>
    <w:tmpl w:val="40FEADA2"/>
    <w:lvl w:ilvl="0" w:tplc="AE5A30F4">
      <w:start w:val="1"/>
      <w:numFmt w:val="bullet"/>
      <w:lvlText w:val=""/>
      <w:lvlJc w:val="left"/>
      <w:pPr>
        <w:ind w:left="1077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797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517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3237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957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677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397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6117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837" w:hanging="360"/>
      </w:pPr>
      <w:rPr>
        <w:rFonts w:ascii="Wingdings" w:hAnsi="Wingdings"/>
      </w:rPr>
    </w:lvl>
  </w:abstractNum>
  <w:abstractNum w:abstractNumId="13" w15:restartNumberingAfterBreak="0">
    <w:nsid w:val="2EE07C3B"/>
    <w:multiLevelType w:val="hybridMultilevel"/>
    <w:tmpl w:val="0A80350E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56E58F7"/>
    <w:multiLevelType w:val="hybridMultilevel"/>
    <w:tmpl w:val="63204C38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5" w15:restartNumberingAfterBreak="0">
    <w:nsid w:val="46381382"/>
    <w:multiLevelType w:val="hybridMultilevel"/>
    <w:tmpl w:val="4F0038D0"/>
    <w:lvl w:ilvl="0" w:tplc="4CBC611C">
      <w:start w:val="1"/>
      <w:numFmt w:val="bullet"/>
      <w:lvlText w:val=""/>
      <w:lvlJc w:val="left"/>
      <w:pPr>
        <w:tabs>
          <w:tab w:val="left" w:pos="720"/>
        </w:tabs>
        <w:ind w:left="720" w:hanging="360"/>
      </w:pPr>
      <w:rPr>
        <w:rFonts w:ascii="Wingdings 2" w:hAnsi="Wingdings 2"/>
      </w:rPr>
    </w:lvl>
    <w:lvl w:ilvl="1" w:tplc="D8A60B8C">
      <w:start w:val="366"/>
      <w:numFmt w:val="bullet"/>
      <w:lvlText w:val=""/>
      <w:lvlJc w:val="left"/>
      <w:pPr>
        <w:tabs>
          <w:tab w:val="left" w:pos="1440"/>
        </w:tabs>
        <w:ind w:left="1440" w:hanging="360"/>
      </w:pPr>
      <w:rPr>
        <w:rFonts w:ascii="Wingdings 2" w:hAnsi="Wingdings 2"/>
      </w:rPr>
    </w:lvl>
    <w:lvl w:ilvl="2" w:tplc="75327D2C">
      <w:start w:val="1"/>
      <w:numFmt w:val="bullet"/>
      <w:lvlText w:val=""/>
      <w:lvlJc w:val="left"/>
      <w:pPr>
        <w:tabs>
          <w:tab w:val="left" w:pos="2160"/>
        </w:tabs>
        <w:ind w:left="2160" w:hanging="360"/>
      </w:pPr>
      <w:rPr>
        <w:rFonts w:ascii="Wingdings 2" w:hAnsi="Wingdings 2"/>
      </w:rPr>
    </w:lvl>
    <w:lvl w:ilvl="3" w:tplc="950A2850">
      <w:start w:val="1"/>
      <w:numFmt w:val="bullet"/>
      <w:lvlText w:val=""/>
      <w:lvlJc w:val="left"/>
      <w:pPr>
        <w:tabs>
          <w:tab w:val="left" w:pos="2880"/>
        </w:tabs>
        <w:ind w:left="2880" w:hanging="360"/>
      </w:pPr>
      <w:rPr>
        <w:rFonts w:ascii="Wingdings 2" w:hAnsi="Wingdings 2"/>
      </w:rPr>
    </w:lvl>
    <w:lvl w:ilvl="4" w:tplc="F178523A">
      <w:start w:val="1"/>
      <w:numFmt w:val="bullet"/>
      <w:lvlText w:val=""/>
      <w:lvlJc w:val="left"/>
      <w:pPr>
        <w:tabs>
          <w:tab w:val="left" w:pos="3600"/>
        </w:tabs>
        <w:ind w:left="3600" w:hanging="360"/>
      </w:pPr>
      <w:rPr>
        <w:rFonts w:ascii="Wingdings 2" w:hAnsi="Wingdings 2"/>
      </w:rPr>
    </w:lvl>
    <w:lvl w:ilvl="5" w:tplc="CFE6484C">
      <w:start w:val="1"/>
      <w:numFmt w:val="bullet"/>
      <w:lvlText w:val=""/>
      <w:lvlJc w:val="left"/>
      <w:pPr>
        <w:tabs>
          <w:tab w:val="left" w:pos="4320"/>
        </w:tabs>
        <w:ind w:left="4320" w:hanging="360"/>
      </w:pPr>
      <w:rPr>
        <w:rFonts w:ascii="Wingdings 2" w:hAnsi="Wingdings 2"/>
      </w:rPr>
    </w:lvl>
    <w:lvl w:ilvl="6" w:tplc="1D24411E">
      <w:start w:val="1"/>
      <w:numFmt w:val="bullet"/>
      <w:lvlText w:val=""/>
      <w:lvlJc w:val="left"/>
      <w:pPr>
        <w:tabs>
          <w:tab w:val="left" w:pos="5040"/>
        </w:tabs>
        <w:ind w:left="5040" w:hanging="360"/>
      </w:pPr>
      <w:rPr>
        <w:rFonts w:ascii="Wingdings 2" w:hAnsi="Wingdings 2"/>
      </w:rPr>
    </w:lvl>
    <w:lvl w:ilvl="7" w:tplc="82FED0DA">
      <w:start w:val="1"/>
      <w:numFmt w:val="bullet"/>
      <w:lvlText w:val=""/>
      <w:lvlJc w:val="left"/>
      <w:pPr>
        <w:tabs>
          <w:tab w:val="left" w:pos="5760"/>
        </w:tabs>
        <w:ind w:left="5760" w:hanging="360"/>
      </w:pPr>
      <w:rPr>
        <w:rFonts w:ascii="Wingdings 2" w:hAnsi="Wingdings 2"/>
      </w:rPr>
    </w:lvl>
    <w:lvl w:ilvl="8" w:tplc="B16AB784">
      <w:start w:val="1"/>
      <w:numFmt w:val="bullet"/>
      <w:lvlText w:val=""/>
      <w:lvlJc w:val="left"/>
      <w:pPr>
        <w:tabs>
          <w:tab w:val="left" w:pos="6480"/>
        </w:tabs>
        <w:ind w:left="6480" w:hanging="360"/>
      </w:pPr>
      <w:rPr>
        <w:rFonts w:ascii="Wingdings 2" w:hAnsi="Wingdings 2"/>
      </w:rPr>
    </w:lvl>
  </w:abstractNum>
  <w:abstractNum w:abstractNumId="16" w15:restartNumberingAfterBreak="0">
    <w:nsid w:val="47A95FCE"/>
    <w:multiLevelType w:val="hybridMultilevel"/>
    <w:tmpl w:val="769826A2"/>
    <w:lvl w:ilvl="0" w:tplc="DBF26326">
      <w:start w:val="1"/>
      <w:numFmt w:val="bullet"/>
      <w:pStyle w:val="Listing2"/>
      <w:lvlText w:val="-"/>
      <w:lvlJc w:val="left"/>
      <w:pPr>
        <w:tabs>
          <w:tab w:val="left" w:pos="720"/>
        </w:tabs>
        <w:ind w:left="720" w:hanging="360"/>
      </w:pPr>
      <w:rPr>
        <w:rFonts w:ascii="Times New Roman" w:hAnsi="Times New Roman"/>
        <w:b w:val="0"/>
        <w:i w:val="0"/>
        <w:sz w:val="24"/>
      </w:rPr>
    </w:lvl>
    <w:lvl w:ilvl="1" w:tplc="0407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 w:tplc="0407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 w:tplc="0407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 w:tplc="0407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 w:tplc="0407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 w:tplc="0407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 w:tplc="0407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 w:tplc="0407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7" w15:restartNumberingAfterBreak="0">
    <w:nsid w:val="50201907"/>
    <w:multiLevelType w:val="hybridMultilevel"/>
    <w:tmpl w:val="323C724A"/>
    <w:lvl w:ilvl="0" w:tplc="2C0EA192">
      <w:start w:val="1"/>
      <w:numFmt w:val="bullet"/>
      <w:lvlText w:val=""/>
      <w:lvlJc w:val="left"/>
      <w:pPr>
        <w:ind w:left="720" w:hanging="360"/>
      </w:pPr>
      <w:rPr>
        <w:rFonts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8393DFC"/>
    <w:multiLevelType w:val="hybridMultilevel"/>
    <w:tmpl w:val="9FEA3D14"/>
    <w:lvl w:ilvl="0" w:tplc="FECA4FD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65135FF0"/>
    <w:multiLevelType w:val="hybridMultilevel"/>
    <w:tmpl w:val="31DE9AFC"/>
    <w:lvl w:ilvl="0" w:tplc="2EA855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64F43E5"/>
    <w:multiLevelType w:val="hybridMultilevel"/>
    <w:tmpl w:val="9E8C07E0"/>
    <w:lvl w:ilvl="0" w:tplc="21A657E4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21" w15:restartNumberingAfterBreak="0">
    <w:nsid w:val="66E36A77"/>
    <w:multiLevelType w:val="hybridMultilevel"/>
    <w:tmpl w:val="8B0CB51E"/>
    <w:lvl w:ilvl="0" w:tplc="041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2" w15:restartNumberingAfterBreak="0">
    <w:nsid w:val="70FF48A8"/>
    <w:multiLevelType w:val="hybridMultilevel"/>
    <w:tmpl w:val="0DAA9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1"/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0"/>
        <w:lvlJc w:val="left"/>
        <w:rPr>
          <w:rFonts w:ascii="Wingdings" w:hAnsi="Wingdings"/>
          <w:sz w:val="38"/>
        </w:rPr>
      </w:lvl>
    </w:lvlOverride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0"/>
        <w:lvlJc w:val="left"/>
        <w:rPr>
          <w:rFonts w:ascii="Wingdings" w:hAnsi="Wingdings"/>
          <w:sz w:val="28"/>
        </w:rPr>
      </w:lvl>
    </w:lvlOverride>
  </w:num>
  <w:num w:numId="5">
    <w:abstractNumId w:val="12"/>
  </w:num>
  <w:num w:numId="6">
    <w:abstractNumId w:val="16"/>
  </w:num>
  <w:num w:numId="7">
    <w:abstractNumId w:val="15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7"/>
  </w:num>
  <w:num w:numId="11">
    <w:abstractNumId w:val="1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2"/>
  </w:num>
  <w:num w:numId="17">
    <w:abstractNumId w:val="7"/>
  </w:num>
  <w:num w:numId="18">
    <w:abstractNumId w:val="8"/>
  </w:num>
  <w:num w:numId="19">
    <w:abstractNumId w:val="9"/>
  </w:num>
  <w:num w:numId="20">
    <w:abstractNumId w:val="10"/>
  </w:num>
  <w:num w:numId="21">
    <w:abstractNumId w:val="14"/>
  </w:num>
  <w:num w:numId="22">
    <w:abstractNumId w:val="13"/>
  </w:num>
  <w:num w:numId="23">
    <w:abstractNumId w:val="19"/>
  </w:num>
  <w:num w:numId="24">
    <w:abstractNumId w:val="18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166"/>
    <w:rsid w:val="000150F6"/>
    <w:rsid w:val="00133A93"/>
    <w:rsid w:val="00301FD4"/>
    <w:rsid w:val="00353166"/>
    <w:rsid w:val="0038473F"/>
    <w:rsid w:val="005B3373"/>
    <w:rsid w:val="006637CB"/>
    <w:rsid w:val="0095150B"/>
    <w:rsid w:val="00B41E7E"/>
    <w:rsid w:val="00E73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39A19"/>
  <w15:docId w15:val="{39E75CDF-D723-4287-9D82-008F0F41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uppressAutoHyphens/>
      <w:spacing w:before="120" w:after="120"/>
      <w:outlineLvl w:val="0"/>
    </w:pPr>
    <w:rPr>
      <w:rFonts w:ascii="Arial" w:hAnsi="Arial"/>
      <w:b/>
      <w:color w:val="000000"/>
      <w:sz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suppressAutoHyphens/>
      <w:spacing w:before="120" w:after="60"/>
      <w:jc w:val="both"/>
      <w:outlineLvl w:val="1"/>
    </w:pPr>
    <w:rPr>
      <w:rFonts w:ascii="Arial" w:hAnsi="Arial"/>
      <w:b/>
      <w:color w:val="365F91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suppressAutoHyphens/>
      <w:spacing w:before="120"/>
      <w:jc w:val="both"/>
      <w:outlineLvl w:val="2"/>
    </w:pPr>
    <w:rPr>
      <w:rFonts w:ascii="Arial" w:hAnsi="Arial"/>
      <w:b/>
      <w:color w:val="365F91"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</w:pPr>
  </w:style>
  <w:style w:type="paragraph" w:styleId="a4">
    <w:name w:val="Body Text"/>
    <w:basedOn w:val="a"/>
    <w:link w:val="a5"/>
    <w:pPr>
      <w:jc w:val="both"/>
    </w:pPr>
    <w:rPr>
      <w:sz w:val="24"/>
    </w:rPr>
  </w:style>
  <w:style w:type="paragraph" w:styleId="a6">
    <w:name w:val="Body Text Indent"/>
    <w:basedOn w:val="a"/>
    <w:link w:val="a7"/>
    <w:pPr>
      <w:spacing w:after="120"/>
      <w:ind w:left="283"/>
    </w:pPr>
  </w:style>
  <w:style w:type="paragraph" w:styleId="20">
    <w:name w:val="Body Text Indent 2"/>
    <w:basedOn w:val="a"/>
    <w:pPr>
      <w:ind w:firstLine="540"/>
      <w:jc w:val="both"/>
    </w:pPr>
  </w:style>
  <w:style w:type="paragraph" w:styleId="21">
    <w:name w:val="Body Text 2"/>
    <w:basedOn w:val="a"/>
    <w:pPr>
      <w:jc w:val="both"/>
    </w:pPr>
  </w:style>
  <w:style w:type="paragraph" w:styleId="a8">
    <w:name w:val="Balloon Text"/>
    <w:basedOn w:val="a"/>
    <w:semiHidden/>
    <w:rPr>
      <w:rFonts w:ascii="Tahoma" w:hAnsi="Tahoma"/>
      <w:sz w:val="16"/>
    </w:r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aa">
    <w:name w:val="footnote text"/>
    <w:basedOn w:val="a"/>
    <w:semiHidden/>
  </w:style>
  <w:style w:type="paragraph" w:styleId="ab">
    <w:name w:val="Plain Text"/>
    <w:basedOn w:val="a"/>
    <w:link w:val="ac"/>
    <w:rPr>
      <w:rFonts w:ascii="Courier New" w:hAnsi="Courier New"/>
    </w:rPr>
  </w:style>
  <w:style w:type="paragraph" w:customStyle="1" w:styleId="Listing2">
    <w:name w:val="Listing 2"/>
    <w:pPr>
      <w:numPr>
        <w:numId w:val="6"/>
      </w:numPr>
      <w:spacing w:line="280" w:lineRule="atLeast"/>
      <w:ind w:left="357" w:hanging="357"/>
      <w:jc w:val="both"/>
    </w:pPr>
    <w:rPr>
      <w:sz w:val="24"/>
    </w:rPr>
  </w:style>
  <w:style w:type="paragraph" w:styleId="ad">
    <w:name w:val="Normal (Web)"/>
    <w:basedOn w:val="a"/>
    <w:pPr>
      <w:spacing w:before="100" w:beforeAutospacing="1" w:after="100" w:afterAutospacing="1"/>
    </w:pPr>
    <w:rPr>
      <w:sz w:val="24"/>
    </w:rPr>
  </w:style>
  <w:style w:type="paragraph" w:styleId="ae">
    <w:name w:val="List Paragraph"/>
    <w:basedOn w:val="a"/>
    <w:qFormat/>
    <w:pPr>
      <w:ind w:left="720"/>
      <w:contextualSpacing/>
    </w:pPr>
    <w:rPr>
      <w:sz w:val="24"/>
    </w:rPr>
  </w:style>
  <w:style w:type="paragraph" w:customStyle="1" w:styleId="ConsPlusNormal">
    <w:name w:val="ConsPlusNormal"/>
    <w:pPr>
      <w:widowControl w:val="0"/>
      <w:ind w:firstLine="720"/>
    </w:pPr>
    <w:rPr>
      <w:rFonts w:ascii="Arial" w:hAnsi="Arial"/>
    </w:rPr>
  </w:style>
  <w:style w:type="character" w:styleId="af">
    <w:name w:val="line number"/>
    <w:basedOn w:val="a0"/>
    <w:semiHidden/>
  </w:style>
  <w:style w:type="character" w:styleId="af0">
    <w:name w:val="Hyperlink"/>
    <w:basedOn w:val="a0"/>
    <w:rPr>
      <w:color w:val="0000FF"/>
      <w:u w:val="single"/>
    </w:rPr>
  </w:style>
  <w:style w:type="character" w:styleId="af1">
    <w:name w:val="page number"/>
    <w:basedOn w:val="a0"/>
  </w:style>
  <w:style w:type="character" w:styleId="af2">
    <w:name w:val="footnote reference"/>
    <w:basedOn w:val="a0"/>
    <w:semiHidden/>
    <w:rPr>
      <w:vertAlign w:val="superscript"/>
    </w:rPr>
  </w:style>
  <w:style w:type="character" w:customStyle="1" w:styleId="ac">
    <w:name w:val="Текст Знак"/>
    <w:basedOn w:val="a0"/>
    <w:link w:val="ab"/>
    <w:rPr>
      <w:rFonts w:ascii="Courier New" w:hAnsi="Courier New"/>
    </w:rPr>
  </w:style>
  <w:style w:type="character" w:customStyle="1" w:styleId="30">
    <w:name w:val="Заголовок 3 Знак"/>
    <w:basedOn w:val="a0"/>
    <w:link w:val="3"/>
    <w:rPr>
      <w:rFonts w:ascii="Arial" w:hAnsi="Arial"/>
      <w:b/>
      <w:color w:val="365F91"/>
      <w:sz w:val="18"/>
    </w:rPr>
  </w:style>
  <w:style w:type="character" w:customStyle="1" w:styleId="a5">
    <w:name w:val="Основной текст Знак"/>
    <w:basedOn w:val="a0"/>
    <w:link w:val="a4"/>
    <w:rPr>
      <w:sz w:val="24"/>
    </w:rPr>
  </w:style>
  <w:style w:type="character" w:customStyle="1" w:styleId="a7">
    <w:name w:val="Основной текст с отступом Знак"/>
    <w:basedOn w:val="a0"/>
    <w:link w:val="a6"/>
  </w:style>
  <w:style w:type="table" w:styleId="10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11">
    <w:name w:val="Светлая заливка - Акцент 11"/>
    <w:basedOn w:val="a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2-11">
    <w:name w:val="Средняя заливка 2 - Акцент 11"/>
    <w:basedOn w:val="a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beforeAutospacing="0" w:after="0" w:afterAutospacing="0" w:line="240" w:lineRule="auto"/>
      </w:pPr>
      <w:rPr>
        <w:b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beforeAutospacing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f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0">
    <w:name w:val="Светлая сетка - Акцент 11"/>
    <w:basedOn w:val="a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beforeAutospacing="0" w:after="0" w:afterAutospacing="0" w:line="240" w:lineRule="auto"/>
      </w:pPr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ccardblockmasksum">
    <w:name w:val="ccard__blockmasksum"/>
    <w:basedOn w:val="a0"/>
    <w:rsid w:val="00B41E7E"/>
  </w:style>
  <w:style w:type="character" w:styleId="af4">
    <w:name w:val="Strong"/>
    <w:basedOn w:val="a0"/>
    <w:uiPriority w:val="22"/>
    <w:qFormat/>
    <w:rsid w:val="00B41E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0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240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387">
              <w:marLeft w:val="30"/>
              <w:marRight w:val="-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86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bbbbb@bbbb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Таланкин Кирилл Александрович</dc:creator>
  <cp:lastModifiedBy>kirill</cp:lastModifiedBy>
  <cp:revision>4</cp:revision>
  <dcterms:created xsi:type="dcterms:W3CDTF">2020-10-19T13:55:00Z</dcterms:created>
  <dcterms:modified xsi:type="dcterms:W3CDTF">2020-10-26T09:57:00Z</dcterms:modified>
</cp:coreProperties>
</file>