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конкуренции двух фирм в двух случаях.</w:t>
      </w:r>
    </w:p>
    <w:p>
      <w:pPr>
        <w:numPr>
          <w:ilvl w:val="0"/>
          <w:numId w:val="1001"/>
        </w:numPr>
      </w:pPr>
      <w:r>
        <w:t xml:space="preserve">Построить и проанализировать графики.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модель-одной-фирмы"/>
    <w:p>
      <w:pPr>
        <w:pStyle w:val="Heading3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r>
          <m:t>(</m:t>
        </m:r>
        <m:r>
          <m:t>S</m:t>
        </m:r>
        <m:r>
          <m:t>/</m:t>
        </m:r>
        <m:r>
          <m:t>p</m:t>
        </m:r>
        <m: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q</m:t>
          </m:r>
          <m: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t>=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t>(</m:t>
        </m:r>
        <m:r>
          <m:t>S</m:t>
        </m:r>
        <m:r>
          <m:t>/</m:t>
        </m:r>
        <m:r>
          <m:t>p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M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t>+</m:t>
          </m:r>
          <m:r>
            <m:t>N</m:t>
          </m:r>
          <m:r>
            <m:t>Q</m:t>
          </m:r>
          <m:r>
            <m:t>p</m:t>
          </m:r>
          <m:r>
            <m:t>−</m:t>
          </m:r>
          <m:r>
            <m:t>κ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t>+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r>
            <m:t>p</m:t>
          </m:r>
          <m: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p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γ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t>+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t>+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M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t>−</m:t>
          </m:r>
          <m:r>
            <m:t>1</m:t>
          </m:r>
          <m:r>
            <m:t>)</m:t>
          </m:r>
          <m: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r>
                <m:t>δ</m:t>
              </m:r>
              <m:r>
                <m:t>p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t>∂</m:t>
        </m:r>
        <m:r>
          <m:t>M</m:t>
        </m:r>
        <m:r>
          <m:t>/</m:t>
        </m:r>
        <m: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t>,</m:t>
              </m:r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t>,</m:t>
          </m:r>
          <m:r>
            <m:t>b</m:t>
          </m:r>
          <m: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+</m:t>
              </m:r>
            </m:sub>
          </m:sSub>
          <m: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−</m:t>
              </m:r>
            </m:sub>
          </m:sSub>
          <m: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t>∂</m:t>
        </m:r>
        <m:r>
          <m:t>M</m:t>
        </m:r>
        <m:r>
          <m:t>/</m:t>
        </m:r>
        <m:r>
          <m:t>∂</m:t>
        </m:r>
        <m:r>
          <m:t>t</m:t>
        </m:r>
        <m: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конкуренция-двух-фирм"/>
    <w:p>
      <w:pPr>
        <w:pStyle w:val="Heading3"/>
      </w:pPr>
      <w:r>
        <w:t xml:space="preserve">Конкуренция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t>)</m:t>
                    </m:r>
                    <m:r>
                      <m:t>p</m:t>
                    </m:r>
                    <m: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t>)</m:t>
                    </m:r>
                    <m:r>
                      <m:t>p</m:t>
                    </m:r>
                    <m: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=</m:t>
                    </m:r>
                    <m: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t>=</m:t>
                    </m:r>
                    <m: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)</m:t>
                    </m:r>
                    <m: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t>)</m:t>
                    </m:r>
                    <m: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p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γ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t>−</m:t>
          </m:r>
          <m:r>
            <m:t>N</m:t>
          </m:r>
          <m:r>
            <m:t>q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,</m:t>
          </m:r>
          <m:r>
            <m:t>b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2"/>
    <w:bookmarkStart w:id="23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выше к нулю и находим корни: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bookmarkEnd w:id="23"/>
    <w:bookmarkEnd w:id="24"/>
    <w:bookmarkStart w:id="28" w:name="задание"/>
    <w:p>
      <w:pPr>
        <w:pStyle w:val="Heading2"/>
      </w:pPr>
      <w:r>
        <w:t xml:space="preserve">Задание</w:t>
      </w:r>
    </w:p>
    <w:bookmarkStart w:id="25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5"/>
    <w:bookmarkStart w:id="26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r>
                      <m:t>0.00046</m:t>
                    </m:r>
                    <m: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6"/>
    <w:bookmarkStart w:id="27" w:name="начальные-условия-и-параметры"/>
    <w:p>
      <w:pPr>
        <w:pStyle w:val="Heading3"/>
      </w:pPr>
      <w:r>
        <w:t xml:space="preserve">Начальные условия и параметры</w:t>
      </w:r>
    </w:p>
    <w:p>
      <w:pPr>
        <w:pStyle w:val="FirstParagraph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t>=</m:t>
        </m:r>
        <m:r>
          <m:t>7.5</m:t>
        </m:r>
      </m:oMath>
      <w:r>
        <w:t xml:space="preserve"> </w:t>
      </w:r>
      <w:r>
        <w:t xml:space="preserve">— оборотные средства фирмы 1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=</m:t>
        </m:r>
        <m:r>
          <m:t>9.5</m:t>
        </m:r>
      </m:oMath>
      <w:r>
        <w:t xml:space="preserve"> </w:t>
      </w:r>
      <w:r>
        <w:t xml:space="preserve">— оборотные средства фирмы 2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t>=</m:t>
        </m:r>
        <m:r>
          <m:t>45</m:t>
        </m:r>
      </m:oMath>
      <w:r>
        <w:t xml:space="preserve"> </w:t>
      </w:r>
      <w:r>
        <w:t xml:space="preserve">— критическая стоимость продукта</w:t>
      </w:r>
    </w:p>
    <w:p>
      <w:pPr>
        <w:pStyle w:val="BodyText"/>
      </w:pPr>
      <m:oMath>
        <m:r>
          <m:t>N</m:t>
        </m:r>
        <m:r>
          <m:t>=</m:t>
        </m:r>
        <m:r>
          <m:t>55</m:t>
        </m:r>
      </m:oMath>
      <w:r>
        <w:t xml:space="preserve"> </w:t>
      </w:r>
      <w:r>
        <w:t xml:space="preserve">— число потребителей производимого продукта</w:t>
      </w:r>
    </w:p>
    <w:p>
      <w:pPr>
        <w:pStyle w:val="BodyText"/>
      </w:pPr>
      <m:oMath>
        <m:r>
          <m:t>q</m:t>
        </m:r>
        <m:r>
          <m:t>=</m:t>
        </m:r>
        <m:r>
          <m:t>1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t>=</m:t>
        </m:r>
        <m:r>
          <m:t>30</m:t>
        </m:r>
      </m:oMath>
      <w:r>
        <w:t xml:space="preserve"> </w:t>
      </w:r>
      <w:r>
        <w:t xml:space="preserve">— длительность производственного цикла фирмы 1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t>=</m:t>
        </m:r>
        <m:r>
          <m:t>25</m:t>
        </m:r>
      </m:oMath>
      <w:r>
        <w:t xml:space="preserve"> </w:t>
      </w:r>
      <w:r>
        <w:t xml:space="preserve">— длительность производственного цикла фирмы 2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=</m:t>
        </m:r>
        <m:r>
          <m:t>9</m:t>
        </m:r>
      </m:oMath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t>=</m:t>
        </m:r>
        <m:r>
          <m:t>11</m:t>
        </m:r>
      </m:oMath>
      <w:r>
        <w:t xml:space="preserve"> </w:t>
      </w:r>
      <w:r>
        <w:t xml:space="preserve">— себестоимость продукта у фирмы 2</w:t>
      </w:r>
    </w:p>
    <w:bookmarkEnd w:id="27"/>
    <w:bookmarkEnd w:id="28"/>
    <w:bookmarkEnd w:id="29"/>
    <w:bookmarkStart w:id="35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Разработка программы проводилась на языке Python в среде Spyder</w:t>
      </w:r>
      <w:r>
        <w:t xml:space="preserve"> </w:t>
      </w:r>
      <w:r>
        <w:t xml:space="preserve">Приведу полный код программы: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p_cr = 45 # критическая стоимость продукта</w:t>
      </w:r>
      <w:r>
        <w:br/>
      </w:r>
      <w:r>
        <w:br/>
      </w:r>
      <w:r>
        <w:rPr>
          <w:rStyle w:val="VerbatimChar"/>
        </w:rPr>
        <w:t xml:space="preserve">tau1 = 30 # длительность производственного цикла фирмы 1</w:t>
      </w:r>
      <w:r>
        <w:br/>
      </w:r>
      <w:r>
        <w:br/>
      </w:r>
      <w:r>
        <w:rPr>
          <w:rStyle w:val="VerbatimChar"/>
        </w:rPr>
        <w:t xml:space="preserve">p1 = 9 # себестоимость продукта у фирмы 1</w:t>
      </w:r>
      <w:r>
        <w:br/>
      </w:r>
      <w:r>
        <w:br/>
      </w:r>
      <w:r>
        <w:rPr>
          <w:rStyle w:val="VerbatimChar"/>
        </w:rPr>
        <w:t xml:space="preserve">tau2 = 25 # длительность производственного цикла фирмы 2</w:t>
      </w:r>
      <w:r>
        <w:br/>
      </w:r>
      <w:r>
        <w:br/>
      </w:r>
      <w:r>
        <w:rPr>
          <w:rStyle w:val="VerbatimChar"/>
        </w:rPr>
        <w:t xml:space="preserve">p2 = 11 # себестоимость продукта у фирмы 2</w:t>
      </w:r>
      <w:r>
        <w:br/>
      </w:r>
      <w:r>
        <w:br/>
      </w:r>
      <w:r>
        <w:rPr>
          <w:rStyle w:val="VerbatimChar"/>
        </w:rPr>
        <w:t xml:space="preserve">N = 55 # число потребителей производимого продукта</w:t>
      </w:r>
      <w:r>
        <w:br/>
      </w:r>
      <w:r>
        <w:br/>
      </w:r>
      <w:r>
        <w:rPr>
          <w:rStyle w:val="VerbatimChar"/>
        </w:rPr>
        <w:t xml:space="preserve">q = 1 #потребность человека в единицу времени</w:t>
      </w:r>
      <w:r>
        <w:br/>
      </w:r>
      <w:r>
        <w:br/>
      </w:r>
      <w:r>
        <w:rPr>
          <w:rStyle w:val="VerbatimChar"/>
        </w:rPr>
        <w:t xml:space="preserve"># Начальное значение объема оборотных средств x1 и х2</w:t>
      </w:r>
      <w:r>
        <w:br/>
      </w:r>
      <w:r>
        <w:rPr>
          <w:rStyle w:val="VerbatimChar"/>
        </w:rPr>
        <w:t xml:space="preserve">x0 = [7.5, 9.5]</w:t>
      </w:r>
      <w:r>
        <w:br/>
      </w:r>
      <w:r>
        <w:br/>
      </w:r>
      <w:r>
        <w:rPr>
          <w:rStyle w:val="VerbatimChar"/>
        </w:rPr>
        <w:t xml:space="preserve"># Время симуляции</w:t>
      </w:r>
      <w:r>
        <w:br/>
      </w:r>
      <w:r>
        <w:rPr>
          <w:rStyle w:val="VerbatimChar"/>
        </w:rPr>
        <w:t xml:space="preserve">t = np.arange(0, 15, 0.001)</w:t>
      </w:r>
      <w:r>
        <w:br/>
      </w:r>
      <w:r>
        <w:br/>
      </w:r>
      <w:r>
        <w:rPr>
          <w:rStyle w:val="VerbatimChar"/>
        </w:rPr>
        <w:t xml:space="preserve"># Вычисление коэффициентов</w:t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Стационарные состояния для первого случая</w:t>
      </w:r>
      <w:r>
        <w:br/>
      </w:r>
      <w:r>
        <w:rPr>
          <w:rStyle w:val="VerbatimChar"/>
        </w:rPr>
        <w:t xml:space="preserve">s1 = (a2*c1-b*c2)/(a1*a2-b*b)</w:t>
      </w:r>
      <w:r>
        <w:br/>
      </w:r>
      <w:r>
        <w:rPr>
          <w:rStyle w:val="VerbatimChar"/>
        </w:rPr>
        <w:t xml:space="preserve">s2 = (a1*c2-b*c1)/(a1*a2-b*b)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dx1 = x[0] - (b/c1)*x[0]*x[1] - (a1/c1)*x[0]*x[0]</w:t>
      </w:r>
      <w:r>
        <w:br/>
      </w:r>
      <w:r>
        <w:rPr>
          <w:rStyle w:val="VerbatimChar"/>
        </w:rPr>
        <w:t xml:space="preserve">    dx2 = (c2/c1)*x[1] - (b/c1)*x[0]*x[1] - (a2/c1)*x[1]*x[1] 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br/>
      </w:r>
      <w:r>
        <w:rPr>
          <w:rStyle w:val="VerbatimChar"/>
        </w:rPr>
        <w:t xml:space="preserve">def syst2(x, t):</w:t>
      </w:r>
      <w:r>
        <w:br/>
      </w:r>
      <w:r>
        <w:rPr>
          <w:rStyle w:val="VerbatimChar"/>
        </w:rPr>
        <w:t xml:space="preserve">    dx1 = x[0] - (b/c1 + 0.00046)*x[0]*x[1]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# Построение динамики изменения оборотных средств фирмы 1 и фирмы 2</w:t>
      </w:r>
      <w:r>
        <w:br/>
      </w:r>
      <w:r>
        <w:rPr>
          <w:rStyle w:val="VerbatimChar"/>
        </w:rPr>
        <w:t xml:space="preserve"># в первом случае</w:t>
      </w:r>
      <w:r>
        <w:br/>
      </w:r>
      <w:r>
        <w:br/>
      </w:r>
      <w:r>
        <w:rPr>
          <w:rStyle w:val="VerbatimChar"/>
        </w:rPr>
        <w:t xml:space="preserve">plt.plot(t, y[:,0], label='Фирма 1')</w:t>
      </w:r>
      <w:r>
        <w:br/>
      </w:r>
      <w:r>
        <w:rPr>
          <w:rStyle w:val="VerbatimChar"/>
        </w:rPr>
        <w:t xml:space="preserve">plt.plot(t, y[:,1], label='Фирма 2')</w:t>
      </w:r>
      <w:r>
        <w:br/>
      </w:r>
      <w:r>
        <w:rPr>
          <w:rStyle w:val="VerbatimChar"/>
        </w:rPr>
        <w:t xml:space="preserve">plt.hlines(s1, 0, 20, colors="darkgrey", linestyles='dashed', label='s1')</w:t>
      </w:r>
      <w:r>
        <w:br/>
      </w:r>
      <w:r>
        <w:rPr>
          <w:rStyle w:val="VerbatimChar"/>
        </w:rPr>
        <w:t xml:space="preserve">plt.hlines(s2, 0, 20, colors="dimgrey", linestyles='dashed', label='s2')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  <w:r>
        <w:br/>
      </w:r>
      <w:r>
        <w:br/>
      </w:r>
      <w:r>
        <w:br/>
      </w:r>
      <w:r>
        <w:rPr>
          <w:rStyle w:val="VerbatimChar"/>
        </w:rPr>
        <w:t xml:space="preserve"># Построение динамики изменения оборотных средств фирмы 1 и фирмы 2</w:t>
      </w:r>
      <w:r>
        <w:br/>
      </w:r>
      <w:r>
        <w:rPr>
          <w:rStyle w:val="VerbatimChar"/>
        </w:rPr>
        <w:t xml:space="preserve"># во втором случае</w:t>
      </w:r>
      <w:r>
        <w:br/>
      </w:r>
      <w:r>
        <w:br/>
      </w: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bookmarkStart w:id="34" w:name="результат-выполнения-программы"/>
    <w:p>
      <w:pPr>
        <w:pStyle w:val="Heading2"/>
      </w:pPr>
      <w:r>
        <w:t xml:space="preserve">Результат выполнения программы</w:t>
      </w:r>
    </w:p>
    <w:p>
      <w:pPr>
        <w:pStyle w:val="FirstParagraph"/>
      </w:pPr>
      <w:r>
        <w:t xml:space="preserve">Первый случай.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1" w:name="fig:001"/>
      <w:r>
        <w:drawing>
          <wp:inline>
            <wp:extent cx="4914900" cy="3149600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В математической модели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. Это было обозначено в условиях задачи.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Второй случай.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33" w:name="fig:002"/>
      <w:r>
        <w:drawing>
          <wp:inline>
            <wp:extent cx="4914900" cy="3149600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Второй случай</w:t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Рассмотрел модель конкуренции двух фирм в разных случаях.</w:t>
      </w:r>
    </w:p>
    <w:p>
      <w:pPr>
        <w:numPr>
          <w:ilvl w:val="0"/>
          <w:numId w:val="1002"/>
        </w:numPr>
      </w:pPr>
      <w:r>
        <w:t xml:space="preserve">Построил и проанализировать графики.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Дидусь К.В.</dc:creator>
  <dc:language>ru-RU</dc:language>
  <cp:keywords/>
  <dcterms:created xsi:type="dcterms:W3CDTF">2021-04-03T14:25:16Z</dcterms:created>
  <dcterms:modified xsi:type="dcterms:W3CDTF">2021-04-03T14:25:16Z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