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‘</w:t>
      </w:r>
      <w:r>
        <w:t xml:space="preserve">Научное</w:t>
      </w:r>
      <w:r>
        <w:t xml:space="preserve"> </w:t>
      </w:r>
      <w:r>
        <w:t xml:space="preserve">программирование</w:t>
      </w:r>
      <w:r>
        <w:t xml:space="preserve">’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с система для математических вычислений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Повторить примеры из лабораторной в Octave.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языках C, C++, Фортран и др.).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Изучили синтаксис работы с векторами и матрицами. Научились задавать векторы, вертикальные векторы, матрицы и выполнять действия над ними. Применяли команды:</w:t>
      </w:r>
    </w:p>
    <w:p>
      <w:pPr>
        <w:numPr>
          <w:ilvl w:val="0"/>
          <w:numId w:val="1002"/>
        </w:numPr>
        <w:pStyle w:val="Compact"/>
      </w:pPr>
      <w:r>
        <w:t xml:space="preserve">cross</w:t>
      </w:r>
    </w:p>
    <w:p>
      <w:pPr>
        <w:numPr>
          <w:ilvl w:val="0"/>
          <w:numId w:val="1002"/>
        </w:numPr>
        <w:pStyle w:val="Compact"/>
      </w:pPr>
      <w:r>
        <w:t xml:space="preserve">dot</w:t>
      </w:r>
    </w:p>
    <w:p>
      <w:pPr>
        <w:numPr>
          <w:ilvl w:val="0"/>
          <w:numId w:val="1002"/>
        </w:numPr>
        <w:pStyle w:val="Compact"/>
      </w:pPr>
      <w:r>
        <w:t xml:space="preserve">inv</w:t>
      </w:r>
    </w:p>
    <w:p>
      <w:pPr>
        <w:numPr>
          <w:ilvl w:val="0"/>
          <w:numId w:val="1002"/>
        </w:numPr>
        <w:pStyle w:val="Compact"/>
      </w:pPr>
      <w:r>
        <w:t xml:space="preserve">norm</w:t>
      </w:r>
    </w:p>
    <w:p>
      <w:pPr>
        <w:numPr>
          <w:ilvl w:val="0"/>
          <w:numId w:val="1002"/>
        </w:numPr>
        <w:pStyle w:val="Compact"/>
      </w:pPr>
      <w:r>
        <w:t xml:space="preserve">det</w:t>
      </w:r>
    </w:p>
    <w:p>
      <w:pPr>
        <w:numPr>
          <w:ilvl w:val="0"/>
          <w:numId w:val="1002"/>
        </w:numPr>
        <w:pStyle w:val="Compact"/>
      </w:pPr>
      <w:r>
        <w:t xml:space="preserve">rank</w:t>
      </w:r>
    </w:p>
    <w:p>
      <w:pPr>
        <w:numPr>
          <w:ilvl w:val="0"/>
          <w:numId w:val="1002"/>
        </w:numPr>
        <w:pStyle w:val="Compact"/>
      </w:pPr>
      <w:r>
        <w:t xml:space="preserve">eig</w:t>
      </w:r>
    </w:p>
    <w:p>
      <w:pPr>
        <w:numPr>
          <w:ilvl w:val="0"/>
          <w:numId w:val="1003"/>
        </w:numPr>
        <w:pStyle w:val="Compact"/>
      </w:pPr>
      <w:r>
        <w:t xml:space="preserve">Построили несколько графиков (рис. 1) применяя команды:</w:t>
      </w:r>
    </w:p>
    <w:p>
      <w:pPr>
        <w:numPr>
          <w:ilvl w:val="0"/>
          <w:numId w:val="1004"/>
        </w:numPr>
        <w:pStyle w:val="Compact"/>
      </w:pPr>
      <w:r>
        <w:t xml:space="preserve">plot</w:t>
      </w:r>
    </w:p>
    <w:p>
      <w:pPr>
        <w:numPr>
          <w:ilvl w:val="0"/>
          <w:numId w:val="1004"/>
        </w:numPr>
        <w:pStyle w:val="Compact"/>
      </w:pPr>
      <w:r>
        <w:t xml:space="preserve">hold</w:t>
      </w:r>
    </w:p>
    <w:p>
      <w:pPr>
        <w:numPr>
          <w:ilvl w:val="0"/>
          <w:numId w:val="1004"/>
        </w:numPr>
        <w:pStyle w:val="Compact"/>
      </w:pPr>
      <w:r>
        <w:t xml:space="preserve">grid</w:t>
      </w:r>
    </w:p>
    <w:p>
      <w:pPr>
        <w:numPr>
          <w:ilvl w:val="0"/>
          <w:numId w:val="1004"/>
        </w:numPr>
        <w:pStyle w:val="Compact"/>
      </w:pPr>
      <w:r>
        <w:t xml:space="preserve">axis</w:t>
      </w:r>
    </w:p>
    <w:p>
      <w:pPr>
        <w:numPr>
          <w:ilvl w:val="0"/>
          <w:numId w:val="1004"/>
        </w:numPr>
        <w:pStyle w:val="Compact"/>
      </w:pPr>
      <w:r>
        <w:t xml:space="preserve">legend</w:t>
      </w:r>
    </w:p>
    <w:p>
      <w:pPr>
        <w:pStyle w:val="CaptionedFigure"/>
      </w:pPr>
      <w:bookmarkStart w:id="26" w:name="fig:001"/>
      <w:r>
        <w:drawing>
          <wp:inline>
            <wp:extent cx="5334000" cy="3742730"/>
            <wp:effectExtent b="0" l="0" r="0" t="0"/>
            <wp:docPr descr="Рис. 1: Пример вывода нескольких построений на один график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вывода нескольких построений на один график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языком Октава и синтаксисом для базовых вычислений.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p>
      <w:pPr>
        <w:numPr>
          <w:ilvl w:val="0"/>
          <w:numId w:val="1005"/>
        </w:numPr>
        <w:pStyle w:val="Compact"/>
      </w:pPr>
      <w:r>
        <w:t xml:space="preserve">ТУИС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Дидусь Кирилл Валерьевич</dc:creator>
  <dc:language>ru-RU</dc:language>
  <cp:keywords/>
  <dcterms:created xsi:type="dcterms:W3CDTF">2022-10-13T18:25:39Z</dcterms:created>
  <dcterms:modified xsi:type="dcterms:W3CDTF">2022-10-13T18:25:39Z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предмету ‘Научное программирование’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