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12DA43" w14:textId="77777777" w:rsidR="00092E43" w:rsidRDefault="00092E43" w:rsidP="00FE1A2C">
      <w:pPr>
        <w:jc w:val="center"/>
      </w:pPr>
      <w:r>
        <w:t>МИНИСТЕРСТВО НАУКИ И ВЫСШЕГО ОБРАЗОВАНИЯ</w:t>
      </w:r>
    </w:p>
    <w:p w14:paraId="1A4BEB2C" w14:textId="2E13679B" w:rsidR="00092E43" w:rsidRDefault="00092E43" w:rsidP="00FE1A2C">
      <w:pPr>
        <w:jc w:val="center"/>
      </w:pPr>
      <w:r>
        <w:t>РОССИЙСКОЙ ФЕДЕРАЦИИ</w:t>
      </w:r>
    </w:p>
    <w:p w14:paraId="47F20A48" w14:textId="1B71C619" w:rsidR="00092E43" w:rsidRDefault="00092E43" w:rsidP="00FE1A2C">
      <w:pPr>
        <w:jc w:val="center"/>
      </w:pPr>
      <w:bookmarkStart w:id="0" w:name="_Hlk505604139"/>
      <w:bookmarkEnd w:id="0"/>
      <w:r>
        <w:t>Федеральное государственное бюджетное образовательное учреждение</w:t>
      </w:r>
      <w:r w:rsidR="00FE1A2C">
        <w:t xml:space="preserve"> </w:t>
      </w:r>
      <w:r>
        <w:t>Высшего профессионального образования</w:t>
      </w:r>
      <w:r>
        <w:br/>
        <w:t xml:space="preserve"> «Пермский государственный национальный исследовательский университет»</w:t>
      </w:r>
    </w:p>
    <w:p w14:paraId="2B814EB0" w14:textId="77777777" w:rsidR="00092E43" w:rsidRDefault="00092E43" w:rsidP="00807A82">
      <w:pPr>
        <w:spacing w:before="2000"/>
        <w:jc w:val="center"/>
      </w:pPr>
      <w:r>
        <w:t>ОТЧЕТ</w:t>
      </w:r>
    </w:p>
    <w:p w14:paraId="05C66225" w14:textId="477156BF" w:rsidR="00092E43" w:rsidRDefault="00092E43" w:rsidP="00FE1A2C">
      <w:pPr>
        <w:ind w:firstLine="0"/>
        <w:jc w:val="center"/>
      </w:pPr>
      <w:r>
        <w:t>по лабораторной работе №</w:t>
      </w:r>
      <w:r w:rsidR="004F77F2">
        <w:t>2</w:t>
      </w:r>
      <w:r>
        <w:t xml:space="preserve"> «</w:t>
      </w:r>
      <w:r w:rsidR="004F77F2" w:rsidRPr="004F77F2">
        <w:t>Разработка распределенного приложения, использующего технологию передачи сообщений и сокеты</w:t>
      </w:r>
      <w:r>
        <w:t>» по дисциплине «Технологии разработки распределенных приложений»</w:t>
      </w:r>
    </w:p>
    <w:tbl>
      <w:tblPr>
        <w:tblW w:w="9570" w:type="dxa"/>
        <w:tblInd w:w="426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85"/>
        <w:gridCol w:w="4785"/>
      </w:tblGrid>
      <w:tr w:rsidR="00092E43" w14:paraId="1091833E" w14:textId="77777777" w:rsidTr="00092E43">
        <w:tc>
          <w:tcPr>
            <w:tcW w:w="47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AFC703" w14:textId="77777777" w:rsidR="00092E43" w:rsidRDefault="00092E43" w:rsidP="00807A82">
            <w:pPr>
              <w:spacing w:before="2000"/>
              <w:rPr>
                <w:color w:val="000000"/>
              </w:rPr>
            </w:pPr>
            <w:r>
              <w:rPr>
                <w:color w:val="000000"/>
              </w:rPr>
              <w:t>Работу выполнил</w:t>
            </w:r>
          </w:p>
          <w:p w14:paraId="40727FF4" w14:textId="69E952D3" w:rsidR="00092E43" w:rsidRDefault="00092E43" w:rsidP="00807A82">
            <w:pPr>
              <w:rPr>
                <w:color w:val="000000"/>
              </w:rPr>
            </w:pPr>
            <w:r>
              <w:rPr>
                <w:color w:val="000000"/>
              </w:rPr>
              <w:t>студент гр</w:t>
            </w:r>
            <w:r w:rsidR="00FE5294">
              <w:rPr>
                <w:color w:val="000000"/>
              </w:rPr>
              <w:t>уппы</w:t>
            </w:r>
            <w:r>
              <w:rPr>
                <w:color w:val="000000"/>
              </w:rPr>
              <w:t xml:space="preserve"> ФИТ-8-2017 </w:t>
            </w:r>
          </w:p>
          <w:p w14:paraId="03A38085" w14:textId="22471F73" w:rsidR="00092E43" w:rsidRDefault="00092E43" w:rsidP="00807A82">
            <w:pPr>
              <w:rPr>
                <w:color w:val="000000"/>
              </w:rPr>
            </w:pPr>
            <w:r>
              <w:rPr>
                <w:color w:val="000000"/>
              </w:rPr>
              <w:t>Ошев К.В._______________</w:t>
            </w:r>
          </w:p>
          <w:p w14:paraId="32862FBB" w14:textId="77777777" w:rsidR="00092E43" w:rsidRDefault="00092E43" w:rsidP="00807A82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                      (подпись)</w:t>
            </w:r>
          </w:p>
          <w:p w14:paraId="60E1E25D" w14:textId="73083AD6" w:rsidR="00092E43" w:rsidRDefault="00092E43" w:rsidP="00807A82">
            <w:r>
              <w:rPr>
                <w:color w:val="000000"/>
              </w:rPr>
              <w:t>«__» ____________2021 г.</w:t>
            </w:r>
          </w:p>
          <w:p w14:paraId="54B5E3EC" w14:textId="77777777" w:rsidR="00092E43" w:rsidRDefault="00092E43" w:rsidP="00807A82">
            <w:pPr>
              <w:rPr>
                <w:color w:val="000000"/>
              </w:rPr>
            </w:pPr>
          </w:p>
        </w:tc>
        <w:tc>
          <w:tcPr>
            <w:tcW w:w="47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F5C247" w14:textId="77777777" w:rsidR="00092E43" w:rsidRDefault="00092E43" w:rsidP="00807A82">
            <w:pPr>
              <w:spacing w:before="2000"/>
              <w:rPr>
                <w:color w:val="000000"/>
              </w:rPr>
            </w:pPr>
            <w:r>
              <w:rPr>
                <w:color w:val="000000"/>
              </w:rPr>
              <w:t>Проверил</w:t>
            </w:r>
          </w:p>
          <w:p w14:paraId="4F2B0D10" w14:textId="77777777" w:rsidR="00092E43" w:rsidRDefault="00092E43" w:rsidP="00807A82">
            <w:pPr>
              <w:rPr>
                <w:color w:val="000000"/>
              </w:rPr>
            </w:pPr>
            <w:r>
              <w:rPr>
                <w:color w:val="000000"/>
              </w:rPr>
              <w:t xml:space="preserve">Кандидат ф.-м. наук, </w:t>
            </w:r>
          </w:p>
          <w:p w14:paraId="41A0EE89" w14:textId="77777777" w:rsidR="00092E43" w:rsidRDefault="00092E43" w:rsidP="00807A82">
            <w:pPr>
              <w:rPr>
                <w:color w:val="000000"/>
              </w:rPr>
            </w:pPr>
            <w:r>
              <w:rPr>
                <w:color w:val="000000"/>
              </w:rPr>
              <w:t>доцент кафедры МОВС</w:t>
            </w:r>
          </w:p>
          <w:p w14:paraId="55EBE1CC" w14:textId="77777777" w:rsidR="00092E43" w:rsidRDefault="00092E43" w:rsidP="00807A82">
            <w:pPr>
              <w:rPr>
                <w:color w:val="000000"/>
              </w:rPr>
            </w:pPr>
            <w:r>
              <w:rPr>
                <w:color w:val="000000"/>
              </w:rPr>
              <w:t>Деменев А.Г. ___________</w:t>
            </w:r>
          </w:p>
          <w:p w14:paraId="55423BC1" w14:textId="77777777" w:rsidR="00092E43" w:rsidRDefault="00092E43" w:rsidP="00807A82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                      (подпись)</w:t>
            </w:r>
          </w:p>
          <w:p w14:paraId="68FB437C" w14:textId="28BC4435" w:rsidR="00092E43" w:rsidRDefault="00092E43" w:rsidP="00807A82">
            <w:r>
              <w:rPr>
                <w:color w:val="000000"/>
              </w:rPr>
              <w:t xml:space="preserve">«__» </w:t>
            </w:r>
            <w:r>
              <w:rPr>
                <w:color w:val="000000"/>
                <w:u w:val="single"/>
              </w:rPr>
              <w:t>_________</w:t>
            </w:r>
            <w:r>
              <w:rPr>
                <w:color w:val="000000"/>
              </w:rPr>
              <w:t xml:space="preserve"> 2021г.</w:t>
            </w:r>
          </w:p>
          <w:p w14:paraId="0A58ED3A" w14:textId="77777777" w:rsidR="00092E43" w:rsidRDefault="00092E43" w:rsidP="00807A82">
            <w:pPr>
              <w:rPr>
                <w:color w:val="000000"/>
              </w:rPr>
            </w:pPr>
          </w:p>
        </w:tc>
      </w:tr>
    </w:tbl>
    <w:p w14:paraId="63937CB7" w14:textId="77777777" w:rsidR="008C1435" w:rsidRDefault="00092E43" w:rsidP="00807A82">
      <w:pPr>
        <w:spacing w:before="2000"/>
        <w:jc w:val="center"/>
        <w:rPr>
          <w:szCs w:val="28"/>
        </w:rPr>
      </w:pPr>
      <w:r>
        <w:rPr>
          <w:szCs w:val="28"/>
        </w:rPr>
        <w:t>Пермь 202</w:t>
      </w:r>
      <w:r w:rsidR="00807A82">
        <w:rPr>
          <w:szCs w:val="28"/>
        </w:rPr>
        <w:t>1</w:t>
      </w:r>
    </w:p>
    <w:sdt>
      <w:sdtPr>
        <w:rPr>
          <w:rFonts w:eastAsiaTheme="minorHAnsi" w:cstheme="minorBidi"/>
          <w:b w:val="0"/>
          <w:color w:val="auto"/>
          <w:sz w:val="28"/>
          <w:szCs w:val="22"/>
          <w:lang w:eastAsia="en-US"/>
        </w:rPr>
        <w:id w:val="787942982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5C50F85C" w14:textId="7979CDAE" w:rsidR="008C1435" w:rsidRDefault="008C1435">
          <w:pPr>
            <w:pStyle w:val="a5"/>
          </w:pPr>
          <w:r>
            <w:t>Оглавление</w:t>
          </w:r>
        </w:p>
        <w:p w14:paraId="7137CEAA" w14:textId="3FC2049E" w:rsidR="00F37435" w:rsidRDefault="008C143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67224186" w:history="1">
            <w:r w:rsidR="00F37435" w:rsidRPr="008B66E3">
              <w:rPr>
                <w:rStyle w:val="a6"/>
                <w:noProof/>
              </w:rPr>
              <w:t>1. Постановка задачи</w:t>
            </w:r>
            <w:r w:rsidR="00F37435">
              <w:rPr>
                <w:noProof/>
                <w:webHidden/>
              </w:rPr>
              <w:tab/>
            </w:r>
            <w:r w:rsidR="00F37435">
              <w:rPr>
                <w:noProof/>
                <w:webHidden/>
              </w:rPr>
              <w:fldChar w:fldCharType="begin"/>
            </w:r>
            <w:r w:rsidR="00F37435">
              <w:rPr>
                <w:noProof/>
                <w:webHidden/>
              </w:rPr>
              <w:instrText xml:space="preserve"> PAGEREF _Toc67224186 \h </w:instrText>
            </w:r>
            <w:r w:rsidR="00F37435">
              <w:rPr>
                <w:noProof/>
                <w:webHidden/>
              </w:rPr>
            </w:r>
            <w:r w:rsidR="00F37435">
              <w:rPr>
                <w:noProof/>
                <w:webHidden/>
              </w:rPr>
              <w:fldChar w:fldCharType="separate"/>
            </w:r>
            <w:r w:rsidR="00F37435">
              <w:rPr>
                <w:noProof/>
                <w:webHidden/>
              </w:rPr>
              <w:t>3</w:t>
            </w:r>
            <w:r w:rsidR="00F37435">
              <w:rPr>
                <w:noProof/>
                <w:webHidden/>
              </w:rPr>
              <w:fldChar w:fldCharType="end"/>
            </w:r>
          </w:hyperlink>
        </w:p>
        <w:p w14:paraId="05003A9C" w14:textId="578C2BD6" w:rsidR="00F37435" w:rsidRDefault="00A421A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67224187" w:history="1">
            <w:r w:rsidR="00F37435" w:rsidRPr="008B66E3">
              <w:rPr>
                <w:rStyle w:val="a6"/>
                <w:noProof/>
              </w:rPr>
              <w:t>2. Определение предметной области и баз данных</w:t>
            </w:r>
            <w:r w:rsidR="00F37435">
              <w:rPr>
                <w:noProof/>
                <w:webHidden/>
              </w:rPr>
              <w:tab/>
            </w:r>
            <w:r w:rsidR="00F37435">
              <w:rPr>
                <w:noProof/>
                <w:webHidden/>
              </w:rPr>
              <w:fldChar w:fldCharType="begin"/>
            </w:r>
            <w:r w:rsidR="00F37435">
              <w:rPr>
                <w:noProof/>
                <w:webHidden/>
              </w:rPr>
              <w:instrText xml:space="preserve"> PAGEREF _Toc67224187 \h </w:instrText>
            </w:r>
            <w:r w:rsidR="00F37435">
              <w:rPr>
                <w:noProof/>
                <w:webHidden/>
              </w:rPr>
            </w:r>
            <w:r w:rsidR="00F37435">
              <w:rPr>
                <w:noProof/>
                <w:webHidden/>
              </w:rPr>
              <w:fldChar w:fldCharType="separate"/>
            </w:r>
            <w:r w:rsidR="00F37435">
              <w:rPr>
                <w:noProof/>
                <w:webHidden/>
              </w:rPr>
              <w:t>4</w:t>
            </w:r>
            <w:r w:rsidR="00F37435">
              <w:rPr>
                <w:noProof/>
                <w:webHidden/>
              </w:rPr>
              <w:fldChar w:fldCharType="end"/>
            </w:r>
          </w:hyperlink>
        </w:p>
        <w:p w14:paraId="74D5270B" w14:textId="7B7BBB9B" w:rsidR="00F37435" w:rsidRDefault="00A421AA">
          <w:pPr>
            <w:pStyle w:val="11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67224188" w:history="1">
            <w:r w:rsidR="00F37435" w:rsidRPr="008B66E3">
              <w:rPr>
                <w:rStyle w:val="a6"/>
                <w:noProof/>
              </w:rPr>
              <w:t>3.</w:t>
            </w:r>
            <w:r w:rsidR="00F37435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F37435" w:rsidRPr="008B66E3">
              <w:rPr>
                <w:rStyle w:val="a6"/>
                <w:noProof/>
              </w:rPr>
              <w:t>Определение структуры и принципа работы программы</w:t>
            </w:r>
            <w:r w:rsidR="00F37435">
              <w:rPr>
                <w:noProof/>
                <w:webHidden/>
              </w:rPr>
              <w:tab/>
            </w:r>
            <w:r w:rsidR="00F37435">
              <w:rPr>
                <w:noProof/>
                <w:webHidden/>
              </w:rPr>
              <w:fldChar w:fldCharType="begin"/>
            </w:r>
            <w:r w:rsidR="00F37435">
              <w:rPr>
                <w:noProof/>
                <w:webHidden/>
              </w:rPr>
              <w:instrText xml:space="preserve"> PAGEREF _Toc67224188 \h </w:instrText>
            </w:r>
            <w:r w:rsidR="00F37435">
              <w:rPr>
                <w:noProof/>
                <w:webHidden/>
              </w:rPr>
            </w:r>
            <w:r w:rsidR="00F37435">
              <w:rPr>
                <w:noProof/>
                <w:webHidden/>
              </w:rPr>
              <w:fldChar w:fldCharType="separate"/>
            </w:r>
            <w:r w:rsidR="00F37435">
              <w:rPr>
                <w:noProof/>
                <w:webHidden/>
              </w:rPr>
              <w:t>7</w:t>
            </w:r>
            <w:r w:rsidR="00F37435">
              <w:rPr>
                <w:noProof/>
                <w:webHidden/>
              </w:rPr>
              <w:fldChar w:fldCharType="end"/>
            </w:r>
          </w:hyperlink>
        </w:p>
        <w:p w14:paraId="3047CFED" w14:textId="7AAFF34B" w:rsidR="00F37435" w:rsidRDefault="00A421AA">
          <w:pPr>
            <w:pStyle w:val="11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67224189" w:history="1">
            <w:r w:rsidR="00F37435" w:rsidRPr="008B66E3">
              <w:rPr>
                <w:rStyle w:val="a6"/>
                <w:noProof/>
              </w:rPr>
              <w:t>4.</w:t>
            </w:r>
            <w:r w:rsidR="00F37435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F37435" w:rsidRPr="008B66E3">
              <w:rPr>
                <w:rStyle w:val="a6"/>
                <w:noProof/>
              </w:rPr>
              <w:t>Выбор инструментов и технологий</w:t>
            </w:r>
            <w:r w:rsidR="00F37435">
              <w:rPr>
                <w:noProof/>
                <w:webHidden/>
              </w:rPr>
              <w:tab/>
            </w:r>
            <w:r w:rsidR="00F37435">
              <w:rPr>
                <w:noProof/>
                <w:webHidden/>
              </w:rPr>
              <w:fldChar w:fldCharType="begin"/>
            </w:r>
            <w:r w:rsidR="00F37435">
              <w:rPr>
                <w:noProof/>
                <w:webHidden/>
              </w:rPr>
              <w:instrText xml:space="preserve"> PAGEREF _Toc67224189 \h </w:instrText>
            </w:r>
            <w:r w:rsidR="00F37435">
              <w:rPr>
                <w:noProof/>
                <w:webHidden/>
              </w:rPr>
            </w:r>
            <w:r w:rsidR="00F37435">
              <w:rPr>
                <w:noProof/>
                <w:webHidden/>
              </w:rPr>
              <w:fldChar w:fldCharType="separate"/>
            </w:r>
            <w:r w:rsidR="00F37435">
              <w:rPr>
                <w:noProof/>
                <w:webHidden/>
              </w:rPr>
              <w:t>8</w:t>
            </w:r>
            <w:r w:rsidR="00F37435">
              <w:rPr>
                <w:noProof/>
                <w:webHidden/>
              </w:rPr>
              <w:fldChar w:fldCharType="end"/>
            </w:r>
          </w:hyperlink>
        </w:p>
        <w:p w14:paraId="4E00858C" w14:textId="03649F5A" w:rsidR="00F37435" w:rsidRDefault="00A421AA">
          <w:pPr>
            <w:pStyle w:val="11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67224190" w:history="1">
            <w:r w:rsidR="00F37435" w:rsidRPr="008B66E3">
              <w:rPr>
                <w:rStyle w:val="a6"/>
                <w:noProof/>
              </w:rPr>
              <w:t>5.</w:t>
            </w:r>
            <w:r w:rsidR="00F37435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F37435" w:rsidRPr="008B66E3">
              <w:rPr>
                <w:rStyle w:val="a6"/>
                <w:noProof/>
              </w:rPr>
              <w:t>Тестирование и демонстрация работы</w:t>
            </w:r>
            <w:r w:rsidR="00F37435">
              <w:rPr>
                <w:noProof/>
                <w:webHidden/>
              </w:rPr>
              <w:tab/>
            </w:r>
            <w:r w:rsidR="00F37435">
              <w:rPr>
                <w:noProof/>
                <w:webHidden/>
              </w:rPr>
              <w:fldChar w:fldCharType="begin"/>
            </w:r>
            <w:r w:rsidR="00F37435">
              <w:rPr>
                <w:noProof/>
                <w:webHidden/>
              </w:rPr>
              <w:instrText xml:space="preserve"> PAGEREF _Toc67224190 \h </w:instrText>
            </w:r>
            <w:r w:rsidR="00F37435">
              <w:rPr>
                <w:noProof/>
                <w:webHidden/>
              </w:rPr>
            </w:r>
            <w:r w:rsidR="00F37435">
              <w:rPr>
                <w:noProof/>
                <w:webHidden/>
              </w:rPr>
              <w:fldChar w:fldCharType="separate"/>
            </w:r>
            <w:r w:rsidR="00F37435">
              <w:rPr>
                <w:noProof/>
                <w:webHidden/>
              </w:rPr>
              <w:t>9</w:t>
            </w:r>
            <w:r w:rsidR="00F37435">
              <w:rPr>
                <w:noProof/>
                <w:webHidden/>
              </w:rPr>
              <w:fldChar w:fldCharType="end"/>
            </w:r>
          </w:hyperlink>
        </w:p>
        <w:p w14:paraId="05102C85" w14:textId="4FA60EFC" w:rsidR="00F37435" w:rsidRDefault="00A421AA">
          <w:pPr>
            <w:pStyle w:val="21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67224191" w:history="1">
            <w:r w:rsidR="00F37435" w:rsidRPr="008B66E3">
              <w:rPr>
                <w:rStyle w:val="a6"/>
                <w:noProof/>
              </w:rPr>
              <w:t>5.1.</w:t>
            </w:r>
            <w:r w:rsidR="00F37435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F37435" w:rsidRPr="008B66E3">
              <w:rPr>
                <w:rStyle w:val="a6"/>
                <w:noProof/>
              </w:rPr>
              <w:t>Основной функционал</w:t>
            </w:r>
            <w:r w:rsidR="00F37435">
              <w:rPr>
                <w:noProof/>
                <w:webHidden/>
              </w:rPr>
              <w:tab/>
            </w:r>
            <w:r w:rsidR="00F37435">
              <w:rPr>
                <w:noProof/>
                <w:webHidden/>
              </w:rPr>
              <w:fldChar w:fldCharType="begin"/>
            </w:r>
            <w:r w:rsidR="00F37435">
              <w:rPr>
                <w:noProof/>
                <w:webHidden/>
              </w:rPr>
              <w:instrText xml:space="preserve"> PAGEREF _Toc67224191 \h </w:instrText>
            </w:r>
            <w:r w:rsidR="00F37435">
              <w:rPr>
                <w:noProof/>
                <w:webHidden/>
              </w:rPr>
            </w:r>
            <w:r w:rsidR="00F37435">
              <w:rPr>
                <w:noProof/>
                <w:webHidden/>
              </w:rPr>
              <w:fldChar w:fldCharType="separate"/>
            </w:r>
            <w:r w:rsidR="00F37435">
              <w:rPr>
                <w:noProof/>
                <w:webHidden/>
              </w:rPr>
              <w:t>9</w:t>
            </w:r>
            <w:r w:rsidR="00F37435">
              <w:rPr>
                <w:noProof/>
                <w:webHidden/>
              </w:rPr>
              <w:fldChar w:fldCharType="end"/>
            </w:r>
          </w:hyperlink>
        </w:p>
        <w:p w14:paraId="5888A9EE" w14:textId="36E5A0BC" w:rsidR="00F37435" w:rsidRDefault="00A421AA">
          <w:pPr>
            <w:pStyle w:val="21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67224192" w:history="1">
            <w:r w:rsidR="00F37435" w:rsidRPr="008B66E3">
              <w:rPr>
                <w:rStyle w:val="a6"/>
                <w:noProof/>
              </w:rPr>
              <w:t>5.2.</w:t>
            </w:r>
            <w:r w:rsidR="00F37435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F37435" w:rsidRPr="008B66E3">
              <w:rPr>
                <w:rStyle w:val="a6"/>
                <w:noProof/>
              </w:rPr>
              <w:t>Шифрование данных</w:t>
            </w:r>
            <w:r w:rsidR="00F37435">
              <w:rPr>
                <w:noProof/>
                <w:webHidden/>
              </w:rPr>
              <w:tab/>
            </w:r>
            <w:r w:rsidR="00F37435">
              <w:rPr>
                <w:noProof/>
                <w:webHidden/>
              </w:rPr>
              <w:fldChar w:fldCharType="begin"/>
            </w:r>
            <w:r w:rsidR="00F37435">
              <w:rPr>
                <w:noProof/>
                <w:webHidden/>
              </w:rPr>
              <w:instrText xml:space="preserve"> PAGEREF _Toc67224192 \h </w:instrText>
            </w:r>
            <w:r w:rsidR="00F37435">
              <w:rPr>
                <w:noProof/>
                <w:webHidden/>
              </w:rPr>
            </w:r>
            <w:r w:rsidR="00F37435">
              <w:rPr>
                <w:noProof/>
                <w:webHidden/>
              </w:rPr>
              <w:fldChar w:fldCharType="separate"/>
            </w:r>
            <w:r w:rsidR="00F37435">
              <w:rPr>
                <w:noProof/>
                <w:webHidden/>
              </w:rPr>
              <w:t>23</w:t>
            </w:r>
            <w:r w:rsidR="00F37435">
              <w:rPr>
                <w:noProof/>
                <w:webHidden/>
              </w:rPr>
              <w:fldChar w:fldCharType="end"/>
            </w:r>
          </w:hyperlink>
        </w:p>
        <w:p w14:paraId="0DEBF178" w14:textId="4302F3B4" w:rsidR="00F37435" w:rsidRDefault="00A421A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67224193" w:history="1">
            <w:r w:rsidR="00F37435" w:rsidRPr="008B66E3">
              <w:rPr>
                <w:rStyle w:val="a6"/>
                <w:noProof/>
              </w:rPr>
              <w:t>Заключение</w:t>
            </w:r>
            <w:r w:rsidR="00F37435">
              <w:rPr>
                <w:noProof/>
                <w:webHidden/>
              </w:rPr>
              <w:tab/>
            </w:r>
            <w:r w:rsidR="00F37435">
              <w:rPr>
                <w:noProof/>
                <w:webHidden/>
              </w:rPr>
              <w:fldChar w:fldCharType="begin"/>
            </w:r>
            <w:r w:rsidR="00F37435">
              <w:rPr>
                <w:noProof/>
                <w:webHidden/>
              </w:rPr>
              <w:instrText xml:space="preserve"> PAGEREF _Toc67224193 \h </w:instrText>
            </w:r>
            <w:r w:rsidR="00F37435">
              <w:rPr>
                <w:noProof/>
                <w:webHidden/>
              </w:rPr>
            </w:r>
            <w:r w:rsidR="00F37435">
              <w:rPr>
                <w:noProof/>
                <w:webHidden/>
              </w:rPr>
              <w:fldChar w:fldCharType="separate"/>
            </w:r>
            <w:r w:rsidR="00F37435">
              <w:rPr>
                <w:noProof/>
                <w:webHidden/>
              </w:rPr>
              <w:t>31</w:t>
            </w:r>
            <w:r w:rsidR="00F37435">
              <w:rPr>
                <w:noProof/>
                <w:webHidden/>
              </w:rPr>
              <w:fldChar w:fldCharType="end"/>
            </w:r>
          </w:hyperlink>
        </w:p>
        <w:p w14:paraId="2F9B528D" w14:textId="5AC93989" w:rsidR="00F37435" w:rsidRDefault="00A421A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67224194" w:history="1">
            <w:r w:rsidR="00F37435" w:rsidRPr="008B66E3">
              <w:rPr>
                <w:rStyle w:val="a6"/>
                <w:noProof/>
              </w:rPr>
              <w:t>Библиографический список</w:t>
            </w:r>
            <w:r w:rsidR="00F37435">
              <w:rPr>
                <w:noProof/>
                <w:webHidden/>
              </w:rPr>
              <w:tab/>
            </w:r>
            <w:r w:rsidR="00F37435">
              <w:rPr>
                <w:noProof/>
                <w:webHidden/>
              </w:rPr>
              <w:fldChar w:fldCharType="begin"/>
            </w:r>
            <w:r w:rsidR="00F37435">
              <w:rPr>
                <w:noProof/>
                <w:webHidden/>
              </w:rPr>
              <w:instrText xml:space="preserve"> PAGEREF _Toc67224194 \h </w:instrText>
            </w:r>
            <w:r w:rsidR="00F37435">
              <w:rPr>
                <w:noProof/>
                <w:webHidden/>
              </w:rPr>
            </w:r>
            <w:r w:rsidR="00F37435">
              <w:rPr>
                <w:noProof/>
                <w:webHidden/>
              </w:rPr>
              <w:fldChar w:fldCharType="separate"/>
            </w:r>
            <w:r w:rsidR="00F37435">
              <w:rPr>
                <w:noProof/>
                <w:webHidden/>
              </w:rPr>
              <w:t>32</w:t>
            </w:r>
            <w:r w:rsidR="00F37435">
              <w:rPr>
                <w:noProof/>
                <w:webHidden/>
              </w:rPr>
              <w:fldChar w:fldCharType="end"/>
            </w:r>
          </w:hyperlink>
        </w:p>
        <w:p w14:paraId="2954CA19" w14:textId="74BAA969" w:rsidR="008C1435" w:rsidRDefault="008C1435">
          <w:r>
            <w:rPr>
              <w:b/>
              <w:bCs/>
            </w:rPr>
            <w:fldChar w:fldCharType="end"/>
          </w:r>
        </w:p>
      </w:sdtContent>
    </w:sdt>
    <w:p w14:paraId="73201C0A" w14:textId="206587E6" w:rsidR="008C1435" w:rsidRDefault="008C1435">
      <w:r>
        <w:br w:type="page"/>
      </w:r>
    </w:p>
    <w:p w14:paraId="407280B3" w14:textId="02CAE1A2" w:rsidR="005E7DBE" w:rsidRPr="005E7DBE" w:rsidRDefault="003E1FE6" w:rsidP="005E7DBE">
      <w:pPr>
        <w:pStyle w:val="1"/>
      </w:pPr>
      <w:bookmarkStart w:id="1" w:name="_Toc67224186"/>
      <w:r>
        <w:lastRenderedPageBreak/>
        <w:t xml:space="preserve">1. </w:t>
      </w:r>
      <w:r w:rsidR="005E7DBE" w:rsidRPr="005E7DBE">
        <w:t>Постановка задачи</w:t>
      </w:r>
      <w:bookmarkEnd w:id="1"/>
    </w:p>
    <w:p w14:paraId="671D8B67" w14:textId="77777777" w:rsidR="000A1DEE" w:rsidRPr="000A1DEE" w:rsidRDefault="000A1DEE" w:rsidP="000A1DEE">
      <w:pPr>
        <w:spacing w:before="0" w:after="0" w:line="240" w:lineRule="auto"/>
        <w:ind w:firstLine="700"/>
        <w:rPr>
          <w:rFonts w:eastAsia="Times New Roman" w:cs="Times New Roman"/>
          <w:sz w:val="24"/>
          <w:szCs w:val="24"/>
          <w:lang w:eastAsia="ru-RU"/>
        </w:rPr>
      </w:pPr>
      <w:r w:rsidRPr="000A1DEE">
        <w:rPr>
          <w:rFonts w:eastAsia="Times New Roman" w:cs="Times New Roman"/>
          <w:b/>
          <w:i/>
          <w:sz w:val="24"/>
          <w:szCs w:val="24"/>
          <w:lang w:eastAsia="ru-RU"/>
        </w:rPr>
        <w:t>Цель</w:t>
      </w:r>
      <w:r w:rsidRPr="000A1DEE">
        <w:rPr>
          <w:rFonts w:eastAsia="Times New Roman" w:cs="Times New Roman"/>
          <w:sz w:val="24"/>
          <w:szCs w:val="24"/>
          <w:lang w:eastAsia="ru-RU"/>
        </w:rPr>
        <w:t>: изучение возможностей технологии передачи сообщений и сокетов для создания распределенных приложений. Сравнение методов реализации взаимодействия компонент распределенной системы.</w:t>
      </w:r>
    </w:p>
    <w:p w14:paraId="7379D238" w14:textId="77777777" w:rsidR="000A1DEE" w:rsidRPr="000A1DEE" w:rsidRDefault="000A1DEE" w:rsidP="000A1DEE">
      <w:pPr>
        <w:spacing w:before="0" w:after="0" w:line="240" w:lineRule="auto"/>
        <w:ind w:firstLine="700"/>
        <w:rPr>
          <w:rFonts w:eastAsia="Times New Roman" w:cs="Times New Roman"/>
          <w:sz w:val="24"/>
          <w:szCs w:val="24"/>
          <w:lang w:eastAsia="ru-RU"/>
        </w:rPr>
      </w:pPr>
      <w:r w:rsidRPr="000A1DEE">
        <w:rPr>
          <w:rFonts w:eastAsia="Times New Roman" w:cs="Times New Roman"/>
          <w:b/>
          <w:i/>
          <w:sz w:val="24"/>
          <w:szCs w:val="24"/>
          <w:lang w:eastAsia="ru-RU"/>
        </w:rPr>
        <w:t>Формируемые компетенции</w:t>
      </w:r>
      <w:r w:rsidRPr="000A1DEE">
        <w:rPr>
          <w:rFonts w:eastAsia="Times New Roman" w:cs="Times New Roman"/>
          <w:sz w:val="24"/>
          <w:szCs w:val="24"/>
          <w:lang w:eastAsia="ru-RU"/>
        </w:rPr>
        <w:t xml:space="preserve">: </w:t>
      </w:r>
      <w:r w:rsidRPr="000A1DEE">
        <w:rPr>
          <w:rFonts w:eastAsia="Times New Roman" w:cs="Times New Roman"/>
          <w:color w:val="000000"/>
          <w:sz w:val="24"/>
          <w:szCs w:val="24"/>
          <w:lang w:eastAsia="ru-RU"/>
        </w:rPr>
        <w:t>способность применять на практике теоретические основы и общие принципы разработки распределенных систем; способность использовать на практике стандарты сетевого взаимодействия компонент распределенной системы.</w:t>
      </w:r>
    </w:p>
    <w:p w14:paraId="2382AC73" w14:textId="77777777" w:rsidR="000A1DEE" w:rsidRPr="000A1DEE" w:rsidRDefault="000A1DEE" w:rsidP="000A1DEE">
      <w:pPr>
        <w:spacing w:before="0" w:after="0" w:line="240" w:lineRule="auto"/>
        <w:ind w:firstLine="700"/>
        <w:rPr>
          <w:rFonts w:eastAsia="Times New Roman" w:cs="Times New Roman"/>
          <w:sz w:val="24"/>
          <w:szCs w:val="24"/>
          <w:lang w:eastAsia="ru-RU"/>
        </w:rPr>
      </w:pPr>
      <w:r w:rsidRPr="000A1DEE">
        <w:rPr>
          <w:rFonts w:eastAsia="Times New Roman" w:cs="Times New Roman"/>
          <w:sz w:val="24"/>
          <w:szCs w:val="24"/>
          <w:lang w:eastAsia="ru-RU"/>
        </w:rPr>
        <w:t>Каждый студент выполняет индивидуальное задание.</w:t>
      </w:r>
    </w:p>
    <w:p w14:paraId="671E863A" w14:textId="77777777" w:rsidR="000A1DEE" w:rsidRPr="000A1DEE" w:rsidRDefault="000A1DEE" w:rsidP="000A1DEE">
      <w:pPr>
        <w:keepNext/>
        <w:spacing w:before="0" w:after="0" w:line="240" w:lineRule="auto"/>
        <w:ind w:firstLine="697"/>
        <w:rPr>
          <w:rFonts w:eastAsia="Times New Roman" w:cs="Times New Roman"/>
          <w:sz w:val="24"/>
          <w:szCs w:val="24"/>
          <w:lang w:eastAsia="ru-RU"/>
        </w:rPr>
      </w:pPr>
      <w:r w:rsidRPr="000A1DEE">
        <w:rPr>
          <w:rFonts w:eastAsia="Times New Roman" w:cs="Times New Roman"/>
          <w:sz w:val="24"/>
          <w:szCs w:val="24"/>
          <w:lang w:eastAsia="ru-RU"/>
        </w:rPr>
        <w:t>Разработать распределенное приложение, в котором:</w:t>
      </w:r>
    </w:p>
    <w:p w14:paraId="19103FBB" w14:textId="77777777" w:rsidR="000A1DEE" w:rsidRPr="000A1DEE" w:rsidRDefault="000A1DEE" w:rsidP="000A1DEE">
      <w:pPr>
        <w:numPr>
          <w:ilvl w:val="0"/>
          <w:numId w:val="9"/>
        </w:numPr>
        <w:tabs>
          <w:tab w:val="left" w:pos="1200"/>
        </w:tabs>
        <w:spacing w:before="0" w:after="0" w:line="240" w:lineRule="auto"/>
        <w:ind w:left="1200" w:hanging="300"/>
        <w:rPr>
          <w:rFonts w:eastAsia="Times New Roman" w:cs="Times New Roman"/>
          <w:sz w:val="24"/>
          <w:szCs w:val="24"/>
          <w:lang w:eastAsia="ru-RU"/>
        </w:rPr>
      </w:pPr>
      <w:r w:rsidRPr="000A1DEE">
        <w:rPr>
          <w:rFonts w:eastAsia="Times New Roman" w:cs="Times New Roman"/>
          <w:sz w:val="24"/>
          <w:szCs w:val="24"/>
          <w:lang w:eastAsia="ru-RU"/>
        </w:rPr>
        <w:t>Сервис обмена данными должен выполнять прием данных в нормализованную реляционную БД (например, спроектированную при выполнении входного контроля) из как минимум пять таблиц в 3-й нормальной форме.</w:t>
      </w:r>
    </w:p>
    <w:p w14:paraId="1F69A88D" w14:textId="77777777" w:rsidR="000A1DEE" w:rsidRPr="000A1DEE" w:rsidRDefault="000A1DEE" w:rsidP="000A1DEE">
      <w:pPr>
        <w:numPr>
          <w:ilvl w:val="0"/>
          <w:numId w:val="9"/>
        </w:numPr>
        <w:tabs>
          <w:tab w:val="left" w:pos="1200"/>
        </w:tabs>
        <w:spacing w:before="0" w:after="0" w:line="240" w:lineRule="auto"/>
        <w:ind w:left="1200" w:hanging="300"/>
        <w:rPr>
          <w:rFonts w:eastAsia="Times New Roman" w:cs="Times New Roman"/>
          <w:sz w:val="24"/>
          <w:szCs w:val="24"/>
          <w:lang w:eastAsia="ru-RU"/>
        </w:rPr>
      </w:pPr>
      <w:r w:rsidRPr="000A1DEE">
        <w:rPr>
          <w:rFonts w:eastAsia="Times New Roman" w:cs="Times New Roman"/>
          <w:sz w:val="24"/>
          <w:szCs w:val="24"/>
          <w:lang w:eastAsia="ru-RU"/>
        </w:rPr>
        <w:t>Должно быть создано приложение, посылающее данные сервису при помощи сокетов и системы очередей сообщений, со свободной лицензией (</w:t>
      </w:r>
      <w:proofErr w:type="spellStart"/>
      <w:r w:rsidRPr="000A1DEE">
        <w:rPr>
          <w:rFonts w:eastAsia="Times New Roman" w:cs="Times New Roman"/>
          <w:sz w:val="24"/>
          <w:szCs w:val="24"/>
          <w:lang w:eastAsia="ru-RU"/>
        </w:rPr>
        <w:t>Apache</w:t>
      </w:r>
      <w:proofErr w:type="spellEnd"/>
      <w:r w:rsidRPr="000A1DEE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A1DEE">
        <w:rPr>
          <w:rFonts w:eastAsia="Times New Roman" w:cs="Times New Roman"/>
          <w:sz w:val="24"/>
          <w:szCs w:val="24"/>
          <w:lang w:eastAsia="ru-RU"/>
        </w:rPr>
        <w:t>ActiveMQ</w:t>
      </w:r>
      <w:proofErr w:type="spellEnd"/>
      <w:r w:rsidRPr="000A1DEE">
        <w:rPr>
          <w:rFonts w:eastAsia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A1DEE">
        <w:rPr>
          <w:rFonts w:eastAsia="Times New Roman" w:cs="Times New Roman"/>
          <w:sz w:val="24"/>
          <w:szCs w:val="24"/>
          <w:lang w:eastAsia="ru-RU"/>
        </w:rPr>
        <w:t>Apache</w:t>
      </w:r>
      <w:proofErr w:type="spellEnd"/>
      <w:r w:rsidRPr="000A1DEE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A1DEE">
        <w:rPr>
          <w:rFonts w:eastAsia="Times New Roman" w:cs="Times New Roman"/>
          <w:sz w:val="24"/>
          <w:szCs w:val="24"/>
          <w:lang w:eastAsia="ru-RU"/>
        </w:rPr>
        <w:t>Kafka</w:t>
      </w:r>
      <w:proofErr w:type="spellEnd"/>
      <w:r w:rsidRPr="000A1DEE">
        <w:rPr>
          <w:rFonts w:eastAsia="Times New Roman" w:cs="Times New Roman"/>
          <w:sz w:val="24"/>
          <w:szCs w:val="24"/>
          <w:lang w:eastAsia="ru-RU"/>
        </w:rPr>
        <w:t xml:space="preserve"> или </w:t>
      </w:r>
      <w:proofErr w:type="spellStart"/>
      <w:r w:rsidRPr="000A1DEE">
        <w:rPr>
          <w:rFonts w:eastAsia="Times New Roman" w:cs="Times New Roman"/>
          <w:sz w:val="24"/>
          <w:szCs w:val="24"/>
          <w:lang w:eastAsia="ru-RU"/>
        </w:rPr>
        <w:t>RabbitMQ</w:t>
      </w:r>
      <w:proofErr w:type="spellEnd"/>
      <w:r w:rsidRPr="000A1DEE">
        <w:rPr>
          <w:rFonts w:eastAsia="Times New Roman" w:cs="Times New Roman"/>
          <w:sz w:val="24"/>
          <w:szCs w:val="24"/>
          <w:lang w:eastAsia="ru-RU"/>
        </w:rPr>
        <w:t>), а при отсутствии такой возможности (соответствующих умений) допустимо использование импортных с бесплатной лицензией для университета в образовательных целях (например, MSMQ).</w:t>
      </w:r>
    </w:p>
    <w:p w14:paraId="3373E4DE" w14:textId="77777777" w:rsidR="000A1DEE" w:rsidRPr="000A1DEE" w:rsidRDefault="000A1DEE" w:rsidP="000A1DEE">
      <w:pPr>
        <w:numPr>
          <w:ilvl w:val="0"/>
          <w:numId w:val="9"/>
        </w:numPr>
        <w:tabs>
          <w:tab w:val="left" w:pos="1200"/>
        </w:tabs>
        <w:spacing w:before="0" w:after="0" w:line="240" w:lineRule="auto"/>
        <w:ind w:left="1200" w:hanging="300"/>
        <w:rPr>
          <w:rFonts w:eastAsia="Times New Roman" w:cs="Times New Roman"/>
          <w:sz w:val="24"/>
          <w:szCs w:val="24"/>
          <w:lang w:eastAsia="ru-RU"/>
        </w:rPr>
      </w:pPr>
      <w:r w:rsidRPr="000A1DEE">
        <w:rPr>
          <w:rFonts w:eastAsia="Times New Roman" w:cs="Times New Roman"/>
          <w:sz w:val="24"/>
          <w:szCs w:val="24"/>
          <w:lang w:eastAsia="ru-RU"/>
        </w:rPr>
        <w:t>Данные перед передачей должны сжиматься и шифроваться при помощи ключа симметричного шифрования (DES).</w:t>
      </w:r>
    </w:p>
    <w:p w14:paraId="001FE29B" w14:textId="77777777" w:rsidR="000A1DEE" w:rsidRPr="000A1DEE" w:rsidRDefault="000A1DEE" w:rsidP="000A1DEE">
      <w:pPr>
        <w:numPr>
          <w:ilvl w:val="0"/>
          <w:numId w:val="9"/>
        </w:numPr>
        <w:tabs>
          <w:tab w:val="left" w:pos="1200"/>
        </w:tabs>
        <w:spacing w:before="0" w:after="0" w:line="240" w:lineRule="auto"/>
        <w:ind w:left="1200" w:hanging="300"/>
        <w:rPr>
          <w:rFonts w:eastAsia="Times New Roman" w:cs="Times New Roman"/>
          <w:sz w:val="24"/>
          <w:szCs w:val="24"/>
          <w:lang w:eastAsia="ru-RU"/>
        </w:rPr>
      </w:pPr>
      <w:r w:rsidRPr="000A1DEE">
        <w:rPr>
          <w:rFonts w:eastAsia="Times New Roman" w:cs="Times New Roman"/>
          <w:sz w:val="24"/>
          <w:szCs w:val="24"/>
          <w:lang w:eastAsia="ru-RU"/>
        </w:rPr>
        <w:t>Ключ симметричного шифрования должен передаваться сервису импорта для выполнения дешифрации данных.</w:t>
      </w:r>
    </w:p>
    <w:p w14:paraId="6245127F" w14:textId="77777777" w:rsidR="000A1DEE" w:rsidRPr="000A1DEE" w:rsidRDefault="000A1DEE" w:rsidP="000A1DEE">
      <w:pPr>
        <w:numPr>
          <w:ilvl w:val="0"/>
          <w:numId w:val="9"/>
        </w:numPr>
        <w:tabs>
          <w:tab w:val="left" w:pos="1200"/>
        </w:tabs>
        <w:spacing w:before="0" w:after="0" w:line="240" w:lineRule="auto"/>
        <w:ind w:left="1200" w:hanging="300"/>
        <w:rPr>
          <w:rFonts w:eastAsia="Times New Roman" w:cs="Times New Roman"/>
          <w:sz w:val="24"/>
          <w:szCs w:val="24"/>
          <w:lang w:eastAsia="ru-RU"/>
        </w:rPr>
      </w:pPr>
      <w:r w:rsidRPr="000A1DEE">
        <w:rPr>
          <w:rFonts w:eastAsia="Times New Roman" w:cs="Times New Roman"/>
          <w:sz w:val="24"/>
          <w:szCs w:val="24"/>
          <w:lang w:eastAsia="ru-RU"/>
        </w:rPr>
        <w:t>При этом ключ симметричного шифрования должен в свою очередь шифроваться при помощи ключа асимметричного шифрования (RSA).</w:t>
      </w:r>
    </w:p>
    <w:p w14:paraId="0EE38934" w14:textId="77777777" w:rsidR="000A1DEE" w:rsidRPr="000A1DEE" w:rsidRDefault="000A1DEE" w:rsidP="000A1DEE">
      <w:pPr>
        <w:numPr>
          <w:ilvl w:val="0"/>
          <w:numId w:val="9"/>
        </w:numPr>
        <w:tabs>
          <w:tab w:val="left" w:pos="1200"/>
        </w:tabs>
        <w:spacing w:before="0" w:after="0" w:line="240" w:lineRule="auto"/>
        <w:ind w:left="1200" w:hanging="300"/>
        <w:rPr>
          <w:rFonts w:eastAsia="Times New Roman" w:cs="Times New Roman"/>
          <w:sz w:val="24"/>
          <w:szCs w:val="24"/>
          <w:lang w:eastAsia="ru-RU"/>
        </w:rPr>
      </w:pPr>
      <w:r w:rsidRPr="000A1DEE">
        <w:rPr>
          <w:rFonts w:eastAsia="Times New Roman" w:cs="Times New Roman"/>
          <w:sz w:val="24"/>
          <w:szCs w:val="24"/>
          <w:lang w:eastAsia="ru-RU"/>
        </w:rPr>
        <w:t>Ключ асимметричного шифрования должен генерироваться сервисом импорта и приложению должна передаваться открытая часть ключа.</w:t>
      </w:r>
    </w:p>
    <w:p w14:paraId="4A134371" w14:textId="77777777" w:rsidR="000A1DEE" w:rsidRPr="000A1DEE" w:rsidRDefault="000A1DEE" w:rsidP="000A1DEE">
      <w:pPr>
        <w:numPr>
          <w:ilvl w:val="0"/>
          <w:numId w:val="9"/>
        </w:numPr>
        <w:tabs>
          <w:tab w:val="left" w:pos="1200"/>
        </w:tabs>
        <w:spacing w:before="0" w:after="0" w:line="240" w:lineRule="auto"/>
        <w:ind w:left="1200" w:hanging="300"/>
        <w:rPr>
          <w:rFonts w:eastAsia="Times New Roman" w:cs="Times New Roman"/>
          <w:sz w:val="24"/>
          <w:szCs w:val="24"/>
          <w:lang w:eastAsia="ru-RU"/>
        </w:rPr>
      </w:pPr>
      <w:r w:rsidRPr="000A1DEE">
        <w:rPr>
          <w:rFonts w:eastAsia="Times New Roman" w:cs="Times New Roman"/>
          <w:sz w:val="24"/>
          <w:szCs w:val="24"/>
          <w:lang w:eastAsia="ru-RU"/>
        </w:rPr>
        <w:t>Сервис импорта при получении данных должен импортировать их в БД при помощи механизма, реализованного при выполнении входного контроля.</w:t>
      </w:r>
    </w:p>
    <w:p w14:paraId="600F1EB0" w14:textId="77777777" w:rsidR="000A1DEE" w:rsidRPr="000A1DEE" w:rsidRDefault="000A1DEE" w:rsidP="000A1DEE">
      <w:pPr>
        <w:spacing w:before="0" w:after="0" w:line="240" w:lineRule="auto"/>
        <w:ind w:firstLine="700"/>
        <w:rPr>
          <w:rFonts w:eastAsia="Times New Roman" w:cs="Times New Roman"/>
          <w:sz w:val="24"/>
          <w:szCs w:val="24"/>
          <w:lang w:eastAsia="ru-RU"/>
        </w:rPr>
      </w:pPr>
      <w:r w:rsidRPr="000A1DEE">
        <w:rPr>
          <w:rFonts w:eastAsia="Times New Roman" w:cs="Times New Roman"/>
          <w:sz w:val="24"/>
          <w:szCs w:val="24"/>
          <w:lang w:eastAsia="ru-RU"/>
        </w:rPr>
        <w:t>Максимальное количество баллов, которые студент может получить за выполнение работы равно четырнадцати. Распределение баллов за выполнение работы представлено в следующей таблице:</w:t>
      </w:r>
    </w:p>
    <w:p w14:paraId="3F194192" w14:textId="77777777" w:rsidR="000A1DEE" w:rsidRPr="000A1DEE" w:rsidRDefault="000A1DEE" w:rsidP="000A1DEE">
      <w:pPr>
        <w:spacing w:before="0" w:after="0" w:line="240" w:lineRule="auto"/>
        <w:ind w:firstLine="700"/>
        <w:rPr>
          <w:rFonts w:eastAsia="Times New Roman" w:cs="Times New Roman"/>
          <w:sz w:val="16"/>
          <w:szCs w:val="16"/>
          <w:lang w:eastAsia="ru-RU"/>
        </w:rPr>
      </w:pPr>
    </w:p>
    <w:tbl>
      <w:tblPr>
        <w:tblStyle w:val="12"/>
        <w:tblW w:w="981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7810"/>
        <w:gridCol w:w="2000"/>
      </w:tblGrid>
      <w:tr w:rsidR="000A1DEE" w:rsidRPr="000A1DEE" w14:paraId="06F49DF0" w14:textId="77777777" w:rsidTr="000A1DEE">
        <w:tc>
          <w:tcPr>
            <w:tcW w:w="7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9999"/>
            <w:vAlign w:val="center"/>
            <w:hideMark/>
          </w:tcPr>
          <w:p w14:paraId="46F54CA4" w14:textId="77777777" w:rsidR="000A1DEE" w:rsidRPr="000A1DEE" w:rsidRDefault="000A1DEE" w:rsidP="000A1DEE">
            <w:pPr>
              <w:spacing w:before="0"/>
              <w:ind w:firstLine="0"/>
              <w:jc w:val="center"/>
              <w:rPr>
                <w:b/>
                <w:sz w:val="24"/>
                <w:szCs w:val="24"/>
              </w:rPr>
            </w:pPr>
            <w:r w:rsidRPr="000A1DEE">
              <w:rPr>
                <w:b/>
                <w:sz w:val="24"/>
                <w:szCs w:val="24"/>
              </w:rPr>
              <w:t>Требование к заданию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9999"/>
            <w:vAlign w:val="center"/>
            <w:hideMark/>
          </w:tcPr>
          <w:p w14:paraId="4B89F7CF" w14:textId="77777777" w:rsidR="000A1DEE" w:rsidRPr="000A1DEE" w:rsidRDefault="000A1DEE" w:rsidP="000A1DEE">
            <w:pPr>
              <w:spacing w:before="0"/>
              <w:ind w:firstLine="0"/>
              <w:jc w:val="center"/>
              <w:rPr>
                <w:b/>
                <w:sz w:val="24"/>
                <w:szCs w:val="24"/>
              </w:rPr>
            </w:pPr>
            <w:r w:rsidRPr="000A1DEE">
              <w:rPr>
                <w:b/>
                <w:sz w:val="24"/>
                <w:szCs w:val="24"/>
              </w:rPr>
              <w:t>Максимальное количество баллов</w:t>
            </w:r>
          </w:p>
        </w:tc>
      </w:tr>
      <w:tr w:rsidR="000A1DEE" w:rsidRPr="000A1DEE" w14:paraId="2B0A586A" w14:textId="77777777" w:rsidTr="000A1DEE">
        <w:tc>
          <w:tcPr>
            <w:tcW w:w="7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5BBC94" w14:textId="77777777" w:rsidR="000A1DEE" w:rsidRPr="000A1DEE" w:rsidRDefault="000A1DEE" w:rsidP="000A1DEE">
            <w:pPr>
              <w:spacing w:before="0"/>
              <w:ind w:firstLine="0"/>
              <w:rPr>
                <w:sz w:val="24"/>
                <w:szCs w:val="24"/>
              </w:rPr>
            </w:pPr>
            <w:r w:rsidRPr="000A1DEE">
              <w:rPr>
                <w:sz w:val="24"/>
                <w:szCs w:val="24"/>
              </w:rPr>
              <w:t>Приложение позволяет выполнять прием и передачу данных из ненормализованной БД в нормализованную без модификации данных.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5E630A" w14:textId="77777777" w:rsidR="000A1DEE" w:rsidRPr="000A1DEE" w:rsidRDefault="000A1DEE" w:rsidP="000A1DEE">
            <w:pPr>
              <w:spacing w:before="0"/>
              <w:ind w:firstLine="0"/>
              <w:jc w:val="center"/>
              <w:rPr>
                <w:sz w:val="24"/>
                <w:szCs w:val="24"/>
              </w:rPr>
            </w:pPr>
            <w:r w:rsidRPr="000A1DEE">
              <w:rPr>
                <w:sz w:val="24"/>
                <w:szCs w:val="24"/>
              </w:rPr>
              <w:t>2</w:t>
            </w:r>
          </w:p>
        </w:tc>
      </w:tr>
      <w:tr w:rsidR="000A1DEE" w:rsidRPr="000A1DEE" w14:paraId="19938B76" w14:textId="77777777" w:rsidTr="000A1DEE">
        <w:tc>
          <w:tcPr>
            <w:tcW w:w="7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EEB5EC" w14:textId="77777777" w:rsidR="000A1DEE" w:rsidRPr="000A1DEE" w:rsidRDefault="000A1DEE" w:rsidP="000A1DEE">
            <w:pPr>
              <w:spacing w:before="0"/>
              <w:ind w:firstLine="0"/>
              <w:rPr>
                <w:sz w:val="24"/>
                <w:szCs w:val="24"/>
              </w:rPr>
            </w:pPr>
            <w:r w:rsidRPr="000A1DEE">
              <w:rPr>
                <w:sz w:val="24"/>
                <w:szCs w:val="24"/>
              </w:rPr>
              <w:t>Приложение позволяет передавать информацию с помощью очередей сообщений.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C5E94A" w14:textId="77777777" w:rsidR="000A1DEE" w:rsidRPr="000A1DEE" w:rsidRDefault="000A1DEE" w:rsidP="000A1DEE">
            <w:pPr>
              <w:spacing w:before="0"/>
              <w:ind w:firstLine="0"/>
              <w:jc w:val="center"/>
              <w:rPr>
                <w:sz w:val="24"/>
                <w:szCs w:val="24"/>
              </w:rPr>
            </w:pPr>
            <w:r w:rsidRPr="000A1DEE">
              <w:rPr>
                <w:sz w:val="24"/>
                <w:szCs w:val="24"/>
              </w:rPr>
              <w:t>3</w:t>
            </w:r>
          </w:p>
        </w:tc>
      </w:tr>
      <w:tr w:rsidR="000A1DEE" w:rsidRPr="000A1DEE" w14:paraId="72ABC46F" w14:textId="77777777" w:rsidTr="000A1DEE">
        <w:tc>
          <w:tcPr>
            <w:tcW w:w="7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59DD99" w14:textId="77777777" w:rsidR="000A1DEE" w:rsidRPr="000A1DEE" w:rsidRDefault="000A1DEE" w:rsidP="000A1DEE">
            <w:pPr>
              <w:spacing w:before="0"/>
              <w:ind w:firstLine="0"/>
              <w:rPr>
                <w:sz w:val="24"/>
                <w:szCs w:val="24"/>
              </w:rPr>
            </w:pPr>
            <w:r w:rsidRPr="000A1DEE">
              <w:rPr>
                <w:sz w:val="24"/>
                <w:szCs w:val="24"/>
              </w:rPr>
              <w:t>Приложение позволяет передавать информацию с помощью сокетов.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97051C" w14:textId="77777777" w:rsidR="000A1DEE" w:rsidRPr="000A1DEE" w:rsidRDefault="000A1DEE" w:rsidP="000A1DEE">
            <w:pPr>
              <w:spacing w:before="0"/>
              <w:ind w:firstLine="0"/>
              <w:jc w:val="center"/>
              <w:rPr>
                <w:sz w:val="24"/>
                <w:szCs w:val="24"/>
              </w:rPr>
            </w:pPr>
            <w:r w:rsidRPr="000A1DEE">
              <w:rPr>
                <w:sz w:val="24"/>
                <w:szCs w:val="24"/>
              </w:rPr>
              <w:t>3</w:t>
            </w:r>
          </w:p>
        </w:tc>
      </w:tr>
      <w:tr w:rsidR="000A1DEE" w:rsidRPr="000A1DEE" w14:paraId="6BEAE1E4" w14:textId="77777777" w:rsidTr="000A1DEE">
        <w:tc>
          <w:tcPr>
            <w:tcW w:w="7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9BB82E" w14:textId="77777777" w:rsidR="000A1DEE" w:rsidRPr="000A1DEE" w:rsidRDefault="000A1DEE" w:rsidP="000A1DEE">
            <w:pPr>
              <w:spacing w:before="0"/>
              <w:ind w:firstLine="0"/>
              <w:rPr>
                <w:sz w:val="24"/>
                <w:szCs w:val="24"/>
              </w:rPr>
            </w:pPr>
            <w:r w:rsidRPr="000A1DEE">
              <w:rPr>
                <w:sz w:val="24"/>
                <w:szCs w:val="24"/>
              </w:rPr>
              <w:t>При передаче данных они шифруются с помощью симметричного ключа.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F59F3D" w14:textId="77777777" w:rsidR="000A1DEE" w:rsidRPr="000A1DEE" w:rsidRDefault="000A1DEE" w:rsidP="000A1DEE">
            <w:pPr>
              <w:spacing w:before="0"/>
              <w:ind w:firstLine="0"/>
              <w:jc w:val="center"/>
              <w:rPr>
                <w:sz w:val="24"/>
                <w:szCs w:val="24"/>
              </w:rPr>
            </w:pPr>
            <w:r w:rsidRPr="000A1DEE">
              <w:rPr>
                <w:sz w:val="24"/>
                <w:szCs w:val="24"/>
              </w:rPr>
              <w:t>2</w:t>
            </w:r>
          </w:p>
        </w:tc>
      </w:tr>
      <w:tr w:rsidR="000A1DEE" w:rsidRPr="000A1DEE" w14:paraId="6FF83D44" w14:textId="77777777" w:rsidTr="000A1DEE">
        <w:tc>
          <w:tcPr>
            <w:tcW w:w="7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E8D60D" w14:textId="77777777" w:rsidR="000A1DEE" w:rsidRPr="000A1DEE" w:rsidRDefault="000A1DEE" w:rsidP="000A1DEE">
            <w:pPr>
              <w:spacing w:before="0"/>
              <w:ind w:firstLine="0"/>
              <w:rPr>
                <w:sz w:val="24"/>
                <w:szCs w:val="24"/>
              </w:rPr>
            </w:pPr>
            <w:r w:rsidRPr="000A1DEE">
              <w:rPr>
                <w:sz w:val="24"/>
                <w:szCs w:val="24"/>
              </w:rPr>
              <w:t>При передаче симметричного ключа шифрования данные шифруются с помощью асимметричного ключа.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686BB0" w14:textId="77777777" w:rsidR="000A1DEE" w:rsidRPr="000A1DEE" w:rsidRDefault="000A1DEE" w:rsidP="000A1DEE">
            <w:pPr>
              <w:spacing w:before="0"/>
              <w:ind w:firstLine="0"/>
              <w:jc w:val="center"/>
              <w:rPr>
                <w:sz w:val="24"/>
                <w:szCs w:val="24"/>
              </w:rPr>
            </w:pPr>
            <w:r w:rsidRPr="000A1DEE">
              <w:rPr>
                <w:sz w:val="24"/>
                <w:szCs w:val="24"/>
              </w:rPr>
              <w:t>2</w:t>
            </w:r>
          </w:p>
        </w:tc>
      </w:tr>
      <w:tr w:rsidR="000A1DEE" w:rsidRPr="000A1DEE" w14:paraId="3C2275E3" w14:textId="77777777" w:rsidTr="000A1DEE">
        <w:tc>
          <w:tcPr>
            <w:tcW w:w="7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533D23" w14:textId="77777777" w:rsidR="000A1DEE" w:rsidRPr="000A1DEE" w:rsidRDefault="000A1DEE" w:rsidP="000A1DEE">
            <w:pPr>
              <w:spacing w:before="0"/>
              <w:ind w:firstLine="0"/>
              <w:rPr>
                <w:sz w:val="24"/>
                <w:szCs w:val="24"/>
              </w:rPr>
            </w:pPr>
            <w:r w:rsidRPr="000A1DEE">
              <w:rPr>
                <w:sz w:val="24"/>
                <w:szCs w:val="24"/>
              </w:rPr>
              <w:t>Приложение, написанное студентом, работает в сети без сбоев.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5D1CB1" w14:textId="77777777" w:rsidR="000A1DEE" w:rsidRPr="000A1DEE" w:rsidRDefault="000A1DEE" w:rsidP="000A1DEE">
            <w:pPr>
              <w:spacing w:before="0"/>
              <w:ind w:firstLine="0"/>
              <w:jc w:val="center"/>
              <w:rPr>
                <w:sz w:val="24"/>
                <w:szCs w:val="24"/>
              </w:rPr>
            </w:pPr>
            <w:r w:rsidRPr="000A1DEE">
              <w:rPr>
                <w:sz w:val="24"/>
                <w:szCs w:val="24"/>
              </w:rPr>
              <w:t>2</w:t>
            </w:r>
          </w:p>
        </w:tc>
      </w:tr>
    </w:tbl>
    <w:p w14:paraId="1111592A" w14:textId="77777777" w:rsidR="000A1DEE" w:rsidRPr="000A1DEE" w:rsidRDefault="000A1DEE" w:rsidP="000A1DEE">
      <w:pPr>
        <w:spacing w:before="0" w:after="0" w:line="240" w:lineRule="auto"/>
        <w:ind w:firstLine="0"/>
        <w:rPr>
          <w:rFonts w:eastAsia="Times New Roman" w:cs="Times New Roman"/>
          <w:sz w:val="24"/>
          <w:szCs w:val="24"/>
          <w:lang w:eastAsia="ru-RU"/>
        </w:rPr>
      </w:pPr>
    </w:p>
    <w:p w14:paraId="61964F9C" w14:textId="77777777" w:rsidR="000A1DEE" w:rsidRPr="000A1DEE" w:rsidRDefault="000A1DEE" w:rsidP="000A1DEE">
      <w:pPr>
        <w:spacing w:before="0" w:after="0" w:line="240" w:lineRule="auto"/>
        <w:ind w:firstLine="0"/>
        <w:rPr>
          <w:rFonts w:eastAsia="Times New Roman" w:cs="Times New Roman"/>
          <w:sz w:val="24"/>
          <w:szCs w:val="24"/>
          <w:lang w:eastAsia="ru-RU"/>
        </w:rPr>
      </w:pPr>
      <w:r w:rsidRPr="000A1DEE">
        <w:rPr>
          <w:rFonts w:eastAsia="Times New Roman" w:cs="Times New Roman"/>
          <w:sz w:val="24"/>
          <w:szCs w:val="24"/>
          <w:lang w:eastAsia="ru-RU"/>
        </w:rPr>
        <w:t>Рекомендованные источники:</w:t>
      </w:r>
    </w:p>
    <w:p w14:paraId="5E790C15" w14:textId="74B11FBF" w:rsidR="000A1DEE" w:rsidRPr="000A1DEE" w:rsidRDefault="000A1DEE" w:rsidP="000A1DEE">
      <w:pPr>
        <w:numPr>
          <w:ilvl w:val="0"/>
          <w:numId w:val="10"/>
        </w:numPr>
        <w:spacing w:before="0" w:after="0" w:line="240" w:lineRule="auto"/>
        <w:contextualSpacing/>
        <w:rPr>
          <w:rFonts w:eastAsia="Times New Roman" w:cs="Times New Roman"/>
          <w:sz w:val="24"/>
          <w:szCs w:val="24"/>
          <w:lang w:val="en-US" w:eastAsia="ru-RU"/>
        </w:rPr>
      </w:pPr>
      <w:r w:rsidRPr="000A1DEE">
        <w:rPr>
          <w:rFonts w:eastAsia="Times New Roman" w:cs="Times New Roman"/>
          <w:sz w:val="24"/>
          <w:szCs w:val="24"/>
          <w:lang w:val="en-US" w:eastAsia="ru-RU"/>
        </w:rPr>
        <w:t xml:space="preserve">Apache ActiveMQ. URL: </w:t>
      </w:r>
      <w:hyperlink r:id="rId6" w:history="1">
        <w:r w:rsidRPr="000A1DEE">
          <w:rPr>
            <w:rFonts w:eastAsia="Times New Roman" w:cs="Times New Roman"/>
            <w:color w:val="000000"/>
            <w:sz w:val="24"/>
            <w:szCs w:val="24"/>
            <w:u w:val="single"/>
            <w:lang w:val="en-US" w:eastAsia="ru-RU"/>
          </w:rPr>
          <w:t>http://activemq.apache.org</w:t>
        </w:r>
      </w:hyperlink>
    </w:p>
    <w:p w14:paraId="64D1577F" w14:textId="4A1BE091" w:rsidR="000A1DEE" w:rsidRPr="000A1DEE" w:rsidRDefault="000A1DEE" w:rsidP="000A1DEE">
      <w:pPr>
        <w:numPr>
          <w:ilvl w:val="0"/>
          <w:numId w:val="10"/>
        </w:numPr>
        <w:spacing w:before="0" w:after="0" w:line="240" w:lineRule="auto"/>
        <w:contextualSpacing/>
        <w:rPr>
          <w:rFonts w:eastAsia="Times New Roman" w:cs="Times New Roman"/>
          <w:sz w:val="24"/>
          <w:szCs w:val="24"/>
          <w:lang w:val="en-US" w:eastAsia="ru-RU"/>
        </w:rPr>
      </w:pPr>
      <w:r w:rsidRPr="000A1DEE">
        <w:rPr>
          <w:rFonts w:eastAsia="Times New Roman" w:cs="Times New Roman"/>
          <w:sz w:val="24"/>
          <w:szCs w:val="24"/>
          <w:lang w:val="en-US" w:eastAsia="ru-RU"/>
        </w:rPr>
        <w:t xml:space="preserve">Apache Kafka. URL: </w:t>
      </w:r>
      <w:hyperlink r:id="rId7" w:history="1">
        <w:r w:rsidRPr="000A1DEE">
          <w:rPr>
            <w:rFonts w:eastAsia="Times New Roman" w:cs="Times New Roman"/>
            <w:color w:val="000000"/>
            <w:sz w:val="24"/>
            <w:szCs w:val="24"/>
            <w:u w:val="single"/>
            <w:lang w:val="en-US" w:eastAsia="ru-RU"/>
          </w:rPr>
          <w:t>https://kafka.apache.org</w:t>
        </w:r>
      </w:hyperlink>
      <w:r w:rsidRPr="000A1DEE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</w:p>
    <w:p w14:paraId="4E16831F" w14:textId="2A82F005" w:rsidR="000A1DEE" w:rsidRPr="000A1DEE" w:rsidRDefault="000A1DEE" w:rsidP="000A1DEE">
      <w:pPr>
        <w:numPr>
          <w:ilvl w:val="0"/>
          <w:numId w:val="10"/>
        </w:numPr>
        <w:spacing w:before="0" w:after="0" w:line="240" w:lineRule="auto"/>
        <w:contextualSpacing/>
        <w:rPr>
          <w:rFonts w:eastAsia="Times New Roman" w:cs="Times New Roman"/>
          <w:sz w:val="24"/>
          <w:szCs w:val="24"/>
          <w:lang w:eastAsia="ru-RU"/>
        </w:rPr>
      </w:pPr>
      <w:r w:rsidRPr="000A1DEE">
        <w:rPr>
          <w:rFonts w:eastAsia="Times New Roman" w:cs="Times New Roman"/>
          <w:sz w:val="24"/>
          <w:szCs w:val="24"/>
          <w:lang w:eastAsia="ru-RU"/>
        </w:rPr>
        <w:t xml:space="preserve">Лекция 6: </w:t>
      </w:r>
      <w:r w:rsidRPr="000A1DEE">
        <w:rPr>
          <w:rFonts w:eastAsia="Times New Roman" w:cs="Times New Roman"/>
          <w:sz w:val="24"/>
          <w:szCs w:val="24"/>
          <w:lang w:val="en-US" w:eastAsia="ru-RU"/>
        </w:rPr>
        <w:t>Microsoft</w:t>
      </w:r>
      <w:r w:rsidRPr="000A1DEE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0A1DEE">
        <w:rPr>
          <w:rFonts w:eastAsia="Times New Roman" w:cs="Times New Roman"/>
          <w:sz w:val="24"/>
          <w:szCs w:val="24"/>
          <w:lang w:val="en-US" w:eastAsia="ru-RU"/>
        </w:rPr>
        <w:t>Message</w:t>
      </w:r>
      <w:r w:rsidRPr="000A1DEE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0A1DEE">
        <w:rPr>
          <w:rFonts w:eastAsia="Times New Roman" w:cs="Times New Roman"/>
          <w:sz w:val="24"/>
          <w:szCs w:val="24"/>
          <w:lang w:val="en-US" w:eastAsia="ru-RU"/>
        </w:rPr>
        <w:t>Queuing</w:t>
      </w:r>
      <w:r w:rsidRPr="000A1DEE">
        <w:rPr>
          <w:rFonts w:eastAsia="Times New Roman" w:cs="Times New Roman"/>
          <w:sz w:val="24"/>
          <w:szCs w:val="24"/>
          <w:lang w:eastAsia="ru-RU"/>
        </w:rPr>
        <w:t xml:space="preserve"> (</w:t>
      </w:r>
      <w:r w:rsidRPr="000A1DEE">
        <w:rPr>
          <w:rFonts w:eastAsia="Times New Roman" w:cs="Times New Roman"/>
          <w:sz w:val="24"/>
          <w:szCs w:val="24"/>
          <w:lang w:val="en-US" w:eastAsia="ru-RU"/>
        </w:rPr>
        <w:t>MSMQ</w:t>
      </w:r>
      <w:r w:rsidRPr="000A1DEE">
        <w:rPr>
          <w:rFonts w:eastAsia="Times New Roman" w:cs="Times New Roman"/>
          <w:sz w:val="24"/>
          <w:szCs w:val="24"/>
          <w:lang w:eastAsia="ru-RU"/>
        </w:rPr>
        <w:t xml:space="preserve">) – промежуточная среда обмена сообщениями. Академия </w:t>
      </w:r>
      <w:r w:rsidRPr="000A1DEE">
        <w:rPr>
          <w:rFonts w:eastAsia="Times New Roman" w:cs="Times New Roman"/>
          <w:sz w:val="24"/>
          <w:szCs w:val="24"/>
          <w:lang w:val="en-US" w:eastAsia="ru-RU"/>
        </w:rPr>
        <w:t>Microsoft</w:t>
      </w:r>
      <w:r w:rsidRPr="000A1DEE">
        <w:rPr>
          <w:rFonts w:eastAsia="Times New Roman" w:cs="Times New Roman"/>
          <w:sz w:val="24"/>
          <w:szCs w:val="24"/>
          <w:lang w:eastAsia="ru-RU"/>
        </w:rPr>
        <w:t xml:space="preserve">: Поддержка разработки распределенных приложений в </w:t>
      </w:r>
      <w:r w:rsidRPr="000A1DEE">
        <w:rPr>
          <w:rFonts w:eastAsia="Times New Roman" w:cs="Times New Roman"/>
          <w:sz w:val="24"/>
          <w:szCs w:val="24"/>
          <w:lang w:val="en-US" w:eastAsia="ru-RU"/>
        </w:rPr>
        <w:t>Microsoft</w:t>
      </w:r>
      <w:r w:rsidRPr="000A1DEE">
        <w:rPr>
          <w:rFonts w:eastAsia="Times New Roman" w:cs="Times New Roman"/>
          <w:sz w:val="24"/>
          <w:szCs w:val="24"/>
          <w:lang w:eastAsia="ru-RU"/>
        </w:rPr>
        <w:t xml:space="preserve"> .</w:t>
      </w:r>
      <w:r w:rsidRPr="000A1DEE">
        <w:rPr>
          <w:rFonts w:eastAsia="Times New Roman" w:cs="Times New Roman"/>
          <w:sz w:val="24"/>
          <w:szCs w:val="24"/>
          <w:lang w:val="en-US" w:eastAsia="ru-RU"/>
        </w:rPr>
        <w:t>NET</w:t>
      </w:r>
      <w:r w:rsidRPr="000A1DEE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0A1DEE">
        <w:rPr>
          <w:rFonts w:eastAsia="Times New Roman" w:cs="Times New Roman"/>
          <w:sz w:val="24"/>
          <w:szCs w:val="24"/>
          <w:lang w:val="en-US" w:eastAsia="ru-RU"/>
        </w:rPr>
        <w:t>Framework</w:t>
      </w:r>
      <w:r w:rsidRPr="000A1DEE">
        <w:rPr>
          <w:rFonts w:eastAsia="Times New Roman" w:cs="Times New Roman"/>
          <w:sz w:val="24"/>
          <w:szCs w:val="24"/>
          <w:lang w:eastAsia="ru-RU"/>
        </w:rPr>
        <w:t xml:space="preserve">.  </w:t>
      </w:r>
      <w:r w:rsidRPr="000A1DEE">
        <w:rPr>
          <w:rFonts w:eastAsia="Times New Roman" w:cs="Times New Roman"/>
          <w:sz w:val="24"/>
          <w:szCs w:val="24"/>
          <w:lang w:val="en-US" w:eastAsia="ru-RU"/>
        </w:rPr>
        <w:t>URL</w:t>
      </w:r>
      <w:r w:rsidRPr="000A1DEE">
        <w:rPr>
          <w:rFonts w:eastAsia="Times New Roman" w:cs="Times New Roman"/>
          <w:sz w:val="24"/>
          <w:szCs w:val="24"/>
          <w:lang w:eastAsia="ru-RU"/>
        </w:rPr>
        <w:t xml:space="preserve">: </w:t>
      </w:r>
      <w:hyperlink r:id="rId8" w:history="1">
        <w:r w:rsidRPr="000A1DEE">
          <w:rPr>
            <w:rFonts w:eastAsia="Times New Roman" w:cs="Times New Roman"/>
            <w:color w:val="000000"/>
            <w:sz w:val="24"/>
            <w:szCs w:val="24"/>
            <w:u w:val="single"/>
            <w:lang w:val="en-US" w:eastAsia="ru-RU"/>
          </w:rPr>
          <w:t>https</w:t>
        </w:r>
        <w:r w:rsidRPr="000A1DEE">
          <w:rPr>
            <w:rFonts w:eastAsia="Times New Roman" w:cs="Times New Roman"/>
            <w:color w:val="000000"/>
            <w:sz w:val="24"/>
            <w:szCs w:val="24"/>
            <w:u w:val="single"/>
            <w:lang w:eastAsia="ru-RU"/>
          </w:rPr>
          <w:t>://</w:t>
        </w:r>
        <w:r w:rsidRPr="000A1DEE">
          <w:rPr>
            <w:rFonts w:eastAsia="Times New Roman" w:cs="Times New Roman"/>
            <w:color w:val="000000"/>
            <w:sz w:val="24"/>
            <w:szCs w:val="24"/>
            <w:u w:val="single"/>
            <w:lang w:val="en-US" w:eastAsia="ru-RU"/>
          </w:rPr>
          <w:t>www</w:t>
        </w:r>
        <w:r w:rsidRPr="000A1DEE">
          <w:rPr>
            <w:rFonts w:eastAsia="Times New Roman" w:cs="Times New Roman"/>
            <w:color w:val="000000"/>
            <w:sz w:val="24"/>
            <w:szCs w:val="24"/>
            <w:u w:val="single"/>
            <w:lang w:eastAsia="ru-RU"/>
          </w:rPr>
          <w:t>.</w:t>
        </w:r>
        <w:r w:rsidRPr="000A1DEE">
          <w:rPr>
            <w:rFonts w:eastAsia="Times New Roman" w:cs="Times New Roman"/>
            <w:color w:val="000000"/>
            <w:sz w:val="24"/>
            <w:szCs w:val="24"/>
            <w:u w:val="single"/>
            <w:lang w:val="en-US" w:eastAsia="ru-RU"/>
          </w:rPr>
          <w:t>intuit</w:t>
        </w:r>
        <w:r w:rsidRPr="000A1DEE">
          <w:rPr>
            <w:rFonts w:eastAsia="Times New Roman" w:cs="Times New Roman"/>
            <w:color w:val="000000"/>
            <w:sz w:val="24"/>
            <w:szCs w:val="24"/>
            <w:u w:val="single"/>
            <w:lang w:eastAsia="ru-RU"/>
          </w:rPr>
          <w:t>.</w:t>
        </w:r>
        <w:proofErr w:type="spellStart"/>
        <w:r w:rsidRPr="000A1DEE">
          <w:rPr>
            <w:rFonts w:eastAsia="Times New Roman" w:cs="Times New Roman"/>
            <w:color w:val="000000"/>
            <w:sz w:val="24"/>
            <w:szCs w:val="24"/>
            <w:u w:val="single"/>
            <w:lang w:val="en-US" w:eastAsia="ru-RU"/>
          </w:rPr>
          <w:t>ru</w:t>
        </w:r>
        <w:proofErr w:type="spellEnd"/>
        <w:r w:rsidRPr="000A1DEE">
          <w:rPr>
            <w:rFonts w:eastAsia="Times New Roman" w:cs="Times New Roman"/>
            <w:color w:val="000000"/>
            <w:sz w:val="24"/>
            <w:szCs w:val="24"/>
            <w:u w:val="single"/>
            <w:lang w:eastAsia="ru-RU"/>
          </w:rPr>
          <w:t>/</w:t>
        </w:r>
        <w:r w:rsidRPr="000A1DEE">
          <w:rPr>
            <w:rFonts w:eastAsia="Times New Roman" w:cs="Times New Roman"/>
            <w:color w:val="000000"/>
            <w:sz w:val="24"/>
            <w:szCs w:val="24"/>
            <w:u w:val="single"/>
            <w:lang w:val="en-US" w:eastAsia="ru-RU"/>
          </w:rPr>
          <w:t>studies</w:t>
        </w:r>
        <w:r w:rsidRPr="000A1DEE">
          <w:rPr>
            <w:rFonts w:eastAsia="Times New Roman" w:cs="Times New Roman"/>
            <w:color w:val="000000"/>
            <w:sz w:val="24"/>
            <w:szCs w:val="24"/>
            <w:u w:val="single"/>
            <w:lang w:eastAsia="ru-RU"/>
          </w:rPr>
          <w:t>/</w:t>
        </w:r>
        <w:r w:rsidRPr="000A1DEE">
          <w:rPr>
            <w:rFonts w:eastAsia="Times New Roman" w:cs="Times New Roman"/>
            <w:color w:val="000000"/>
            <w:sz w:val="24"/>
            <w:szCs w:val="24"/>
            <w:u w:val="single"/>
            <w:lang w:val="en-US" w:eastAsia="ru-RU"/>
          </w:rPr>
          <w:t>courses</w:t>
        </w:r>
        <w:r w:rsidRPr="000A1DEE">
          <w:rPr>
            <w:rFonts w:eastAsia="Times New Roman" w:cs="Times New Roman"/>
            <w:color w:val="000000"/>
            <w:sz w:val="24"/>
            <w:szCs w:val="24"/>
            <w:u w:val="single"/>
            <w:lang w:eastAsia="ru-RU"/>
          </w:rPr>
          <w:t>/1115/177/</w:t>
        </w:r>
        <w:r w:rsidRPr="000A1DEE">
          <w:rPr>
            <w:rFonts w:eastAsia="Times New Roman" w:cs="Times New Roman"/>
            <w:color w:val="000000"/>
            <w:sz w:val="24"/>
            <w:szCs w:val="24"/>
            <w:u w:val="single"/>
            <w:lang w:val="en-US" w:eastAsia="ru-RU"/>
          </w:rPr>
          <w:t>lecture</w:t>
        </w:r>
        <w:r w:rsidRPr="000A1DEE">
          <w:rPr>
            <w:rFonts w:eastAsia="Times New Roman" w:cs="Times New Roman"/>
            <w:color w:val="000000"/>
            <w:sz w:val="24"/>
            <w:szCs w:val="24"/>
            <w:u w:val="single"/>
            <w:lang w:eastAsia="ru-RU"/>
          </w:rPr>
          <w:t>/4787</w:t>
        </w:r>
      </w:hyperlink>
      <w:r w:rsidRPr="000A1DEE">
        <w:rPr>
          <w:rFonts w:eastAsia="Times New Roman" w:cs="Times New Roman"/>
          <w:sz w:val="24"/>
          <w:szCs w:val="24"/>
          <w:lang w:eastAsia="ru-RU"/>
        </w:rPr>
        <w:t xml:space="preserve"> </w:t>
      </w:r>
    </w:p>
    <w:p w14:paraId="3B46471F" w14:textId="7C3EC562" w:rsidR="00862390" w:rsidRPr="000A1DEE" w:rsidRDefault="000A1DEE" w:rsidP="00D46377">
      <w:pPr>
        <w:numPr>
          <w:ilvl w:val="0"/>
          <w:numId w:val="10"/>
        </w:numPr>
        <w:spacing w:before="0" w:after="0" w:line="240" w:lineRule="auto"/>
        <w:contextualSpacing/>
        <w:rPr>
          <w:rFonts w:ascii="PT Serif" w:eastAsia="Arial Unicode MS" w:hAnsi="PT Serif" w:cs="Arial Unicode MS"/>
          <w:kern w:val="1"/>
          <w:sz w:val="24"/>
          <w:szCs w:val="24"/>
          <w:lang w:val="en-US" w:eastAsia="zh-CN" w:bidi="hi-IN"/>
        </w:rPr>
      </w:pPr>
      <w:r w:rsidRPr="000A1DEE">
        <w:rPr>
          <w:rFonts w:eastAsia="Times New Roman" w:cs="Times New Roman"/>
          <w:sz w:val="24"/>
          <w:szCs w:val="24"/>
          <w:lang w:val="en-US" w:eastAsia="ru-RU"/>
        </w:rPr>
        <w:t xml:space="preserve">RabbitMQ Tutorials. URL: </w:t>
      </w:r>
      <w:hyperlink r:id="rId9" w:history="1">
        <w:r w:rsidRPr="000A1DEE">
          <w:rPr>
            <w:rFonts w:eastAsia="Times New Roman" w:cs="Times New Roman"/>
            <w:color w:val="000000"/>
            <w:sz w:val="24"/>
            <w:szCs w:val="24"/>
            <w:u w:val="single"/>
            <w:lang w:val="en-US" w:eastAsia="ru-RU"/>
          </w:rPr>
          <w:t>https://www.rabbitmq.com/getstarted.html</w:t>
        </w:r>
      </w:hyperlink>
      <w:r w:rsidR="00862390" w:rsidRPr="000A1DEE">
        <w:rPr>
          <w:lang w:val="en-US"/>
        </w:rPr>
        <w:br w:type="page"/>
      </w:r>
    </w:p>
    <w:p w14:paraId="2DAE8114" w14:textId="6CF6900B" w:rsidR="005E7DBE" w:rsidRDefault="003E1FE6" w:rsidP="00A23216">
      <w:pPr>
        <w:pStyle w:val="1"/>
      </w:pPr>
      <w:bookmarkStart w:id="2" w:name="_Toc67224187"/>
      <w:r>
        <w:lastRenderedPageBreak/>
        <w:t xml:space="preserve">2. </w:t>
      </w:r>
      <w:r w:rsidR="00960D7F">
        <w:t>Определение предметной области и баз данных</w:t>
      </w:r>
      <w:bookmarkEnd w:id="2"/>
    </w:p>
    <w:p w14:paraId="33CE7A54" w14:textId="610A599E" w:rsidR="00B012B6" w:rsidRDefault="00960D7F" w:rsidP="00960D7F">
      <w:r>
        <w:t>Поскольку распределённое приложение должно уметь отправлять данные из одной базы данных, созданную на одной СУБД, в другую базу данных, созданную на другой СУБД, необходимо выбрать две разные СУБД, а также предметную область, поскольку от неё будет зависеть структура нормализованной базы данных.</w:t>
      </w:r>
    </w:p>
    <w:p w14:paraId="651CE022" w14:textId="170647DB" w:rsidR="00960D7F" w:rsidRDefault="00960D7F" w:rsidP="00960D7F">
      <w:r>
        <w:t>При выборе СУБД я руководствовался наличием опыта работы с этими СУБД и их бесплатным доступом. Такими СУБД были выбраны те же СУБД, что и из входного контроля:</w:t>
      </w:r>
    </w:p>
    <w:p w14:paraId="66FF4C23" w14:textId="1DA556CC" w:rsidR="00960D7F" w:rsidRDefault="00960D7F" w:rsidP="00960D7F">
      <w:pPr>
        <w:pStyle w:val="a7"/>
        <w:numPr>
          <w:ilvl w:val="0"/>
          <w:numId w:val="11"/>
        </w:numPr>
      </w:pPr>
      <w:r>
        <w:rPr>
          <w:lang w:val="en-US"/>
        </w:rPr>
        <w:t>SQLite</w:t>
      </w:r>
      <w:r>
        <w:t xml:space="preserve"> </w:t>
      </w:r>
      <w:r w:rsidRPr="00960D7F">
        <w:t xml:space="preserve">[1], </w:t>
      </w:r>
      <w:r>
        <w:t>с помощью которой, как и во входном контроле, создавалась ненормализованная база данных</w:t>
      </w:r>
      <w:r w:rsidRPr="00960D7F">
        <w:t>;</w:t>
      </w:r>
    </w:p>
    <w:p w14:paraId="64F1FA93" w14:textId="40990E11" w:rsidR="00960D7F" w:rsidRDefault="00960D7F" w:rsidP="00960D7F">
      <w:pPr>
        <w:pStyle w:val="a7"/>
        <w:numPr>
          <w:ilvl w:val="0"/>
          <w:numId w:val="11"/>
        </w:numPr>
      </w:pPr>
      <w:r>
        <w:rPr>
          <w:lang w:val="en-US"/>
        </w:rPr>
        <w:t>PostgreSQL</w:t>
      </w:r>
      <w:r w:rsidRPr="00960D7F">
        <w:t xml:space="preserve"> [2]</w:t>
      </w:r>
      <w:r>
        <w:t>, с помощью которой, как и во входном контроле, создавалась база данных</w:t>
      </w:r>
      <w:r w:rsidR="00CD75BD">
        <w:t xml:space="preserve"> с таблицами в третьей нормальной форме</w:t>
      </w:r>
      <w:r>
        <w:t>.</w:t>
      </w:r>
    </w:p>
    <w:p w14:paraId="5751006D" w14:textId="0DE198BF" w:rsidR="00960D7F" w:rsidRPr="00AF2A77" w:rsidRDefault="003260E2" w:rsidP="00960D7F">
      <w:r w:rsidRPr="003260E2">
        <w:t>Выбранная предметная область - оценки студентов в университете.</w:t>
      </w:r>
      <w:r>
        <w:t xml:space="preserve"> В базе данных будут храниться студенты, их оценки по определённым дисциплинам, а также принадлежность к факультету. Факультеты, в свою очередь, принадлежат определённым университетам.</w:t>
      </w:r>
      <w:r w:rsidR="00164102">
        <w:t xml:space="preserve"> Дисциплины не зависят от университетов и факультетов, и у одной дисциплины может быть несколько студентов, так и у одного студента несколько дисциплин.  Каждой паре «студент – дисциплина» соответствует определённая оценка студента за прохождение данной дисциплины.</w:t>
      </w:r>
    </w:p>
    <w:p w14:paraId="53E68BBC" w14:textId="5FFD44B9" w:rsidR="00BD2B35" w:rsidRDefault="003260E2" w:rsidP="00BD2B35">
      <w:r>
        <w:t>Поскольку для нормализованной базы данных требуется как минимум пять таблиц в третьей нормальной форме, мне удобнее было сначала спроектировать именно нормализованную базу данных в соответствии с этими требованиями, и уже затем упростить её и спроектировать другую базу данных, в которой данные хранились бы не оптимально, в ненормализованном виде</w:t>
      </w:r>
      <w:r w:rsidR="004A0BB6">
        <w:t xml:space="preserve">. </w:t>
      </w:r>
      <w:r w:rsidR="00BD2B35">
        <w:t>В нормализованной базе данных содержится пять таблиц в третьей нормальной форме: Университеты (</w:t>
      </w:r>
      <w:proofErr w:type="spellStart"/>
      <w:r w:rsidR="00BD2B35">
        <w:t>university</w:t>
      </w:r>
      <w:proofErr w:type="spellEnd"/>
      <w:r w:rsidR="00BD2B35">
        <w:t>), факультеты (</w:t>
      </w:r>
      <w:proofErr w:type="spellStart"/>
      <w:r w:rsidR="00BD2B35">
        <w:t>faculty</w:t>
      </w:r>
      <w:proofErr w:type="spellEnd"/>
      <w:r w:rsidR="00BD2B35">
        <w:t>), студенты (</w:t>
      </w:r>
      <w:proofErr w:type="spellStart"/>
      <w:r w:rsidR="00BD2B35">
        <w:t>student</w:t>
      </w:r>
      <w:proofErr w:type="spellEnd"/>
      <w:r w:rsidR="00BD2B35">
        <w:t>), дисциплины (</w:t>
      </w:r>
      <w:proofErr w:type="spellStart"/>
      <w:r w:rsidR="00BD2B35">
        <w:t>discipline</w:t>
      </w:r>
      <w:proofErr w:type="spellEnd"/>
      <w:r w:rsidR="00BD2B35">
        <w:t>) и оценки студентов по дисциплинам (</w:t>
      </w:r>
      <w:proofErr w:type="spellStart"/>
      <w:r w:rsidR="00BD2B35">
        <w:t>grade</w:t>
      </w:r>
      <w:proofErr w:type="spellEnd"/>
      <w:r w:rsidR="00BD2B35">
        <w:t>).</w:t>
      </w:r>
    </w:p>
    <w:p w14:paraId="4E8B80A4" w14:textId="77777777" w:rsidR="00BD2B35" w:rsidRDefault="00BD2B35" w:rsidP="00BD2B35">
      <w:r>
        <w:t>Связи между таблицами:</w:t>
      </w:r>
    </w:p>
    <w:p w14:paraId="58D2E925" w14:textId="77777777" w:rsidR="00BD2B35" w:rsidRDefault="00BD2B35" w:rsidP="00BD2B35">
      <w:r>
        <w:t xml:space="preserve">Столбец </w:t>
      </w:r>
      <w:proofErr w:type="spellStart"/>
      <w:r>
        <w:t>university_id</w:t>
      </w:r>
      <w:proofErr w:type="spellEnd"/>
      <w:r>
        <w:t xml:space="preserve"> в таблице </w:t>
      </w:r>
      <w:proofErr w:type="spellStart"/>
      <w:r>
        <w:t>faculty</w:t>
      </w:r>
      <w:proofErr w:type="spellEnd"/>
      <w:r>
        <w:t xml:space="preserve"> ссылается на столбец </w:t>
      </w:r>
      <w:proofErr w:type="spellStart"/>
      <w:r>
        <w:t>id_university</w:t>
      </w:r>
      <w:proofErr w:type="spellEnd"/>
      <w:r>
        <w:t xml:space="preserve"> в таблице </w:t>
      </w:r>
      <w:proofErr w:type="spellStart"/>
      <w:r>
        <w:t>university</w:t>
      </w:r>
      <w:proofErr w:type="spellEnd"/>
      <w:r>
        <w:t xml:space="preserve">, что формирует связь </w:t>
      </w:r>
      <w:proofErr w:type="gramStart"/>
      <w:r>
        <w:t>1:М</w:t>
      </w:r>
      <w:proofErr w:type="gramEnd"/>
      <w:r>
        <w:t xml:space="preserve"> ("один ко многим"), поскольку в одном университете есть несколько факультетов;</w:t>
      </w:r>
    </w:p>
    <w:p w14:paraId="2E471AEA" w14:textId="77777777" w:rsidR="00BD2B35" w:rsidRDefault="00BD2B35" w:rsidP="00BD2B35">
      <w:r>
        <w:t xml:space="preserve">Столбец </w:t>
      </w:r>
      <w:proofErr w:type="spellStart"/>
      <w:r>
        <w:t>faculty_id</w:t>
      </w:r>
      <w:proofErr w:type="spellEnd"/>
      <w:r>
        <w:t xml:space="preserve"> в таблице </w:t>
      </w:r>
      <w:proofErr w:type="spellStart"/>
      <w:r>
        <w:t>student</w:t>
      </w:r>
      <w:proofErr w:type="spellEnd"/>
      <w:r>
        <w:t xml:space="preserve"> ссылается на столбец </w:t>
      </w:r>
      <w:proofErr w:type="spellStart"/>
      <w:r>
        <w:t>id_faculty</w:t>
      </w:r>
      <w:proofErr w:type="spellEnd"/>
      <w:r>
        <w:t xml:space="preserve"> в таблице </w:t>
      </w:r>
      <w:proofErr w:type="spellStart"/>
      <w:r>
        <w:t>faculty</w:t>
      </w:r>
      <w:proofErr w:type="spellEnd"/>
      <w:r>
        <w:t xml:space="preserve">, что формирует связь </w:t>
      </w:r>
      <w:proofErr w:type="gramStart"/>
      <w:r>
        <w:t>1:М</w:t>
      </w:r>
      <w:proofErr w:type="gramEnd"/>
      <w:r>
        <w:t>, поскольку на одном факультете учится несколько студентов;</w:t>
      </w:r>
    </w:p>
    <w:p w14:paraId="05B1D6B4" w14:textId="52FA9B22" w:rsidR="003260E2" w:rsidRDefault="00BD2B35" w:rsidP="00BD2B35">
      <w:r>
        <w:lastRenderedPageBreak/>
        <w:t xml:space="preserve">Столбец </w:t>
      </w:r>
      <w:proofErr w:type="spellStart"/>
      <w:r>
        <w:t>student_id</w:t>
      </w:r>
      <w:proofErr w:type="spellEnd"/>
      <w:r>
        <w:t xml:space="preserve"> в таблице </w:t>
      </w:r>
      <w:proofErr w:type="spellStart"/>
      <w:r>
        <w:t>grade</w:t>
      </w:r>
      <w:proofErr w:type="spellEnd"/>
      <w:r>
        <w:t xml:space="preserve"> ссылается на столбец </w:t>
      </w:r>
      <w:proofErr w:type="spellStart"/>
      <w:r>
        <w:t>id_student</w:t>
      </w:r>
      <w:proofErr w:type="spellEnd"/>
      <w:r>
        <w:t xml:space="preserve"> в таблице </w:t>
      </w:r>
      <w:proofErr w:type="spellStart"/>
      <w:r>
        <w:t>student</w:t>
      </w:r>
      <w:proofErr w:type="spellEnd"/>
      <w:r>
        <w:t xml:space="preserve">, а столбец </w:t>
      </w:r>
      <w:proofErr w:type="spellStart"/>
      <w:r>
        <w:t>discipline_id</w:t>
      </w:r>
      <w:proofErr w:type="spellEnd"/>
      <w:r>
        <w:t xml:space="preserve"> ссылается на столбец </w:t>
      </w:r>
      <w:proofErr w:type="spellStart"/>
      <w:r>
        <w:t>id_discipline</w:t>
      </w:r>
      <w:proofErr w:type="spellEnd"/>
      <w:r>
        <w:t xml:space="preserve"> в таблице </w:t>
      </w:r>
      <w:proofErr w:type="spellStart"/>
      <w:r>
        <w:t>discipline</w:t>
      </w:r>
      <w:proofErr w:type="spellEnd"/>
      <w:r>
        <w:t xml:space="preserve">, что формирует связь </w:t>
      </w:r>
      <w:proofErr w:type="gramStart"/>
      <w:r>
        <w:t>М:М</w:t>
      </w:r>
      <w:proofErr w:type="gramEnd"/>
      <w:r>
        <w:t xml:space="preserve"> ("многие ко многим"), поскольку одну дисциплину проходит множество студентов, а студент изучает несколько дисциплин.</w:t>
      </w:r>
    </w:p>
    <w:p w14:paraId="731E3C18" w14:textId="4B383C22" w:rsidR="00BD2B35" w:rsidRDefault="00BD2B35" w:rsidP="00BD2B35">
      <w:r>
        <w:t>Более наглядно структура нормализованной базы данных представлена на Рис</w:t>
      </w:r>
      <w:r w:rsidR="002C6800">
        <w:t xml:space="preserve">унке </w:t>
      </w:r>
      <w:r>
        <w:t>1</w:t>
      </w:r>
      <w:r w:rsidR="004A3B2E">
        <w:t xml:space="preserve">, созданного при помощи </w:t>
      </w:r>
      <w:r w:rsidR="007C7680">
        <w:t xml:space="preserve">бесплатного онлайн-инструмента </w:t>
      </w:r>
      <w:r w:rsidR="007C7680">
        <w:rPr>
          <w:lang w:val="en-US"/>
        </w:rPr>
        <w:t>draw</w:t>
      </w:r>
      <w:r w:rsidR="007C7680" w:rsidRPr="007C7680">
        <w:t>.</w:t>
      </w:r>
      <w:r w:rsidR="007C7680">
        <w:rPr>
          <w:lang w:val="en-US"/>
        </w:rPr>
        <w:t>io</w:t>
      </w:r>
      <w:r w:rsidR="007C7680">
        <w:t xml:space="preserve"> </w:t>
      </w:r>
      <w:r w:rsidR="007C7680" w:rsidRPr="007C7680">
        <w:t>[3]</w:t>
      </w:r>
      <w:r>
        <w:t>:</w:t>
      </w:r>
    </w:p>
    <w:p w14:paraId="7D201E93" w14:textId="77777777" w:rsidR="002C6800" w:rsidRDefault="005F25CD" w:rsidP="002C6800">
      <w:pPr>
        <w:keepNext/>
      </w:pPr>
      <w:r>
        <w:rPr>
          <w:noProof/>
        </w:rPr>
        <w:drawing>
          <wp:inline distT="0" distB="0" distL="0" distR="0" wp14:anchorId="55EB45EF" wp14:editId="3DE6CE19">
            <wp:extent cx="3686175" cy="59055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29A6F" w14:textId="102FFEB7" w:rsidR="006937E7" w:rsidRDefault="002C6800" w:rsidP="002C6800">
      <w:pPr>
        <w:pStyle w:val="a9"/>
      </w:pPr>
      <w:r>
        <w:t xml:space="preserve">Рисунок </w:t>
      </w:r>
      <w:fldSimple w:instr=" SEQ Рисунок \* ARABIC ">
        <w:r w:rsidR="00F37435">
          <w:rPr>
            <w:noProof/>
          </w:rPr>
          <w:t>1</w:t>
        </w:r>
      </w:fldSimple>
      <w:r w:rsidRPr="002C6800">
        <w:t xml:space="preserve"> - </w:t>
      </w:r>
      <w:r>
        <w:t>структура нормализованной базы данных</w:t>
      </w:r>
    </w:p>
    <w:p w14:paraId="47D48001" w14:textId="1412BFBC" w:rsidR="00C11E9F" w:rsidRDefault="00C11E9F" w:rsidP="00C11E9F">
      <w:r>
        <w:t>Ненормализованная база данных состоит из одной таблицы со следующими столбцами:</w:t>
      </w:r>
    </w:p>
    <w:p w14:paraId="3E3F799C" w14:textId="77777777" w:rsidR="00C11E9F" w:rsidRDefault="00C11E9F" w:rsidP="00C11E9F">
      <w:proofErr w:type="spellStart"/>
      <w:r>
        <w:lastRenderedPageBreak/>
        <w:t>student_full_name</w:t>
      </w:r>
      <w:proofErr w:type="spellEnd"/>
      <w:r>
        <w:t xml:space="preserve"> - фамилия, имя, и, при наличии, отчество студента; при переходе в нормализованную базу данных ее значение записывается в столбец </w:t>
      </w:r>
      <w:proofErr w:type="spellStart"/>
      <w:r>
        <w:t>full_name</w:t>
      </w:r>
      <w:proofErr w:type="spellEnd"/>
      <w:r>
        <w:t xml:space="preserve"> таблицы </w:t>
      </w:r>
      <w:proofErr w:type="spellStart"/>
      <w:r>
        <w:t>student</w:t>
      </w:r>
      <w:proofErr w:type="spellEnd"/>
      <w:r>
        <w:t>;</w:t>
      </w:r>
    </w:p>
    <w:p w14:paraId="242927F2" w14:textId="77777777" w:rsidR="00C11E9F" w:rsidRDefault="00C11E9F" w:rsidP="00C11E9F">
      <w:proofErr w:type="spellStart"/>
      <w:r>
        <w:t>university_name</w:t>
      </w:r>
      <w:proofErr w:type="spellEnd"/>
      <w:r>
        <w:t xml:space="preserve"> - наименование университета; при переходе в нормализованную базу данных ее значение записывается в столбец </w:t>
      </w:r>
      <w:proofErr w:type="spellStart"/>
      <w:r>
        <w:t>university_name</w:t>
      </w:r>
      <w:proofErr w:type="spellEnd"/>
      <w:r>
        <w:t xml:space="preserve"> таблицы </w:t>
      </w:r>
      <w:proofErr w:type="spellStart"/>
      <w:r>
        <w:t>university</w:t>
      </w:r>
      <w:proofErr w:type="spellEnd"/>
      <w:r>
        <w:t>;</w:t>
      </w:r>
    </w:p>
    <w:p w14:paraId="59EE3353" w14:textId="77777777" w:rsidR="00C11E9F" w:rsidRDefault="00C11E9F" w:rsidP="00C11E9F">
      <w:proofErr w:type="spellStart"/>
      <w:r>
        <w:t>faculty_name</w:t>
      </w:r>
      <w:proofErr w:type="spellEnd"/>
      <w:r>
        <w:t xml:space="preserve"> - наименование факультета; при переходе в нормализованную базу данных ее значение записывается в столбец </w:t>
      </w:r>
      <w:proofErr w:type="spellStart"/>
      <w:r>
        <w:t>faculty_name</w:t>
      </w:r>
      <w:proofErr w:type="spellEnd"/>
      <w:r>
        <w:t xml:space="preserve"> таблицы </w:t>
      </w:r>
      <w:proofErr w:type="spellStart"/>
      <w:r>
        <w:t>faculty</w:t>
      </w:r>
      <w:proofErr w:type="spellEnd"/>
      <w:r>
        <w:t>;</w:t>
      </w:r>
    </w:p>
    <w:p w14:paraId="2233CAC6" w14:textId="77777777" w:rsidR="00C11E9F" w:rsidRDefault="00C11E9F" w:rsidP="00C11E9F">
      <w:proofErr w:type="spellStart"/>
      <w:r>
        <w:t>discipline_name</w:t>
      </w:r>
      <w:proofErr w:type="spellEnd"/>
      <w:r>
        <w:t xml:space="preserve"> - наименование дисциплины; при переходе в нормализованную базу данных ее значение записывается в столбец </w:t>
      </w:r>
      <w:proofErr w:type="spellStart"/>
      <w:r>
        <w:t>discipline_name</w:t>
      </w:r>
      <w:proofErr w:type="spellEnd"/>
      <w:r>
        <w:t xml:space="preserve"> таблицы </w:t>
      </w:r>
      <w:proofErr w:type="spellStart"/>
      <w:r>
        <w:t>discipline</w:t>
      </w:r>
      <w:proofErr w:type="spellEnd"/>
      <w:r>
        <w:t>;</w:t>
      </w:r>
    </w:p>
    <w:p w14:paraId="58B0EB12" w14:textId="3F0D57F3" w:rsidR="005E5958" w:rsidRDefault="00C11E9F" w:rsidP="00C11E9F">
      <w:proofErr w:type="spellStart"/>
      <w:r>
        <w:t>grade</w:t>
      </w:r>
      <w:proofErr w:type="spellEnd"/>
      <w:r>
        <w:t xml:space="preserve"> - значение оценки</w:t>
      </w:r>
      <w:r w:rsidR="00EC7C98">
        <w:t xml:space="preserve"> (подразумевается</w:t>
      </w:r>
      <w:r>
        <w:t xml:space="preserve"> по 100-балльной шкале</w:t>
      </w:r>
      <w:r w:rsidR="00EC7C98">
        <w:t>)</w:t>
      </w:r>
      <w:r>
        <w:t xml:space="preserve">; при переходе в нормализованную базу данных её значение записывается в столбец </w:t>
      </w:r>
      <w:proofErr w:type="spellStart"/>
      <w:r>
        <w:t>score</w:t>
      </w:r>
      <w:proofErr w:type="spellEnd"/>
      <w:r>
        <w:t xml:space="preserve"> таблицы </w:t>
      </w:r>
      <w:proofErr w:type="spellStart"/>
      <w:r>
        <w:t>grade</w:t>
      </w:r>
      <w:proofErr w:type="spellEnd"/>
      <w:r>
        <w:t>.</w:t>
      </w:r>
    </w:p>
    <w:p w14:paraId="7DF3EE66" w14:textId="120DB931" w:rsidR="00964A39" w:rsidRDefault="00964A39">
      <w:pPr>
        <w:spacing w:before="0"/>
        <w:ind w:firstLine="0"/>
        <w:jc w:val="left"/>
      </w:pPr>
      <w:r>
        <w:br w:type="page"/>
      </w:r>
    </w:p>
    <w:p w14:paraId="33864346" w14:textId="5F9A1319" w:rsidR="00964A39" w:rsidRDefault="00964A39" w:rsidP="00B512B3">
      <w:pPr>
        <w:pStyle w:val="1"/>
        <w:numPr>
          <w:ilvl w:val="0"/>
          <w:numId w:val="11"/>
        </w:numPr>
      </w:pPr>
      <w:bookmarkStart w:id="3" w:name="_Toc67224188"/>
      <w:r>
        <w:lastRenderedPageBreak/>
        <w:t>Определение структуры и принципа работы программы</w:t>
      </w:r>
      <w:bookmarkEnd w:id="3"/>
    </w:p>
    <w:p w14:paraId="43B1C122" w14:textId="7F17D08C" w:rsidR="00356301" w:rsidRDefault="00356301" w:rsidP="00C11E9F">
      <w:r>
        <w:t xml:space="preserve">В требованиях к лабораторной работе также указывается необходимость реализации шифрования при помощи криптографических алгоритмов </w:t>
      </w:r>
      <w:r w:rsidR="00FB1493">
        <w:t>ассиметричного</w:t>
      </w:r>
      <w:r w:rsidR="00A63589">
        <w:t xml:space="preserve"> шифрования</w:t>
      </w:r>
      <w:r w:rsidR="00FB1493">
        <w:t xml:space="preserve"> (</w:t>
      </w:r>
      <w:r>
        <w:rPr>
          <w:lang w:val="en-US"/>
        </w:rPr>
        <w:t>RSA</w:t>
      </w:r>
      <w:r w:rsidR="00FB1493">
        <w:t>)</w:t>
      </w:r>
      <w:r w:rsidRPr="00356301">
        <w:t xml:space="preserve"> </w:t>
      </w:r>
      <w:r>
        <w:t xml:space="preserve">и </w:t>
      </w:r>
      <w:r w:rsidR="00FB1493">
        <w:t>симметричного</w:t>
      </w:r>
      <w:r w:rsidR="00A63589">
        <w:t xml:space="preserve"> шифрования</w:t>
      </w:r>
      <w:r w:rsidR="00FB1493">
        <w:t xml:space="preserve"> (</w:t>
      </w:r>
      <w:r>
        <w:rPr>
          <w:lang w:val="en-US"/>
        </w:rPr>
        <w:t>DES</w:t>
      </w:r>
      <w:r w:rsidR="00FB1493">
        <w:t>)</w:t>
      </w:r>
      <w:r>
        <w:t>, из-за чего возникает необходимость более тщательной проработки структуры и принципов работы программы.</w:t>
      </w:r>
    </w:p>
    <w:p w14:paraId="3D919F30" w14:textId="77777777" w:rsidR="00423299" w:rsidRDefault="00423299" w:rsidP="00C11E9F">
      <w:r>
        <w:t>Определим общий принцип работы всей программы:</w:t>
      </w:r>
    </w:p>
    <w:p w14:paraId="6A45872A" w14:textId="5D4E2467" w:rsidR="00964A39" w:rsidRDefault="00423299" w:rsidP="00423299">
      <w:pPr>
        <w:pStyle w:val="a7"/>
        <w:numPr>
          <w:ilvl w:val="0"/>
          <w:numId w:val="12"/>
        </w:numPr>
      </w:pPr>
      <w:r>
        <w:t>Запускается сервер и ожидает соединения какого-либо клиента</w:t>
      </w:r>
      <w:r w:rsidRPr="00423299">
        <w:t>;</w:t>
      </w:r>
    </w:p>
    <w:p w14:paraId="19D77131" w14:textId="6966686A" w:rsidR="00423299" w:rsidRDefault="00423299" w:rsidP="00423299">
      <w:pPr>
        <w:pStyle w:val="a7"/>
        <w:numPr>
          <w:ilvl w:val="0"/>
          <w:numId w:val="12"/>
        </w:numPr>
      </w:pPr>
      <w:r>
        <w:t>Клиент соединяется с запущенным сервером</w:t>
      </w:r>
      <w:r w:rsidRPr="00423299">
        <w:t>;</w:t>
      </w:r>
    </w:p>
    <w:p w14:paraId="38DFB393" w14:textId="25E4D223" w:rsidR="00423299" w:rsidRDefault="00423299" w:rsidP="00423299">
      <w:pPr>
        <w:pStyle w:val="a7"/>
        <w:numPr>
          <w:ilvl w:val="0"/>
          <w:numId w:val="12"/>
        </w:numPr>
      </w:pPr>
      <w:r>
        <w:t xml:space="preserve">Сервер генерирует </w:t>
      </w:r>
      <w:r>
        <w:rPr>
          <w:lang w:val="en-US"/>
        </w:rPr>
        <w:t>RSA</w:t>
      </w:r>
      <w:r w:rsidRPr="00423299">
        <w:t>-</w:t>
      </w:r>
      <w:r>
        <w:t>ключ</w:t>
      </w:r>
      <w:r w:rsidR="003C2D56">
        <w:t>: открытый и закрытый</w:t>
      </w:r>
      <w:r w:rsidRPr="003C2D56">
        <w:t>;</w:t>
      </w:r>
    </w:p>
    <w:p w14:paraId="18C0A518" w14:textId="0B3F333E" w:rsidR="00423299" w:rsidRDefault="00423299" w:rsidP="00423299">
      <w:pPr>
        <w:pStyle w:val="a7"/>
        <w:numPr>
          <w:ilvl w:val="0"/>
          <w:numId w:val="12"/>
        </w:numPr>
      </w:pPr>
      <w:r>
        <w:t xml:space="preserve">Сервер передаёт клиенту открытый </w:t>
      </w:r>
      <w:r w:rsidR="00B645C9">
        <w:rPr>
          <w:lang w:val="en-US"/>
        </w:rPr>
        <w:t>RSA</w:t>
      </w:r>
      <w:r w:rsidR="00B645C9" w:rsidRPr="00B645C9">
        <w:t>-</w:t>
      </w:r>
      <w:r>
        <w:t>ключ</w:t>
      </w:r>
      <w:r w:rsidRPr="00423299">
        <w:t>;</w:t>
      </w:r>
    </w:p>
    <w:p w14:paraId="463FF44B" w14:textId="40799F63" w:rsidR="00423299" w:rsidRDefault="00423299" w:rsidP="00423299">
      <w:pPr>
        <w:pStyle w:val="a7"/>
        <w:numPr>
          <w:ilvl w:val="0"/>
          <w:numId w:val="12"/>
        </w:numPr>
      </w:pPr>
      <w:r>
        <w:t xml:space="preserve">Клиент генерирует </w:t>
      </w:r>
      <w:r>
        <w:rPr>
          <w:lang w:val="en-US"/>
        </w:rPr>
        <w:t>DES-</w:t>
      </w:r>
      <w:r>
        <w:t>ключ</w:t>
      </w:r>
      <w:r>
        <w:rPr>
          <w:lang w:val="en-US"/>
        </w:rPr>
        <w:t>;</w:t>
      </w:r>
    </w:p>
    <w:p w14:paraId="14E45F53" w14:textId="06DD58AC" w:rsidR="00423299" w:rsidRDefault="00423299" w:rsidP="00423299">
      <w:pPr>
        <w:pStyle w:val="a7"/>
        <w:numPr>
          <w:ilvl w:val="0"/>
          <w:numId w:val="12"/>
        </w:numPr>
      </w:pPr>
      <w:r>
        <w:t xml:space="preserve">Клиент шифрует </w:t>
      </w:r>
      <w:r>
        <w:rPr>
          <w:lang w:val="en-US"/>
        </w:rPr>
        <w:t>DES</w:t>
      </w:r>
      <w:r w:rsidRPr="00423299">
        <w:t>-</w:t>
      </w:r>
      <w:r>
        <w:t xml:space="preserve">ключ переданным ранее открытым </w:t>
      </w:r>
      <w:r w:rsidR="00B645C9">
        <w:rPr>
          <w:lang w:val="en-US"/>
        </w:rPr>
        <w:t>RSA</w:t>
      </w:r>
      <w:r w:rsidR="00B645C9" w:rsidRPr="00B645C9">
        <w:t>-</w:t>
      </w:r>
      <w:r>
        <w:t>ключом от сервера</w:t>
      </w:r>
      <w:r w:rsidR="00DB3123">
        <w:t xml:space="preserve">, создавая </w:t>
      </w:r>
      <w:r w:rsidR="00DB3123">
        <w:rPr>
          <w:lang w:val="en-US"/>
        </w:rPr>
        <w:t>RSA</w:t>
      </w:r>
      <w:r w:rsidR="00DB3123" w:rsidRPr="00DB3123">
        <w:t>-</w:t>
      </w:r>
      <w:r w:rsidR="00DB3123">
        <w:rPr>
          <w:lang w:val="en-US"/>
        </w:rPr>
        <w:t>DES</w:t>
      </w:r>
      <w:r w:rsidR="00DB3123" w:rsidRPr="00DB3123">
        <w:t>-</w:t>
      </w:r>
      <w:r w:rsidR="00DB3123">
        <w:t>ключ</w:t>
      </w:r>
      <w:r w:rsidRPr="00423299">
        <w:t>;</w:t>
      </w:r>
    </w:p>
    <w:p w14:paraId="4E62B4C7" w14:textId="7714235E" w:rsidR="00423299" w:rsidRDefault="00423299" w:rsidP="00423299">
      <w:pPr>
        <w:pStyle w:val="a7"/>
        <w:numPr>
          <w:ilvl w:val="0"/>
          <w:numId w:val="12"/>
        </w:numPr>
      </w:pPr>
      <w:r>
        <w:t xml:space="preserve">Клиент передаёт серверу зашифрованный </w:t>
      </w:r>
      <w:r w:rsidR="00B645C9">
        <w:rPr>
          <w:lang w:val="en-US"/>
        </w:rPr>
        <w:t>RSA</w:t>
      </w:r>
      <w:r w:rsidR="00B645C9" w:rsidRPr="00B645C9">
        <w:t>-</w:t>
      </w:r>
      <w:r w:rsidR="00B645C9">
        <w:rPr>
          <w:lang w:val="en-US"/>
        </w:rPr>
        <w:t>DES</w:t>
      </w:r>
      <w:r w:rsidR="00B645C9" w:rsidRPr="00B645C9">
        <w:t>-</w:t>
      </w:r>
      <w:r>
        <w:t>ключ</w:t>
      </w:r>
      <w:r w:rsidRPr="00423299">
        <w:t>;</w:t>
      </w:r>
    </w:p>
    <w:p w14:paraId="54678D6C" w14:textId="4D35607A" w:rsidR="00B645C9" w:rsidRDefault="00423299" w:rsidP="00357AA2">
      <w:pPr>
        <w:pStyle w:val="a7"/>
        <w:numPr>
          <w:ilvl w:val="0"/>
          <w:numId w:val="12"/>
        </w:numPr>
      </w:pPr>
      <w:r>
        <w:t xml:space="preserve">Сервер дешифрует полученный </w:t>
      </w:r>
      <w:r w:rsidR="00B645C9">
        <w:rPr>
          <w:lang w:val="en-US"/>
        </w:rPr>
        <w:t>RSA</w:t>
      </w:r>
      <w:r w:rsidR="00B645C9" w:rsidRPr="00B645C9">
        <w:t>-</w:t>
      </w:r>
      <w:r w:rsidR="00B645C9">
        <w:rPr>
          <w:lang w:val="en-US"/>
        </w:rPr>
        <w:t>DES</w:t>
      </w:r>
      <w:r w:rsidR="00B645C9" w:rsidRPr="00B645C9">
        <w:t>-</w:t>
      </w:r>
      <w:r>
        <w:t>ключ</w:t>
      </w:r>
      <w:r w:rsidR="00B645C9">
        <w:t xml:space="preserve"> с помощью закрытого </w:t>
      </w:r>
      <w:r w:rsidR="00B645C9">
        <w:rPr>
          <w:lang w:val="en-US"/>
        </w:rPr>
        <w:t>RSA</w:t>
      </w:r>
      <w:r w:rsidR="00B645C9" w:rsidRPr="00B645C9">
        <w:t>-</w:t>
      </w:r>
      <w:r w:rsidR="00B645C9">
        <w:t xml:space="preserve">ключа, получая </w:t>
      </w:r>
      <w:r w:rsidR="00B645C9">
        <w:rPr>
          <w:lang w:val="en-US"/>
        </w:rPr>
        <w:t>DES</w:t>
      </w:r>
      <w:r w:rsidR="00B645C9" w:rsidRPr="00B645C9">
        <w:t>-</w:t>
      </w:r>
      <w:r w:rsidR="00B645C9">
        <w:t>ключ.</w:t>
      </w:r>
      <w:r w:rsidR="00357AA2">
        <w:t xml:space="preserve"> </w:t>
      </w:r>
      <w:r w:rsidR="00B645C9">
        <w:t xml:space="preserve">В результате и на сервере, и на клиенте теперь находятся одинаковые </w:t>
      </w:r>
      <w:r w:rsidR="00B645C9" w:rsidRPr="00357AA2">
        <w:rPr>
          <w:lang w:val="en-US"/>
        </w:rPr>
        <w:t>DES</w:t>
      </w:r>
      <w:r w:rsidR="00B645C9" w:rsidRPr="00B645C9">
        <w:t>-</w:t>
      </w:r>
      <w:r w:rsidR="00B645C9">
        <w:t>ключи.</w:t>
      </w:r>
    </w:p>
    <w:p w14:paraId="13C31319" w14:textId="32E26B7F" w:rsidR="00357AA2" w:rsidRDefault="00357AA2" w:rsidP="00357AA2">
      <w:r>
        <w:t>Поскольку и серверу, и клиенту требуется использование этих криптографических алгоритмов, а также наличие одинаковой информации касательно баз данных, программа состоит не из двух, а трёх проектов:</w:t>
      </w:r>
    </w:p>
    <w:p w14:paraId="4BF4BE2F" w14:textId="139827BD" w:rsidR="00357AA2" w:rsidRDefault="00357AA2" w:rsidP="00357AA2">
      <w:pPr>
        <w:pStyle w:val="a7"/>
        <w:numPr>
          <w:ilvl w:val="0"/>
          <w:numId w:val="13"/>
        </w:numPr>
      </w:pPr>
      <w:r>
        <w:t>Сервер,</w:t>
      </w:r>
    </w:p>
    <w:p w14:paraId="4F393016" w14:textId="7F8EA243" w:rsidR="00357AA2" w:rsidRDefault="00357AA2" w:rsidP="00357AA2">
      <w:pPr>
        <w:pStyle w:val="a7"/>
        <w:numPr>
          <w:ilvl w:val="0"/>
          <w:numId w:val="13"/>
        </w:numPr>
      </w:pPr>
      <w:r>
        <w:t>Клиент,</w:t>
      </w:r>
    </w:p>
    <w:p w14:paraId="1DF3EC1D" w14:textId="05B58C60" w:rsidR="00357AA2" w:rsidRDefault="00357AA2" w:rsidP="00357AA2">
      <w:pPr>
        <w:pStyle w:val="a7"/>
        <w:numPr>
          <w:ilvl w:val="0"/>
          <w:numId w:val="13"/>
        </w:numPr>
      </w:pPr>
      <w:r>
        <w:t>Библиотека классов для криптографии и модели ненормализованной базы данных.</w:t>
      </w:r>
    </w:p>
    <w:p w14:paraId="20D6FF8A" w14:textId="4DECC0E1" w:rsidR="001D317F" w:rsidRPr="00514859" w:rsidRDefault="001D317F" w:rsidP="001D317F">
      <w:r>
        <w:t>Поскольку подразумевается, что и сервер, и клиент могут работать как при помощи сокетов, так и при помощи очередей сообщений, файлы исходного кода, отвечающие за ту или иную реализацию, были помещены в подпапки</w:t>
      </w:r>
      <w:r w:rsidR="00A7025D">
        <w:t>, в которых бы лежал тот или иной тип сервера и клиента</w:t>
      </w:r>
      <w:r>
        <w:t>. Однако работа с очередью сообщений в данном приложении не реализована в целях более быстрой сдачи проделанной работы. Приложение поддерживает работу именно через сокеты</w:t>
      </w:r>
      <w:r w:rsidR="00514859">
        <w:t xml:space="preserve">, что реализовано при помощи класса </w:t>
      </w:r>
      <w:r w:rsidR="00514859">
        <w:rPr>
          <w:lang w:val="en-US"/>
        </w:rPr>
        <w:t>Socket</w:t>
      </w:r>
      <w:r w:rsidR="00514859" w:rsidRPr="00514859">
        <w:t>.</w:t>
      </w:r>
    </w:p>
    <w:p w14:paraId="6C2EFE04" w14:textId="77777777" w:rsidR="00B512B3" w:rsidRDefault="00B512B3">
      <w:pPr>
        <w:spacing w:before="0"/>
        <w:ind w:firstLine="0"/>
        <w:jc w:val="left"/>
      </w:pPr>
      <w:r>
        <w:br w:type="page"/>
      </w:r>
    </w:p>
    <w:p w14:paraId="00676353" w14:textId="13D1704C" w:rsidR="00B512B3" w:rsidRDefault="00B512B3" w:rsidP="00B512B3">
      <w:pPr>
        <w:pStyle w:val="1"/>
        <w:numPr>
          <w:ilvl w:val="0"/>
          <w:numId w:val="13"/>
        </w:numPr>
      </w:pPr>
      <w:bookmarkStart w:id="4" w:name="_Toc67224189"/>
      <w:r>
        <w:lastRenderedPageBreak/>
        <w:t>Выбор инструментов и технологий</w:t>
      </w:r>
      <w:bookmarkEnd w:id="4"/>
    </w:p>
    <w:p w14:paraId="631F9994" w14:textId="46B84DF8" w:rsidR="005C517F" w:rsidRDefault="00E549D3" w:rsidP="005C517F">
      <w:r>
        <w:t xml:space="preserve">В качестве среды разработки была выбрана бесплатная </w:t>
      </w:r>
      <w:r>
        <w:rPr>
          <w:lang w:val="en-US"/>
        </w:rPr>
        <w:t>Microsoft</w:t>
      </w:r>
      <w:r w:rsidRPr="00E549D3">
        <w:t xml:space="preserve"> </w:t>
      </w:r>
      <w:r>
        <w:rPr>
          <w:lang w:val="en-US"/>
        </w:rPr>
        <w:t>Visual</w:t>
      </w:r>
      <w:r w:rsidRPr="00E549D3">
        <w:t xml:space="preserve"> </w:t>
      </w:r>
      <w:proofErr w:type="spellStart"/>
      <w:r w:rsidRPr="005C517F">
        <w:t>Studio</w:t>
      </w:r>
      <w:proofErr w:type="spellEnd"/>
      <w:r w:rsidRPr="005C517F">
        <w:t xml:space="preserve"> </w:t>
      </w:r>
      <w:proofErr w:type="spellStart"/>
      <w:r w:rsidRPr="005C517F">
        <w:t>Community</w:t>
      </w:r>
      <w:proofErr w:type="spellEnd"/>
      <w:r w:rsidRPr="005C517F">
        <w:t xml:space="preserve"> [</w:t>
      </w:r>
      <w:r w:rsidR="00C5737E">
        <w:t>4</w:t>
      </w:r>
      <w:r w:rsidRPr="005C517F">
        <w:t xml:space="preserve">]. </w:t>
      </w:r>
      <w:r w:rsidR="002B5A4C" w:rsidRPr="005C517F">
        <w:t>Язык программирования – C#.</w:t>
      </w:r>
      <w:r w:rsidR="005C517F">
        <w:t xml:space="preserve"> </w:t>
      </w:r>
      <w:r w:rsidR="00680CCB">
        <w:t xml:space="preserve">Были использованы вспомогательные библиотеки, установленные при помощи системы управления пакетами </w:t>
      </w:r>
      <w:r w:rsidR="00680CCB">
        <w:rPr>
          <w:lang w:val="en-US"/>
        </w:rPr>
        <w:t>NuGet</w:t>
      </w:r>
      <w:r w:rsidR="00680CCB" w:rsidRPr="00680CCB">
        <w:t xml:space="preserve"> [</w:t>
      </w:r>
      <w:r w:rsidR="00C5737E">
        <w:t>5</w:t>
      </w:r>
      <w:r w:rsidR="00680CCB" w:rsidRPr="00680CCB">
        <w:t>]:</w:t>
      </w:r>
    </w:p>
    <w:p w14:paraId="1C4DA847" w14:textId="751ABA13" w:rsidR="00680CCB" w:rsidRDefault="003023F8" w:rsidP="00680CCB">
      <w:pPr>
        <w:pStyle w:val="a7"/>
        <w:numPr>
          <w:ilvl w:val="0"/>
          <w:numId w:val="14"/>
        </w:numPr>
      </w:pPr>
      <w:proofErr w:type="gramStart"/>
      <w:r>
        <w:rPr>
          <w:lang w:val="en-US"/>
        </w:rPr>
        <w:t>System</w:t>
      </w:r>
      <w:r w:rsidRPr="003023F8">
        <w:t>.</w:t>
      </w:r>
      <w:r>
        <w:rPr>
          <w:lang w:val="en-US"/>
        </w:rPr>
        <w:t>Data</w:t>
      </w:r>
      <w:r w:rsidRPr="003023F8">
        <w:t>.</w:t>
      </w:r>
      <w:r>
        <w:rPr>
          <w:lang w:val="en-US"/>
        </w:rPr>
        <w:t>SQLite</w:t>
      </w:r>
      <w:r w:rsidRPr="003023F8">
        <w:t>.</w:t>
      </w:r>
      <w:r>
        <w:rPr>
          <w:lang w:val="en-US"/>
        </w:rPr>
        <w:t>Core</w:t>
      </w:r>
      <w:proofErr w:type="gramEnd"/>
      <w:r w:rsidRPr="003023F8">
        <w:t xml:space="preserve"> [</w:t>
      </w:r>
      <w:r w:rsidR="00C5737E">
        <w:t>6</w:t>
      </w:r>
      <w:r w:rsidR="00C5737E" w:rsidRPr="00C5737E">
        <w:t>]</w:t>
      </w:r>
      <w:r w:rsidRPr="003023F8">
        <w:t xml:space="preserve"> – </w:t>
      </w:r>
      <w:r>
        <w:t>для</w:t>
      </w:r>
      <w:r w:rsidRPr="003023F8">
        <w:t xml:space="preserve"> </w:t>
      </w:r>
      <w:r>
        <w:t xml:space="preserve">возможности использования СУБД </w:t>
      </w:r>
      <w:r>
        <w:rPr>
          <w:lang w:val="en-US"/>
        </w:rPr>
        <w:t>SQLite</w:t>
      </w:r>
      <w:r w:rsidRPr="003023F8">
        <w:t>;</w:t>
      </w:r>
    </w:p>
    <w:p w14:paraId="0FA19F83" w14:textId="3BB5EF62" w:rsidR="003023F8" w:rsidRDefault="003023F8" w:rsidP="00680CCB">
      <w:pPr>
        <w:pStyle w:val="a7"/>
        <w:numPr>
          <w:ilvl w:val="0"/>
          <w:numId w:val="14"/>
        </w:numPr>
      </w:pPr>
      <w:proofErr w:type="spellStart"/>
      <w:r>
        <w:rPr>
          <w:lang w:val="en-US"/>
        </w:rPr>
        <w:t>Np</w:t>
      </w:r>
      <w:r w:rsidR="00C7192C">
        <w:rPr>
          <w:lang w:val="en-US"/>
        </w:rPr>
        <w:t>g</w:t>
      </w:r>
      <w:r>
        <w:rPr>
          <w:lang w:val="en-US"/>
        </w:rPr>
        <w:t>sql</w:t>
      </w:r>
      <w:proofErr w:type="spellEnd"/>
      <w:r w:rsidRPr="003023F8">
        <w:t xml:space="preserve"> [</w:t>
      </w:r>
      <w:r w:rsidR="00C5737E">
        <w:t>7</w:t>
      </w:r>
      <w:r w:rsidRPr="003023F8">
        <w:t xml:space="preserve">] – </w:t>
      </w:r>
      <w:r>
        <w:t xml:space="preserve">для возможности использования СУБД </w:t>
      </w:r>
      <w:r>
        <w:rPr>
          <w:lang w:val="en-US"/>
        </w:rPr>
        <w:t>PostgreSQL</w:t>
      </w:r>
      <w:r w:rsidRPr="003023F8">
        <w:t>;</w:t>
      </w:r>
    </w:p>
    <w:p w14:paraId="2BAED4F1" w14:textId="4DE3BA4E" w:rsidR="003023F8" w:rsidRDefault="003023F8" w:rsidP="00680CCB">
      <w:pPr>
        <w:pStyle w:val="a7"/>
        <w:numPr>
          <w:ilvl w:val="0"/>
          <w:numId w:val="14"/>
        </w:numPr>
      </w:pPr>
      <w:proofErr w:type="spellStart"/>
      <w:r>
        <w:rPr>
          <w:lang w:val="en-US"/>
        </w:rPr>
        <w:t>Newtonsoft</w:t>
      </w:r>
      <w:proofErr w:type="spellEnd"/>
      <w:r w:rsidRPr="003023F8">
        <w:t>.</w:t>
      </w:r>
      <w:r>
        <w:rPr>
          <w:lang w:val="en-US"/>
        </w:rPr>
        <w:t>Json</w:t>
      </w:r>
      <w:r w:rsidR="009642B9" w:rsidRPr="009642B9">
        <w:t xml:space="preserve"> </w:t>
      </w:r>
      <w:r w:rsidRPr="003023F8">
        <w:t xml:space="preserve">– </w:t>
      </w:r>
      <w:r>
        <w:t xml:space="preserve">использовалась для </w:t>
      </w:r>
      <w:proofErr w:type="spellStart"/>
      <w:r>
        <w:t>сериализации</w:t>
      </w:r>
      <w:proofErr w:type="spellEnd"/>
      <w:r>
        <w:t xml:space="preserve"> данных в </w:t>
      </w:r>
      <w:proofErr w:type="gramStart"/>
      <w:r>
        <w:t xml:space="preserve">формат </w:t>
      </w:r>
      <w:r w:rsidRPr="003023F8">
        <w:t>.</w:t>
      </w:r>
      <w:r>
        <w:rPr>
          <w:lang w:val="en-US"/>
        </w:rPr>
        <w:t>json</w:t>
      </w:r>
      <w:proofErr w:type="gramEnd"/>
      <w:r w:rsidR="00512950">
        <w:t xml:space="preserve"> и распространяется по лицензии </w:t>
      </w:r>
      <w:r w:rsidR="00512950">
        <w:rPr>
          <w:lang w:val="en-US"/>
        </w:rPr>
        <w:t>MIT</w:t>
      </w:r>
      <w:r w:rsidR="00512950">
        <w:t xml:space="preserve"> </w:t>
      </w:r>
      <w:r w:rsidR="00512950" w:rsidRPr="00512950">
        <w:t>[</w:t>
      </w:r>
      <w:r w:rsidR="00C5737E">
        <w:t>8</w:t>
      </w:r>
      <w:r w:rsidR="00512950" w:rsidRPr="00512950">
        <w:t>].</w:t>
      </w:r>
    </w:p>
    <w:p w14:paraId="5F1937E2" w14:textId="5AED08F8" w:rsidR="003023F8" w:rsidRDefault="009642B9" w:rsidP="009642B9">
      <w:r>
        <w:t xml:space="preserve">Помимо самих СУБД, необходимы технологии более удобного управления ими. Для СУБД </w:t>
      </w:r>
      <w:r>
        <w:rPr>
          <w:lang w:val="en-US"/>
        </w:rPr>
        <w:t>SQLite</w:t>
      </w:r>
      <w:r w:rsidRPr="009642B9">
        <w:t xml:space="preserve"> </w:t>
      </w:r>
      <w:r>
        <w:t xml:space="preserve">был установлен бесплатный менеджер </w:t>
      </w:r>
      <w:r>
        <w:rPr>
          <w:lang w:val="en-US"/>
        </w:rPr>
        <w:t>SQLite</w:t>
      </w:r>
      <w:r w:rsidRPr="009642B9">
        <w:t xml:space="preserve"> </w:t>
      </w:r>
      <w:r>
        <w:rPr>
          <w:lang w:val="en-US"/>
        </w:rPr>
        <w:t>Studio</w:t>
      </w:r>
      <w:r w:rsidRPr="009642B9">
        <w:t xml:space="preserve"> [</w:t>
      </w:r>
      <w:r w:rsidR="00C5737E">
        <w:t>9</w:t>
      </w:r>
      <w:r w:rsidRPr="009642B9">
        <w:t>]</w:t>
      </w:r>
      <w:r>
        <w:t xml:space="preserve">. Для СУБД </w:t>
      </w:r>
      <w:r>
        <w:rPr>
          <w:lang w:val="en-US"/>
        </w:rPr>
        <w:t>PostgreSQL</w:t>
      </w:r>
      <w:r w:rsidRPr="009642B9">
        <w:t xml:space="preserve"> </w:t>
      </w:r>
      <w:r>
        <w:t xml:space="preserve">был установлен бесплатный менеджер </w:t>
      </w:r>
      <w:proofErr w:type="spellStart"/>
      <w:r w:rsidR="00C01631">
        <w:rPr>
          <w:lang w:val="en-US"/>
        </w:rPr>
        <w:t>p</w:t>
      </w:r>
      <w:r>
        <w:rPr>
          <w:lang w:val="en-US"/>
        </w:rPr>
        <w:t>gAdmin</w:t>
      </w:r>
      <w:proofErr w:type="spellEnd"/>
      <w:r w:rsidRPr="009642B9">
        <w:t xml:space="preserve"> 4, </w:t>
      </w:r>
      <w:r>
        <w:t xml:space="preserve">устанавливаемый вместе с самой СУБД </w:t>
      </w:r>
      <w:r w:rsidRPr="009642B9">
        <w:t>[</w:t>
      </w:r>
      <w:r w:rsidR="00C5737E">
        <w:t>10</w:t>
      </w:r>
      <w:r w:rsidRPr="009642B9">
        <w:t>].</w:t>
      </w:r>
    </w:p>
    <w:p w14:paraId="70DA9FA7" w14:textId="0E2BC78D" w:rsidR="000B0FB7" w:rsidRDefault="000B0FB7">
      <w:pPr>
        <w:spacing w:before="0"/>
        <w:ind w:firstLine="0"/>
        <w:jc w:val="left"/>
      </w:pPr>
      <w:r>
        <w:br w:type="page"/>
      </w:r>
    </w:p>
    <w:p w14:paraId="409325B1" w14:textId="7C6107BC" w:rsidR="000B0FB7" w:rsidRDefault="00E57166" w:rsidP="000B0FB7">
      <w:pPr>
        <w:pStyle w:val="1"/>
        <w:numPr>
          <w:ilvl w:val="0"/>
          <w:numId w:val="13"/>
        </w:numPr>
      </w:pPr>
      <w:bookmarkStart w:id="5" w:name="_Toc67224190"/>
      <w:r>
        <w:lastRenderedPageBreak/>
        <w:t>Тестирование и д</w:t>
      </w:r>
      <w:r w:rsidR="000B0FB7">
        <w:t>емонстрация работы</w:t>
      </w:r>
      <w:bookmarkEnd w:id="5"/>
    </w:p>
    <w:p w14:paraId="5BD0CA47" w14:textId="4297940E" w:rsidR="00D8629D" w:rsidRPr="00D8629D" w:rsidRDefault="00D8629D" w:rsidP="00D8629D">
      <w:pPr>
        <w:pStyle w:val="2"/>
        <w:numPr>
          <w:ilvl w:val="1"/>
          <w:numId w:val="13"/>
        </w:numPr>
      </w:pPr>
      <w:bookmarkStart w:id="6" w:name="_Toc67224191"/>
      <w:r>
        <w:t>Основной функционал</w:t>
      </w:r>
      <w:bookmarkEnd w:id="6"/>
    </w:p>
    <w:p w14:paraId="7CDF0C4C" w14:textId="7AC5B3AC" w:rsidR="000B0FB7" w:rsidRDefault="009E4147" w:rsidP="009642B9">
      <w:r>
        <w:t xml:space="preserve">Протестируем и продемонстрируем работоспособность разработанного приложения. </w:t>
      </w:r>
      <w:r w:rsidR="002C6800">
        <w:t xml:space="preserve">Прежде чем запускать приложение и переносить данные из ненормализованной базы данных в нормализованную, покажем их содержимое. В нормализованной базе данных ни одна из таблиц не должна быть заполнена, что продемонстрировано на </w:t>
      </w:r>
      <w:r w:rsidR="001736E6">
        <w:t>Р</w:t>
      </w:r>
      <w:r w:rsidR="002C6800">
        <w:t xml:space="preserve">исунках </w:t>
      </w:r>
      <w:r w:rsidR="002C6800" w:rsidRPr="002C6800">
        <w:t xml:space="preserve">2 </w:t>
      </w:r>
      <w:r w:rsidR="002C6800">
        <w:t>–</w:t>
      </w:r>
      <w:r w:rsidR="002C6800" w:rsidRPr="002C6800">
        <w:t xml:space="preserve"> 6:</w:t>
      </w:r>
    </w:p>
    <w:p w14:paraId="6A424706" w14:textId="77777777" w:rsidR="00095735" w:rsidRDefault="002C6800" w:rsidP="00095735">
      <w:pPr>
        <w:keepNext/>
      </w:pPr>
      <w:r>
        <w:rPr>
          <w:noProof/>
        </w:rPr>
        <w:drawing>
          <wp:inline distT="0" distB="0" distL="0" distR="0" wp14:anchorId="49D925A6" wp14:editId="2A8635A3">
            <wp:extent cx="3810000" cy="22764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EB416" w14:textId="0D7AECC3" w:rsidR="002C6800" w:rsidRDefault="00095735" w:rsidP="00095735">
      <w:pPr>
        <w:pStyle w:val="a9"/>
      </w:pPr>
      <w:r>
        <w:t xml:space="preserve">Рисунок </w:t>
      </w:r>
      <w:fldSimple w:instr=" SEQ Рисунок \* ARABIC ">
        <w:r w:rsidR="00F37435">
          <w:rPr>
            <w:noProof/>
          </w:rPr>
          <w:t>2</w:t>
        </w:r>
      </w:fldSimple>
      <w:r>
        <w:t xml:space="preserve"> - Отсутствие данных в таблице с университетами в нормализованной базе данных</w:t>
      </w:r>
    </w:p>
    <w:p w14:paraId="456D614D" w14:textId="77777777" w:rsidR="00095735" w:rsidRDefault="00095735" w:rsidP="00095735">
      <w:pPr>
        <w:keepNext/>
      </w:pPr>
      <w:r>
        <w:rPr>
          <w:noProof/>
        </w:rPr>
        <w:drawing>
          <wp:inline distT="0" distB="0" distL="0" distR="0" wp14:anchorId="5F946B5D" wp14:editId="5BE7A5C7">
            <wp:extent cx="4657725" cy="217170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A8497" w14:textId="3D5A561F" w:rsidR="00095735" w:rsidRDefault="00095735" w:rsidP="00095735">
      <w:pPr>
        <w:pStyle w:val="a9"/>
      </w:pPr>
      <w:r>
        <w:t xml:space="preserve">Рисунок </w:t>
      </w:r>
      <w:fldSimple w:instr=" SEQ Рисунок \* ARABIC ">
        <w:r w:rsidR="00F37435">
          <w:rPr>
            <w:noProof/>
          </w:rPr>
          <w:t>3</w:t>
        </w:r>
      </w:fldSimple>
      <w:r w:rsidRPr="00164102">
        <w:t xml:space="preserve"> - </w:t>
      </w:r>
      <w:r>
        <w:t>Отсутствие данных в таблице с факультетами в нормализованной базе данных</w:t>
      </w:r>
    </w:p>
    <w:p w14:paraId="2D3809EA" w14:textId="77777777" w:rsidR="00164102" w:rsidRDefault="00164102" w:rsidP="00164102">
      <w:pPr>
        <w:keepNext/>
      </w:pPr>
      <w:r>
        <w:rPr>
          <w:noProof/>
        </w:rPr>
        <w:lastRenderedPageBreak/>
        <w:drawing>
          <wp:inline distT="0" distB="0" distL="0" distR="0" wp14:anchorId="75D1A71C" wp14:editId="0704E5FF">
            <wp:extent cx="4591050" cy="233362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48068" w14:textId="73C41097" w:rsidR="00095735" w:rsidRDefault="00164102" w:rsidP="00164102">
      <w:pPr>
        <w:pStyle w:val="a9"/>
      </w:pPr>
      <w:r>
        <w:t xml:space="preserve">Рисунок </w:t>
      </w:r>
      <w:fldSimple w:instr=" SEQ Рисунок \* ARABIC ">
        <w:r w:rsidR="00F37435">
          <w:rPr>
            <w:noProof/>
          </w:rPr>
          <w:t>4</w:t>
        </w:r>
      </w:fldSimple>
      <w:r w:rsidRPr="00164102">
        <w:t xml:space="preserve"> - </w:t>
      </w:r>
      <w:r>
        <w:t>Отсутствие данных в таблице со студентами в нормализованной базе данных</w:t>
      </w:r>
    </w:p>
    <w:p w14:paraId="4A6296E9" w14:textId="77777777" w:rsidR="00164102" w:rsidRDefault="00164102" w:rsidP="00164102">
      <w:pPr>
        <w:keepNext/>
      </w:pPr>
      <w:r>
        <w:rPr>
          <w:noProof/>
        </w:rPr>
        <w:drawing>
          <wp:inline distT="0" distB="0" distL="0" distR="0" wp14:anchorId="5EE6843E" wp14:editId="4C6C2C25">
            <wp:extent cx="3914775" cy="1952625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DF781" w14:textId="103CBFDE" w:rsidR="00164102" w:rsidRPr="00164102" w:rsidRDefault="00164102" w:rsidP="00164102">
      <w:pPr>
        <w:pStyle w:val="a9"/>
      </w:pPr>
      <w:r>
        <w:t xml:space="preserve">Рисунок </w:t>
      </w:r>
      <w:fldSimple w:instr=" SEQ Рисунок \* ARABIC ">
        <w:r w:rsidR="00F37435">
          <w:rPr>
            <w:noProof/>
          </w:rPr>
          <w:t>5</w:t>
        </w:r>
      </w:fldSimple>
      <w:r w:rsidRPr="00164102">
        <w:t xml:space="preserve"> - </w:t>
      </w:r>
      <w:r>
        <w:t>Отсутствие данных в таблице с дисциплинами со студентами в нормализованной базе данных</w:t>
      </w:r>
    </w:p>
    <w:p w14:paraId="49ABC2E5" w14:textId="77777777" w:rsidR="007C5C6E" w:rsidRDefault="007C5C6E" w:rsidP="007C5C6E">
      <w:pPr>
        <w:keepNext/>
      </w:pPr>
      <w:r>
        <w:rPr>
          <w:noProof/>
        </w:rPr>
        <w:drawing>
          <wp:inline distT="0" distB="0" distL="0" distR="0" wp14:anchorId="434D3BBF" wp14:editId="04F9F69E">
            <wp:extent cx="4686300" cy="2238375"/>
            <wp:effectExtent l="0" t="0" r="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7D2FA" w14:textId="767F4CF0" w:rsidR="007C5C6E" w:rsidRDefault="007C5C6E" w:rsidP="007C5C6E">
      <w:pPr>
        <w:pStyle w:val="a9"/>
      </w:pPr>
      <w:r>
        <w:t xml:space="preserve">Рисунок </w:t>
      </w:r>
      <w:fldSimple w:instr=" SEQ Рисунок \* ARABIC ">
        <w:r w:rsidR="00F37435">
          <w:rPr>
            <w:noProof/>
          </w:rPr>
          <w:t>6</w:t>
        </w:r>
      </w:fldSimple>
      <w:r w:rsidRPr="007C5C6E">
        <w:t xml:space="preserve"> - </w:t>
      </w:r>
      <w:r>
        <w:t>Отсутствие данных в таблице с оценками в нормализованной базе данных</w:t>
      </w:r>
    </w:p>
    <w:p w14:paraId="70877BC2" w14:textId="18A3B8B1" w:rsidR="007C5C6E" w:rsidRDefault="007C5C6E">
      <w:pPr>
        <w:spacing w:before="0"/>
        <w:ind w:firstLine="0"/>
        <w:jc w:val="left"/>
      </w:pPr>
      <w:r>
        <w:br w:type="page"/>
      </w:r>
    </w:p>
    <w:p w14:paraId="5BF1117A" w14:textId="111282CD" w:rsidR="007C5C6E" w:rsidRDefault="007C5C6E" w:rsidP="007C5C6E">
      <w:r>
        <w:lastRenderedPageBreak/>
        <w:t xml:space="preserve">Ненормализованная же обязательно должна быть заполнена информацией, что представлено на </w:t>
      </w:r>
      <w:r w:rsidR="001736E6">
        <w:t>Р</w:t>
      </w:r>
      <w:r>
        <w:t>исунке 7:</w:t>
      </w:r>
    </w:p>
    <w:p w14:paraId="7FEC7F12" w14:textId="77777777" w:rsidR="007E074D" w:rsidRDefault="007E074D" w:rsidP="007E074D">
      <w:pPr>
        <w:keepNext/>
        <w:ind w:firstLine="0"/>
      </w:pPr>
      <w:r>
        <w:rPr>
          <w:noProof/>
        </w:rPr>
        <w:drawing>
          <wp:inline distT="0" distB="0" distL="0" distR="0" wp14:anchorId="5F21C068" wp14:editId="577C8226">
            <wp:extent cx="5940425" cy="4004945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50136" w14:textId="3BBD9691" w:rsidR="007C5C6E" w:rsidRPr="007C5C6E" w:rsidRDefault="007E074D" w:rsidP="007E074D">
      <w:pPr>
        <w:pStyle w:val="a9"/>
      </w:pPr>
      <w:r>
        <w:t xml:space="preserve">Рисунок </w:t>
      </w:r>
      <w:fldSimple w:instr=" SEQ Рисунок \* ARABIC ">
        <w:r w:rsidR="00F37435">
          <w:rPr>
            <w:noProof/>
          </w:rPr>
          <w:t>7</w:t>
        </w:r>
      </w:fldSimple>
      <w:r>
        <w:t xml:space="preserve"> - Содержимое ненормализованной базы данных</w:t>
      </w:r>
    </w:p>
    <w:p w14:paraId="7D36A9DB" w14:textId="42B67E04" w:rsidR="001A5B1E" w:rsidRDefault="006C5E91" w:rsidP="005C517F">
      <w:r>
        <w:t xml:space="preserve">Далее запустим скомпилированные файлы: сначала сервер, </w:t>
      </w:r>
      <w:r w:rsidR="00A421AA">
        <w:t xml:space="preserve">введём пароль пользователя, </w:t>
      </w:r>
      <w:r>
        <w:t xml:space="preserve">а затем </w:t>
      </w:r>
      <w:r w:rsidR="00A421AA">
        <w:t xml:space="preserve">запустим </w:t>
      </w:r>
      <w:r>
        <w:t>клиента. После установки связи между ними начнётся обмен данными.</w:t>
      </w:r>
      <w:r w:rsidR="001A5B1E">
        <w:t xml:space="preserve"> </w:t>
      </w:r>
      <w:r w:rsidR="008F3055">
        <w:t xml:space="preserve">Данные будут посылаться пакетами по две записи (или «строки»). Для более наглядной демонстрации, после отправки пакета данных клиент ожидает ввода любой клавиши перед тем, как отправить очередной пакет данных, </w:t>
      </w:r>
      <w:r w:rsidR="00F36937">
        <w:t xml:space="preserve">а отправляемые сервером и принимаемые клиентом данные выводятся в консоль, </w:t>
      </w:r>
      <w:r w:rsidR="008F3055">
        <w:t xml:space="preserve">что изображено на </w:t>
      </w:r>
      <w:r w:rsidR="001736E6">
        <w:t>Р</w:t>
      </w:r>
      <w:r w:rsidR="008F3055">
        <w:t>исунке 8:</w:t>
      </w:r>
    </w:p>
    <w:p w14:paraId="46A222D1" w14:textId="77777777" w:rsidR="00F36937" w:rsidRDefault="00F36937" w:rsidP="00F36937">
      <w:pPr>
        <w:keepNext/>
      </w:pPr>
      <w:r>
        <w:rPr>
          <w:noProof/>
        </w:rPr>
        <w:lastRenderedPageBreak/>
        <w:drawing>
          <wp:inline distT="0" distB="0" distL="0" distR="0" wp14:anchorId="4610D700" wp14:editId="19F91696">
            <wp:extent cx="5940425" cy="3215005"/>
            <wp:effectExtent l="0" t="0" r="3175" b="444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E40A3" w14:textId="056654C1" w:rsidR="008F3055" w:rsidRDefault="00F36937" w:rsidP="00F36937">
      <w:pPr>
        <w:pStyle w:val="a9"/>
      </w:pPr>
      <w:r>
        <w:t xml:space="preserve">Рисунок </w:t>
      </w:r>
      <w:fldSimple w:instr=" SEQ Рисунок \* ARABIC ">
        <w:r w:rsidR="00F37435">
          <w:rPr>
            <w:noProof/>
          </w:rPr>
          <w:t>8</w:t>
        </w:r>
      </w:fldSimple>
      <w:r>
        <w:t xml:space="preserve"> - Поведение приложения при </w:t>
      </w:r>
      <w:r w:rsidR="001B20E4">
        <w:t>передач</w:t>
      </w:r>
      <w:r>
        <w:t>е первого пакета данных</w:t>
      </w:r>
    </w:p>
    <w:p w14:paraId="3F1C2007" w14:textId="77777777" w:rsidR="00F36937" w:rsidRDefault="008B6666" w:rsidP="005C517F">
      <w:r>
        <w:t xml:space="preserve">Стоит отметить, что преобразование данных из ненормализованной структуры в нормализованную происходило не при помощи алгоритма из входного контроля, поскольку алгоритм во входном контроле не полностью поддерживал связь «многие ко многим», а при установке пакетов криптографии для языка программирования </w:t>
      </w:r>
      <w:r>
        <w:rPr>
          <w:lang w:val="en-US"/>
        </w:rPr>
        <w:t>Python</w:t>
      </w:r>
      <w:r w:rsidRPr="008B6666">
        <w:t xml:space="preserve">, </w:t>
      </w:r>
      <w:r>
        <w:t xml:space="preserve">использованном во входном контроле, возникли трудности. Поэтому в этом приложении алгоритм переноса данных из одной ненормализованной таблицы в несколько нормализованных таблиц был написан заново и на другом языке программирования </w:t>
      </w:r>
      <w:r w:rsidRPr="008B6666">
        <w:t>(</w:t>
      </w:r>
      <w:r>
        <w:rPr>
          <w:lang w:val="en-US"/>
        </w:rPr>
        <w:t>C</w:t>
      </w:r>
      <w:r w:rsidRPr="008B6666">
        <w:t>#).</w:t>
      </w:r>
      <w:r>
        <w:t xml:space="preserve"> </w:t>
      </w:r>
      <w:r w:rsidR="008F3055">
        <w:t>Предметная область также была изменена, однако уже по личным, субъективным предпочтениям автора работы.</w:t>
      </w:r>
    </w:p>
    <w:p w14:paraId="2A081E6C" w14:textId="5D04B71E" w:rsidR="00F36937" w:rsidRPr="001545E1" w:rsidRDefault="00F36937" w:rsidP="005C517F">
      <w:r>
        <w:t xml:space="preserve">Чтобы продемонстрировать, что уже первый пакет данных был корректно обработан и записан в базу данных, выполним предыдущие </w:t>
      </w:r>
      <w:r>
        <w:rPr>
          <w:lang w:val="en-US"/>
        </w:rPr>
        <w:t>select</w:t>
      </w:r>
      <w:r w:rsidRPr="00F36937">
        <w:t>-</w:t>
      </w:r>
      <w:r>
        <w:t>запросы в нормализованной базе данных и убедимся, что её содержимое изменилось, показав это на рисунках 8 – 12</w:t>
      </w:r>
      <w:r w:rsidR="001545E1">
        <w:t xml:space="preserve">. Поскольку в первом отправленном пакете находились одни и те же значения ячейки университета, в таблицу с университетами был добавлен только один университет, что изображено на </w:t>
      </w:r>
      <w:r w:rsidR="001736E6">
        <w:t>Р</w:t>
      </w:r>
      <w:r w:rsidR="001545E1">
        <w:t xml:space="preserve">исунке </w:t>
      </w:r>
      <w:r w:rsidR="001736E6">
        <w:t>9</w:t>
      </w:r>
      <w:r w:rsidR="001545E1">
        <w:t>:</w:t>
      </w:r>
    </w:p>
    <w:p w14:paraId="5DFC387D" w14:textId="77777777" w:rsidR="001545E1" w:rsidRDefault="001545E1" w:rsidP="001545E1">
      <w:pPr>
        <w:keepNext/>
      </w:pPr>
      <w:r>
        <w:rPr>
          <w:noProof/>
        </w:rPr>
        <w:lastRenderedPageBreak/>
        <w:drawing>
          <wp:inline distT="0" distB="0" distL="0" distR="0" wp14:anchorId="4F2A7F12" wp14:editId="2C59B812">
            <wp:extent cx="3800475" cy="2066925"/>
            <wp:effectExtent l="0" t="0" r="9525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7E948" w14:textId="6E4ECB98" w:rsidR="00F36937" w:rsidRDefault="001545E1" w:rsidP="001545E1">
      <w:pPr>
        <w:pStyle w:val="a9"/>
      </w:pPr>
      <w:r>
        <w:t xml:space="preserve">Рисунок </w:t>
      </w:r>
      <w:fldSimple w:instr=" SEQ Рисунок \* ARABIC ">
        <w:r w:rsidR="00F37435">
          <w:rPr>
            <w:noProof/>
          </w:rPr>
          <w:t>9</w:t>
        </w:r>
      </w:fldSimple>
      <w:r>
        <w:t xml:space="preserve"> - </w:t>
      </w:r>
      <w:bookmarkStart w:id="7" w:name="_Hlk67178722"/>
      <w:r>
        <w:t>Содержимое таблицы с университетами после принятия первого пакета данных</w:t>
      </w:r>
      <w:bookmarkEnd w:id="7"/>
    </w:p>
    <w:p w14:paraId="45EA8BAA" w14:textId="5CF859E6" w:rsidR="001545E1" w:rsidRDefault="001545E1" w:rsidP="001545E1">
      <w:r>
        <w:t xml:space="preserve">Аналогичная ситуация с факультетами, поскольку в отправленном пакете факультет тоже тот же самый, поэтому, как показано на </w:t>
      </w:r>
      <w:r w:rsidR="001736E6">
        <w:t>Р</w:t>
      </w:r>
      <w:r>
        <w:t>исунке 10, в нормализованную базу данных был добавлен только один факультет:</w:t>
      </w:r>
    </w:p>
    <w:p w14:paraId="53AE8CB9" w14:textId="77777777" w:rsidR="001545E1" w:rsidRDefault="001545E1" w:rsidP="001545E1">
      <w:pPr>
        <w:keepNext/>
      </w:pPr>
      <w:r>
        <w:rPr>
          <w:noProof/>
        </w:rPr>
        <w:drawing>
          <wp:inline distT="0" distB="0" distL="0" distR="0" wp14:anchorId="1C82235F" wp14:editId="4793C555">
            <wp:extent cx="4619625" cy="2314575"/>
            <wp:effectExtent l="0" t="0" r="9525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5D9D4" w14:textId="3DC4A5AD" w:rsidR="001545E1" w:rsidRDefault="001545E1" w:rsidP="001545E1">
      <w:pPr>
        <w:pStyle w:val="a9"/>
      </w:pPr>
      <w:r>
        <w:t xml:space="preserve">Рисунок </w:t>
      </w:r>
      <w:fldSimple w:instr=" SEQ Рисунок \* ARABIC ">
        <w:r w:rsidR="00F37435">
          <w:rPr>
            <w:noProof/>
          </w:rPr>
          <w:t>10</w:t>
        </w:r>
      </w:fldSimple>
      <w:r>
        <w:t xml:space="preserve"> - </w:t>
      </w:r>
      <w:r w:rsidRPr="006C3630">
        <w:t xml:space="preserve">Содержимое таблицы с </w:t>
      </w:r>
      <w:r>
        <w:t>факультетами</w:t>
      </w:r>
      <w:r w:rsidRPr="006C3630">
        <w:t xml:space="preserve"> после принятия первого пакета данных</w:t>
      </w:r>
    </w:p>
    <w:p w14:paraId="01D975E3" w14:textId="6E6D5D30" w:rsidR="001545E1" w:rsidRDefault="001545E1" w:rsidP="001545E1">
      <w:r>
        <w:t xml:space="preserve">В отправленных строчках также содержится один и тот же студент, поэтому в соответствующую таблицу был добавлен он один, что представлено на </w:t>
      </w:r>
      <w:r w:rsidR="001736E6">
        <w:t>Р</w:t>
      </w:r>
      <w:r>
        <w:t>исунке 11:</w:t>
      </w:r>
    </w:p>
    <w:p w14:paraId="3389F4ED" w14:textId="77777777" w:rsidR="001545E1" w:rsidRDefault="001545E1" w:rsidP="001545E1">
      <w:pPr>
        <w:keepNext/>
      </w:pPr>
      <w:r>
        <w:rPr>
          <w:noProof/>
        </w:rPr>
        <w:lastRenderedPageBreak/>
        <w:drawing>
          <wp:inline distT="0" distB="0" distL="0" distR="0" wp14:anchorId="147E251E" wp14:editId="4662A6E5">
            <wp:extent cx="4429125" cy="2266950"/>
            <wp:effectExtent l="0" t="0" r="952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6DD5D" w14:textId="6F3C8375" w:rsidR="001545E1" w:rsidRDefault="001545E1" w:rsidP="001545E1">
      <w:pPr>
        <w:pStyle w:val="a9"/>
      </w:pPr>
      <w:r>
        <w:t xml:space="preserve">Рисунок </w:t>
      </w:r>
      <w:fldSimple w:instr=" SEQ Рисунок \* ARABIC ">
        <w:r w:rsidR="00F37435">
          <w:rPr>
            <w:noProof/>
          </w:rPr>
          <w:t>11</w:t>
        </w:r>
      </w:fldSimple>
      <w:r>
        <w:t xml:space="preserve"> - </w:t>
      </w:r>
      <w:r w:rsidRPr="00E01A1E">
        <w:t>Содержимое таблицы с</w:t>
      </w:r>
      <w:r>
        <w:t>о студен</w:t>
      </w:r>
      <w:r w:rsidRPr="00E01A1E">
        <w:t>тами после принятия первого пакета данных</w:t>
      </w:r>
    </w:p>
    <w:p w14:paraId="417AA1F7" w14:textId="4296565D" w:rsidR="001545E1" w:rsidRDefault="001545E1" w:rsidP="001545E1">
      <w:r>
        <w:t xml:space="preserve">А вот дисциплины в отправленных строках разные, поэтому они обе были записаны в соответствующую таблицу, что изображено на </w:t>
      </w:r>
      <w:r w:rsidR="001736E6">
        <w:t>Р</w:t>
      </w:r>
      <w:r>
        <w:t>исунке 12:</w:t>
      </w:r>
    </w:p>
    <w:p w14:paraId="3A109ACF" w14:textId="77777777" w:rsidR="00F21C0A" w:rsidRDefault="00F21C0A" w:rsidP="00F21C0A">
      <w:pPr>
        <w:keepNext/>
      </w:pPr>
      <w:r>
        <w:rPr>
          <w:noProof/>
        </w:rPr>
        <w:drawing>
          <wp:inline distT="0" distB="0" distL="0" distR="0" wp14:anchorId="439E6682" wp14:editId="2ECF6BFC">
            <wp:extent cx="3638550" cy="241935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A500C" w14:textId="248DC151" w:rsidR="001545E1" w:rsidRDefault="00F21C0A" w:rsidP="00F21C0A">
      <w:pPr>
        <w:pStyle w:val="a9"/>
      </w:pPr>
      <w:r>
        <w:t xml:space="preserve">Рисунок </w:t>
      </w:r>
      <w:fldSimple w:instr=" SEQ Рисунок \* ARABIC ">
        <w:r w:rsidR="00F37435">
          <w:rPr>
            <w:noProof/>
          </w:rPr>
          <w:t>12</w:t>
        </w:r>
      </w:fldSimple>
      <w:r>
        <w:t xml:space="preserve"> - </w:t>
      </w:r>
      <w:r w:rsidRPr="0031790A">
        <w:t xml:space="preserve">Содержимое таблицы со </w:t>
      </w:r>
      <w:r>
        <w:t>дисциплин</w:t>
      </w:r>
      <w:r w:rsidRPr="0031790A">
        <w:t>ами после принятия первого пакета данных</w:t>
      </w:r>
    </w:p>
    <w:p w14:paraId="4E1465A1" w14:textId="06712A08" w:rsidR="00F21C0A" w:rsidRDefault="00F21C0A" w:rsidP="00F21C0A">
      <w:r>
        <w:t xml:space="preserve">В таблицу с оценками же всегда будет добавляться столько строк, сколько мы отправили, поскольку она является ключевой таблицей базы данных. И эта таблица в нормализованной базе данных, а таблица в ненормализованной базе данных, обе хранят информацию о том, какую оценку получил студент по определённому предмету, с тем лишь отличием, что в ненормализованной базе данных эти данные хранятся в ненормализованном виде, а в нормализованной – в третьей нормальной форме. Содержимое таблицы с оценками представлено на </w:t>
      </w:r>
      <w:r w:rsidR="001736E6">
        <w:t>Р</w:t>
      </w:r>
      <w:r>
        <w:t>исунке 13:</w:t>
      </w:r>
    </w:p>
    <w:p w14:paraId="3F240E51" w14:textId="77777777" w:rsidR="00F21C0A" w:rsidRDefault="00F21C0A" w:rsidP="00F21C0A">
      <w:pPr>
        <w:keepNext/>
      </w:pPr>
      <w:r>
        <w:rPr>
          <w:noProof/>
        </w:rPr>
        <w:lastRenderedPageBreak/>
        <w:drawing>
          <wp:inline distT="0" distB="0" distL="0" distR="0" wp14:anchorId="5B067390" wp14:editId="218C4051">
            <wp:extent cx="4581525" cy="2524125"/>
            <wp:effectExtent l="0" t="0" r="9525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AC3A3" w14:textId="165C8B35" w:rsidR="00F21C0A" w:rsidRDefault="00F21C0A" w:rsidP="00F21C0A">
      <w:pPr>
        <w:pStyle w:val="a9"/>
      </w:pPr>
      <w:r>
        <w:t xml:space="preserve">Рисунок </w:t>
      </w:r>
      <w:fldSimple w:instr=" SEQ Рисунок \* ARABIC ">
        <w:r w:rsidR="00F37435">
          <w:rPr>
            <w:noProof/>
          </w:rPr>
          <w:t>13</w:t>
        </w:r>
      </w:fldSimple>
      <w:r>
        <w:t xml:space="preserve"> - </w:t>
      </w:r>
      <w:r w:rsidRPr="0038320A">
        <w:t>Содержимое таблицы с</w:t>
      </w:r>
      <w:r>
        <w:t xml:space="preserve"> оценками</w:t>
      </w:r>
      <w:r w:rsidRPr="0038320A">
        <w:t xml:space="preserve"> после принятия первого пакета данных</w:t>
      </w:r>
    </w:p>
    <w:p w14:paraId="3F8BBFC9" w14:textId="3A3FC8E5" w:rsidR="00F21C0A" w:rsidRDefault="007B2D4B" w:rsidP="00F21C0A">
      <w:r>
        <w:t>Далее отправляем второй пакет данных, наведя фокус на консоль клиента и нажав любую клавишу.</w:t>
      </w:r>
      <w:r w:rsidR="001B20E4">
        <w:t xml:space="preserve"> Приложение сообщит об успешной отправке второго пакета данных, что изображено на </w:t>
      </w:r>
      <w:r w:rsidR="001736E6">
        <w:t>Р</w:t>
      </w:r>
      <w:r w:rsidR="001B20E4">
        <w:t>исунке 14:</w:t>
      </w:r>
    </w:p>
    <w:p w14:paraId="7E1739C5" w14:textId="77777777" w:rsidR="001B20E4" w:rsidRDefault="001B20E4" w:rsidP="001B20E4">
      <w:pPr>
        <w:keepNext/>
      </w:pPr>
      <w:r>
        <w:rPr>
          <w:noProof/>
        </w:rPr>
        <w:drawing>
          <wp:inline distT="0" distB="0" distL="0" distR="0" wp14:anchorId="5C34CD5C" wp14:editId="0670C8E0">
            <wp:extent cx="5940425" cy="3475990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901BD" w14:textId="2552853E" w:rsidR="001B20E4" w:rsidRDefault="001B20E4" w:rsidP="001B20E4">
      <w:pPr>
        <w:pStyle w:val="a9"/>
      </w:pPr>
      <w:r>
        <w:t xml:space="preserve">Рисунок </w:t>
      </w:r>
      <w:fldSimple w:instr=" SEQ Рисунок \* ARABIC ">
        <w:r w:rsidR="00F37435">
          <w:rPr>
            <w:noProof/>
          </w:rPr>
          <w:t>14</w:t>
        </w:r>
      </w:fldSimple>
      <w:r>
        <w:t xml:space="preserve"> – Поведение приложения при передаче второго пакета данных</w:t>
      </w:r>
    </w:p>
    <w:p w14:paraId="61FD9BA2" w14:textId="2AB57AA7" w:rsidR="001B20E4" w:rsidRPr="00AF2A77" w:rsidRDefault="001B20E4" w:rsidP="001B20E4">
      <w:r>
        <w:t xml:space="preserve">Снова воспользуемся </w:t>
      </w:r>
      <w:proofErr w:type="spellStart"/>
      <w:r>
        <w:rPr>
          <w:lang w:val="en-US"/>
        </w:rPr>
        <w:t>pgAdmin</w:t>
      </w:r>
      <w:proofErr w:type="spellEnd"/>
      <w:r w:rsidRPr="001B20E4">
        <w:t xml:space="preserve"> </w:t>
      </w:r>
      <w:r>
        <w:t xml:space="preserve">и отметим внесённые изменения. Как видно из отправленных пакетов, в нормализованную базу данных теперь должен быть записан второй университет, что представлено на </w:t>
      </w:r>
      <w:r w:rsidR="001736E6">
        <w:t>Р</w:t>
      </w:r>
      <w:r>
        <w:t>исунке 15:</w:t>
      </w:r>
    </w:p>
    <w:p w14:paraId="3DF06384" w14:textId="77777777" w:rsidR="001B20E4" w:rsidRDefault="001B20E4" w:rsidP="001B20E4">
      <w:pPr>
        <w:keepNext/>
      </w:pPr>
      <w:r>
        <w:rPr>
          <w:noProof/>
        </w:rPr>
        <w:lastRenderedPageBreak/>
        <w:drawing>
          <wp:inline distT="0" distB="0" distL="0" distR="0" wp14:anchorId="5BA6C15D" wp14:editId="2754E9C6">
            <wp:extent cx="3752850" cy="2600325"/>
            <wp:effectExtent l="0" t="0" r="0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FD776" w14:textId="39C5D6D2" w:rsidR="001B20E4" w:rsidRPr="001B20E4" w:rsidRDefault="001B20E4" w:rsidP="001B20E4">
      <w:pPr>
        <w:pStyle w:val="a9"/>
      </w:pPr>
      <w:r>
        <w:t xml:space="preserve">Рисунок </w:t>
      </w:r>
      <w:fldSimple w:instr=" SEQ Рисунок \* ARABIC ">
        <w:r w:rsidR="00F37435">
          <w:rPr>
            <w:noProof/>
          </w:rPr>
          <w:t>15</w:t>
        </w:r>
      </w:fldSimple>
      <w:r w:rsidRPr="001B20E4">
        <w:t xml:space="preserve"> - Содержимое таблицы с университетами после принятия </w:t>
      </w:r>
      <w:r>
        <w:t>втор</w:t>
      </w:r>
      <w:r w:rsidRPr="001B20E4">
        <w:t>ого пакета данных</w:t>
      </w:r>
    </w:p>
    <w:p w14:paraId="311ECBB6" w14:textId="1E13B509" w:rsidR="001B20E4" w:rsidRDefault="001B20E4" w:rsidP="001B20E4">
      <w:r>
        <w:t xml:space="preserve">У нас также появляется новый факультет, что тоже отработало корректно и изображено на </w:t>
      </w:r>
      <w:r w:rsidR="001736E6">
        <w:t>Р</w:t>
      </w:r>
      <w:r>
        <w:t>исунке 16:</w:t>
      </w:r>
    </w:p>
    <w:p w14:paraId="21A82D01" w14:textId="77777777" w:rsidR="00581DDB" w:rsidRDefault="00581DDB" w:rsidP="00581DDB">
      <w:pPr>
        <w:keepNext/>
      </w:pPr>
      <w:r>
        <w:rPr>
          <w:noProof/>
        </w:rPr>
        <w:drawing>
          <wp:inline distT="0" distB="0" distL="0" distR="0" wp14:anchorId="60AF9D26" wp14:editId="4C2CB0E4">
            <wp:extent cx="4772025" cy="2714625"/>
            <wp:effectExtent l="0" t="0" r="9525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5D5CE" w14:textId="272971FF" w:rsidR="001B20E4" w:rsidRDefault="00581DDB" w:rsidP="00581DDB">
      <w:pPr>
        <w:pStyle w:val="a9"/>
      </w:pPr>
      <w:r>
        <w:t xml:space="preserve">Рисунок </w:t>
      </w:r>
      <w:fldSimple w:instr=" SEQ Рисунок \* ARABIC ">
        <w:r w:rsidR="00F37435">
          <w:rPr>
            <w:noProof/>
          </w:rPr>
          <w:t>16</w:t>
        </w:r>
      </w:fldSimple>
      <w:r>
        <w:t xml:space="preserve"> - </w:t>
      </w:r>
      <w:r w:rsidRPr="00493DAF">
        <w:t>Содержимое таблицы с факультетами после принятия первого пакета данных</w:t>
      </w:r>
    </w:p>
    <w:p w14:paraId="0508065C" w14:textId="6264BD08" w:rsidR="00581DDB" w:rsidRDefault="00581DDB" w:rsidP="00581DDB">
      <w:r>
        <w:t xml:space="preserve">В таблице со студентами появляется и второй студент, что показано на </w:t>
      </w:r>
      <w:r w:rsidR="001736E6">
        <w:t>Р</w:t>
      </w:r>
      <w:r>
        <w:t>исунке 17:</w:t>
      </w:r>
    </w:p>
    <w:p w14:paraId="54753BFB" w14:textId="77777777" w:rsidR="00581DDB" w:rsidRDefault="00581DDB" w:rsidP="00581DDB">
      <w:pPr>
        <w:keepNext/>
      </w:pPr>
      <w:r>
        <w:rPr>
          <w:noProof/>
        </w:rPr>
        <w:lastRenderedPageBreak/>
        <w:drawing>
          <wp:inline distT="0" distB="0" distL="0" distR="0" wp14:anchorId="75B62039" wp14:editId="66FF2404">
            <wp:extent cx="4505325" cy="2609850"/>
            <wp:effectExtent l="0" t="0" r="952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AF3A8" w14:textId="39432D8C" w:rsidR="00581DDB" w:rsidRDefault="00581DDB" w:rsidP="00581DDB">
      <w:pPr>
        <w:pStyle w:val="a9"/>
      </w:pPr>
      <w:r>
        <w:t xml:space="preserve">Рисунок </w:t>
      </w:r>
      <w:fldSimple w:instr=" SEQ Рисунок \* ARABIC ">
        <w:r w:rsidR="00F37435">
          <w:rPr>
            <w:noProof/>
          </w:rPr>
          <w:t>17</w:t>
        </w:r>
      </w:fldSimple>
      <w:r>
        <w:t xml:space="preserve"> </w:t>
      </w:r>
      <w:r w:rsidRPr="000E2C6C">
        <w:t xml:space="preserve">- Содержимое таблицы со студентами после принятия </w:t>
      </w:r>
      <w:r>
        <w:t>втор</w:t>
      </w:r>
      <w:r w:rsidRPr="000E2C6C">
        <w:t>ого пакета данных</w:t>
      </w:r>
    </w:p>
    <w:p w14:paraId="528D91FA" w14:textId="5B454E17" w:rsidR="00581DDB" w:rsidRDefault="00581DDB" w:rsidP="00581DDB">
      <w:r>
        <w:t xml:space="preserve">Поскольку в отправленных строках дисциплины отличаются от отправленных двух ранее, теперь в нормализованной базе данных будет четыре дисциплины, как и оказалось на </w:t>
      </w:r>
      <w:r w:rsidR="001736E6">
        <w:t>Р</w:t>
      </w:r>
      <w:r>
        <w:t>исунке 18:</w:t>
      </w:r>
    </w:p>
    <w:p w14:paraId="7868ED5D" w14:textId="77777777" w:rsidR="00581DDB" w:rsidRDefault="00581DDB" w:rsidP="00581DDB">
      <w:pPr>
        <w:keepNext/>
      </w:pPr>
      <w:r>
        <w:rPr>
          <w:noProof/>
        </w:rPr>
        <w:drawing>
          <wp:inline distT="0" distB="0" distL="0" distR="0" wp14:anchorId="0DE16CC4" wp14:editId="1C164E9B">
            <wp:extent cx="3676650" cy="3019425"/>
            <wp:effectExtent l="0" t="0" r="0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DEC0C" w14:textId="485A2707" w:rsidR="00581DDB" w:rsidRPr="00581DDB" w:rsidRDefault="00581DDB" w:rsidP="00581DDB">
      <w:pPr>
        <w:pStyle w:val="a9"/>
      </w:pPr>
      <w:r>
        <w:t xml:space="preserve">Рисунок </w:t>
      </w:r>
      <w:fldSimple w:instr=" SEQ Рисунок \* ARABIC ">
        <w:r w:rsidR="00F37435">
          <w:rPr>
            <w:noProof/>
          </w:rPr>
          <w:t>18</w:t>
        </w:r>
      </w:fldSimple>
      <w:r w:rsidRPr="00581DDB">
        <w:t xml:space="preserve"> - Содержимое таблицы со дисциплинами после принятия </w:t>
      </w:r>
      <w:r>
        <w:t>втор</w:t>
      </w:r>
      <w:r w:rsidRPr="00581DDB">
        <w:t>ого пакета данных</w:t>
      </w:r>
    </w:p>
    <w:p w14:paraId="02317182" w14:textId="49AB5D2D" w:rsidR="00581DDB" w:rsidRDefault="00581DDB" w:rsidP="00581DDB">
      <w:r>
        <w:t xml:space="preserve">Очевидно, две отправленные записи будут преобразованы в две новые записи в таблице с оценками, как показано на </w:t>
      </w:r>
      <w:r w:rsidR="001736E6">
        <w:t>Р</w:t>
      </w:r>
      <w:r>
        <w:t>исунке 19:</w:t>
      </w:r>
    </w:p>
    <w:p w14:paraId="72007214" w14:textId="77777777" w:rsidR="00581DDB" w:rsidRDefault="00581DDB" w:rsidP="00581DDB">
      <w:pPr>
        <w:keepNext/>
      </w:pPr>
      <w:r>
        <w:rPr>
          <w:noProof/>
        </w:rPr>
        <w:lastRenderedPageBreak/>
        <w:drawing>
          <wp:inline distT="0" distB="0" distL="0" distR="0" wp14:anchorId="6FD0A7A7" wp14:editId="32BC965F">
            <wp:extent cx="4591050" cy="293370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C1FB1" w14:textId="6A3FB2C5" w:rsidR="00581DDB" w:rsidRPr="00581DDB" w:rsidRDefault="00581DDB" w:rsidP="00581DDB">
      <w:pPr>
        <w:pStyle w:val="a9"/>
      </w:pPr>
      <w:r>
        <w:t xml:space="preserve">Рисунок </w:t>
      </w:r>
      <w:fldSimple w:instr=" SEQ Рисунок \* ARABIC ">
        <w:r w:rsidR="00F37435">
          <w:rPr>
            <w:noProof/>
          </w:rPr>
          <w:t>19</w:t>
        </w:r>
      </w:fldSimple>
      <w:r>
        <w:t xml:space="preserve"> </w:t>
      </w:r>
      <w:r w:rsidRPr="00380ABD">
        <w:t xml:space="preserve">- Содержимое таблицы с оценками после принятия </w:t>
      </w:r>
      <w:r>
        <w:t>втор</w:t>
      </w:r>
      <w:r w:rsidRPr="00380ABD">
        <w:t>ого пакета данных</w:t>
      </w:r>
    </w:p>
    <w:p w14:paraId="5D4A2989" w14:textId="17C66250" w:rsidR="00581DDB" w:rsidRDefault="00581DDB" w:rsidP="005C517F">
      <w:r>
        <w:t>Таким образом, продемонстрировав поэтапную отправку пакетов данных, отправим все имеющиеся пакеты данных и убедимся, что абсолютно вся информация из ненормализованной базы данных была перенесена в нормализованную.</w:t>
      </w:r>
      <w:r w:rsidR="00D716F1">
        <w:t xml:space="preserve"> Отправим все пакеты и покажем, как это выглядит в консолях на </w:t>
      </w:r>
      <w:r w:rsidR="001736E6">
        <w:t>Р</w:t>
      </w:r>
      <w:r w:rsidR="00D716F1">
        <w:t>исунке 20:</w:t>
      </w:r>
    </w:p>
    <w:p w14:paraId="4A951370" w14:textId="77777777" w:rsidR="00D716F1" w:rsidRDefault="00D716F1" w:rsidP="00D716F1">
      <w:pPr>
        <w:keepNext/>
        <w:ind w:firstLine="0"/>
      </w:pPr>
      <w:r>
        <w:rPr>
          <w:noProof/>
        </w:rPr>
        <w:drawing>
          <wp:inline distT="0" distB="0" distL="0" distR="0" wp14:anchorId="11693EB6" wp14:editId="349F4F27">
            <wp:extent cx="6210300" cy="4087313"/>
            <wp:effectExtent l="0" t="0" r="0" b="889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17472" cy="4092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5E1B9" w14:textId="07A0FFD1" w:rsidR="00D716F1" w:rsidRDefault="00D716F1" w:rsidP="00D716F1">
      <w:pPr>
        <w:pStyle w:val="a9"/>
      </w:pPr>
      <w:r>
        <w:t xml:space="preserve">Рисунок </w:t>
      </w:r>
      <w:fldSimple w:instr=" SEQ Рисунок \* ARABIC ">
        <w:r w:rsidR="00F37435">
          <w:rPr>
            <w:noProof/>
          </w:rPr>
          <w:t>20</w:t>
        </w:r>
      </w:fldSimple>
      <w:r>
        <w:t xml:space="preserve"> - Поведение приложения при отправке всех пакетов данных</w:t>
      </w:r>
    </w:p>
    <w:p w14:paraId="14222CA1" w14:textId="710BB221" w:rsidR="00D716F1" w:rsidRDefault="00D716F1" w:rsidP="00D716F1">
      <w:r>
        <w:lastRenderedPageBreak/>
        <w:t xml:space="preserve">Вернёмся в </w:t>
      </w:r>
      <w:proofErr w:type="spellStart"/>
      <w:r>
        <w:rPr>
          <w:lang w:val="en-US"/>
        </w:rPr>
        <w:t>pgAdmin</w:t>
      </w:r>
      <w:proofErr w:type="spellEnd"/>
      <w:r w:rsidRPr="00D716F1">
        <w:t xml:space="preserve"> </w:t>
      </w:r>
      <w:r>
        <w:t xml:space="preserve">и посмотрим на содержимое таблиц. В ненормализованной базе данных было всего три университета. Так и оказалось в нормализованной, что представлено на </w:t>
      </w:r>
      <w:r w:rsidR="001736E6">
        <w:t>Р</w:t>
      </w:r>
      <w:r>
        <w:t>исунке 21:</w:t>
      </w:r>
    </w:p>
    <w:p w14:paraId="412ABA03" w14:textId="77777777" w:rsidR="00D716F1" w:rsidRDefault="00D716F1" w:rsidP="00D716F1">
      <w:pPr>
        <w:keepNext/>
      </w:pPr>
      <w:r>
        <w:rPr>
          <w:noProof/>
        </w:rPr>
        <w:drawing>
          <wp:inline distT="0" distB="0" distL="0" distR="0" wp14:anchorId="2A62DEE3" wp14:editId="2E0D7B77">
            <wp:extent cx="3552825" cy="2743200"/>
            <wp:effectExtent l="0" t="0" r="952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D836B" w14:textId="45A81B91" w:rsidR="00D716F1" w:rsidRDefault="00D716F1" w:rsidP="00D716F1">
      <w:pPr>
        <w:pStyle w:val="a9"/>
      </w:pPr>
      <w:r>
        <w:t xml:space="preserve">Рисунок </w:t>
      </w:r>
      <w:fldSimple w:instr=" SEQ Рисунок \* ARABIC ">
        <w:r w:rsidR="00F37435">
          <w:rPr>
            <w:noProof/>
          </w:rPr>
          <w:t>21</w:t>
        </w:r>
      </w:fldSimple>
      <w:r w:rsidRPr="00D716F1">
        <w:t xml:space="preserve"> - Содержимое таблицы с университетами после принятия в</w:t>
      </w:r>
      <w:r>
        <w:t>сех пакетов данных</w:t>
      </w:r>
    </w:p>
    <w:p w14:paraId="0190675C" w14:textId="4F0175FE" w:rsidR="00D716F1" w:rsidRDefault="00D716F1" w:rsidP="00D716F1">
      <w:r>
        <w:t xml:space="preserve">В ненормализованной базе данных суммарно было представлено семь факультетов. Все они были успешно перенесены в нормализованную базу данных, как это показано на </w:t>
      </w:r>
      <w:r w:rsidR="001736E6">
        <w:t>Р</w:t>
      </w:r>
      <w:r>
        <w:t>исунке 22:</w:t>
      </w:r>
    </w:p>
    <w:p w14:paraId="636F2ABC" w14:textId="77777777" w:rsidR="00D716F1" w:rsidRDefault="00D716F1" w:rsidP="00D716F1">
      <w:pPr>
        <w:keepNext/>
      </w:pPr>
      <w:r>
        <w:rPr>
          <w:noProof/>
        </w:rPr>
        <w:drawing>
          <wp:inline distT="0" distB="0" distL="0" distR="0" wp14:anchorId="0F99CBCA" wp14:editId="1A2BAC2C">
            <wp:extent cx="4572000" cy="3514725"/>
            <wp:effectExtent l="0" t="0" r="0" b="952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602CB" w14:textId="11F8F8E8" w:rsidR="00D716F1" w:rsidRPr="00D716F1" w:rsidRDefault="00D716F1" w:rsidP="00D716F1">
      <w:pPr>
        <w:pStyle w:val="a9"/>
      </w:pPr>
      <w:r>
        <w:t xml:space="preserve">Рисунок </w:t>
      </w:r>
      <w:fldSimple w:instr=" SEQ Рисунок \* ARABIC ">
        <w:r w:rsidR="00F37435">
          <w:rPr>
            <w:noProof/>
          </w:rPr>
          <w:t>22</w:t>
        </w:r>
      </w:fldSimple>
      <w:r w:rsidRPr="00D716F1">
        <w:t xml:space="preserve"> </w:t>
      </w:r>
      <w:r>
        <w:t xml:space="preserve">- </w:t>
      </w:r>
      <w:r w:rsidRPr="00D716F1">
        <w:t xml:space="preserve">Содержимое таблицы с </w:t>
      </w:r>
      <w:r>
        <w:t>факуль</w:t>
      </w:r>
      <w:r w:rsidRPr="00D716F1">
        <w:t>тетами после принятия всех пакетов данных</w:t>
      </w:r>
    </w:p>
    <w:p w14:paraId="2423538E" w14:textId="0698B730" w:rsidR="00D716F1" w:rsidRDefault="00D716F1" w:rsidP="00D716F1">
      <w:r>
        <w:lastRenderedPageBreak/>
        <w:t>В ненормализованной базе данных было представлено 1</w:t>
      </w:r>
      <w:r w:rsidRPr="00D716F1">
        <w:t>0</w:t>
      </w:r>
      <w:r>
        <w:t xml:space="preserve"> студентов. Они также были корректно перенесены, что продемонстрировано на рисунке 23:</w:t>
      </w:r>
    </w:p>
    <w:p w14:paraId="0D0C4804" w14:textId="77777777" w:rsidR="00D716F1" w:rsidRDefault="00D716F1" w:rsidP="00D716F1">
      <w:pPr>
        <w:keepNext/>
      </w:pPr>
      <w:r>
        <w:rPr>
          <w:noProof/>
        </w:rPr>
        <w:drawing>
          <wp:inline distT="0" distB="0" distL="0" distR="0" wp14:anchorId="01709E11" wp14:editId="586C9385">
            <wp:extent cx="4438650" cy="4162425"/>
            <wp:effectExtent l="0" t="0" r="0" b="952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721DD" w14:textId="5BFC86FF" w:rsidR="00D716F1" w:rsidRPr="00D716F1" w:rsidRDefault="00D716F1" w:rsidP="00D716F1">
      <w:pPr>
        <w:pStyle w:val="a9"/>
      </w:pPr>
      <w:r>
        <w:t xml:space="preserve">Рисунок </w:t>
      </w:r>
      <w:fldSimple w:instr=" SEQ Рисунок \* ARABIC ">
        <w:r w:rsidR="00F37435">
          <w:rPr>
            <w:noProof/>
          </w:rPr>
          <w:t>23</w:t>
        </w:r>
      </w:fldSimple>
      <w:r w:rsidRPr="00D716F1">
        <w:t xml:space="preserve"> - Содержимое таблицы с</w:t>
      </w:r>
      <w:r>
        <w:t>о студен</w:t>
      </w:r>
      <w:r w:rsidRPr="00D716F1">
        <w:t>тами после принятия всех пакетов данных</w:t>
      </w:r>
    </w:p>
    <w:p w14:paraId="0B71FC8F" w14:textId="5D9F5CE6" w:rsidR="00D716F1" w:rsidRDefault="00D716F1" w:rsidP="00D716F1">
      <w:r>
        <w:t>В ненормализованной базе данных находится 1</w:t>
      </w:r>
      <w:r w:rsidRPr="00D716F1">
        <w:t>0</w:t>
      </w:r>
      <w:r>
        <w:t xml:space="preserve"> дисциплин, и они тоже были правильно перенесены в нормализованную, как изображено на </w:t>
      </w:r>
      <w:r w:rsidR="001736E6">
        <w:t>Р</w:t>
      </w:r>
      <w:r>
        <w:t>исунке 24:</w:t>
      </w:r>
    </w:p>
    <w:p w14:paraId="726D1DC1" w14:textId="77777777" w:rsidR="00D753EA" w:rsidRDefault="00D753EA" w:rsidP="00D753EA">
      <w:pPr>
        <w:keepNext/>
      </w:pPr>
      <w:r>
        <w:rPr>
          <w:noProof/>
        </w:rPr>
        <w:lastRenderedPageBreak/>
        <w:drawing>
          <wp:inline distT="0" distB="0" distL="0" distR="0" wp14:anchorId="4D0962A8" wp14:editId="7C1A96E7">
            <wp:extent cx="3619500" cy="4133850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90B19" w14:textId="255DEC13" w:rsidR="00D716F1" w:rsidRPr="00D753EA" w:rsidRDefault="00D753EA" w:rsidP="00D753EA">
      <w:pPr>
        <w:pStyle w:val="a9"/>
      </w:pPr>
      <w:r>
        <w:t xml:space="preserve">Рисунок </w:t>
      </w:r>
      <w:fldSimple w:instr=" SEQ Рисунок \* ARABIC ">
        <w:r w:rsidR="00F37435">
          <w:rPr>
            <w:noProof/>
          </w:rPr>
          <w:t>24</w:t>
        </w:r>
      </w:fldSimple>
      <w:r w:rsidRPr="00D753EA">
        <w:t xml:space="preserve"> - Содержимое таблицы с </w:t>
      </w:r>
      <w:r>
        <w:t>дисциплин</w:t>
      </w:r>
      <w:r w:rsidRPr="00D753EA">
        <w:t>ами после принятия всех пакетов данных</w:t>
      </w:r>
    </w:p>
    <w:p w14:paraId="17FADD66" w14:textId="23AF00C0" w:rsidR="00D753EA" w:rsidRDefault="00D753EA" w:rsidP="00D753EA">
      <w:r>
        <w:t xml:space="preserve">И, наконец, в таблице с оценками должно находиться тоже 14 записей с корректными внешними ключами. Это показано на </w:t>
      </w:r>
      <w:r w:rsidR="001736E6">
        <w:t>Р</w:t>
      </w:r>
      <w:r>
        <w:t>исунке 25:</w:t>
      </w:r>
    </w:p>
    <w:p w14:paraId="3512287F" w14:textId="77777777" w:rsidR="00D753EA" w:rsidRDefault="00D753EA" w:rsidP="00D753EA">
      <w:pPr>
        <w:keepNext/>
      </w:pPr>
      <w:r>
        <w:rPr>
          <w:noProof/>
        </w:rPr>
        <w:lastRenderedPageBreak/>
        <w:drawing>
          <wp:inline distT="0" distB="0" distL="0" distR="0" wp14:anchorId="2DFA91C5" wp14:editId="00B6F27C">
            <wp:extent cx="4714875" cy="5410200"/>
            <wp:effectExtent l="0" t="0" r="952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C9686" w14:textId="30A08E03" w:rsidR="00D753EA" w:rsidRDefault="00D753EA" w:rsidP="00D753EA">
      <w:pPr>
        <w:pStyle w:val="a9"/>
      </w:pPr>
      <w:r>
        <w:t xml:space="preserve">Рисунок </w:t>
      </w:r>
      <w:fldSimple w:instr=" SEQ Рисунок \* ARABIC ">
        <w:r w:rsidR="00F37435">
          <w:rPr>
            <w:noProof/>
          </w:rPr>
          <w:t>25</w:t>
        </w:r>
      </w:fldSimple>
      <w:r w:rsidRPr="00D8629D">
        <w:t xml:space="preserve"> - Содержимое таблицы с </w:t>
      </w:r>
      <w:r>
        <w:t>оценка</w:t>
      </w:r>
      <w:r w:rsidRPr="00D8629D">
        <w:t>ми после принятия всех пакетов данных</w:t>
      </w:r>
    </w:p>
    <w:p w14:paraId="5051717E" w14:textId="5F7BBFC5" w:rsidR="00421838" w:rsidRDefault="00421838">
      <w:pPr>
        <w:spacing w:before="0"/>
        <w:ind w:firstLine="0"/>
        <w:jc w:val="left"/>
      </w:pPr>
      <w:r>
        <w:br w:type="page"/>
      </w:r>
    </w:p>
    <w:p w14:paraId="2978CFF8" w14:textId="2FC9BDC7" w:rsidR="00421838" w:rsidRDefault="00421838" w:rsidP="00421838">
      <w:pPr>
        <w:pStyle w:val="2"/>
        <w:numPr>
          <w:ilvl w:val="1"/>
          <w:numId w:val="13"/>
        </w:numPr>
      </w:pPr>
      <w:bookmarkStart w:id="8" w:name="_Toc67224192"/>
      <w:r>
        <w:lastRenderedPageBreak/>
        <w:t>Шифрование данных</w:t>
      </w:r>
      <w:bookmarkEnd w:id="8"/>
    </w:p>
    <w:p w14:paraId="6E16FC54" w14:textId="1A15C099" w:rsidR="00421838" w:rsidRDefault="00601AE9" w:rsidP="00421838">
      <w:r>
        <w:t xml:space="preserve">Для проверки корректности шифрования данных откроем решение приложения в двух отдельных окнах </w:t>
      </w:r>
      <w:r>
        <w:rPr>
          <w:lang w:val="en-US"/>
        </w:rPr>
        <w:t>Microsoft</w:t>
      </w:r>
      <w:r w:rsidRPr="00601AE9">
        <w:t xml:space="preserve"> </w:t>
      </w:r>
      <w:r>
        <w:rPr>
          <w:lang w:val="en-US"/>
        </w:rPr>
        <w:t>Visual</w:t>
      </w:r>
      <w:r w:rsidRPr="00601AE9">
        <w:t xml:space="preserve"> </w:t>
      </w:r>
      <w:r>
        <w:rPr>
          <w:lang w:val="en-US"/>
        </w:rPr>
        <w:t>Studio</w:t>
      </w:r>
      <w:r w:rsidRPr="00601AE9">
        <w:t xml:space="preserve"> </w:t>
      </w:r>
      <w:r>
        <w:rPr>
          <w:lang w:val="en-US"/>
        </w:rPr>
        <w:t>Community</w:t>
      </w:r>
      <w:r w:rsidRPr="00601AE9">
        <w:t xml:space="preserve">, </w:t>
      </w:r>
      <w:r>
        <w:t xml:space="preserve">чтобы оба проекта можно было запустить в режиме отладки. </w:t>
      </w:r>
      <w:r w:rsidR="00C66183">
        <w:t xml:space="preserve">Поставим точки останова в двух нужных местах и на клиенте, и на сервере: в каждом из них, где становится доступен для просмотра публичный </w:t>
      </w:r>
      <w:r w:rsidR="00C66183">
        <w:rPr>
          <w:lang w:val="en-US"/>
        </w:rPr>
        <w:t>RSA</w:t>
      </w:r>
      <w:r w:rsidR="00C66183" w:rsidRPr="00C66183">
        <w:t>-</w:t>
      </w:r>
      <w:r w:rsidR="00C66183">
        <w:t xml:space="preserve">ключ, а где становится доступен для просмотра </w:t>
      </w:r>
      <w:r w:rsidR="00C66183">
        <w:rPr>
          <w:lang w:val="en-US"/>
        </w:rPr>
        <w:t>DES</w:t>
      </w:r>
      <w:r w:rsidR="00C66183" w:rsidRPr="00C66183">
        <w:t>-</w:t>
      </w:r>
      <w:r w:rsidR="00C66183">
        <w:t xml:space="preserve">ключ. </w:t>
      </w:r>
      <w:r w:rsidR="0094576B">
        <w:t xml:space="preserve">Запустим клиент и сервер. Первой сработает точка останова на сервере. </w:t>
      </w:r>
      <w:r w:rsidR="001736E6">
        <w:t xml:space="preserve">Содержимое открытого </w:t>
      </w:r>
      <w:r w:rsidR="001736E6">
        <w:rPr>
          <w:lang w:val="en-US"/>
        </w:rPr>
        <w:t>RSA</w:t>
      </w:r>
      <w:r w:rsidR="001736E6" w:rsidRPr="001736E6">
        <w:t>-</w:t>
      </w:r>
      <w:r w:rsidR="001736E6">
        <w:t>ключа на сервере мы покажем первым, на Рисунк</w:t>
      </w:r>
      <w:r w:rsidR="000671ED">
        <w:t>ах</w:t>
      </w:r>
      <w:r w:rsidR="001736E6">
        <w:t xml:space="preserve"> 26</w:t>
      </w:r>
      <w:r w:rsidR="006970D4">
        <w:t>-</w:t>
      </w:r>
      <w:r w:rsidR="000671ED">
        <w:t>27</w:t>
      </w:r>
      <w:r w:rsidR="001736E6">
        <w:t xml:space="preserve">, поскольку именно на сервере первым появляется криптографический ключ, и первым ключом является </w:t>
      </w:r>
      <w:r w:rsidR="001736E6">
        <w:rPr>
          <w:lang w:val="en-US"/>
        </w:rPr>
        <w:t>RSA</w:t>
      </w:r>
      <w:r w:rsidR="001736E6" w:rsidRPr="001736E6">
        <w:t>-</w:t>
      </w:r>
      <w:r w:rsidR="001736E6">
        <w:t>ключ.</w:t>
      </w:r>
    </w:p>
    <w:p w14:paraId="1E656CBD" w14:textId="77777777" w:rsidR="000671ED" w:rsidRDefault="000671ED" w:rsidP="000671ED">
      <w:pPr>
        <w:keepNext/>
        <w:ind w:hanging="1701"/>
      </w:pPr>
      <w:r>
        <w:rPr>
          <w:noProof/>
        </w:rPr>
        <w:drawing>
          <wp:inline distT="0" distB="0" distL="0" distR="0" wp14:anchorId="61197440" wp14:editId="2F534910">
            <wp:extent cx="7534275" cy="486334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 rotWithShape="1"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458"/>
                    <a:stretch/>
                  </pic:blipFill>
                  <pic:spPr bwMode="auto">
                    <a:xfrm>
                      <a:off x="0" y="0"/>
                      <a:ext cx="7567407" cy="48847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F40981" w14:textId="745F93C2" w:rsidR="000671ED" w:rsidRPr="001736E6" w:rsidRDefault="000671ED" w:rsidP="000671ED">
      <w:pPr>
        <w:pStyle w:val="a9"/>
      </w:pPr>
      <w:r>
        <w:t xml:space="preserve">Рисунок </w:t>
      </w:r>
      <w:fldSimple w:instr=" SEQ Рисунок \* ARABIC ">
        <w:r w:rsidR="00F37435">
          <w:rPr>
            <w:noProof/>
          </w:rPr>
          <w:t>26</w:t>
        </w:r>
      </w:fldSimple>
      <w:r>
        <w:t xml:space="preserve"> - Содержимое сгенерированного открытого </w:t>
      </w:r>
      <w:r>
        <w:rPr>
          <w:lang w:val="en-US"/>
        </w:rPr>
        <w:t>RSA</w:t>
      </w:r>
      <w:r w:rsidRPr="00563642">
        <w:t>-</w:t>
      </w:r>
      <w:r>
        <w:t>ключа на сервере</w:t>
      </w:r>
    </w:p>
    <w:p w14:paraId="11061267" w14:textId="77777777" w:rsidR="00563642" w:rsidRDefault="00563642" w:rsidP="00563642">
      <w:pPr>
        <w:keepNext/>
      </w:pPr>
      <w:r>
        <w:rPr>
          <w:noProof/>
        </w:rPr>
        <w:lastRenderedPageBreak/>
        <w:drawing>
          <wp:inline distT="0" distB="0" distL="0" distR="0" wp14:anchorId="1159480B" wp14:editId="07614210">
            <wp:extent cx="5940425" cy="466725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3AD3D" w14:textId="38DF0948" w:rsidR="00563642" w:rsidRDefault="00563642" w:rsidP="00563642">
      <w:pPr>
        <w:pStyle w:val="a9"/>
      </w:pPr>
      <w:r>
        <w:t xml:space="preserve">Рисунок </w:t>
      </w:r>
      <w:fldSimple w:instr=" SEQ Рисунок \* ARABIC ">
        <w:r w:rsidR="00F37435">
          <w:rPr>
            <w:noProof/>
          </w:rPr>
          <w:t>27</w:t>
        </w:r>
      </w:fldSimple>
      <w:r>
        <w:t xml:space="preserve"> - </w:t>
      </w:r>
      <w:r w:rsidRPr="00292644">
        <w:t>Содержимое сгенерированного открытого RSA-ключа на сервере</w:t>
      </w:r>
      <w:r>
        <w:t xml:space="preserve"> (приближенный кусок)</w:t>
      </w:r>
    </w:p>
    <w:p w14:paraId="4548EBC0" w14:textId="1BD5EF3E" w:rsidR="00563642" w:rsidRDefault="00563642" w:rsidP="00563642">
      <w:r>
        <w:t xml:space="preserve">Сделаем шаг вперёд, и теперь сработает точка останова уже на клиенте. </w:t>
      </w:r>
      <w:r w:rsidR="00C55FB4">
        <w:t xml:space="preserve">Выведем содержимое принятого клиентом открытого </w:t>
      </w:r>
      <w:r w:rsidR="00C55FB4">
        <w:rPr>
          <w:lang w:val="en-US"/>
        </w:rPr>
        <w:t>RSA</w:t>
      </w:r>
      <w:r w:rsidR="00C55FB4" w:rsidRPr="00C55FB4">
        <w:t>-</w:t>
      </w:r>
      <w:r w:rsidR="00C55FB4">
        <w:t>ключа на Рисунке 28:</w:t>
      </w:r>
    </w:p>
    <w:p w14:paraId="5FB84D17" w14:textId="77777777" w:rsidR="00CE4730" w:rsidRDefault="00CE4730" w:rsidP="00CE4730">
      <w:pPr>
        <w:keepNext/>
        <w:ind w:hanging="1701"/>
      </w:pPr>
      <w:r>
        <w:rPr>
          <w:noProof/>
        </w:rPr>
        <w:lastRenderedPageBreak/>
        <w:drawing>
          <wp:inline distT="0" distB="0" distL="0" distR="0" wp14:anchorId="2945403A" wp14:editId="2B0C416E">
            <wp:extent cx="7534275" cy="4985379"/>
            <wp:effectExtent l="0" t="0" r="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 rotWithShape="1"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483"/>
                    <a:stretch/>
                  </pic:blipFill>
                  <pic:spPr bwMode="auto">
                    <a:xfrm>
                      <a:off x="0" y="0"/>
                      <a:ext cx="7556296" cy="4999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47D92A" w14:textId="2DE6FFE7" w:rsidR="00C55FB4" w:rsidRPr="00C55FB4" w:rsidRDefault="00CE4730" w:rsidP="00CE4730">
      <w:pPr>
        <w:pStyle w:val="a9"/>
      </w:pPr>
      <w:r>
        <w:t xml:space="preserve">Рисунок </w:t>
      </w:r>
      <w:fldSimple w:instr=" SEQ Рисунок \* ARABIC ">
        <w:r w:rsidR="00F37435">
          <w:rPr>
            <w:noProof/>
          </w:rPr>
          <w:t>28</w:t>
        </w:r>
      </w:fldSimple>
      <w:r>
        <w:t xml:space="preserve"> - Содержимое принятого клиентом открытого </w:t>
      </w:r>
      <w:r>
        <w:rPr>
          <w:lang w:val="en-US"/>
        </w:rPr>
        <w:t>RSA</w:t>
      </w:r>
      <w:r w:rsidRPr="00CE4730">
        <w:t>-</w:t>
      </w:r>
      <w:r>
        <w:t>ключа</w:t>
      </w:r>
    </w:p>
    <w:p w14:paraId="55A364DC" w14:textId="395851A0" w:rsidR="00CE4730" w:rsidRDefault="00CE4730" w:rsidP="005C517F">
      <w:r>
        <w:t>Далее сравним содержимое обоих ключей, посмотрев на значения байтов. Как показано на Рисунке 29, видно, что размерности</w:t>
      </w:r>
      <w:r w:rsidR="00261E68">
        <w:t xml:space="preserve">, </w:t>
      </w:r>
      <w:r>
        <w:t xml:space="preserve">как минимум первые байты сгенерированного на сервере и принятого клиентом открытых </w:t>
      </w:r>
      <w:r>
        <w:rPr>
          <w:lang w:val="en-US"/>
        </w:rPr>
        <w:t>RSA</w:t>
      </w:r>
      <w:r w:rsidRPr="00CE4730">
        <w:t>-</w:t>
      </w:r>
      <w:proofErr w:type="gramStart"/>
      <w:r>
        <w:t xml:space="preserve">ключей </w:t>
      </w:r>
      <w:r w:rsidR="00261E68">
        <w:t>,</w:t>
      </w:r>
      <w:proofErr w:type="gramEnd"/>
      <w:r w:rsidR="00261E68">
        <w:t xml:space="preserve"> и другие представленные на скриншотах поля, </w:t>
      </w:r>
      <w:r>
        <w:t>совпадают:</w:t>
      </w:r>
    </w:p>
    <w:p w14:paraId="4553DC2D" w14:textId="77777777" w:rsidR="0094576B" w:rsidRDefault="0094576B" w:rsidP="0094576B">
      <w:pPr>
        <w:keepNext/>
      </w:pPr>
      <w:r>
        <w:rPr>
          <w:noProof/>
        </w:rPr>
        <w:lastRenderedPageBreak/>
        <w:drawing>
          <wp:inline distT="0" distB="0" distL="0" distR="0" wp14:anchorId="7B194443" wp14:editId="135CA5F8">
            <wp:extent cx="5940425" cy="449643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9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2828A" w14:textId="0451E9A7" w:rsidR="0094576B" w:rsidRDefault="0094576B" w:rsidP="0094576B">
      <w:pPr>
        <w:pStyle w:val="a9"/>
      </w:pPr>
      <w:r>
        <w:t xml:space="preserve">Рисунок </w:t>
      </w:r>
      <w:fldSimple w:instr=" SEQ Рисунок \* ARABIC ">
        <w:r w:rsidR="00F37435">
          <w:rPr>
            <w:noProof/>
          </w:rPr>
          <w:t>29</w:t>
        </w:r>
      </w:fldSimple>
      <w:r>
        <w:t xml:space="preserve"> - </w:t>
      </w:r>
      <w:r w:rsidRPr="00B966D7">
        <w:t>Содержимое принятого клиентом открытого RSA-ключа</w:t>
      </w:r>
      <w:r>
        <w:t xml:space="preserve"> (приближенный кусок)</w:t>
      </w:r>
    </w:p>
    <w:p w14:paraId="4360D15B" w14:textId="3C1027FF" w:rsidR="0094576B" w:rsidRPr="006970D4" w:rsidRDefault="0094576B" w:rsidP="0094576B">
      <w:r>
        <w:t xml:space="preserve">Далее необходимо проверить </w:t>
      </w:r>
      <w:r>
        <w:rPr>
          <w:lang w:val="en-US"/>
        </w:rPr>
        <w:t>DES</w:t>
      </w:r>
      <w:r w:rsidRPr="0094576B">
        <w:t>-</w:t>
      </w:r>
      <w:r>
        <w:t>ключ. Снова сделаем шаг вперёд</w:t>
      </w:r>
      <w:r w:rsidR="006970D4">
        <w:t xml:space="preserve">, и теперь мы сможем увидеть содержимое сгенерированного на клиенте </w:t>
      </w:r>
      <w:r w:rsidR="006970D4">
        <w:rPr>
          <w:lang w:val="en-US"/>
        </w:rPr>
        <w:t>DES</w:t>
      </w:r>
      <w:r w:rsidR="006970D4" w:rsidRPr="006970D4">
        <w:t>-</w:t>
      </w:r>
      <w:r w:rsidR="006970D4">
        <w:t>ключа, что показано на Рисунках 30-31</w:t>
      </w:r>
      <w:r w:rsidR="005F65EB">
        <w:t xml:space="preserve">. Во время отладки также видно отправленными нами данные в переменной </w:t>
      </w:r>
      <w:r w:rsidR="005F65EB">
        <w:rPr>
          <w:lang w:val="en-US"/>
        </w:rPr>
        <w:t>data</w:t>
      </w:r>
      <w:r w:rsidR="005F65EB" w:rsidRPr="005F65EB">
        <w:t xml:space="preserve">, </w:t>
      </w:r>
      <w:r w:rsidR="005F65EB">
        <w:t xml:space="preserve">а также их зашифрованный вариант в переменной </w:t>
      </w:r>
      <w:proofErr w:type="spellStart"/>
      <w:r w:rsidR="005F65EB">
        <w:rPr>
          <w:lang w:val="en-US"/>
        </w:rPr>
        <w:t>encryptedData</w:t>
      </w:r>
      <w:proofErr w:type="spellEnd"/>
      <w:r w:rsidR="005F65EB">
        <w:t xml:space="preserve">, и именно </w:t>
      </w:r>
      <w:proofErr w:type="spellStart"/>
      <w:r w:rsidR="005F65EB">
        <w:rPr>
          <w:lang w:val="en-US"/>
        </w:rPr>
        <w:t>encryptedData</w:t>
      </w:r>
      <w:proofErr w:type="spellEnd"/>
      <w:r w:rsidR="005F65EB" w:rsidRPr="005F65EB">
        <w:t xml:space="preserve"> </w:t>
      </w:r>
      <w:r w:rsidR="005F65EB">
        <w:t xml:space="preserve">передаётся на сервер, а не </w:t>
      </w:r>
      <w:r w:rsidR="005F65EB">
        <w:rPr>
          <w:lang w:val="en-US"/>
        </w:rPr>
        <w:t>data</w:t>
      </w:r>
      <w:r w:rsidR="006970D4">
        <w:t>:</w:t>
      </w:r>
    </w:p>
    <w:p w14:paraId="0EFEB9F2" w14:textId="77777777" w:rsidR="006970D4" w:rsidRDefault="006970D4" w:rsidP="006970D4">
      <w:pPr>
        <w:keepNext/>
        <w:ind w:hanging="1701"/>
      </w:pPr>
      <w:r>
        <w:rPr>
          <w:noProof/>
        </w:rPr>
        <w:lastRenderedPageBreak/>
        <w:drawing>
          <wp:inline distT="0" distB="0" distL="0" distR="0" wp14:anchorId="72838E32" wp14:editId="4B4038BD">
            <wp:extent cx="7543800" cy="4983207"/>
            <wp:effectExtent l="0" t="0" r="0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 rotWithShape="1"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908"/>
                    <a:stretch/>
                  </pic:blipFill>
                  <pic:spPr bwMode="auto">
                    <a:xfrm>
                      <a:off x="0" y="0"/>
                      <a:ext cx="7571197" cy="50013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301F93" w14:textId="2237D865" w:rsidR="006970D4" w:rsidRDefault="006970D4" w:rsidP="006970D4">
      <w:pPr>
        <w:pStyle w:val="a9"/>
      </w:pPr>
      <w:r>
        <w:t xml:space="preserve">Рисунок </w:t>
      </w:r>
      <w:fldSimple w:instr=" SEQ Рисунок \* ARABIC ">
        <w:r w:rsidR="00F37435">
          <w:rPr>
            <w:noProof/>
          </w:rPr>
          <w:t>30</w:t>
        </w:r>
      </w:fldSimple>
      <w:r>
        <w:t xml:space="preserve"> - </w:t>
      </w:r>
      <w:r w:rsidRPr="008F6ABB">
        <w:t xml:space="preserve">Содержимое сгенерированного </w:t>
      </w:r>
      <w:r>
        <w:rPr>
          <w:lang w:val="en-US"/>
        </w:rPr>
        <w:t>DES</w:t>
      </w:r>
      <w:r w:rsidRPr="008F6ABB">
        <w:t xml:space="preserve">-ключа на </w:t>
      </w:r>
      <w:r>
        <w:t>клиенте</w:t>
      </w:r>
    </w:p>
    <w:p w14:paraId="60CD49FC" w14:textId="77777777" w:rsidR="00463F21" w:rsidRDefault="00463F21" w:rsidP="00463F21">
      <w:pPr>
        <w:keepNext/>
      </w:pPr>
      <w:r>
        <w:rPr>
          <w:noProof/>
        </w:rPr>
        <w:lastRenderedPageBreak/>
        <w:drawing>
          <wp:inline distT="0" distB="0" distL="0" distR="0" wp14:anchorId="5E25B626" wp14:editId="43B537EA">
            <wp:extent cx="5940425" cy="362585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4F428" w14:textId="4153B535" w:rsidR="006970D4" w:rsidRDefault="00463F21" w:rsidP="00463F21">
      <w:pPr>
        <w:pStyle w:val="a9"/>
      </w:pPr>
      <w:r>
        <w:t xml:space="preserve">Рисунок </w:t>
      </w:r>
      <w:fldSimple w:instr=" SEQ Рисунок \* ARABIC ">
        <w:r w:rsidR="00F37435">
          <w:rPr>
            <w:noProof/>
          </w:rPr>
          <w:t>31</w:t>
        </w:r>
      </w:fldSimple>
      <w:r>
        <w:t xml:space="preserve"> - </w:t>
      </w:r>
      <w:r w:rsidRPr="0080093B">
        <w:t>Содержимое сгенерированного DES-ключа на клиенте</w:t>
      </w:r>
      <w:r>
        <w:t xml:space="preserve"> (приближенный кусок)</w:t>
      </w:r>
    </w:p>
    <w:p w14:paraId="30B53EF0" w14:textId="77777777" w:rsidR="00D30D58" w:rsidRDefault="00463F21" w:rsidP="006970D4">
      <w:r>
        <w:t xml:space="preserve">Сделаем шаг вперёд и получим доступ к содержимому принятого сервером, расшифрованного </w:t>
      </w:r>
      <w:r>
        <w:rPr>
          <w:lang w:val="en-US"/>
        </w:rPr>
        <w:t>RSA</w:t>
      </w:r>
      <w:r w:rsidRPr="00463F21">
        <w:t>-</w:t>
      </w:r>
      <w:r>
        <w:rPr>
          <w:lang w:val="en-US"/>
        </w:rPr>
        <w:t>DES</w:t>
      </w:r>
      <w:r w:rsidRPr="00463F21">
        <w:t>-</w:t>
      </w:r>
      <w:r>
        <w:t xml:space="preserve">ключа, то есть уже </w:t>
      </w:r>
      <w:r>
        <w:rPr>
          <w:lang w:val="en-US"/>
        </w:rPr>
        <w:t>DES</w:t>
      </w:r>
      <w:r w:rsidRPr="00463F21">
        <w:t>-</w:t>
      </w:r>
      <w:r>
        <w:t xml:space="preserve">ключа. Как видно на Рисунках 32-33, содержимое </w:t>
      </w:r>
      <w:r>
        <w:rPr>
          <w:lang w:val="en-US"/>
        </w:rPr>
        <w:t>DES</w:t>
      </w:r>
      <w:r w:rsidRPr="00463F21">
        <w:t>-</w:t>
      </w:r>
      <w:r>
        <w:t xml:space="preserve">ключа после его генерации на клиенте, а также содержимое расшифрованного </w:t>
      </w:r>
      <w:r>
        <w:rPr>
          <w:lang w:val="en-US"/>
        </w:rPr>
        <w:t>RSA</w:t>
      </w:r>
      <w:r w:rsidRPr="00463F21">
        <w:t>-</w:t>
      </w:r>
      <w:r>
        <w:rPr>
          <w:lang w:val="en-US"/>
        </w:rPr>
        <w:t>DES</w:t>
      </w:r>
      <w:r w:rsidRPr="00463F21">
        <w:t>-</w:t>
      </w:r>
      <w:r>
        <w:t>ключа, принятого сервером, совпадают</w:t>
      </w:r>
      <w:r w:rsidR="005813E6">
        <w:t>, поскольку как минимум совпадают размеры их полей</w:t>
      </w:r>
      <w:r w:rsidR="00D30D58">
        <w:t>,</w:t>
      </w:r>
      <w:r w:rsidR="005813E6">
        <w:t xml:space="preserve"> первые несколько байтов</w:t>
      </w:r>
      <w:r w:rsidR="0031200E">
        <w:t>.</w:t>
      </w:r>
      <w:r w:rsidR="00D30D58">
        <w:t>, и другие представленные на скриншотах поля.</w:t>
      </w:r>
      <w:r w:rsidR="0031200E">
        <w:t xml:space="preserve"> </w:t>
      </w:r>
    </w:p>
    <w:p w14:paraId="2ED398E5" w14:textId="4EAF2898" w:rsidR="006970D4" w:rsidRPr="0031200E" w:rsidRDefault="0031200E" w:rsidP="006970D4">
      <w:r>
        <w:t xml:space="preserve">Также в переменную </w:t>
      </w:r>
      <w:r>
        <w:rPr>
          <w:lang w:val="en-US"/>
        </w:rPr>
        <w:t>array</w:t>
      </w:r>
      <w:r w:rsidRPr="0031200E">
        <w:t xml:space="preserve"> </w:t>
      </w:r>
      <w:r>
        <w:t xml:space="preserve">записывается полученный массив байтов (который на клиенте хранился в переменной </w:t>
      </w:r>
      <w:proofErr w:type="spellStart"/>
      <w:r>
        <w:rPr>
          <w:lang w:val="en-US"/>
        </w:rPr>
        <w:t>encryptedData</w:t>
      </w:r>
      <w:proofErr w:type="spellEnd"/>
      <w:r w:rsidRPr="0031200E">
        <w:t>)</w:t>
      </w:r>
      <w:r>
        <w:t xml:space="preserve">, и его размер совпадает с размеров байтов содержимого переменной </w:t>
      </w:r>
      <w:proofErr w:type="spellStart"/>
      <w:r>
        <w:rPr>
          <w:lang w:val="en-US"/>
        </w:rPr>
        <w:t>encryptedData</w:t>
      </w:r>
      <w:proofErr w:type="spellEnd"/>
      <w:r w:rsidRPr="0031200E">
        <w:t xml:space="preserve"> </w:t>
      </w:r>
      <w:r>
        <w:t xml:space="preserve">на сервере. В переменную </w:t>
      </w:r>
      <w:r>
        <w:rPr>
          <w:lang w:val="en-US"/>
        </w:rPr>
        <w:t>data</w:t>
      </w:r>
      <w:r w:rsidRPr="0031200E">
        <w:t xml:space="preserve"> </w:t>
      </w:r>
      <w:r>
        <w:t xml:space="preserve">записывается результат дешифрования, и он совпадает с содержимым переменной на клиенте с аналогичным названием. В обеих переменных </w:t>
      </w:r>
      <w:r>
        <w:rPr>
          <w:lang w:val="en-US"/>
        </w:rPr>
        <w:t>data</w:t>
      </w:r>
      <w:r>
        <w:t>, что на клиенте, что на сервере, оказались одни и те же данные:</w:t>
      </w:r>
    </w:p>
    <w:p w14:paraId="701A14D6" w14:textId="77777777" w:rsidR="00C70376" w:rsidRDefault="005813E6" w:rsidP="00C70376">
      <w:pPr>
        <w:keepNext/>
        <w:ind w:hanging="1701"/>
      </w:pPr>
      <w:r>
        <w:rPr>
          <w:noProof/>
        </w:rPr>
        <w:lastRenderedPageBreak/>
        <w:drawing>
          <wp:inline distT="0" distB="0" distL="0" distR="0" wp14:anchorId="1EA53869" wp14:editId="2F1BA6B7">
            <wp:extent cx="7553325" cy="5014101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 rotWithShape="1"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439"/>
                    <a:stretch/>
                  </pic:blipFill>
                  <pic:spPr bwMode="auto">
                    <a:xfrm>
                      <a:off x="0" y="0"/>
                      <a:ext cx="7557554" cy="50169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D97A42" w14:textId="124405C9" w:rsidR="00463F21" w:rsidRDefault="00C70376" w:rsidP="00C70376">
      <w:pPr>
        <w:pStyle w:val="a9"/>
      </w:pPr>
      <w:r>
        <w:t xml:space="preserve">Рисунок </w:t>
      </w:r>
      <w:fldSimple w:instr=" SEQ Рисунок \* ARABIC ">
        <w:r w:rsidR="00F37435">
          <w:rPr>
            <w:noProof/>
          </w:rPr>
          <w:t>32</w:t>
        </w:r>
      </w:fldSimple>
      <w:r>
        <w:t xml:space="preserve"> - Содержимое расшифрованного </w:t>
      </w:r>
      <w:r>
        <w:rPr>
          <w:lang w:val="en-US"/>
        </w:rPr>
        <w:t>RSA</w:t>
      </w:r>
      <w:r w:rsidRPr="00C70376">
        <w:t>-</w:t>
      </w:r>
      <w:r>
        <w:rPr>
          <w:lang w:val="en-US"/>
        </w:rPr>
        <w:t>DES</w:t>
      </w:r>
      <w:r w:rsidRPr="00C70376">
        <w:t>-</w:t>
      </w:r>
      <w:r>
        <w:t xml:space="preserve">ключа (то есть уже </w:t>
      </w:r>
      <w:r>
        <w:rPr>
          <w:lang w:val="en-US"/>
        </w:rPr>
        <w:t>DES</w:t>
      </w:r>
      <w:r w:rsidRPr="00C70376">
        <w:t>-</w:t>
      </w:r>
      <w:r>
        <w:t>ключа), отправленного на сервер</w:t>
      </w:r>
    </w:p>
    <w:p w14:paraId="5AF0FF3F" w14:textId="77777777" w:rsidR="00C70376" w:rsidRDefault="00C70376" w:rsidP="00C70376">
      <w:pPr>
        <w:keepNext/>
      </w:pPr>
      <w:r>
        <w:rPr>
          <w:noProof/>
        </w:rPr>
        <w:drawing>
          <wp:inline distT="0" distB="0" distL="0" distR="0" wp14:anchorId="348B1BC1" wp14:editId="59A64D3B">
            <wp:extent cx="5940425" cy="2931160"/>
            <wp:effectExtent l="0" t="0" r="3175" b="254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A2AFB" w14:textId="4D7E8E72" w:rsidR="005813E6" w:rsidRDefault="00C70376" w:rsidP="00C70376">
      <w:pPr>
        <w:pStyle w:val="a9"/>
      </w:pPr>
      <w:r>
        <w:t xml:space="preserve">Рисунок </w:t>
      </w:r>
      <w:fldSimple w:instr=" SEQ Рисунок \* ARABIC ">
        <w:r w:rsidR="00F37435">
          <w:rPr>
            <w:noProof/>
          </w:rPr>
          <w:t>33</w:t>
        </w:r>
      </w:fldSimple>
      <w:r>
        <w:t xml:space="preserve"> - </w:t>
      </w:r>
      <w:r w:rsidRPr="00993CE5">
        <w:t>Содержимое расшифрованного RSA-DES-ключа (то есть уже DES-ключа), отправленного на сервер</w:t>
      </w:r>
      <w:r>
        <w:t xml:space="preserve"> (приближенный кусок)</w:t>
      </w:r>
    </w:p>
    <w:p w14:paraId="3592802D" w14:textId="2542D341" w:rsidR="00C70376" w:rsidRPr="00C70376" w:rsidRDefault="00C70376" w:rsidP="00C70376">
      <w:r>
        <w:lastRenderedPageBreak/>
        <w:t>Для большей наглядности, покажем эти данные на одном Рисунке 34, а также покажем на консолях, что после прохождения по этим точкам останова клиент отправил серверу первый пакет данных, и ключи идентичны именно для одного и того же (отправленного и принятого) пакета данных</w:t>
      </w:r>
      <w:r w:rsidR="00F56808">
        <w:t>, содержимое которых выводится на консоль</w:t>
      </w:r>
      <w:r>
        <w:t>.</w:t>
      </w:r>
    </w:p>
    <w:p w14:paraId="64C1A5E6" w14:textId="77777777" w:rsidR="008721D8" w:rsidRDefault="008721D8" w:rsidP="008721D8">
      <w:pPr>
        <w:keepNext/>
        <w:ind w:hanging="1701"/>
      </w:pPr>
      <w:r>
        <w:rPr>
          <w:noProof/>
        </w:rPr>
        <w:drawing>
          <wp:inline distT="0" distB="0" distL="0" distR="0" wp14:anchorId="596F6DF2" wp14:editId="6F44E32E">
            <wp:extent cx="7559373" cy="4067175"/>
            <wp:effectExtent l="0" t="0" r="381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 rotWithShape="1"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62" r="7186"/>
                    <a:stretch/>
                  </pic:blipFill>
                  <pic:spPr bwMode="auto">
                    <a:xfrm>
                      <a:off x="0" y="0"/>
                      <a:ext cx="7577770" cy="40770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95F294" w14:textId="50659423" w:rsidR="005813E6" w:rsidRDefault="008721D8" w:rsidP="008721D8">
      <w:pPr>
        <w:pStyle w:val="a9"/>
      </w:pPr>
      <w:r>
        <w:t xml:space="preserve">Рисунок </w:t>
      </w:r>
      <w:fldSimple w:instr=" SEQ Рисунок \* ARABIC ">
        <w:r w:rsidR="00F37435">
          <w:rPr>
            <w:noProof/>
          </w:rPr>
          <w:t>34</w:t>
        </w:r>
      </w:fldSimple>
      <w:r>
        <w:t xml:space="preserve"> - Поведение системы после проверки содержимого ключей шифрования</w:t>
      </w:r>
    </w:p>
    <w:p w14:paraId="389E0515" w14:textId="2CE88780" w:rsidR="00591988" w:rsidRPr="00591988" w:rsidRDefault="00591988" w:rsidP="00591988">
      <w:r>
        <w:t>Поскольку на скриншотах непросто что-либо разглядеть, данные скриншоты добавлены в архив с исходным кодом приложения.</w:t>
      </w:r>
    </w:p>
    <w:p w14:paraId="0EB10079" w14:textId="25A39102" w:rsidR="006970D4" w:rsidRDefault="0094576B" w:rsidP="005C517F">
      <w:r w:rsidRPr="003023F8">
        <w:t xml:space="preserve"> </w:t>
      </w:r>
    </w:p>
    <w:p w14:paraId="1DFFAFA5" w14:textId="4F8A7B82" w:rsidR="001F6883" w:rsidRPr="003023F8" w:rsidRDefault="001F6883" w:rsidP="005C517F">
      <w:r w:rsidRPr="003023F8">
        <w:br w:type="page"/>
      </w:r>
    </w:p>
    <w:p w14:paraId="69C28FF0" w14:textId="0FC6A37B" w:rsidR="001F6883" w:rsidRDefault="001F6883" w:rsidP="001F6883">
      <w:pPr>
        <w:pStyle w:val="1"/>
      </w:pPr>
      <w:bookmarkStart w:id="9" w:name="_Toc67224193"/>
      <w:r>
        <w:lastRenderedPageBreak/>
        <w:t>Заключение</w:t>
      </w:r>
      <w:bookmarkEnd w:id="9"/>
    </w:p>
    <w:p w14:paraId="527A4DEB" w14:textId="7126D81A" w:rsidR="001F6883" w:rsidRDefault="001F6883" w:rsidP="001F6883">
      <w:r>
        <w:t xml:space="preserve">Таким образом, при реализации приложения </w:t>
      </w:r>
      <w:r w:rsidR="005F65EB">
        <w:t>четыре</w:t>
      </w:r>
      <w:r>
        <w:t xml:space="preserve"> из </w:t>
      </w:r>
      <w:r w:rsidR="00A47415">
        <w:t>шести</w:t>
      </w:r>
      <w:r>
        <w:t xml:space="preserve"> поставленных требований были успешно выполнены</w:t>
      </w:r>
      <w:r w:rsidR="00CB1094">
        <w:t>:</w:t>
      </w:r>
    </w:p>
    <w:p w14:paraId="20C6A5F4" w14:textId="17C651B1" w:rsidR="00CB1094" w:rsidRDefault="00A47415" w:rsidP="00CB1094">
      <w:pPr>
        <w:pStyle w:val="a7"/>
        <w:numPr>
          <w:ilvl w:val="0"/>
          <w:numId w:val="7"/>
        </w:numPr>
      </w:pPr>
      <w:r>
        <w:t>Данные передаются из ненормализованной базы данных в нормализованную без модификаций</w:t>
      </w:r>
      <w:r w:rsidRPr="00A47415">
        <w:t>;</w:t>
      </w:r>
    </w:p>
    <w:p w14:paraId="23F3C1BD" w14:textId="0F597CE6" w:rsidR="00CB1094" w:rsidRDefault="0028289D" w:rsidP="00CB1094">
      <w:pPr>
        <w:pStyle w:val="a7"/>
        <w:numPr>
          <w:ilvl w:val="0"/>
          <w:numId w:val="7"/>
        </w:numPr>
      </w:pPr>
      <w:r>
        <w:t>Не реализована передача данных с помощью очереди сообщений</w:t>
      </w:r>
      <w:r w:rsidRPr="0028289D">
        <w:t>;</w:t>
      </w:r>
    </w:p>
    <w:p w14:paraId="5BFCD8C4" w14:textId="1995D259" w:rsidR="00CB1094" w:rsidRDefault="007B7408" w:rsidP="00CB1094">
      <w:pPr>
        <w:pStyle w:val="a7"/>
        <w:numPr>
          <w:ilvl w:val="0"/>
          <w:numId w:val="7"/>
        </w:numPr>
      </w:pPr>
      <w:r>
        <w:t xml:space="preserve">Реализована </w:t>
      </w:r>
      <w:r w:rsidR="0028289D">
        <w:t>передача данных с помощью сокетов</w:t>
      </w:r>
      <w:r w:rsidR="0028289D" w:rsidRPr="0028289D">
        <w:t>;</w:t>
      </w:r>
    </w:p>
    <w:p w14:paraId="5FCF725F" w14:textId="24A1185A" w:rsidR="007B7408" w:rsidRDefault="002A49FF" w:rsidP="00CB1094">
      <w:pPr>
        <w:pStyle w:val="a7"/>
        <w:numPr>
          <w:ilvl w:val="0"/>
          <w:numId w:val="7"/>
        </w:numPr>
      </w:pPr>
      <w:r>
        <w:t xml:space="preserve">Реализовано </w:t>
      </w:r>
      <w:r w:rsidR="0028289D">
        <w:t>шифрование данных с помощью симметричного ключа</w:t>
      </w:r>
      <w:r w:rsidR="0028289D" w:rsidRPr="0028289D">
        <w:t>;</w:t>
      </w:r>
    </w:p>
    <w:p w14:paraId="532FFE93" w14:textId="4135E22F" w:rsidR="0028289D" w:rsidRDefault="0028289D" w:rsidP="00CB1094">
      <w:pPr>
        <w:pStyle w:val="a7"/>
        <w:numPr>
          <w:ilvl w:val="0"/>
          <w:numId w:val="7"/>
        </w:numPr>
      </w:pPr>
      <w:r>
        <w:t>При передаче симметричного ключа данные шифруются с помощью асимметричного ключа</w:t>
      </w:r>
      <w:r w:rsidRPr="0028289D">
        <w:t>;</w:t>
      </w:r>
    </w:p>
    <w:p w14:paraId="7D634484" w14:textId="4ED4291F" w:rsidR="0028289D" w:rsidRPr="003D5830" w:rsidRDefault="003D5830" w:rsidP="00CB1094">
      <w:pPr>
        <w:pStyle w:val="a7"/>
        <w:numPr>
          <w:ilvl w:val="0"/>
          <w:numId w:val="7"/>
        </w:numPr>
      </w:pPr>
      <w:r>
        <w:t xml:space="preserve">Работа без сбоев в сети Интернет не была протестирована, поскольку </w:t>
      </w:r>
      <w:r>
        <w:rPr>
          <w:lang w:val="en-US"/>
        </w:rPr>
        <w:t>IP</w:t>
      </w:r>
      <w:r w:rsidRPr="003D5830">
        <w:t xml:space="preserve"> </w:t>
      </w:r>
      <w:r>
        <w:t>получается программой автоматически, и из-за отсутствия доказательства считаю этот пункт не выполненным.</w:t>
      </w:r>
    </w:p>
    <w:p w14:paraId="3EAB6FED" w14:textId="1B51EDFB" w:rsidR="00312C5D" w:rsidRPr="0028289D" w:rsidRDefault="00312C5D" w:rsidP="00936D55">
      <w:r>
        <w:t xml:space="preserve">Вывод самооценки: </w:t>
      </w:r>
      <w:r w:rsidR="0028289D">
        <w:t xml:space="preserve">претендую на </w:t>
      </w:r>
      <w:r w:rsidR="003D5830">
        <w:t>7</w:t>
      </w:r>
      <w:r w:rsidR="0028289D">
        <w:t xml:space="preserve"> баллов из 12, что превышает </w:t>
      </w:r>
      <w:r w:rsidR="003D5830">
        <w:t>проходное</w:t>
      </w:r>
      <w:r w:rsidR="0028289D">
        <w:t xml:space="preserve"> количество баллов по 100-балльной шкале.</w:t>
      </w:r>
    </w:p>
    <w:p w14:paraId="7B3F1EF9" w14:textId="3F94201B" w:rsidR="004E17BD" w:rsidRDefault="004E17BD">
      <w:pPr>
        <w:spacing w:before="0"/>
        <w:ind w:firstLine="0"/>
      </w:pPr>
      <w:r>
        <w:br w:type="page"/>
      </w:r>
    </w:p>
    <w:p w14:paraId="30A08A25" w14:textId="748BA2F6" w:rsidR="004E17BD" w:rsidRDefault="004E17BD" w:rsidP="004E17BD">
      <w:pPr>
        <w:pStyle w:val="1"/>
      </w:pPr>
      <w:bookmarkStart w:id="10" w:name="_Toc67224194"/>
      <w:r>
        <w:lastRenderedPageBreak/>
        <w:t>Библиографический список</w:t>
      </w:r>
      <w:bookmarkEnd w:id="10"/>
    </w:p>
    <w:p w14:paraId="2BF7A9C9" w14:textId="0E242BCA" w:rsidR="004E17BD" w:rsidRDefault="00BF73E9" w:rsidP="004E17BD">
      <w:pPr>
        <w:pStyle w:val="a7"/>
        <w:numPr>
          <w:ilvl w:val="0"/>
          <w:numId w:val="8"/>
        </w:numPr>
      </w:pPr>
      <w:r>
        <w:rPr>
          <w:lang w:val="en-US"/>
        </w:rPr>
        <w:t>SQLite</w:t>
      </w:r>
      <w:r w:rsidR="00CB29BC">
        <w:t xml:space="preserve"> </w:t>
      </w:r>
      <w:r w:rsidR="00CB29BC" w:rsidRPr="00CB29BC">
        <w:t>[</w:t>
      </w:r>
      <w:r w:rsidR="00CB29BC">
        <w:t>электронный ресурс</w:t>
      </w:r>
      <w:r w:rsidR="00CB29BC" w:rsidRPr="00CB29BC">
        <w:t>]</w:t>
      </w:r>
    </w:p>
    <w:p w14:paraId="702FA481" w14:textId="4E065402" w:rsidR="00CB29BC" w:rsidRPr="00CB29BC" w:rsidRDefault="00CB29BC" w:rsidP="00CB29BC">
      <w:pPr>
        <w:pStyle w:val="a7"/>
        <w:ind w:left="1429" w:firstLine="0"/>
      </w:pPr>
      <w:r>
        <w:rPr>
          <w:lang w:val="en-US"/>
        </w:rPr>
        <w:t>URL</w:t>
      </w:r>
      <w:r w:rsidRPr="00CB29BC">
        <w:t xml:space="preserve">: </w:t>
      </w:r>
      <w:hyperlink r:id="rId44" w:history="1">
        <w:r w:rsidR="00BF73E9" w:rsidRPr="00FD4624">
          <w:rPr>
            <w:rStyle w:val="a6"/>
          </w:rPr>
          <w:t>https://www.sqlite.org/index.html</w:t>
        </w:r>
      </w:hyperlink>
      <w:r w:rsidR="00BF73E9">
        <w:t xml:space="preserve"> </w:t>
      </w:r>
      <w:r w:rsidRPr="00CB29BC">
        <w:t>(</w:t>
      </w:r>
      <w:r>
        <w:t xml:space="preserve">дата последнего обращения: </w:t>
      </w:r>
      <w:r w:rsidR="00BF73E9">
        <w:t>20</w:t>
      </w:r>
      <w:r>
        <w:t>.03.2021)</w:t>
      </w:r>
    </w:p>
    <w:p w14:paraId="296B0D5B" w14:textId="1457DDF2" w:rsidR="004E17BD" w:rsidRPr="00F20155" w:rsidRDefault="000407ED" w:rsidP="004E17BD">
      <w:pPr>
        <w:pStyle w:val="a7"/>
        <w:numPr>
          <w:ilvl w:val="0"/>
          <w:numId w:val="8"/>
        </w:numPr>
        <w:rPr>
          <w:lang w:val="en-US"/>
        </w:rPr>
      </w:pPr>
      <w:r w:rsidRPr="000407ED">
        <w:rPr>
          <w:lang w:val="en-US"/>
        </w:rPr>
        <w:t xml:space="preserve">PostgreSQL: The World's Most Advanced </w:t>
      </w:r>
      <w:proofErr w:type="gramStart"/>
      <w:r w:rsidRPr="000407ED">
        <w:rPr>
          <w:lang w:val="en-US"/>
        </w:rPr>
        <w:t>Open Source</w:t>
      </w:r>
      <w:proofErr w:type="gramEnd"/>
      <w:r w:rsidRPr="000407ED">
        <w:rPr>
          <w:lang w:val="en-US"/>
        </w:rPr>
        <w:t xml:space="preserve"> Relational Database</w:t>
      </w:r>
      <w:r w:rsidR="00497B3E">
        <w:rPr>
          <w:lang w:val="en-US"/>
        </w:rPr>
        <w:t xml:space="preserve"> </w:t>
      </w:r>
      <w:r w:rsidR="00F20155">
        <w:rPr>
          <w:lang w:val="en-US"/>
        </w:rPr>
        <w:t>[</w:t>
      </w:r>
      <w:r w:rsidR="00F20155">
        <w:t>электронный</w:t>
      </w:r>
      <w:r w:rsidR="00F20155" w:rsidRPr="00F20155">
        <w:rPr>
          <w:lang w:val="en-US"/>
        </w:rPr>
        <w:t xml:space="preserve"> </w:t>
      </w:r>
      <w:r w:rsidR="00F20155">
        <w:t>ресурс</w:t>
      </w:r>
      <w:r w:rsidR="00F20155">
        <w:rPr>
          <w:lang w:val="en-US"/>
        </w:rPr>
        <w:t>]</w:t>
      </w:r>
    </w:p>
    <w:p w14:paraId="0B9F8A86" w14:textId="63D1A698" w:rsidR="00F20155" w:rsidRPr="00F20155" w:rsidRDefault="00F20155" w:rsidP="00F20155">
      <w:pPr>
        <w:pStyle w:val="a7"/>
        <w:ind w:left="1429" w:firstLine="0"/>
      </w:pPr>
      <w:r>
        <w:rPr>
          <w:lang w:val="en-US"/>
        </w:rPr>
        <w:t>URL</w:t>
      </w:r>
      <w:r w:rsidRPr="00F20155">
        <w:t xml:space="preserve">: </w:t>
      </w:r>
      <w:hyperlink r:id="rId45" w:history="1">
        <w:r w:rsidR="000407ED" w:rsidRPr="00FD4624">
          <w:rPr>
            <w:rStyle w:val="a6"/>
          </w:rPr>
          <w:t>https://www.postgresql.org/</w:t>
        </w:r>
      </w:hyperlink>
      <w:r w:rsidR="000407ED">
        <w:t xml:space="preserve"> </w:t>
      </w:r>
      <w:r w:rsidRPr="00F20155">
        <w:t>(</w:t>
      </w:r>
      <w:r>
        <w:t>дата последнего обращения: 2</w:t>
      </w:r>
      <w:r w:rsidR="00380C90">
        <w:t>0</w:t>
      </w:r>
      <w:r>
        <w:t>.03.2021)</w:t>
      </w:r>
    </w:p>
    <w:p w14:paraId="567DA258" w14:textId="66347C81" w:rsidR="00D33FAC" w:rsidRPr="00C5737E" w:rsidRDefault="00C5737E" w:rsidP="00D33FAC">
      <w:pPr>
        <w:pStyle w:val="a7"/>
        <w:numPr>
          <w:ilvl w:val="0"/>
          <w:numId w:val="8"/>
        </w:numPr>
        <w:jc w:val="left"/>
        <w:rPr>
          <w:lang w:val="en-US"/>
        </w:rPr>
      </w:pPr>
      <w:r w:rsidRPr="00C5737E">
        <w:rPr>
          <w:lang w:val="en-US"/>
        </w:rPr>
        <w:t xml:space="preserve">Flowchart Maker &amp; Online Diagram Software </w:t>
      </w:r>
      <w:r w:rsidR="00D33FAC">
        <w:rPr>
          <w:lang w:val="en-US"/>
        </w:rPr>
        <w:t>[</w:t>
      </w:r>
      <w:r w:rsidR="00D33FAC">
        <w:t>электронный</w:t>
      </w:r>
      <w:r w:rsidR="00D33FAC" w:rsidRPr="00C5737E">
        <w:rPr>
          <w:lang w:val="en-US"/>
        </w:rPr>
        <w:t xml:space="preserve"> </w:t>
      </w:r>
      <w:r w:rsidR="00D33FAC">
        <w:t>ресурс</w:t>
      </w:r>
      <w:r w:rsidR="00D33FAC">
        <w:rPr>
          <w:lang w:val="en-US"/>
        </w:rPr>
        <w:t>]</w:t>
      </w:r>
    </w:p>
    <w:p w14:paraId="06995861" w14:textId="7CF0F533" w:rsidR="00C5737E" w:rsidRPr="00C5737E" w:rsidRDefault="00C5737E" w:rsidP="00C5737E">
      <w:pPr>
        <w:pStyle w:val="a7"/>
        <w:ind w:left="1429" w:firstLine="0"/>
        <w:jc w:val="left"/>
      </w:pPr>
      <w:r>
        <w:rPr>
          <w:lang w:val="en-US"/>
        </w:rPr>
        <w:t>URL</w:t>
      </w:r>
      <w:r w:rsidRPr="00C5737E">
        <w:t xml:space="preserve">: </w:t>
      </w:r>
      <w:hyperlink r:id="rId46" w:history="1">
        <w:r w:rsidRPr="00FD4624">
          <w:rPr>
            <w:rStyle w:val="a6"/>
            <w:lang w:val="en-US"/>
          </w:rPr>
          <w:t>https</w:t>
        </w:r>
        <w:r w:rsidRPr="00C5737E">
          <w:rPr>
            <w:rStyle w:val="a6"/>
          </w:rPr>
          <w:t>://</w:t>
        </w:r>
        <w:r w:rsidRPr="00FD4624">
          <w:rPr>
            <w:rStyle w:val="a6"/>
            <w:lang w:val="en-US"/>
          </w:rPr>
          <w:t>rt</w:t>
        </w:r>
        <w:r w:rsidRPr="00C5737E">
          <w:rPr>
            <w:rStyle w:val="a6"/>
          </w:rPr>
          <w:t>.</w:t>
        </w:r>
        <w:r w:rsidRPr="00FD4624">
          <w:rPr>
            <w:rStyle w:val="a6"/>
            <w:lang w:val="en-US"/>
          </w:rPr>
          <w:t>draw</w:t>
        </w:r>
        <w:r w:rsidRPr="00C5737E">
          <w:rPr>
            <w:rStyle w:val="a6"/>
          </w:rPr>
          <w:t>.</w:t>
        </w:r>
        <w:r w:rsidRPr="00FD4624">
          <w:rPr>
            <w:rStyle w:val="a6"/>
            <w:lang w:val="en-US"/>
          </w:rPr>
          <w:t>io</w:t>
        </w:r>
        <w:r w:rsidRPr="00C5737E">
          <w:rPr>
            <w:rStyle w:val="a6"/>
          </w:rPr>
          <w:t>/</w:t>
        </w:r>
      </w:hyperlink>
      <w:r w:rsidRPr="00C5737E">
        <w:t xml:space="preserve"> </w:t>
      </w:r>
      <w:r w:rsidRPr="001E2CCF">
        <w:t>(</w:t>
      </w:r>
      <w:r>
        <w:t xml:space="preserve">дата последнего обращения: </w:t>
      </w:r>
      <w:r w:rsidR="00D77C45">
        <w:t>19</w:t>
      </w:r>
      <w:r>
        <w:t>.03.2021)</w:t>
      </w:r>
    </w:p>
    <w:p w14:paraId="18D29419" w14:textId="6F5096C1" w:rsidR="00C5737E" w:rsidRPr="004C661F" w:rsidRDefault="00C5737E" w:rsidP="00C5737E">
      <w:pPr>
        <w:pStyle w:val="a7"/>
        <w:numPr>
          <w:ilvl w:val="0"/>
          <w:numId w:val="8"/>
        </w:numPr>
        <w:jc w:val="left"/>
      </w:pPr>
      <w:r>
        <w:rPr>
          <w:lang w:val="en-US"/>
        </w:rPr>
        <w:t>Visual Studio [</w:t>
      </w:r>
      <w:r>
        <w:t>электронный ресурс</w:t>
      </w:r>
      <w:r>
        <w:rPr>
          <w:lang w:val="en-US"/>
        </w:rPr>
        <w:t>]</w:t>
      </w:r>
    </w:p>
    <w:p w14:paraId="733430B4" w14:textId="42FB9984" w:rsidR="001E2CCF" w:rsidRPr="001E2CCF" w:rsidRDefault="00D33FAC" w:rsidP="00D33FAC">
      <w:pPr>
        <w:pStyle w:val="a7"/>
        <w:ind w:left="1429" w:firstLine="0"/>
      </w:pPr>
      <w:r>
        <w:rPr>
          <w:lang w:val="en-US"/>
        </w:rPr>
        <w:t>URL</w:t>
      </w:r>
      <w:r w:rsidRPr="004C661F">
        <w:t xml:space="preserve">: </w:t>
      </w:r>
      <w:hyperlink r:id="rId47" w:history="1">
        <w:r w:rsidRPr="00525E2F">
          <w:rPr>
            <w:rStyle w:val="a6"/>
            <w:lang w:val="en-US"/>
          </w:rPr>
          <w:t>https</w:t>
        </w:r>
        <w:r w:rsidRPr="004C661F">
          <w:rPr>
            <w:rStyle w:val="a6"/>
          </w:rPr>
          <w:t>://</w:t>
        </w:r>
        <w:proofErr w:type="spellStart"/>
        <w:r w:rsidRPr="00525E2F">
          <w:rPr>
            <w:rStyle w:val="a6"/>
            <w:lang w:val="en-US"/>
          </w:rPr>
          <w:t>visualstudio</w:t>
        </w:r>
        <w:proofErr w:type="spellEnd"/>
        <w:r w:rsidRPr="004C661F">
          <w:rPr>
            <w:rStyle w:val="a6"/>
          </w:rPr>
          <w:t>.</w:t>
        </w:r>
        <w:proofErr w:type="spellStart"/>
        <w:r w:rsidRPr="00525E2F">
          <w:rPr>
            <w:rStyle w:val="a6"/>
            <w:lang w:val="en-US"/>
          </w:rPr>
          <w:t>microsoft</w:t>
        </w:r>
        <w:proofErr w:type="spellEnd"/>
        <w:r w:rsidRPr="004C661F">
          <w:rPr>
            <w:rStyle w:val="a6"/>
          </w:rPr>
          <w:t>.</w:t>
        </w:r>
        <w:r w:rsidRPr="00525E2F">
          <w:rPr>
            <w:rStyle w:val="a6"/>
            <w:lang w:val="en-US"/>
          </w:rPr>
          <w:t>com</w:t>
        </w:r>
        <w:r w:rsidRPr="004C661F">
          <w:rPr>
            <w:rStyle w:val="a6"/>
          </w:rPr>
          <w:t>/</w:t>
        </w:r>
        <w:proofErr w:type="spellStart"/>
        <w:r w:rsidRPr="00525E2F">
          <w:rPr>
            <w:rStyle w:val="a6"/>
            <w:lang w:val="en-US"/>
          </w:rPr>
          <w:t>ru</w:t>
        </w:r>
        <w:proofErr w:type="spellEnd"/>
        <w:r w:rsidRPr="004C661F">
          <w:rPr>
            <w:rStyle w:val="a6"/>
          </w:rPr>
          <w:t>/</w:t>
        </w:r>
      </w:hyperlink>
      <w:r w:rsidR="001E2CCF" w:rsidRPr="001E2CCF">
        <w:t xml:space="preserve"> (</w:t>
      </w:r>
      <w:r w:rsidR="001E2CCF">
        <w:t>дата последнего обращения: 2</w:t>
      </w:r>
      <w:r w:rsidR="00380C90">
        <w:t>0</w:t>
      </w:r>
      <w:r w:rsidR="001E2CCF">
        <w:t>.0</w:t>
      </w:r>
      <w:r w:rsidR="00380C90">
        <w:t>3.</w:t>
      </w:r>
      <w:r w:rsidR="001E2CCF">
        <w:t>2021)</w:t>
      </w:r>
    </w:p>
    <w:p w14:paraId="4AE35F8C" w14:textId="77777777" w:rsidR="0063062B" w:rsidRPr="001C6BFB" w:rsidRDefault="0063062B" w:rsidP="0063062B">
      <w:pPr>
        <w:pStyle w:val="a7"/>
        <w:numPr>
          <w:ilvl w:val="0"/>
          <w:numId w:val="8"/>
        </w:numPr>
        <w:jc w:val="left"/>
      </w:pPr>
      <w:r>
        <w:rPr>
          <w:lang w:val="en-US"/>
        </w:rPr>
        <w:t>NuGet [</w:t>
      </w:r>
      <w:r>
        <w:t>электронный ресурс</w:t>
      </w:r>
      <w:r>
        <w:rPr>
          <w:lang w:val="en-US"/>
        </w:rPr>
        <w:t>]</w:t>
      </w:r>
    </w:p>
    <w:p w14:paraId="12A3BA99" w14:textId="493D3DAF" w:rsidR="004E17BD" w:rsidRPr="00192F29" w:rsidRDefault="0063062B" w:rsidP="0063062B">
      <w:pPr>
        <w:pStyle w:val="a7"/>
        <w:ind w:left="1429" w:firstLine="0"/>
      </w:pPr>
      <w:r>
        <w:rPr>
          <w:lang w:val="en-US"/>
        </w:rPr>
        <w:t>URL</w:t>
      </w:r>
      <w:r w:rsidRPr="001C6BFB">
        <w:t xml:space="preserve">: </w:t>
      </w:r>
      <w:hyperlink r:id="rId48" w:history="1">
        <w:r w:rsidRPr="00525E2F">
          <w:rPr>
            <w:rStyle w:val="a6"/>
            <w:lang w:val="en-US"/>
          </w:rPr>
          <w:t>https</w:t>
        </w:r>
        <w:r w:rsidRPr="001C6BFB">
          <w:rPr>
            <w:rStyle w:val="a6"/>
          </w:rPr>
          <w:t>://</w:t>
        </w:r>
        <w:r w:rsidRPr="00525E2F">
          <w:rPr>
            <w:rStyle w:val="a6"/>
            <w:lang w:val="en-US"/>
          </w:rPr>
          <w:t>www</w:t>
        </w:r>
        <w:r w:rsidRPr="001C6BFB">
          <w:rPr>
            <w:rStyle w:val="a6"/>
          </w:rPr>
          <w:t>.</w:t>
        </w:r>
        <w:proofErr w:type="spellStart"/>
        <w:r w:rsidRPr="00525E2F">
          <w:rPr>
            <w:rStyle w:val="a6"/>
            <w:lang w:val="en-US"/>
          </w:rPr>
          <w:t>nuget</w:t>
        </w:r>
        <w:proofErr w:type="spellEnd"/>
        <w:r w:rsidRPr="001C6BFB">
          <w:rPr>
            <w:rStyle w:val="a6"/>
          </w:rPr>
          <w:t>.</w:t>
        </w:r>
        <w:r w:rsidRPr="00525E2F">
          <w:rPr>
            <w:rStyle w:val="a6"/>
            <w:lang w:val="en-US"/>
          </w:rPr>
          <w:t>org</w:t>
        </w:r>
        <w:r w:rsidRPr="001C6BFB">
          <w:rPr>
            <w:rStyle w:val="a6"/>
          </w:rPr>
          <w:t>/</w:t>
        </w:r>
      </w:hyperlink>
      <w:r w:rsidR="00192F29" w:rsidRPr="00192F29">
        <w:t xml:space="preserve"> (</w:t>
      </w:r>
      <w:r w:rsidR="00192F29">
        <w:t xml:space="preserve">дата последнего обращения: </w:t>
      </w:r>
      <w:r w:rsidR="00D77C45">
        <w:t>19</w:t>
      </w:r>
      <w:r w:rsidR="00192F29">
        <w:t>.03.2021)</w:t>
      </w:r>
    </w:p>
    <w:p w14:paraId="1D1F00CF" w14:textId="340C6B8D" w:rsidR="00605764" w:rsidRDefault="00241D17" w:rsidP="004E17BD">
      <w:pPr>
        <w:pStyle w:val="a7"/>
        <w:numPr>
          <w:ilvl w:val="0"/>
          <w:numId w:val="8"/>
        </w:numPr>
      </w:pPr>
      <w:r>
        <w:rPr>
          <w:lang w:val="en-US"/>
        </w:rPr>
        <w:t>NuGet</w:t>
      </w:r>
      <w:r w:rsidRPr="00241D17">
        <w:t xml:space="preserve"> </w:t>
      </w:r>
      <w:r>
        <w:rPr>
          <w:lang w:val="en-US"/>
        </w:rPr>
        <w:t>Packages</w:t>
      </w:r>
      <w:r w:rsidRPr="00241D17">
        <w:t xml:space="preserve">: </w:t>
      </w:r>
      <w:r w:rsidR="00841CAA">
        <w:t xml:space="preserve"> </w:t>
      </w:r>
      <w:proofErr w:type="spellStart"/>
      <w:proofErr w:type="gramStart"/>
      <w:r w:rsidRPr="00241D17">
        <w:t>System.Data.SQLite.Core</w:t>
      </w:r>
      <w:proofErr w:type="spellEnd"/>
      <w:proofErr w:type="gramEnd"/>
      <w:r w:rsidRPr="00241D17">
        <w:t xml:space="preserve"> </w:t>
      </w:r>
      <w:r w:rsidR="00841CAA" w:rsidRPr="00841CAA">
        <w:t>[</w:t>
      </w:r>
      <w:r w:rsidR="00841CAA">
        <w:t>электронный ресурс</w:t>
      </w:r>
      <w:r w:rsidR="00841CAA" w:rsidRPr="00841CAA">
        <w:t>]</w:t>
      </w:r>
    </w:p>
    <w:p w14:paraId="6E1D0F89" w14:textId="4D744F85" w:rsidR="00605764" w:rsidRDefault="00841CAA" w:rsidP="00572FE9">
      <w:pPr>
        <w:pStyle w:val="a7"/>
        <w:ind w:left="1429" w:firstLine="0"/>
      </w:pPr>
      <w:r>
        <w:rPr>
          <w:lang w:val="en-US"/>
        </w:rPr>
        <w:t>URL</w:t>
      </w:r>
      <w:r w:rsidRPr="00841CAA">
        <w:t>:</w:t>
      </w:r>
      <w:r w:rsidR="0063062B">
        <w:t xml:space="preserve"> </w:t>
      </w:r>
      <w:hyperlink r:id="rId49" w:history="1">
        <w:r w:rsidR="00241D17" w:rsidRPr="00FD4624">
          <w:rPr>
            <w:rStyle w:val="a6"/>
          </w:rPr>
          <w:t>https://www.nuget.org/packages/System.Data.SQLite.Core/</w:t>
        </w:r>
      </w:hyperlink>
      <w:r w:rsidR="00241D17">
        <w:t xml:space="preserve"> </w:t>
      </w:r>
      <w:r w:rsidRPr="00841CAA">
        <w:t>(</w:t>
      </w:r>
      <w:r>
        <w:t>дата последнего обращения: 2</w:t>
      </w:r>
      <w:r w:rsidR="00380C90">
        <w:t>0</w:t>
      </w:r>
      <w:r>
        <w:t>.0</w:t>
      </w:r>
      <w:r w:rsidR="00380C90">
        <w:t>3</w:t>
      </w:r>
      <w:r>
        <w:t>.2021)</w:t>
      </w:r>
    </w:p>
    <w:p w14:paraId="1D1B31E3" w14:textId="1E7B5B1D" w:rsidR="0063062B" w:rsidRPr="00D0734F" w:rsidRDefault="00D0734F" w:rsidP="0063062B">
      <w:pPr>
        <w:pStyle w:val="a7"/>
        <w:numPr>
          <w:ilvl w:val="0"/>
          <w:numId w:val="8"/>
        </w:numPr>
        <w:rPr>
          <w:lang w:val="en-US"/>
        </w:rPr>
      </w:pPr>
      <w:proofErr w:type="spellStart"/>
      <w:r w:rsidRPr="00D0734F">
        <w:rPr>
          <w:lang w:val="en-US"/>
        </w:rPr>
        <w:t>Npgsql</w:t>
      </w:r>
      <w:proofErr w:type="spellEnd"/>
      <w:r w:rsidRPr="00D0734F">
        <w:rPr>
          <w:lang w:val="en-US"/>
        </w:rPr>
        <w:t xml:space="preserve"> - .NET Access to PostgreSQL </w:t>
      </w:r>
      <w:r w:rsidR="0063062B" w:rsidRPr="00D0734F">
        <w:rPr>
          <w:lang w:val="en-US"/>
        </w:rPr>
        <w:t>[</w:t>
      </w:r>
      <w:r w:rsidR="0063062B">
        <w:t>электронный</w:t>
      </w:r>
      <w:r w:rsidR="0063062B" w:rsidRPr="00D0734F">
        <w:rPr>
          <w:lang w:val="en-US"/>
        </w:rPr>
        <w:t xml:space="preserve"> </w:t>
      </w:r>
      <w:r w:rsidR="0063062B">
        <w:t>ресурс</w:t>
      </w:r>
      <w:r w:rsidR="0063062B" w:rsidRPr="00D0734F">
        <w:rPr>
          <w:lang w:val="en-US"/>
        </w:rPr>
        <w:t>]</w:t>
      </w:r>
    </w:p>
    <w:p w14:paraId="37558BC3" w14:textId="021B7F35" w:rsidR="0063062B" w:rsidRDefault="0063062B" w:rsidP="0063062B">
      <w:pPr>
        <w:pStyle w:val="a7"/>
        <w:ind w:left="1429" w:firstLine="0"/>
      </w:pPr>
      <w:r>
        <w:rPr>
          <w:lang w:val="en-US"/>
        </w:rPr>
        <w:t>URL</w:t>
      </w:r>
      <w:r w:rsidRPr="00841CAA">
        <w:t>:</w:t>
      </w:r>
      <w:r>
        <w:t xml:space="preserve"> </w:t>
      </w:r>
      <w:hyperlink r:id="rId50" w:history="1">
        <w:r w:rsidR="00D0734F" w:rsidRPr="00FD4624">
          <w:rPr>
            <w:rStyle w:val="a6"/>
          </w:rPr>
          <w:t>https://www.npgsql.org/</w:t>
        </w:r>
      </w:hyperlink>
      <w:r w:rsidR="00D0734F">
        <w:t xml:space="preserve"> </w:t>
      </w:r>
      <w:r w:rsidRPr="00841CAA">
        <w:t>(</w:t>
      </w:r>
      <w:r>
        <w:t>дата последнего обращения: 20.03.2021)</w:t>
      </w:r>
    </w:p>
    <w:p w14:paraId="67DF7774" w14:textId="13A4CF81" w:rsidR="0063062B" w:rsidRPr="00FA627F" w:rsidRDefault="00FA627F" w:rsidP="00FA627F">
      <w:pPr>
        <w:pStyle w:val="a7"/>
        <w:numPr>
          <w:ilvl w:val="0"/>
          <w:numId w:val="8"/>
        </w:numPr>
        <w:rPr>
          <w:lang w:val="en-US"/>
        </w:rPr>
      </w:pPr>
      <w:r w:rsidRPr="00FA627F">
        <w:rPr>
          <w:lang w:val="en-US"/>
        </w:rPr>
        <w:t xml:space="preserve">Json.NET: Popular high-performance JSON framework for .NET </w:t>
      </w:r>
      <w:r w:rsidR="0063062B" w:rsidRPr="00FA627F">
        <w:rPr>
          <w:lang w:val="en-US"/>
        </w:rPr>
        <w:t>[</w:t>
      </w:r>
      <w:r w:rsidR="0063062B">
        <w:t>электронный</w:t>
      </w:r>
      <w:r w:rsidR="0063062B" w:rsidRPr="00FA627F">
        <w:rPr>
          <w:lang w:val="en-US"/>
        </w:rPr>
        <w:t xml:space="preserve"> </w:t>
      </w:r>
      <w:r w:rsidR="0063062B">
        <w:t>ресурс</w:t>
      </w:r>
      <w:r w:rsidR="0063062B" w:rsidRPr="00FA627F">
        <w:rPr>
          <w:lang w:val="en-US"/>
        </w:rPr>
        <w:t>]</w:t>
      </w:r>
    </w:p>
    <w:p w14:paraId="02F67F27" w14:textId="73EBB837" w:rsidR="0063062B" w:rsidRDefault="0063062B" w:rsidP="0063062B">
      <w:pPr>
        <w:pStyle w:val="a7"/>
        <w:ind w:left="1429" w:firstLine="0"/>
      </w:pPr>
      <w:r>
        <w:rPr>
          <w:lang w:val="en-US"/>
        </w:rPr>
        <w:t>URL</w:t>
      </w:r>
      <w:r w:rsidRPr="00841CAA">
        <w:t>:</w:t>
      </w:r>
      <w:r>
        <w:t xml:space="preserve"> </w:t>
      </w:r>
      <w:hyperlink r:id="rId51" w:history="1">
        <w:r w:rsidR="00FA627F" w:rsidRPr="00FD4624">
          <w:rPr>
            <w:rStyle w:val="a6"/>
          </w:rPr>
          <w:t>https://www.newtonsoft.com/json</w:t>
        </w:r>
      </w:hyperlink>
      <w:r w:rsidR="00FA627F">
        <w:t xml:space="preserve"> </w:t>
      </w:r>
      <w:r w:rsidRPr="00841CAA">
        <w:t>(</w:t>
      </w:r>
      <w:r>
        <w:t>дата последнего обращения: 20.03.2021)</w:t>
      </w:r>
    </w:p>
    <w:p w14:paraId="45789EC2" w14:textId="451B5AE4" w:rsidR="0063062B" w:rsidRDefault="00D126C4" w:rsidP="0063062B">
      <w:pPr>
        <w:pStyle w:val="a7"/>
        <w:numPr>
          <w:ilvl w:val="0"/>
          <w:numId w:val="8"/>
        </w:numPr>
      </w:pPr>
      <w:proofErr w:type="spellStart"/>
      <w:r w:rsidRPr="00D126C4">
        <w:t>SQLiteStudio</w:t>
      </w:r>
      <w:proofErr w:type="spellEnd"/>
      <w:r w:rsidRPr="00D126C4">
        <w:t xml:space="preserve"> </w:t>
      </w:r>
      <w:r w:rsidR="0063062B" w:rsidRPr="00841CAA">
        <w:t>[</w:t>
      </w:r>
      <w:r w:rsidR="0063062B">
        <w:t>электронный ресурс</w:t>
      </w:r>
      <w:r w:rsidR="0063062B" w:rsidRPr="00841CAA">
        <w:t>]</w:t>
      </w:r>
    </w:p>
    <w:p w14:paraId="3F6F5D08" w14:textId="35071D61" w:rsidR="0063062B" w:rsidRDefault="0063062B" w:rsidP="0063062B">
      <w:pPr>
        <w:pStyle w:val="a7"/>
        <w:ind w:left="1429" w:firstLine="0"/>
      </w:pPr>
      <w:r>
        <w:rPr>
          <w:lang w:val="en-US"/>
        </w:rPr>
        <w:t>URL</w:t>
      </w:r>
      <w:r w:rsidRPr="00841CAA">
        <w:t>:</w:t>
      </w:r>
      <w:r>
        <w:t xml:space="preserve"> </w:t>
      </w:r>
      <w:hyperlink r:id="rId52" w:history="1">
        <w:r w:rsidR="00D126C4" w:rsidRPr="00FD4624">
          <w:rPr>
            <w:rStyle w:val="a6"/>
          </w:rPr>
          <w:t>https://sqlitestudio.pl/</w:t>
        </w:r>
      </w:hyperlink>
      <w:r w:rsidR="00D126C4" w:rsidRPr="00D126C4">
        <w:t xml:space="preserve"> </w:t>
      </w:r>
      <w:r w:rsidRPr="00841CAA">
        <w:t>(</w:t>
      </w:r>
      <w:r>
        <w:t>дата последнего обращения: 20.03.2021)</w:t>
      </w:r>
    </w:p>
    <w:p w14:paraId="2E50E39C" w14:textId="082AD86C" w:rsidR="0063062B" w:rsidRDefault="00CF53E7" w:rsidP="0063062B">
      <w:pPr>
        <w:pStyle w:val="a7"/>
        <w:numPr>
          <w:ilvl w:val="0"/>
          <w:numId w:val="8"/>
        </w:numPr>
      </w:pPr>
      <w:proofErr w:type="spellStart"/>
      <w:r w:rsidRPr="00CF53E7">
        <w:t>pgAdmin</w:t>
      </w:r>
      <w:proofErr w:type="spellEnd"/>
      <w:r w:rsidRPr="00CF53E7">
        <w:t xml:space="preserve"> </w:t>
      </w:r>
      <w:r w:rsidR="0063062B" w:rsidRPr="00841CAA">
        <w:t>[</w:t>
      </w:r>
      <w:r w:rsidR="0063062B">
        <w:t>электронный ресурс</w:t>
      </w:r>
      <w:r w:rsidR="0063062B" w:rsidRPr="00841CAA">
        <w:t>]</w:t>
      </w:r>
    </w:p>
    <w:p w14:paraId="452AFC3B" w14:textId="6CFEE555" w:rsidR="0063062B" w:rsidRDefault="0063062B" w:rsidP="00361243">
      <w:pPr>
        <w:pStyle w:val="a7"/>
        <w:ind w:left="1429" w:firstLine="0"/>
      </w:pPr>
      <w:r>
        <w:rPr>
          <w:lang w:val="en-US"/>
        </w:rPr>
        <w:t>URL</w:t>
      </w:r>
      <w:r w:rsidRPr="00841CAA">
        <w:t>:</w:t>
      </w:r>
      <w:r>
        <w:t xml:space="preserve"> </w:t>
      </w:r>
      <w:hyperlink r:id="rId53" w:history="1">
        <w:r w:rsidR="00CF53E7" w:rsidRPr="00FD4624">
          <w:rPr>
            <w:rStyle w:val="a6"/>
          </w:rPr>
          <w:t>https://www.pgadmin.org/</w:t>
        </w:r>
      </w:hyperlink>
      <w:r w:rsidR="00CF53E7">
        <w:t xml:space="preserve"> </w:t>
      </w:r>
      <w:r w:rsidRPr="00841CAA">
        <w:t>(</w:t>
      </w:r>
      <w:r>
        <w:t>дата последнего обращения: 20.03.2021)</w:t>
      </w:r>
    </w:p>
    <w:p w14:paraId="76631321" w14:textId="154649C9" w:rsidR="00FF319B" w:rsidRPr="00A90405" w:rsidRDefault="00FF319B" w:rsidP="000331C9">
      <w:pPr>
        <w:spacing w:before="0"/>
        <w:ind w:firstLine="0"/>
      </w:pPr>
    </w:p>
    <w:sectPr w:rsidR="00FF319B" w:rsidRPr="00A904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T Serif">
    <w:altName w:val="Times New Roman"/>
    <w:charset w:val="00"/>
    <w:family w:val="roman"/>
    <w:pitch w:val="default"/>
  </w:font>
  <w:font w:name="Arial Unicode MS">
    <w:altName w:val="Arial"/>
    <w:panose1 w:val="020B0604020202020204"/>
    <w:charset w:val="00"/>
    <w:family w:val="auto"/>
    <w:pitch w:val="default"/>
  </w:font>
  <w:font w:name="Liberation Serif">
    <w:altName w:val="Times New Roman"/>
    <w:charset w:val="00"/>
    <w:family w:val="auto"/>
    <w:pitch w:val="default"/>
    <w:sig w:usb0="E0000AFF" w:usb1="500078FF" w:usb2="00000021" w:usb3="00000000" w:csb0="600001BF" w:csb1="DFF7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CF092B84"/>
    <w:multiLevelType w:val="multilevel"/>
    <w:tmpl w:val="CF092B84"/>
    <w:lvl w:ilvl="0">
      <w:start w:val="1"/>
      <w:numFmt w:val="decimal"/>
      <w:lvlText w:val="%1."/>
      <w:lvlJc w:val="left"/>
      <w:pPr>
        <w:ind w:left="361" w:firstLine="0"/>
      </w:pPr>
    </w:lvl>
    <w:lvl w:ilvl="1">
      <w:start w:val="1"/>
      <w:numFmt w:val="decimal"/>
      <w:lvlText w:val="%2."/>
      <w:lvlJc w:val="left"/>
      <w:pPr>
        <w:ind w:left="721" w:firstLine="0"/>
      </w:pPr>
    </w:lvl>
    <w:lvl w:ilvl="2">
      <w:start w:val="1"/>
      <w:numFmt w:val="decimal"/>
      <w:lvlText w:val="%3."/>
      <w:lvlJc w:val="left"/>
      <w:pPr>
        <w:ind w:left="1081" w:firstLine="0"/>
      </w:pPr>
    </w:lvl>
    <w:lvl w:ilvl="3">
      <w:start w:val="1"/>
      <w:numFmt w:val="decimal"/>
      <w:lvlText w:val="%4."/>
      <w:lvlJc w:val="left"/>
      <w:pPr>
        <w:ind w:left="1441" w:firstLine="0"/>
      </w:pPr>
    </w:lvl>
    <w:lvl w:ilvl="4">
      <w:start w:val="1"/>
      <w:numFmt w:val="decimal"/>
      <w:lvlText w:val="%5."/>
      <w:lvlJc w:val="left"/>
      <w:pPr>
        <w:ind w:left="1801" w:firstLine="0"/>
      </w:pPr>
    </w:lvl>
    <w:lvl w:ilvl="5">
      <w:start w:val="1"/>
      <w:numFmt w:val="decimal"/>
      <w:lvlText w:val="%6."/>
      <w:lvlJc w:val="left"/>
      <w:pPr>
        <w:ind w:left="2161" w:firstLine="0"/>
      </w:pPr>
    </w:lvl>
    <w:lvl w:ilvl="6">
      <w:start w:val="1"/>
      <w:numFmt w:val="decimal"/>
      <w:lvlText w:val="%7."/>
      <w:lvlJc w:val="left"/>
      <w:pPr>
        <w:ind w:left="2521" w:firstLine="0"/>
      </w:pPr>
    </w:lvl>
    <w:lvl w:ilvl="7">
      <w:start w:val="1"/>
      <w:numFmt w:val="decimal"/>
      <w:lvlText w:val="%8."/>
      <w:lvlJc w:val="left"/>
      <w:pPr>
        <w:ind w:left="2881" w:firstLine="0"/>
      </w:pPr>
    </w:lvl>
    <w:lvl w:ilvl="8">
      <w:start w:val="1"/>
      <w:numFmt w:val="decimal"/>
      <w:lvlText w:val="%9."/>
      <w:lvlJc w:val="left"/>
      <w:pPr>
        <w:ind w:left="3601" w:firstLine="0"/>
      </w:pPr>
    </w:lvl>
  </w:abstractNum>
  <w:abstractNum w:abstractNumId="1" w15:restartNumberingAfterBreak="0">
    <w:nsid w:val="07307896"/>
    <w:multiLevelType w:val="multilevel"/>
    <w:tmpl w:val="982E8368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</w:rPr>
    </w:lvl>
  </w:abstractNum>
  <w:abstractNum w:abstractNumId="2" w15:restartNumberingAfterBreak="0">
    <w:nsid w:val="16946518"/>
    <w:multiLevelType w:val="hybridMultilevel"/>
    <w:tmpl w:val="2F0C501E"/>
    <w:lvl w:ilvl="0" w:tplc="0419000F">
      <w:start w:val="1"/>
      <w:numFmt w:val="decimal"/>
      <w:lvlText w:val="%1."/>
      <w:lvlJc w:val="left"/>
      <w:pPr>
        <w:ind w:left="1500" w:hanging="360"/>
      </w:pPr>
    </w:lvl>
    <w:lvl w:ilvl="1" w:tplc="04190019" w:tentative="1">
      <w:start w:val="1"/>
      <w:numFmt w:val="lowerLetter"/>
      <w:lvlText w:val="%2."/>
      <w:lvlJc w:val="left"/>
      <w:pPr>
        <w:ind w:left="2220" w:hanging="360"/>
      </w:pPr>
    </w:lvl>
    <w:lvl w:ilvl="2" w:tplc="0419001B" w:tentative="1">
      <w:start w:val="1"/>
      <w:numFmt w:val="lowerRoman"/>
      <w:lvlText w:val="%3."/>
      <w:lvlJc w:val="right"/>
      <w:pPr>
        <w:ind w:left="2940" w:hanging="180"/>
      </w:pPr>
    </w:lvl>
    <w:lvl w:ilvl="3" w:tplc="0419000F" w:tentative="1">
      <w:start w:val="1"/>
      <w:numFmt w:val="decimal"/>
      <w:lvlText w:val="%4."/>
      <w:lvlJc w:val="left"/>
      <w:pPr>
        <w:ind w:left="3660" w:hanging="360"/>
      </w:pPr>
    </w:lvl>
    <w:lvl w:ilvl="4" w:tplc="04190019" w:tentative="1">
      <w:start w:val="1"/>
      <w:numFmt w:val="lowerLetter"/>
      <w:lvlText w:val="%5."/>
      <w:lvlJc w:val="left"/>
      <w:pPr>
        <w:ind w:left="4380" w:hanging="360"/>
      </w:pPr>
    </w:lvl>
    <w:lvl w:ilvl="5" w:tplc="0419001B" w:tentative="1">
      <w:start w:val="1"/>
      <w:numFmt w:val="lowerRoman"/>
      <w:lvlText w:val="%6."/>
      <w:lvlJc w:val="right"/>
      <w:pPr>
        <w:ind w:left="5100" w:hanging="180"/>
      </w:pPr>
    </w:lvl>
    <w:lvl w:ilvl="6" w:tplc="0419000F" w:tentative="1">
      <w:start w:val="1"/>
      <w:numFmt w:val="decimal"/>
      <w:lvlText w:val="%7."/>
      <w:lvlJc w:val="left"/>
      <w:pPr>
        <w:ind w:left="5820" w:hanging="360"/>
      </w:pPr>
    </w:lvl>
    <w:lvl w:ilvl="7" w:tplc="04190019" w:tentative="1">
      <w:start w:val="1"/>
      <w:numFmt w:val="lowerLetter"/>
      <w:lvlText w:val="%8."/>
      <w:lvlJc w:val="left"/>
      <w:pPr>
        <w:ind w:left="6540" w:hanging="360"/>
      </w:pPr>
    </w:lvl>
    <w:lvl w:ilvl="8" w:tplc="041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3" w15:restartNumberingAfterBreak="0">
    <w:nsid w:val="16CB2083"/>
    <w:multiLevelType w:val="hybridMultilevel"/>
    <w:tmpl w:val="FFB09E2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B78671F"/>
    <w:multiLevelType w:val="hybridMultilevel"/>
    <w:tmpl w:val="ED32376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D154CB2"/>
    <w:multiLevelType w:val="multilevel"/>
    <w:tmpl w:val="F24ACB68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</w:rPr>
    </w:lvl>
  </w:abstractNum>
  <w:abstractNum w:abstractNumId="6" w15:restartNumberingAfterBreak="0">
    <w:nsid w:val="47E609E6"/>
    <w:multiLevelType w:val="multilevel"/>
    <w:tmpl w:val="47E609E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AF2757"/>
    <w:multiLevelType w:val="multilevel"/>
    <w:tmpl w:val="4FAF275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8" w15:restartNumberingAfterBreak="0">
    <w:nsid w:val="57384B2E"/>
    <w:multiLevelType w:val="hybridMultilevel"/>
    <w:tmpl w:val="DC5EB6B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59ADCABA"/>
    <w:multiLevelType w:val="multilevel"/>
    <w:tmpl w:val="59ADCABA"/>
    <w:lvl w:ilvl="0">
      <w:start w:val="1"/>
      <w:numFmt w:val="decimal"/>
      <w:lvlText w:val="%1."/>
      <w:lvlJc w:val="left"/>
      <w:pPr>
        <w:ind w:left="361" w:firstLine="0"/>
      </w:pPr>
    </w:lvl>
    <w:lvl w:ilvl="1">
      <w:start w:val="1"/>
      <w:numFmt w:val="decimal"/>
      <w:lvlText w:val="%2."/>
      <w:lvlJc w:val="left"/>
      <w:pPr>
        <w:ind w:left="721" w:firstLine="0"/>
      </w:pPr>
    </w:lvl>
    <w:lvl w:ilvl="2">
      <w:start w:val="1"/>
      <w:numFmt w:val="decimal"/>
      <w:lvlText w:val="%3."/>
      <w:lvlJc w:val="left"/>
      <w:pPr>
        <w:ind w:left="1081" w:firstLine="0"/>
      </w:pPr>
    </w:lvl>
    <w:lvl w:ilvl="3">
      <w:start w:val="1"/>
      <w:numFmt w:val="decimal"/>
      <w:lvlText w:val="%4."/>
      <w:lvlJc w:val="left"/>
      <w:pPr>
        <w:ind w:left="1441" w:firstLine="0"/>
      </w:pPr>
    </w:lvl>
    <w:lvl w:ilvl="4">
      <w:start w:val="1"/>
      <w:numFmt w:val="decimal"/>
      <w:lvlText w:val="%5."/>
      <w:lvlJc w:val="left"/>
      <w:pPr>
        <w:ind w:left="1801" w:firstLine="0"/>
      </w:pPr>
    </w:lvl>
    <w:lvl w:ilvl="5">
      <w:start w:val="1"/>
      <w:numFmt w:val="decimal"/>
      <w:lvlText w:val="%6."/>
      <w:lvlJc w:val="left"/>
      <w:pPr>
        <w:ind w:left="2161" w:firstLine="0"/>
      </w:pPr>
    </w:lvl>
    <w:lvl w:ilvl="6">
      <w:start w:val="1"/>
      <w:numFmt w:val="decimal"/>
      <w:lvlText w:val="%7."/>
      <w:lvlJc w:val="left"/>
      <w:pPr>
        <w:ind w:left="2521" w:firstLine="0"/>
      </w:pPr>
    </w:lvl>
    <w:lvl w:ilvl="7">
      <w:start w:val="1"/>
      <w:numFmt w:val="decimal"/>
      <w:lvlText w:val="%8."/>
      <w:lvlJc w:val="left"/>
      <w:pPr>
        <w:ind w:left="2881" w:firstLine="0"/>
      </w:pPr>
    </w:lvl>
    <w:lvl w:ilvl="8">
      <w:start w:val="1"/>
      <w:numFmt w:val="decimal"/>
      <w:lvlText w:val="%9."/>
      <w:lvlJc w:val="left"/>
      <w:pPr>
        <w:ind w:left="3601" w:firstLine="0"/>
      </w:pPr>
    </w:lvl>
  </w:abstractNum>
  <w:abstractNum w:abstractNumId="10" w15:restartNumberingAfterBreak="0">
    <w:nsid w:val="5A36076D"/>
    <w:multiLevelType w:val="hybridMultilevel"/>
    <w:tmpl w:val="0D00396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6A3C532D"/>
    <w:multiLevelType w:val="hybridMultilevel"/>
    <w:tmpl w:val="6AA4B57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6B172FCA"/>
    <w:multiLevelType w:val="hybridMultilevel"/>
    <w:tmpl w:val="0F36E9D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7693431C"/>
    <w:multiLevelType w:val="hybridMultilevel"/>
    <w:tmpl w:val="FFB09E2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9"/>
  </w:num>
  <w:num w:numId="3">
    <w:abstractNumId w:val="5"/>
  </w:num>
  <w:num w:numId="4">
    <w:abstractNumId w:val="10"/>
  </w:num>
  <w:num w:numId="5">
    <w:abstractNumId w:val="3"/>
  </w:num>
  <w:num w:numId="6">
    <w:abstractNumId w:val="4"/>
  </w:num>
  <w:num w:numId="7">
    <w:abstractNumId w:val="13"/>
  </w:num>
  <w:num w:numId="8">
    <w:abstractNumId w:val="8"/>
  </w:num>
  <w:num w:numId="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2"/>
  </w:num>
  <w:num w:numId="12">
    <w:abstractNumId w:val="2"/>
  </w:num>
  <w:num w:numId="13">
    <w:abstractNumId w:val="1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2A8"/>
    <w:rsid w:val="00011F39"/>
    <w:rsid w:val="000331C9"/>
    <w:rsid w:val="000407ED"/>
    <w:rsid w:val="0005347F"/>
    <w:rsid w:val="000671ED"/>
    <w:rsid w:val="00092E43"/>
    <w:rsid w:val="00095735"/>
    <w:rsid w:val="000A1DEE"/>
    <w:rsid w:val="000A6F03"/>
    <w:rsid w:val="000B0FB7"/>
    <w:rsid w:val="000B6C02"/>
    <w:rsid w:val="000F1470"/>
    <w:rsid w:val="001476E8"/>
    <w:rsid w:val="00152FFF"/>
    <w:rsid w:val="001545E1"/>
    <w:rsid w:val="00164102"/>
    <w:rsid w:val="001736E6"/>
    <w:rsid w:val="00192F29"/>
    <w:rsid w:val="001A00BC"/>
    <w:rsid w:val="001A5B1E"/>
    <w:rsid w:val="001A7950"/>
    <w:rsid w:val="001B13D7"/>
    <w:rsid w:val="001B20E4"/>
    <w:rsid w:val="001D317F"/>
    <w:rsid w:val="001E2CCF"/>
    <w:rsid w:val="001F6883"/>
    <w:rsid w:val="00222992"/>
    <w:rsid w:val="00241D17"/>
    <w:rsid w:val="0025705D"/>
    <w:rsid w:val="00261E68"/>
    <w:rsid w:val="0027692D"/>
    <w:rsid w:val="0028289D"/>
    <w:rsid w:val="0028749E"/>
    <w:rsid w:val="002A49FF"/>
    <w:rsid w:val="002B16A9"/>
    <w:rsid w:val="002B56B4"/>
    <w:rsid w:val="002B5A4C"/>
    <w:rsid w:val="002C160C"/>
    <w:rsid w:val="002C6800"/>
    <w:rsid w:val="003023F8"/>
    <w:rsid w:val="0031200E"/>
    <w:rsid w:val="00312C5D"/>
    <w:rsid w:val="003260E2"/>
    <w:rsid w:val="00326894"/>
    <w:rsid w:val="00331A1F"/>
    <w:rsid w:val="003525A5"/>
    <w:rsid w:val="00356301"/>
    <w:rsid w:val="00357AA2"/>
    <w:rsid w:val="00361243"/>
    <w:rsid w:val="00380C90"/>
    <w:rsid w:val="003C2D56"/>
    <w:rsid w:val="003C76FC"/>
    <w:rsid w:val="003D5830"/>
    <w:rsid w:val="003E1FE6"/>
    <w:rsid w:val="003F72D2"/>
    <w:rsid w:val="00405F7E"/>
    <w:rsid w:val="004176C3"/>
    <w:rsid w:val="00421838"/>
    <w:rsid w:val="00423299"/>
    <w:rsid w:val="0043675E"/>
    <w:rsid w:val="00436EA4"/>
    <w:rsid w:val="004633E4"/>
    <w:rsid w:val="00463F21"/>
    <w:rsid w:val="00497B3E"/>
    <w:rsid w:val="004A0BB6"/>
    <w:rsid w:val="004A3B2E"/>
    <w:rsid w:val="004E17BD"/>
    <w:rsid w:val="004E30BC"/>
    <w:rsid w:val="004F46EF"/>
    <w:rsid w:val="004F77F2"/>
    <w:rsid w:val="00502D02"/>
    <w:rsid w:val="00512950"/>
    <w:rsid w:val="00514859"/>
    <w:rsid w:val="00540561"/>
    <w:rsid w:val="00563642"/>
    <w:rsid w:val="00572FE9"/>
    <w:rsid w:val="005813E6"/>
    <w:rsid w:val="00581DDB"/>
    <w:rsid w:val="00591988"/>
    <w:rsid w:val="005C1466"/>
    <w:rsid w:val="005C517F"/>
    <w:rsid w:val="005D3CDA"/>
    <w:rsid w:val="005E5958"/>
    <w:rsid w:val="005E7DBE"/>
    <w:rsid w:val="005F25CD"/>
    <w:rsid w:val="005F65EB"/>
    <w:rsid w:val="005F7A19"/>
    <w:rsid w:val="00601AE9"/>
    <w:rsid w:val="00605764"/>
    <w:rsid w:val="00606E9B"/>
    <w:rsid w:val="006300F4"/>
    <w:rsid w:val="0063062B"/>
    <w:rsid w:val="00636920"/>
    <w:rsid w:val="00636942"/>
    <w:rsid w:val="00641D82"/>
    <w:rsid w:val="006478C8"/>
    <w:rsid w:val="00650F02"/>
    <w:rsid w:val="00673AC5"/>
    <w:rsid w:val="00680CCB"/>
    <w:rsid w:val="006937E7"/>
    <w:rsid w:val="00696C80"/>
    <w:rsid w:val="006970D4"/>
    <w:rsid w:val="006A59D0"/>
    <w:rsid w:val="006C314A"/>
    <w:rsid w:val="006C5E91"/>
    <w:rsid w:val="00772678"/>
    <w:rsid w:val="007951A1"/>
    <w:rsid w:val="007A42F6"/>
    <w:rsid w:val="007B2D4B"/>
    <w:rsid w:val="007B7408"/>
    <w:rsid w:val="007C5C6E"/>
    <w:rsid w:val="007C7680"/>
    <w:rsid w:val="007E074D"/>
    <w:rsid w:val="007F5530"/>
    <w:rsid w:val="00807A82"/>
    <w:rsid w:val="00831496"/>
    <w:rsid w:val="00841CAA"/>
    <w:rsid w:val="00862390"/>
    <w:rsid w:val="00862824"/>
    <w:rsid w:val="008721D8"/>
    <w:rsid w:val="00880EF1"/>
    <w:rsid w:val="008B6666"/>
    <w:rsid w:val="008C1435"/>
    <w:rsid w:val="008D2E49"/>
    <w:rsid w:val="008D3EA4"/>
    <w:rsid w:val="008E0278"/>
    <w:rsid w:val="008E11B8"/>
    <w:rsid w:val="008F3055"/>
    <w:rsid w:val="00902F93"/>
    <w:rsid w:val="009050E6"/>
    <w:rsid w:val="00931945"/>
    <w:rsid w:val="00936D55"/>
    <w:rsid w:val="0094576B"/>
    <w:rsid w:val="00960D7F"/>
    <w:rsid w:val="009642B9"/>
    <w:rsid w:val="00964A39"/>
    <w:rsid w:val="00970709"/>
    <w:rsid w:val="00976211"/>
    <w:rsid w:val="00984C3D"/>
    <w:rsid w:val="009C3471"/>
    <w:rsid w:val="009D066B"/>
    <w:rsid w:val="009E4147"/>
    <w:rsid w:val="009F6B5B"/>
    <w:rsid w:val="00A150D6"/>
    <w:rsid w:val="00A23216"/>
    <w:rsid w:val="00A421AA"/>
    <w:rsid w:val="00A47415"/>
    <w:rsid w:val="00A63589"/>
    <w:rsid w:val="00A7025D"/>
    <w:rsid w:val="00A723B8"/>
    <w:rsid w:val="00A90405"/>
    <w:rsid w:val="00AB04E7"/>
    <w:rsid w:val="00AD34A1"/>
    <w:rsid w:val="00AE2551"/>
    <w:rsid w:val="00AF2A77"/>
    <w:rsid w:val="00B012B6"/>
    <w:rsid w:val="00B121E8"/>
    <w:rsid w:val="00B13D8F"/>
    <w:rsid w:val="00B2237F"/>
    <w:rsid w:val="00B512B3"/>
    <w:rsid w:val="00B645C9"/>
    <w:rsid w:val="00B7614B"/>
    <w:rsid w:val="00BD2B35"/>
    <w:rsid w:val="00BE0F15"/>
    <w:rsid w:val="00BE1B4A"/>
    <w:rsid w:val="00BE2DE8"/>
    <w:rsid w:val="00BF73E9"/>
    <w:rsid w:val="00C01631"/>
    <w:rsid w:val="00C11E9F"/>
    <w:rsid w:val="00C55FB4"/>
    <w:rsid w:val="00C5737E"/>
    <w:rsid w:val="00C601F1"/>
    <w:rsid w:val="00C60758"/>
    <w:rsid w:val="00C66183"/>
    <w:rsid w:val="00C70376"/>
    <w:rsid w:val="00C7192C"/>
    <w:rsid w:val="00C80B20"/>
    <w:rsid w:val="00C83560"/>
    <w:rsid w:val="00CA6096"/>
    <w:rsid w:val="00CB1094"/>
    <w:rsid w:val="00CB29BC"/>
    <w:rsid w:val="00CC72D2"/>
    <w:rsid w:val="00CD75BD"/>
    <w:rsid w:val="00CE4730"/>
    <w:rsid w:val="00CE63BB"/>
    <w:rsid w:val="00CF53E7"/>
    <w:rsid w:val="00CF6956"/>
    <w:rsid w:val="00D006E0"/>
    <w:rsid w:val="00D0734F"/>
    <w:rsid w:val="00D126C4"/>
    <w:rsid w:val="00D22390"/>
    <w:rsid w:val="00D30D58"/>
    <w:rsid w:val="00D33FAC"/>
    <w:rsid w:val="00D45B2A"/>
    <w:rsid w:val="00D50476"/>
    <w:rsid w:val="00D64362"/>
    <w:rsid w:val="00D716F1"/>
    <w:rsid w:val="00D753EA"/>
    <w:rsid w:val="00D77C45"/>
    <w:rsid w:val="00D8629D"/>
    <w:rsid w:val="00DA79E4"/>
    <w:rsid w:val="00DB3123"/>
    <w:rsid w:val="00DC2AE8"/>
    <w:rsid w:val="00DE1BCF"/>
    <w:rsid w:val="00E012A8"/>
    <w:rsid w:val="00E34D95"/>
    <w:rsid w:val="00E549D3"/>
    <w:rsid w:val="00E57166"/>
    <w:rsid w:val="00E664DF"/>
    <w:rsid w:val="00E87AB3"/>
    <w:rsid w:val="00EC7C98"/>
    <w:rsid w:val="00ED674B"/>
    <w:rsid w:val="00EF1358"/>
    <w:rsid w:val="00F20155"/>
    <w:rsid w:val="00F21C0A"/>
    <w:rsid w:val="00F225BE"/>
    <w:rsid w:val="00F36937"/>
    <w:rsid w:val="00F37435"/>
    <w:rsid w:val="00F56808"/>
    <w:rsid w:val="00F70270"/>
    <w:rsid w:val="00F82D04"/>
    <w:rsid w:val="00F83331"/>
    <w:rsid w:val="00FA627F"/>
    <w:rsid w:val="00FB1493"/>
    <w:rsid w:val="00FB155D"/>
    <w:rsid w:val="00FD2FB5"/>
    <w:rsid w:val="00FE1A2C"/>
    <w:rsid w:val="00FE5294"/>
    <w:rsid w:val="00FF3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A345F"/>
  <w15:chartTrackingRefBased/>
  <w15:docId w15:val="{1E75D114-7302-4937-9AC3-7B0D233E0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50D6"/>
    <w:pPr>
      <w:spacing w:before="200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80B20"/>
    <w:pPr>
      <w:keepNext/>
      <w:keepLines/>
      <w:spacing w:before="240" w:after="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80B20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092E43"/>
    <w:pPr>
      <w:suppressAutoHyphens/>
      <w:autoSpaceDN w:val="0"/>
      <w:spacing w:after="0" w:line="240" w:lineRule="auto"/>
    </w:pPr>
    <w:rPr>
      <w:rFonts w:eastAsia="Times New Roman" w:cs="Times New Roman"/>
      <w:szCs w:val="20"/>
      <w:lang w:eastAsia="ar-SA"/>
    </w:rPr>
  </w:style>
  <w:style w:type="character" w:customStyle="1" w:styleId="a4">
    <w:name w:val="Основной текст Знак"/>
    <w:basedOn w:val="a0"/>
    <w:link w:val="a3"/>
    <w:semiHidden/>
    <w:rsid w:val="00092E43"/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10">
    <w:name w:val="Заголовок 1 Знак"/>
    <w:basedOn w:val="a0"/>
    <w:link w:val="1"/>
    <w:uiPriority w:val="9"/>
    <w:rsid w:val="00C80B20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8C1435"/>
    <w:pPr>
      <w:outlineLvl w:val="9"/>
    </w:pPr>
    <w:rPr>
      <w:lang w:eastAsia="ru-RU"/>
    </w:rPr>
  </w:style>
  <w:style w:type="paragraph" w:customStyle="1" w:styleId="Textbody">
    <w:name w:val="Text body"/>
    <w:basedOn w:val="a"/>
    <w:qFormat/>
    <w:rsid w:val="005E7DBE"/>
    <w:pPr>
      <w:suppressAutoHyphens/>
      <w:spacing w:after="142" w:line="288" w:lineRule="auto"/>
      <w:ind w:firstLine="240"/>
    </w:pPr>
    <w:rPr>
      <w:rFonts w:ascii="PT Serif" w:eastAsia="Arial Unicode MS" w:hAnsi="PT Serif" w:cs="Arial Unicode MS"/>
      <w:kern w:val="1"/>
      <w:sz w:val="24"/>
      <w:szCs w:val="24"/>
      <w:lang w:val="en-US" w:eastAsia="zh-CN" w:bidi="hi-IN"/>
    </w:rPr>
  </w:style>
  <w:style w:type="character" w:styleId="a6">
    <w:name w:val="Hyperlink"/>
    <w:uiPriority w:val="99"/>
    <w:rsid w:val="005E7DBE"/>
    <w:rPr>
      <w:color w:val="0000FF"/>
      <w:u w:val="single"/>
    </w:rPr>
  </w:style>
  <w:style w:type="paragraph" w:customStyle="1" w:styleId="TableContents">
    <w:name w:val="Table Contents"/>
    <w:basedOn w:val="a"/>
    <w:qFormat/>
    <w:rsid w:val="005E7DBE"/>
    <w:pPr>
      <w:suppressAutoHyphens/>
    </w:pPr>
    <w:rPr>
      <w:rFonts w:ascii="Liberation Serif" w:eastAsia="Arial Unicode MS" w:hAnsi="Liberation Serif" w:cs="Arial Unicode MS"/>
      <w:kern w:val="1"/>
      <w:sz w:val="24"/>
      <w:szCs w:val="24"/>
      <w:lang w:val="en-US" w:eastAsia="zh-CN" w:bidi="hi-IN"/>
    </w:rPr>
  </w:style>
  <w:style w:type="paragraph" w:customStyle="1" w:styleId="TableHeading">
    <w:name w:val="Table Heading"/>
    <w:basedOn w:val="TableContents"/>
    <w:qFormat/>
    <w:rsid w:val="005E7DBE"/>
  </w:style>
  <w:style w:type="paragraph" w:styleId="a7">
    <w:name w:val="List Paragraph"/>
    <w:basedOn w:val="a"/>
    <w:uiPriority w:val="34"/>
    <w:qFormat/>
    <w:rsid w:val="008D2E49"/>
    <w:pPr>
      <w:ind w:left="720"/>
      <w:contextualSpacing/>
    </w:pPr>
  </w:style>
  <w:style w:type="character" w:styleId="a8">
    <w:name w:val="Unresolved Mention"/>
    <w:basedOn w:val="a0"/>
    <w:uiPriority w:val="99"/>
    <w:semiHidden/>
    <w:unhideWhenUsed/>
    <w:rsid w:val="00E34D95"/>
    <w:rPr>
      <w:color w:val="605E5C"/>
      <w:shd w:val="clear" w:color="auto" w:fill="E1DFDD"/>
    </w:rPr>
  </w:style>
  <w:style w:type="paragraph" w:styleId="11">
    <w:name w:val="toc 1"/>
    <w:basedOn w:val="a"/>
    <w:next w:val="a"/>
    <w:autoRedefine/>
    <w:uiPriority w:val="39"/>
    <w:unhideWhenUsed/>
    <w:rsid w:val="00976211"/>
    <w:pPr>
      <w:spacing w:after="100"/>
    </w:pPr>
  </w:style>
  <w:style w:type="character" w:customStyle="1" w:styleId="20">
    <w:name w:val="Заголовок 2 Знак"/>
    <w:basedOn w:val="a0"/>
    <w:link w:val="2"/>
    <w:uiPriority w:val="9"/>
    <w:rsid w:val="00C80B20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011F39"/>
    <w:pPr>
      <w:spacing w:after="100"/>
      <w:ind w:left="280"/>
    </w:pPr>
  </w:style>
  <w:style w:type="paragraph" w:styleId="a9">
    <w:name w:val="caption"/>
    <w:basedOn w:val="a"/>
    <w:next w:val="a"/>
    <w:uiPriority w:val="35"/>
    <w:unhideWhenUsed/>
    <w:qFormat/>
    <w:rsid w:val="00636942"/>
    <w:pPr>
      <w:spacing w:before="0" w:after="200" w:line="240" w:lineRule="auto"/>
    </w:pPr>
    <w:rPr>
      <w:i/>
      <w:iCs/>
      <w:color w:val="44546A" w:themeColor="text2"/>
      <w:sz w:val="24"/>
      <w:szCs w:val="18"/>
    </w:rPr>
  </w:style>
  <w:style w:type="character" w:styleId="aa">
    <w:name w:val="FollowedHyperlink"/>
    <w:basedOn w:val="a0"/>
    <w:uiPriority w:val="99"/>
    <w:semiHidden/>
    <w:unhideWhenUsed/>
    <w:rsid w:val="009D066B"/>
    <w:rPr>
      <w:color w:val="954F72" w:themeColor="followedHyperlink"/>
      <w:u w:val="single"/>
    </w:rPr>
  </w:style>
  <w:style w:type="table" w:styleId="ab">
    <w:name w:val="Table Grid"/>
    <w:basedOn w:val="a1"/>
    <w:rsid w:val="000A1DE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">
    <w:name w:val="Сетка таблицы1"/>
    <w:basedOn w:val="a1"/>
    <w:next w:val="ab"/>
    <w:rsid w:val="000A1DE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141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7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5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9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9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6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4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6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hyperlink" Target="https://visualstudio.microsoft.com/ru/" TargetMode="External"/><Relationship Id="rId50" Type="http://schemas.openxmlformats.org/officeDocument/2006/relationships/hyperlink" Target="https://www.npgsql.org/" TargetMode="External"/><Relationship Id="rId55" Type="http://schemas.openxmlformats.org/officeDocument/2006/relationships/theme" Target="theme/theme1.xml"/><Relationship Id="rId7" Type="http://schemas.openxmlformats.org/officeDocument/2006/relationships/hyperlink" Target="https://kafka.apache.org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hyperlink" Target="https://rt.draw.io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openxmlformats.org/officeDocument/2006/relationships/image" Target="media/image32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://activemq.apache.org" TargetMode="Externa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hyperlink" Target="https://www.postgresql.org/" TargetMode="External"/><Relationship Id="rId53" Type="http://schemas.openxmlformats.org/officeDocument/2006/relationships/hyperlink" Target="https://www.pgadmin.org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hyperlink" Target="https://www.nuget.org/packages/System.Data.SQLite.Core/" TargetMode="Externa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hyperlink" Target="https://www.sqlite.org/index.html" TargetMode="External"/><Relationship Id="rId52" Type="http://schemas.openxmlformats.org/officeDocument/2006/relationships/hyperlink" Target="https://sqlitestudio.pl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rabbitmq.com/getstarted.html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hyperlink" Target="https://www.nuget.org/" TargetMode="External"/><Relationship Id="rId8" Type="http://schemas.openxmlformats.org/officeDocument/2006/relationships/hyperlink" Target="https://www.intuit.ru/studies/courses/1115/177/lecture/4787" TargetMode="External"/><Relationship Id="rId51" Type="http://schemas.openxmlformats.org/officeDocument/2006/relationships/hyperlink" Target="https://www.newtonsoft.com/json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090F67-9B40-4ED7-9910-559CFDEEAB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629</TotalTime>
  <Pages>32</Pages>
  <Words>3661</Words>
  <Characters>20868</Characters>
  <Application>Microsoft Office Word</Application>
  <DocSecurity>0</DocSecurity>
  <Lines>173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223</cp:revision>
  <dcterms:created xsi:type="dcterms:W3CDTF">2021-03-14T10:57:00Z</dcterms:created>
  <dcterms:modified xsi:type="dcterms:W3CDTF">2021-03-21T10:36:00Z</dcterms:modified>
</cp:coreProperties>
</file>