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0"/>
          <w:lang w:eastAsia="ar-SA"/>
        </w:rPr>
        <w:t>Министерство образования и науки Российской Федерации</w:t>
      </w:r>
    </w:p>
    <w:p>
      <w:pPr>
        <w:pStyle w:val="Normal"/>
        <w:suppressAutoHyphens w:val="true"/>
        <w:spacing w:lineRule="auto" w:line="240" w:before="120" w:after="120"/>
        <w:ind w:right="-1134" w:hanging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  <w:lang w:eastAsia="ar-SA"/>
        </w:rPr>
        <w:t xml:space="preserve">        </w:t>
      </w: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  <w:lang w:eastAsia="ar-SA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uppressAutoHyphens w:val="true"/>
        <w:spacing w:lineRule="auto" w:line="240" w:before="0" w:after="0"/>
        <w:ind w:right="-1136" w:hanging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 xml:space="preserve">«Санкт-Петербургский национальный исследовательский университет </w:t>
      </w:r>
    </w:p>
    <w:p>
      <w:pPr>
        <w:pStyle w:val="Normal"/>
        <w:suppressAutoHyphens w:val="true"/>
        <w:spacing w:lineRule="auto" w:line="240" w:before="0" w:after="0"/>
        <w:ind w:right="-1136" w:hanging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 xml:space="preserve">                 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>информационных технологий, механики и оптики»</w:t>
      </w:r>
    </w:p>
    <w:p>
      <w:pPr>
        <w:pStyle w:val="Normal"/>
        <w:tabs>
          <w:tab w:val="left" w:pos="5145" w:leader="none"/>
        </w:tabs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0"/>
          <w:szCs w:val="20"/>
          <w:lang w:eastAsia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0"/>
          <w:szCs w:val="20"/>
          <w:lang w:eastAsia="ar-SA"/>
        </w:rPr>
        <w:tab/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  <w:lang w:eastAsia="ar-SA"/>
        </w:rPr>
      </w:r>
    </w:p>
    <w:tbl>
      <w:tblPr>
        <w:tblW w:w="9463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440"/>
        <w:gridCol w:w="4320"/>
        <w:gridCol w:w="1799"/>
        <w:gridCol w:w="1903"/>
      </w:tblGrid>
      <w:tr>
        <w:trPr/>
        <w:tc>
          <w:tcPr>
            <w:tcW w:w="1440" w:type="dxa"/>
            <w:tcBorders/>
            <w:shd w:color="auto" w:fill="auto" w:val="clear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ar-SA"/>
              </w:rPr>
              <w:t>КАФЕДРА</w:t>
            </w:r>
          </w:p>
        </w:tc>
        <w:tc>
          <w:tcPr>
            <w:tcW w:w="4320" w:type="dxa"/>
            <w:tcBorders>
              <w:bottom w:val="single" w:sz="4" w:space="0" w:color="000001"/>
              <w:insideH w:val="single" w:sz="4" w:space="0" w:color="000001"/>
            </w:tcBorders>
            <w:shd w:color="auto" w:fill="auto" w:val="clear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lang w:eastAsia="ar-SA"/>
              </w:rPr>
              <w:t>Систем Управления и Информатики</w:t>
            </w:r>
          </w:p>
        </w:tc>
        <w:tc>
          <w:tcPr>
            <w:tcW w:w="3702" w:type="dxa"/>
            <w:gridSpan w:val="2"/>
            <w:tcBorders/>
            <w:shd w:color="auto" w:fill="auto" w:val="clear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ar-SA"/>
              </w:rPr>
              <w:t>УТВЕРЖДАЮ</w:t>
            </w:r>
          </w:p>
        </w:tc>
      </w:tr>
      <w:tr>
        <w:trPr/>
        <w:tc>
          <w:tcPr>
            <w:tcW w:w="1440" w:type="dxa"/>
            <w:tcBorders/>
            <w:shd w:color="auto" w:fill="auto" w:val="clear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lang w:eastAsia="ar-SA"/>
              </w:rPr>
            </w:r>
          </w:p>
        </w:tc>
        <w:tc>
          <w:tcPr>
            <w:tcW w:w="4320" w:type="dxa"/>
            <w:tcBorders>
              <w:top w:val="single" w:sz="4" w:space="0" w:color="000001"/>
            </w:tcBorders>
            <w:shd w:color="auto" w:fill="auto" w:val="clear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4"/>
                <w:szCs w:val="24"/>
                <w:lang w:eastAsia="ar-SA"/>
              </w:rPr>
            </w:r>
          </w:p>
        </w:tc>
        <w:tc>
          <w:tcPr>
            <w:tcW w:w="1799" w:type="dxa"/>
            <w:tcBorders/>
            <w:shd w:color="auto" w:fill="auto" w:val="clear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ar-SA"/>
              </w:rPr>
              <w:t>Зав. кафедрой</w:t>
            </w:r>
          </w:p>
        </w:tc>
        <w:tc>
          <w:tcPr>
            <w:tcW w:w="1903" w:type="dxa"/>
            <w:tcBorders/>
            <w:shd w:color="auto" w:fill="auto" w:val="clear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ar-SA"/>
              </w:rPr>
              <w:t>Бобцов А.А.</w:t>
            </w:r>
          </w:p>
        </w:tc>
      </w:tr>
    </w:tbl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36"/>
          <w:szCs w:val="24"/>
          <w:lang w:eastAsia="ar-SA"/>
        </w:rPr>
        <w:t xml:space="preserve">З А Д А Н И Е  № </w:t>
      </w:r>
      <w:r>
        <w:rPr>
          <w:rFonts w:eastAsia="Times New Roman" w:cs="Times New Roman" w:ascii="Times New Roman" w:hAnsi="Times New Roman"/>
          <w:b/>
          <w:sz w:val="36"/>
          <w:szCs w:val="24"/>
          <w:u w:val="single"/>
          <w:lang w:eastAsia="ar-SA"/>
        </w:rPr>
        <w:t xml:space="preserve">   </w:t>
      </w:r>
      <w:r>
        <w:rPr>
          <w:rFonts w:eastAsia="Times New Roman" w:cs="Times New Roman" w:ascii="Times New Roman" w:hAnsi="Times New Roman"/>
          <w:b/>
          <w:sz w:val="36"/>
          <w:szCs w:val="24"/>
          <w:u w:val="single"/>
          <w:lang w:eastAsia="ar-SA"/>
        </w:rPr>
        <w:t xml:space="preserve">16   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i/>
          <w:i/>
          <w:sz w:val="36"/>
          <w:szCs w:val="24"/>
          <w:lang w:eastAsia="ar-SA"/>
        </w:rPr>
      </w:pPr>
      <w:r>
        <w:rPr>
          <w:rFonts w:eastAsia="Times New Roman" w:cs="Times New Roman" w:ascii="Times New Roman" w:hAnsi="Times New Roman"/>
          <w:i/>
          <w:sz w:val="36"/>
          <w:szCs w:val="24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4"/>
          <w:lang w:eastAsia="ar-SA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eastAsia="ar-SA"/>
        </w:rPr>
        <w:t>По курсовому проектированию</w:t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55"/>
        <w:gridCol w:w="7715"/>
      </w:tblGrid>
      <w:tr>
        <w:trPr/>
        <w:tc>
          <w:tcPr>
            <w:tcW w:w="1855" w:type="dxa"/>
            <w:tcBorders/>
            <w:shd w:color="auto" w:fill="auto" w:val="clear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8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4"/>
                <w:lang w:eastAsia="ar-SA"/>
              </w:rPr>
              <w:t>Студенту</w:t>
            </w:r>
          </w:p>
        </w:tc>
        <w:tc>
          <w:tcPr>
            <w:tcW w:w="7715" w:type="dxa"/>
            <w:tcBorders>
              <w:bottom w:val="single" w:sz="4" w:space="0" w:color="000001"/>
              <w:insideH w:val="single" w:sz="4" w:space="0" w:color="000001"/>
            </w:tcBorders>
            <w:shd w:color="auto" w:fill="auto" w:val="clear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4"/>
                <w:lang w:val="en-US"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4"/>
                <w:lang w:val="en-US" w:eastAsia="ar-SA"/>
              </w:rPr>
              <w:t>Артемову Кириллу</w:t>
            </w:r>
          </w:p>
        </w:tc>
      </w:tr>
      <w:tr>
        <w:trPr/>
        <w:tc>
          <w:tcPr>
            <w:tcW w:w="1855" w:type="dxa"/>
            <w:tcBorders/>
            <w:shd w:color="auto" w:fill="auto" w:val="clear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8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4"/>
                <w:lang w:eastAsia="ar-SA"/>
              </w:rPr>
              <w:t>группа</w:t>
            </w:r>
          </w:p>
        </w:tc>
        <w:tc>
          <w:tcPr>
            <w:tcW w:w="7715" w:type="dxa"/>
            <w:tcBorders>
              <w:top w:val="single" w:sz="4" w:space="0" w:color="000001"/>
            </w:tcBorders>
            <w:shd w:color="auto" w:fill="auto" w:val="clear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4"/>
                <w:lang w:eastAsia="ar-SA"/>
              </w:rPr>
              <w:t>P41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4"/>
                <w:lang w:eastAsia="ar-SA"/>
              </w:rPr>
              <w:t>35</w:t>
            </w:r>
          </w:p>
        </w:tc>
      </w:tr>
      <w:tr>
        <w:trPr/>
        <w:tc>
          <w:tcPr>
            <w:tcW w:w="9570" w:type="dxa"/>
            <w:gridSpan w:val="2"/>
            <w:tcBorders>
              <w:bottom w:val="single" w:sz="4" w:space="0" w:color="000001"/>
              <w:insideH w:val="single" w:sz="4" w:space="0" w:color="000001"/>
            </w:tcBorders>
            <w:shd w:color="auto" w:fill="auto" w:val="clear"/>
          </w:tcPr>
          <w:p>
            <w:pPr>
              <w:pStyle w:val="Normal"/>
              <w:keepNext/>
              <w:numPr>
                <w:ilvl w:val="0"/>
                <w:numId w:val="0"/>
              </w:numPr>
              <w:tabs>
                <w:tab w:val="left" w:pos="432" w:leader="none"/>
              </w:tabs>
              <w:suppressAutoHyphens w:val="true"/>
              <w:snapToGrid w:val="false"/>
              <w:spacing w:lineRule="auto" w:line="240" w:before="0" w:after="0"/>
              <w:ind w:left="432" w:hanging="432"/>
              <w:outlineLvl w:val="0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28"/>
                <w:szCs w:val="20"/>
                <w:lang w:eastAsia="ar-SA"/>
              </w:rPr>
              <w:t>РУКОВОДИТЕЛЬ    ст. преподаватель  Литвинов Юрий Володарович</w:t>
            </w:r>
          </w:p>
        </w:tc>
      </w:tr>
      <w:tr>
        <w:trPr/>
        <w:tc>
          <w:tcPr>
            <w:tcW w:w="9570" w:type="dxa"/>
            <w:gridSpan w:val="2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</w:tcPr>
          <w:p>
            <w:pPr>
              <w:pStyle w:val="Title"/>
              <w:spacing w:before="0" w:after="300"/>
              <w:contextualSpacing/>
              <w:jc w:val="center"/>
              <w:rPr>
                <w:rFonts w:ascii="Times New Roman" w:hAnsi="Times New Roman" w:eastAsia="Times New Roman" w:cs="Times New Roman"/>
                <w:b/>
                <w:b/>
                <w:i/>
                <w:i/>
                <w:sz w:val="28"/>
                <w:szCs w:val="28"/>
                <w:lang w:eastAsia="ar-SA"/>
              </w:rPr>
            </w:pPr>
            <w:r>
              <w:rPr>
                <w:rFonts w:eastAsia="Times New Roman" w:cs="Times New Roman"/>
                <w:color w:val="17365D"/>
                <w:sz w:val="28"/>
                <w:szCs w:val="28"/>
              </w:rPr>
              <w:t>СПЕЦИАЛЬНЫЕ РАЗДЕЛЫ ТЕОРИИ УПРАВЛЕНИЯ</w:t>
            </w:r>
          </w:p>
        </w:tc>
      </w:tr>
      <w:tr>
        <w:trPr/>
        <w:tc>
          <w:tcPr>
            <w:tcW w:w="9570" w:type="dxa"/>
            <w:gridSpan w:val="2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tabs>
                <w:tab w:val="left" w:pos="360" w:leader="none"/>
              </w:tabs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i/>
                <w:sz w:val="28"/>
                <w:szCs w:val="24"/>
                <w:u w:val="single"/>
                <w:lang w:eastAsia="ar-SA"/>
              </w:rPr>
              <w:t>Тема  проекта:</w:t>
            </w:r>
            <w:r>
              <w:rPr>
                <w:rFonts w:eastAsia="Times New Roman" w:cs="Times New Roman" w:ascii="Times New Roman" w:hAnsi="Times New Roman"/>
                <w:i/>
                <w:sz w:val="28"/>
                <w:szCs w:val="24"/>
                <w:lang w:eastAsia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ar-SA"/>
              </w:rPr>
              <w:t xml:space="preserve">Дискретный регулятор для непрерывного объекта управления </w:t>
            </w:r>
          </w:p>
        </w:tc>
      </w:tr>
      <w:tr>
        <w:trPr/>
        <w:tc>
          <w:tcPr>
            <w:tcW w:w="9570" w:type="dxa"/>
            <w:gridSpan w:val="2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</w:tcPr>
          <w:p>
            <w:pPr>
              <w:pStyle w:val="Normal"/>
              <w:tabs>
                <w:tab w:val="left" w:pos="360" w:leader="none"/>
              </w:tabs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ar-SA"/>
              </w:rPr>
              <w:t xml:space="preserve">2 </w:t>
              <w:tab/>
              <w:t>Сроки сдачи студентом этапов проекта (дата):</w:t>
            </w:r>
          </w:p>
        </w:tc>
      </w:tr>
      <w:tr>
        <w:trPr>
          <w:trHeight w:val="323" w:hRule="atLeast"/>
        </w:trPr>
        <w:tc>
          <w:tcPr>
            <w:tcW w:w="9570" w:type="dxa"/>
            <w:gridSpan w:val="2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</w:tcPr>
          <w:p>
            <w:pPr>
              <w:pStyle w:val="Normal"/>
              <w:tabs>
                <w:tab w:val="left" w:pos="1800" w:leader="none"/>
                <w:tab w:val="left" w:pos="6480" w:leader="none"/>
              </w:tabs>
              <w:suppressAutoHyphens w:val="true"/>
              <w:snapToGrid w:val="false"/>
              <w:spacing w:lineRule="auto" w:line="240" w:before="0" w:after="0"/>
              <w:ind w:left="900" w:hanging="540"/>
              <w:rPr>
                <w:rFonts w:ascii="Times New Roman" w:hAnsi="Times New Roman" w:eastAsia="Times New Roman" w:cs="Times New Roman"/>
                <w:b/>
                <w:b/>
                <w:sz w:val="28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ar-SA"/>
              </w:rPr>
              <w:t xml:space="preserve">2.1 </w:t>
              <w:tab/>
            </w:r>
            <w:r>
              <w:rPr>
                <w:rFonts w:eastAsia="Times New Roman" w:cs="Times New Roman" w:ascii="Times New Roman" w:hAnsi="Times New Roman"/>
                <w:sz w:val="28"/>
                <w:szCs w:val="24"/>
                <w:lang w:val="en-US" w:eastAsia="ar-SA"/>
              </w:rPr>
              <w:t>I</w:t>
            </w: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ar-SA"/>
              </w:rPr>
              <w:t xml:space="preserve"> этап – октябрь</w:t>
            </w:r>
          </w:p>
        </w:tc>
      </w:tr>
      <w:tr>
        <w:trPr>
          <w:trHeight w:val="322" w:hRule="atLeast"/>
        </w:trPr>
        <w:tc>
          <w:tcPr>
            <w:tcW w:w="9570" w:type="dxa"/>
            <w:gridSpan w:val="2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</w:tcPr>
          <w:p>
            <w:pPr>
              <w:pStyle w:val="Normal"/>
              <w:keepNext/>
              <w:numPr>
                <w:ilvl w:val="0"/>
                <w:numId w:val="0"/>
              </w:numPr>
              <w:tabs>
                <w:tab w:val="left" w:pos="576" w:leader="none"/>
              </w:tabs>
              <w:suppressAutoHyphens w:val="true"/>
              <w:snapToGrid w:val="false"/>
              <w:spacing w:lineRule="auto" w:line="240" w:before="0" w:after="0"/>
              <w:ind w:left="576" w:hanging="576"/>
              <w:outlineLvl w:val="1"/>
              <w:rPr>
                <w:rFonts w:ascii="Times New Roman" w:hAnsi="Times New Roman" w:eastAsia="Times New Roman" w:cs="Times New Roman"/>
                <w:b/>
                <w:b/>
                <w:sz w:val="28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ar-SA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ar-SA"/>
              </w:rPr>
              <w:t xml:space="preserve">2.2  </w:t>
            </w:r>
            <w:r>
              <w:rPr>
                <w:rFonts w:eastAsia="Times New Roman" w:cs="Times New Roman" w:ascii="Times New Roman" w:hAnsi="Times New Roman"/>
                <w:sz w:val="28"/>
                <w:szCs w:val="20"/>
                <w:lang w:val="en-US" w:eastAsia="ar-SA"/>
              </w:rPr>
              <w:t>II</w:t>
            </w: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ar-SA"/>
              </w:rPr>
              <w:t xml:space="preserve"> этап – ноябрь</w:t>
            </w:r>
          </w:p>
        </w:tc>
      </w:tr>
      <w:tr>
        <w:trPr/>
        <w:tc>
          <w:tcPr>
            <w:tcW w:w="9570" w:type="dxa"/>
            <w:gridSpan w:val="2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</w:tcPr>
          <w:p>
            <w:pPr>
              <w:pStyle w:val="Normal"/>
              <w:tabs>
                <w:tab w:val="left" w:pos="6300" w:leader="none"/>
              </w:tabs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8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ar-SA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ar-SA"/>
              </w:rPr>
              <w:t>2.3  Оформление и защита курсового проекта-декабрь</w:t>
              <w:tab/>
            </w:r>
          </w:p>
        </w:tc>
      </w:tr>
      <w:tr>
        <w:trPr/>
        <w:tc>
          <w:tcPr>
            <w:tcW w:w="9570" w:type="dxa"/>
            <w:gridSpan w:val="2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</w:tcPr>
          <w:p>
            <w:pPr>
              <w:pStyle w:val="Normal"/>
              <w:suppressAutoHyphens w:val="true"/>
              <w:snapToGrid w:val="false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4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ar-SA"/>
              </w:rPr>
              <w:t xml:space="preserve">3 </w:t>
            </w:r>
            <w:r>
              <w:rPr>
                <w:rFonts w:eastAsia="Times New Roman" w:cs="Times New Roman" w:ascii="Times New Roman" w:hAnsi="Times New Roman"/>
                <w:i/>
                <w:sz w:val="28"/>
                <w:szCs w:val="24"/>
                <w:u w:val="single"/>
                <w:lang w:eastAsia="ar-SA"/>
              </w:rPr>
              <w:t>Техническое задание:</w:t>
            </w:r>
            <w:r>
              <w:rPr>
                <w:rFonts w:eastAsia="Times New Roman" w:cs="Times New Roman" w:ascii="Times New Roman" w:hAnsi="Times New Roman"/>
                <w:sz w:val="28"/>
                <w:szCs w:val="24"/>
                <w:lang w:eastAsia="ar-SA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Дл</w:t>
            </w: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я заданного объекта управления (ОУ) спроектировать заданный тип регулятора, обеспечивающего в замкнутой системе требуемое время переходного процесса и значение перерегулирования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в соответствии с вариантом</w:t>
            </w:r>
          </w:p>
        </w:tc>
      </w:tr>
    </w:tbl>
    <w:tbl>
      <w:tblPr>
        <w:tblpPr w:bottomFromText="0" w:horzAnchor="margin" w:leftFromText="180" w:rightFromText="180" w:tblpX="0" w:tblpY="605" w:topFromText="0" w:vertAnchor="text"/>
        <w:tblW w:w="9571" w:type="dxa"/>
        <w:jc w:val="left"/>
        <w:tblInd w:w="108" w:type="dxa"/>
        <w:tblBorders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4067"/>
        <w:gridCol w:w="5503"/>
      </w:tblGrid>
      <w:tr>
        <w:trPr/>
        <w:tc>
          <w:tcPr>
            <w:tcW w:w="9570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uppressAutoHyphens w:val="true"/>
              <w:spacing w:lineRule="auto" w:line="240" w:before="0" w:after="0"/>
              <w:ind w:left="360" w:hanging="36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4 </w:t>
              <w:tab/>
            </w:r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eastAsia="ru-RU"/>
              </w:rPr>
              <w:t>Содержание пояснительной записки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(перечень, подлежащих разработке </w:t>
            </w:r>
          </w:p>
        </w:tc>
      </w:tr>
      <w:tr>
        <w:trPr/>
        <w:tc>
          <w:tcPr>
            <w:tcW w:w="9570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uppressAutoHyphens w:val="true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вопросов)</w:t>
            </w:r>
          </w:p>
        </w:tc>
      </w:tr>
      <w:tr>
        <w:trPr/>
        <w:tc>
          <w:tcPr>
            <w:tcW w:w="9570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uppressAutoHyphens w:val="true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Исходные данные</w:t>
            </w:r>
          </w:p>
        </w:tc>
      </w:tr>
      <w:tr>
        <w:trPr>
          <w:trHeight w:val="282" w:hRule="atLeast"/>
        </w:trPr>
        <w:tc>
          <w:tcPr>
            <w:tcW w:w="9570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Описание системы в уравнениях В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ход-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остояние-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В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ыход.</w:t>
            </w:r>
          </w:p>
        </w:tc>
      </w:tr>
      <w:tr>
        <w:trPr/>
        <w:tc>
          <w:tcPr>
            <w:tcW w:w="9570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2.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Рассчитать дискретную передаточную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 xml:space="preserve"> функци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ю системы</w:t>
            </w:r>
          </w:p>
        </w:tc>
      </w:tr>
      <w:tr>
        <w:trPr/>
        <w:tc>
          <w:tcPr>
            <w:tcW w:w="9570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3.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Схема моделирования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системы и результат моделирования</w:t>
            </w:r>
          </w:p>
        </w:tc>
      </w:tr>
      <w:tr>
        <w:trPr/>
        <w:tc>
          <w:tcPr>
            <w:tcW w:w="9570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4. Расчёт соответствующего регулятора</w:t>
            </w:r>
          </w:p>
        </w:tc>
      </w:tr>
      <w:tr>
        <w:trPr/>
        <w:tc>
          <w:tcPr>
            <w:tcW w:w="9570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5.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Моделирование синтезированного регулятора</w:t>
            </w:r>
          </w:p>
        </w:tc>
      </w:tr>
      <w:tr>
        <w:trPr/>
        <w:tc>
          <w:tcPr>
            <w:tcW w:w="9570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6.  Выводы</w:t>
            </w:r>
          </w:p>
        </w:tc>
      </w:tr>
      <w:tr>
        <w:trPr/>
        <w:tc>
          <w:tcPr>
            <w:tcW w:w="9570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7. Список использованных источников</w:t>
            </w:r>
          </w:p>
        </w:tc>
      </w:tr>
      <w:tr>
        <w:trPr/>
        <w:tc>
          <w:tcPr>
            <w:tcW w:w="9570" w:type="dxa"/>
            <w:gridSpan w:val="2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8. Исходные материалы и пособия к проекту</w:t>
            </w:r>
          </w:p>
        </w:tc>
      </w:tr>
      <w:tr>
        <w:trPr/>
        <w:tc>
          <w:tcPr>
            <w:tcW w:w="9570" w:type="dxa"/>
            <w:gridSpan w:val="2"/>
            <w:tcBorders>
              <w:top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900" w:leader="none"/>
              </w:tabs>
              <w:suppressAutoHyphens w:val="true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Лекции по Специальным разделам теории управления</w:t>
            </w:r>
          </w:p>
        </w:tc>
      </w:tr>
      <w:tr>
        <w:trPr/>
        <w:tc>
          <w:tcPr>
            <w:tcW w:w="9570" w:type="dxa"/>
            <w:gridSpan w:val="2"/>
            <w:tcBorders/>
            <w:shd w:fill="auto" w:val="clear"/>
          </w:tcPr>
          <w:p>
            <w:pPr>
              <w:pStyle w:val="Normal"/>
              <w:tabs>
                <w:tab w:val="left" w:pos="900" w:leader="none"/>
              </w:tabs>
              <w:suppressAutoHyphens w:val="true"/>
              <w:spacing w:lineRule="auto" w:line="240" w:before="0" w:after="0"/>
              <w:ind w:left="360" w:hanging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4067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Дата выдачи задания</w:t>
            </w:r>
          </w:p>
        </w:tc>
        <w:tc>
          <w:tcPr>
            <w:tcW w:w="5503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4067" w:type="dxa"/>
            <w:tcBorders/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ab/>
              <w:t>Руководитель</w:t>
            </w:r>
          </w:p>
        </w:tc>
        <w:tc>
          <w:tcPr>
            <w:tcW w:w="550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060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Литвинов Ю.В.</w:t>
            </w:r>
          </w:p>
        </w:tc>
      </w:tr>
      <w:tr>
        <w:trPr/>
        <w:tc>
          <w:tcPr>
            <w:tcW w:w="4067" w:type="dxa"/>
            <w:tcBorders/>
            <w:shd w:fill="auto" w:val="clear"/>
          </w:tcPr>
          <w:p>
            <w:pPr>
              <w:pStyle w:val="Normal"/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Задание принято к исполнению</w:t>
            </w:r>
          </w:p>
        </w:tc>
        <w:tc>
          <w:tcPr>
            <w:tcW w:w="5503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4067" w:type="dxa"/>
            <w:tcBorders/>
            <w:shd w:fill="auto" w:val="clear"/>
          </w:tcPr>
          <w:p>
            <w:pPr>
              <w:pStyle w:val="Normal"/>
              <w:tabs>
                <w:tab w:val="left" w:pos="360" w:leader="none"/>
              </w:tabs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Подпись студента</w:t>
            </w:r>
          </w:p>
        </w:tc>
        <w:tc>
          <w:tcPr>
            <w:tcW w:w="5503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tabs>
                <w:tab w:val="left" w:pos="360" w:leader="none"/>
              </w:tabs>
              <w:suppressAutoHyphens w:val="tru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426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E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ET" w:hAnsi="TimesET" w:eastAsia="Calibri" w:cs="Times New Roman" w:eastAsiaTheme="minorHAnsi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4a02"/>
    <w:pPr>
      <w:widowControl/>
      <w:bidi w:val="0"/>
      <w:spacing w:lineRule="auto" w:line="276" w:before="0" w:after="200"/>
      <w:jc w:val="left"/>
    </w:pPr>
    <w:rPr>
      <w:rFonts w:ascii="Calibri" w:hAnsi="Calibri" w:cs="" w:asciiTheme="minorHAnsi" w:cstheme="minorBidi" w:hAnsiTheme="minorHAnsi" w:eastAsia="Calibri"/>
      <w:color w:val="auto"/>
      <w:sz w:val="22"/>
      <w:szCs w:val="22"/>
      <w:lang w:val="ru-RU" w:bidi="ar-SA" w:eastAsia="en-US"/>
    </w:rPr>
  </w:style>
  <w:style w:type="paragraph" w:styleId="Heading1">
    <w:name w:val="Heading 1"/>
    <w:basedOn w:val="Normal"/>
    <w:link w:val="10"/>
    <w:uiPriority w:val="9"/>
    <w:qFormat/>
    <w:rsid w:val="006403a0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6403a0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6403a0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6403a0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6403a0"/>
    <w:pPr>
      <w:keepNext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link w:val="60"/>
    <w:uiPriority w:val="9"/>
    <w:semiHidden/>
    <w:unhideWhenUsed/>
    <w:qFormat/>
    <w:rsid w:val="006403a0"/>
    <w:pPr>
      <w:keepNext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link w:val="70"/>
    <w:uiPriority w:val="9"/>
    <w:semiHidden/>
    <w:unhideWhenUsed/>
    <w:qFormat/>
    <w:rsid w:val="006403a0"/>
    <w:pPr>
      <w:keepNext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link w:val="80"/>
    <w:uiPriority w:val="9"/>
    <w:semiHidden/>
    <w:unhideWhenUsed/>
    <w:qFormat/>
    <w:rsid w:val="006403a0"/>
    <w:pPr>
      <w:keepNext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</w:rPr>
  </w:style>
  <w:style w:type="paragraph" w:styleId="Heading9">
    <w:name w:val="Heading 9"/>
    <w:basedOn w:val="Normal"/>
    <w:link w:val="90"/>
    <w:uiPriority w:val="9"/>
    <w:semiHidden/>
    <w:unhideWhenUsed/>
    <w:qFormat/>
    <w:rsid w:val="006403a0"/>
    <w:pPr>
      <w:keepNext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6403a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6403a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6403a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6403a0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6403a0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6" w:customStyle="1">
    <w:name w:val="Заголовок 6 Знак"/>
    <w:basedOn w:val="DefaultParagraphFont"/>
    <w:link w:val="6"/>
    <w:uiPriority w:val="9"/>
    <w:qFormat/>
    <w:rsid w:val="006403a0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7" w:customStyle="1">
    <w:name w:val="Заголовок 7 Знак"/>
    <w:basedOn w:val="DefaultParagraphFont"/>
    <w:link w:val="7"/>
    <w:uiPriority w:val="9"/>
    <w:qFormat/>
    <w:rsid w:val="006403a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" w:customStyle="1">
    <w:name w:val="Заголовок 8 Знак"/>
    <w:basedOn w:val="DefaultParagraphFont"/>
    <w:link w:val="8"/>
    <w:uiPriority w:val="9"/>
    <w:qFormat/>
    <w:rsid w:val="006403a0"/>
    <w:rPr>
      <w:rFonts w:ascii="Cambria" w:hAnsi="Cambria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9" w:customStyle="1">
    <w:name w:val="Заголовок 9 Знак"/>
    <w:basedOn w:val="DefaultParagraphFont"/>
    <w:link w:val="9"/>
    <w:uiPriority w:val="9"/>
    <w:qFormat/>
    <w:rsid w:val="006403a0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Название Знак"/>
    <w:basedOn w:val="DefaultParagraphFont"/>
    <w:link w:val="a4"/>
    <w:qFormat/>
    <w:rsid w:val="006403a0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6403a0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403a0"/>
    <w:rPr>
      <w:b/>
      <w:bCs/>
    </w:rPr>
  </w:style>
  <w:style w:type="character" w:styleId="Emphasis">
    <w:name w:val="Emphasis"/>
    <w:basedOn w:val="DefaultParagraphFont"/>
    <w:uiPriority w:val="20"/>
    <w:qFormat/>
    <w:rsid w:val="006403a0"/>
    <w:rPr>
      <w:i/>
      <w:iCs/>
    </w:rPr>
  </w:style>
  <w:style w:type="character" w:styleId="21" w:customStyle="1">
    <w:name w:val="Цитата 2 Знак"/>
    <w:basedOn w:val="DefaultParagraphFont"/>
    <w:link w:val="21"/>
    <w:uiPriority w:val="29"/>
    <w:qFormat/>
    <w:rsid w:val="006403a0"/>
    <w:rPr>
      <w:i/>
      <w:iCs/>
      <w:color w:val="000000" w:themeColor="text1"/>
    </w:rPr>
  </w:style>
  <w:style w:type="character" w:styleId="Style7" w:customStyle="1">
    <w:name w:val="Выделенная цитата Знак"/>
    <w:basedOn w:val="DefaultParagraphFont"/>
    <w:link w:val="ac"/>
    <w:uiPriority w:val="30"/>
    <w:qFormat/>
    <w:rsid w:val="006403a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403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403a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403a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403a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403a0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35"/>
    <w:semiHidden/>
    <w:unhideWhenUsed/>
    <w:qFormat/>
    <w:rsid w:val="006403a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link w:val="a5"/>
    <w:qFormat/>
    <w:rsid w:val="006403a0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link w:val="a7"/>
    <w:uiPriority w:val="11"/>
    <w:qFormat/>
    <w:rsid w:val="006403a0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6403a0"/>
    <w:pPr>
      <w:widowControl/>
      <w:bidi w:val="0"/>
      <w:spacing w:lineRule="auto" w:line="240" w:before="0" w:after="0"/>
      <w:jc w:val="left"/>
    </w:pPr>
    <w:rPr>
      <w:rFonts w:ascii="TimesET" w:hAnsi="TimesET" w:eastAsia="Calibri" w:cs="Times New Roman" w:eastAsiaTheme="minorHAnsi"/>
      <w:color w:val="auto"/>
      <w:sz w:val="22"/>
      <w:szCs w:val="20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6403a0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link w:val="22"/>
    <w:uiPriority w:val="29"/>
    <w:qFormat/>
    <w:rsid w:val="006403a0"/>
    <w:pPr/>
    <w:rPr>
      <w:i/>
      <w:iCs/>
      <w:color w:val="000000" w:themeColor="text1"/>
    </w:rPr>
  </w:style>
  <w:style w:type="paragraph" w:styleId="IntenseQuote">
    <w:name w:val="Intense Quote"/>
    <w:basedOn w:val="Normal"/>
    <w:link w:val="ad"/>
    <w:uiPriority w:val="30"/>
    <w:qFormat/>
    <w:rsid w:val="006403a0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6403a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LibreOffice/5.1.4.2$Linux_X86_64 LibreOffice_project/10m0$Build-2</Application>
  <Pages>1</Pages>
  <Words>184</Words>
  <Characters>1336</Characters>
  <CharactersWithSpaces>1544</CharactersWithSpaces>
  <Paragraphs>41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2016-09-08T11:19:00Z</dcterms:created>
  <dc:creator>admin</dc:creator>
  <dc:description/>
  <dc:language>en-US</dc:language>
  <cp:lastModifiedBy/>
  <dcterms:modified xsi:type="dcterms:W3CDTF">2016-11-28T18:48:25Z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