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43EC" w:rsidRPr="005910F2" w:rsidRDefault="00000000">
      <w:pPr>
        <w:jc w:val="center"/>
        <w:rPr>
          <w:lang w:val="ru-RU"/>
        </w:rPr>
      </w:pPr>
      <w:r w:rsidRPr="005910F2">
        <w:rPr>
          <w:sz w:val="24"/>
          <w:lang w:val="ru-RU"/>
        </w:rPr>
        <w:t>Документ установки трансфертного ценообразования</w:t>
      </w:r>
      <w:r w:rsidRPr="005910F2">
        <w:rPr>
          <w:sz w:val="24"/>
          <w:lang w:val="ru-RU"/>
        </w:rPr>
        <w:br/>
      </w:r>
      <w:r w:rsidRPr="005910F2">
        <w:rPr>
          <w:sz w:val="24"/>
          <w:lang w:val="ru-RU"/>
        </w:rPr>
        <w:br/>
        <w:t>между ООО Фибратек и ООО МИНЕРАЛ КОМПОЗИТ</w:t>
      </w:r>
    </w:p>
    <w:p w:rsidR="000043EC" w:rsidRPr="005910F2" w:rsidRDefault="000043EC">
      <w:pPr>
        <w:rPr>
          <w:lang w:val="ru-RU"/>
        </w:rPr>
      </w:pPr>
    </w:p>
    <w:p w:rsidR="000043EC" w:rsidRPr="005910F2" w:rsidRDefault="00000000">
      <w:pPr>
        <w:jc w:val="center"/>
        <w:rPr>
          <w:lang w:val="ru-RU"/>
        </w:rPr>
      </w:pPr>
      <w:r w:rsidRPr="005910F2">
        <w:rPr>
          <w:sz w:val="24"/>
          <w:lang w:val="ru-RU"/>
        </w:rPr>
        <w:t>Прошу установить новую трансфертную цену на номенклатуры</w:t>
      </w:r>
    </w:p>
    <w:p w:rsidR="000043EC" w:rsidRPr="005910F2" w:rsidRDefault="000043EC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43EC" w:rsidRPr="005910F2">
        <w:trPr>
          <w:jc w:val="center"/>
        </w:trPr>
        <w:tc>
          <w:tcPr>
            <w:tcW w:w="2880" w:type="dxa"/>
            <w:vAlign w:val="center"/>
          </w:tcPr>
          <w:p w:rsidR="000043EC" w:rsidRDefault="00000000"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w="2880" w:type="dxa"/>
            <w:vAlign w:val="center"/>
          </w:tcPr>
          <w:p w:rsidR="000043EC" w:rsidRDefault="00000000"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w="2880" w:type="dxa"/>
            <w:vAlign w:val="center"/>
          </w:tcPr>
          <w:p w:rsidR="000043EC" w:rsidRPr="005910F2" w:rsidRDefault="00000000">
            <w:pPr>
              <w:jc w:val="center"/>
              <w:rPr>
                <w:lang w:val="ru-RU"/>
              </w:rPr>
            </w:pPr>
            <w:r w:rsidRPr="005910F2">
              <w:rPr>
                <w:b/>
                <w:sz w:val="24"/>
                <w:lang w:val="ru-RU"/>
              </w:rPr>
              <w:t>Трансфертная цена, руб (вкл НДС)</w:t>
            </w:r>
          </w:p>
        </w:tc>
      </w:tr>
      <w:tr w:rsidR="000043EC">
        <w:trPr>
          <w:jc w:val="center"/>
        </w:trPr>
        <w:tc>
          <w:tcPr>
            <w:tcW w:w="2880" w:type="dxa"/>
            <w:vAlign w:val="center"/>
          </w:tcPr>
          <w:p w:rsidR="000043EC" w:rsidRDefault="00000000">
            <w:pPr>
              <w:jc w:val="center"/>
            </w:pPr>
            <w:r>
              <w:rPr>
                <w:sz w:val="24"/>
              </w:rPr>
              <w:t xml:space="preserve">ДФТ 3000х130х10 ТУ </w:t>
            </w:r>
            <w:r w:rsidR="005910F2">
              <w:rPr>
                <w:sz w:val="24"/>
              </w:rPr>
              <w:t>“</w:t>
            </w:r>
            <w:r w:rsidR="005910F2">
              <w:rPr>
                <w:sz w:val="24"/>
                <w:lang w:val="ru-RU"/>
              </w:rPr>
              <w:t>Клик</w:t>
            </w:r>
            <w:r w:rsidR="005910F2">
              <w:rPr>
                <w:sz w:val="24"/>
              </w:rPr>
              <w:t xml:space="preserve">” </w:t>
            </w:r>
            <w:r>
              <w:rPr>
                <w:sz w:val="24"/>
              </w:rPr>
              <w:t>(Серый, не грунт)</w:t>
            </w:r>
          </w:p>
        </w:tc>
        <w:tc>
          <w:tcPr>
            <w:tcW w:w="2880" w:type="dxa"/>
            <w:vAlign w:val="center"/>
          </w:tcPr>
          <w:p w:rsidR="000043EC" w:rsidRDefault="00000000"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w="2880" w:type="dxa"/>
            <w:vAlign w:val="center"/>
          </w:tcPr>
          <w:p w:rsidR="000043EC" w:rsidRDefault="00000000">
            <w:pPr>
              <w:jc w:val="center"/>
            </w:pPr>
            <w:r>
              <w:rPr>
                <w:sz w:val="24"/>
              </w:rPr>
              <w:t>427,68</w:t>
            </w:r>
          </w:p>
        </w:tc>
      </w:tr>
    </w:tbl>
    <w:p w:rsidR="000043EC" w:rsidRDefault="000043EC"/>
    <w:p w:rsidR="000043EC" w:rsidRDefault="000043EC"/>
    <w:p w:rsidR="000043EC" w:rsidRDefault="00000000">
      <w:r>
        <w:rPr>
          <w:sz w:val="24"/>
        </w:rPr>
        <w:t>Утверждено экономистом ООО МИНЕРАЛ КОМПОЗИТ</w:t>
      </w:r>
    </w:p>
    <w:p w:rsidR="000043EC" w:rsidRDefault="00000000">
      <w:r>
        <w:rPr>
          <w:sz w:val="24"/>
        </w:rPr>
        <w:t>Дата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03.02.2026</w:t>
      </w:r>
    </w:p>
    <w:sectPr w:rsidR="000043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730154">
    <w:abstractNumId w:val="8"/>
  </w:num>
  <w:num w:numId="2" w16cid:durableId="1183517547">
    <w:abstractNumId w:val="6"/>
  </w:num>
  <w:num w:numId="3" w16cid:durableId="819149146">
    <w:abstractNumId w:val="5"/>
  </w:num>
  <w:num w:numId="4" w16cid:durableId="85463307">
    <w:abstractNumId w:val="4"/>
  </w:num>
  <w:num w:numId="5" w16cid:durableId="1895046769">
    <w:abstractNumId w:val="7"/>
  </w:num>
  <w:num w:numId="6" w16cid:durableId="47996944">
    <w:abstractNumId w:val="3"/>
  </w:num>
  <w:num w:numId="7" w16cid:durableId="263193244">
    <w:abstractNumId w:val="2"/>
  </w:num>
  <w:num w:numId="8" w16cid:durableId="1558663954">
    <w:abstractNumId w:val="1"/>
  </w:num>
  <w:num w:numId="9" w16cid:durableId="50490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EC"/>
    <w:rsid w:val="00034616"/>
    <w:rsid w:val="0006063C"/>
    <w:rsid w:val="0015074B"/>
    <w:rsid w:val="0029639D"/>
    <w:rsid w:val="00326F90"/>
    <w:rsid w:val="005910F2"/>
    <w:rsid w:val="007F14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C3A27E"/>
  <w14:defaultImageDpi w14:val="300"/>
  <w15:docId w15:val="{D8CD0308-594C-4B23-B7B3-CAA6C08D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Кобычев Кирилл Алексеевич @kirillkobychev</cp:lastModifiedBy>
  <cp:revision>2</cp:revision>
  <dcterms:created xsi:type="dcterms:W3CDTF">2013-12-23T23:15:00Z</dcterms:created>
  <dcterms:modified xsi:type="dcterms:W3CDTF">2026-02-03T09:59:00Z</dcterms:modified>
  <cp:category/>
</cp:coreProperties>
</file>