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1706" w:rsidRPr="00762843" w:rsidRDefault="00000000">
      <w:pPr>
        <w:jc w:val="center"/>
        <w:rPr>
          <w:lang w:val="ru-RU"/>
        </w:rPr>
      </w:pPr>
      <w:r w:rsidRPr="00762843">
        <w:rPr>
          <w:sz w:val="24"/>
          <w:lang w:val="ru-RU"/>
        </w:rPr>
        <w:t>Документ установки трансфертного ценообразования</w:t>
      </w:r>
      <w:r w:rsidRPr="00762843">
        <w:rPr>
          <w:sz w:val="24"/>
          <w:lang w:val="ru-RU"/>
        </w:rPr>
        <w:br/>
      </w:r>
      <w:r w:rsidRPr="00762843">
        <w:rPr>
          <w:sz w:val="24"/>
          <w:lang w:val="ru-RU"/>
        </w:rPr>
        <w:br/>
        <w:t>между ООО Фибратек и ООО МИНЕРАЛ КОМПОЗИТ</w:t>
      </w:r>
    </w:p>
    <w:p w:rsidR="00361706" w:rsidRPr="00762843" w:rsidRDefault="00361706">
      <w:pPr>
        <w:rPr>
          <w:lang w:val="ru-RU"/>
        </w:rPr>
      </w:pPr>
    </w:p>
    <w:p w:rsidR="00361706" w:rsidRPr="00762843" w:rsidRDefault="00000000">
      <w:pPr>
        <w:jc w:val="center"/>
        <w:rPr>
          <w:lang w:val="ru-RU"/>
        </w:rPr>
      </w:pPr>
      <w:r w:rsidRPr="00762843">
        <w:rPr>
          <w:sz w:val="24"/>
          <w:lang w:val="ru-RU"/>
        </w:rPr>
        <w:t>Прошу установить новую трансфертную цену на номенклатуры</w:t>
      </w:r>
    </w:p>
    <w:p w:rsidR="00361706" w:rsidRPr="00762843" w:rsidRDefault="00361706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61706" w:rsidRPr="00762843">
        <w:trPr>
          <w:jc w:val="center"/>
        </w:trPr>
        <w:tc>
          <w:tcPr>
            <w:tcW w:w="2880" w:type="dxa"/>
            <w:vAlign w:val="center"/>
          </w:tcPr>
          <w:p w:rsidR="00361706" w:rsidRDefault="00000000">
            <w:pPr>
              <w:jc w:val="center"/>
            </w:pPr>
            <w:proofErr w:type="spellStart"/>
            <w:r>
              <w:rPr>
                <w:b/>
                <w:sz w:val="24"/>
              </w:rPr>
              <w:t>Номенклатура</w:t>
            </w:r>
            <w:proofErr w:type="spellEnd"/>
          </w:p>
        </w:tc>
        <w:tc>
          <w:tcPr>
            <w:tcW w:w="2880" w:type="dxa"/>
            <w:vAlign w:val="center"/>
          </w:tcPr>
          <w:p w:rsidR="00361706" w:rsidRDefault="00000000">
            <w:pPr>
              <w:jc w:val="center"/>
            </w:pPr>
            <w:r>
              <w:rPr>
                <w:b/>
                <w:sz w:val="24"/>
              </w:rPr>
              <w:t>Характеристика</w:t>
            </w:r>
          </w:p>
        </w:tc>
        <w:tc>
          <w:tcPr>
            <w:tcW w:w="2880" w:type="dxa"/>
            <w:vAlign w:val="center"/>
          </w:tcPr>
          <w:p w:rsidR="00361706" w:rsidRPr="00762843" w:rsidRDefault="00000000">
            <w:pPr>
              <w:jc w:val="center"/>
              <w:rPr>
                <w:lang w:val="ru-RU"/>
              </w:rPr>
            </w:pPr>
            <w:r w:rsidRPr="00762843">
              <w:rPr>
                <w:b/>
                <w:sz w:val="24"/>
                <w:lang w:val="ru-RU"/>
              </w:rPr>
              <w:t xml:space="preserve">Трансфертная цена, </w:t>
            </w:r>
            <w:proofErr w:type="spellStart"/>
            <w:r w:rsidRPr="00762843">
              <w:rPr>
                <w:b/>
                <w:sz w:val="24"/>
                <w:lang w:val="ru-RU"/>
              </w:rPr>
              <w:t>руб</w:t>
            </w:r>
            <w:proofErr w:type="spellEnd"/>
            <w:r w:rsidRPr="00762843">
              <w:rPr>
                <w:b/>
                <w:sz w:val="24"/>
                <w:lang w:val="ru-RU"/>
              </w:rPr>
              <w:t xml:space="preserve"> (</w:t>
            </w:r>
            <w:proofErr w:type="spellStart"/>
            <w:r w:rsidRPr="00762843">
              <w:rPr>
                <w:b/>
                <w:sz w:val="24"/>
                <w:lang w:val="ru-RU"/>
              </w:rPr>
              <w:t>вкл</w:t>
            </w:r>
            <w:proofErr w:type="spellEnd"/>
            <w:r w:rsidRPr="00762843">
              <w:rPr>
                <w:b/>
                <w:sz w:val="24"/>
                <w:lang w:val="ru-RU"/>
              </w:rPr>
              <w:t xml:space="preserve"> НДС)</w:t>
            </w:r>
          </w:p>
        </w:tc>
      </w:tr>
      <w:tr w:rsidR="00361706">
        <w:trPr>
          <w:jc w:val="center"/>
        </w:trPr>
        <w:tc>
          <w:tcPr>
            <w:tcW w:w="2880" w:type="dxa"/>
            <w:vAlign w:val="center"/>
          </w:tcPr>
          <w:p w:rsidR="00361706" w:rsidRPr="00762843" w:rsidRDefault="00762843">
            <w:pPr>
              <w:jc w:val="center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ДФТ </w:t>
            </w:r>
            <w:r w:rsidR="00000000" w:rsidRPr="00762843">
              <w:rPr>
                <w:sz w:val="24"/>
                <w:lang w:val="ru-RU"/>
              </w:rPr>
              <w:t>3000х190х 8 ТУ (</w:t>
            </w:r>
            <w:r>
              <w:rPr>
                <w:sz w:val="24"/>
                <w:lang w:val="ru-RU"/>
              </w:rPr>
              <w:t>С</w:t>
            </w:r>
            <w:r w:rsidR="00000000" w:rsidRPr="00762843">
              <w:rPr>
                <w:sz w:val="24"/>
                <w:lang w:val="ru-RU"/>
              </w:rPr>
              <w:t>ерый, не грунт)</w:t>
            </w:r>
          </w:p>
        </w:tc>
        <w:tc>
          <w:tcPr>
            <w:tcW w:w="2880" w:type="dxa"/>
            <w:vAlign w:val="center"/>
          </w:tcPr>
          <w:p w:rsidR="00361706" w:rsidRDefault="00000000">
            <w:pPr>
              <w:jc w:val="center"/>
            </w:pPr>
            <w:proofErr w:type="spellStart"/>
            <w:r>
              <w:rPr>
                <w:sz w:val="24"/>
              </w:rPr>
              <w:t>Кондиция</w:t>
            </w:r>
            <w:proofErr w:type="spellEnd"/>
          </w:p>
        </w:tc>
        <w:tc>
          <w:tcPr>
            <w:tcW w:w="2880" w:type="dxa"/>
            <w:vAlign w:val="center"/>
          </w:tcPr>
          <w:p w:rsidR="00361706" w:rsidRDefault="00000000">
            <w:pPr>
              <w:jc w:val="center"/>
            </w:pPr>
            <w:r>
              <w:rPr>
                <w:sz w:val="24"/>
              </w:rPr>
              <w:t>343,10</w:t>
            </w:r>
          </w:p>
        </w:tc>
      </w:tr>
    </w:tbl>
    <w:p w:rsidR="00361706" w:rsidRDefault="00361706"/>
    <w:p w:rsidR="00361706" w:rsidRDefault="00361706"/>
    <w:p w:rsidR="00361706" w:rsidRDefault="00000000">
      <w:r>
        <w:rPr>
          <w:sz w:val="24"/>
        </w:rPr>
        <w:t>Утверждено экономистом ООО МИНЕРАЛ КОМПОЗИТ</w:t>
      </w:r>
    </w:p>
    <w:p w:rsidR="00361706" w:rsidRDefault="00000000">
      <w:r>
        <w:rPr>
          <w:sz w:val="24"/>
        </w:rPr>
        <w:t>Дата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21.11.2025</w:t>
      </w:r>
    </w:p>
    <w:sectPr w:rsidR="003617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4422355">
    <w:abstractNumId w:val="8"/>
  </w:num>
  <w:num w:numId="2" w16cid:durableId="1232812078">
    <w:abstractNumId w:val="6"/>
  </w:num>
  <w:num w:numId="3" w16cid:durableId="2057778175">
    <w:abstractNumId w:val="5"/>
  </w:num>
  <w:num w:numId="4" w16cid:durableId="1972783128">
    <w:abstractNumId w:val="4"/>
  </w:num>
  <w:num w:numId="5" w16cid:durableId="808549756">
    <w:abstractNumId w:val="7"/>
  </w:num>
  <w:num w:numId="6" w16cid:durableId="326983230">
    <w:abstractNumId w:val="3"/>
  </w:num>
  <w:num w:numId="7" w16cid:durableId="1371145974">
    <w:abstractNumId w:val="2"/>
  </w:num>
  <w:num w:numId="8" w16cid:durableId="908461484">
    <w:abstractNumId w:val="1"/>
  </w:num>
  <w:num w:numId="9" w16cid:durableId="1083917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706"/>
    <w:rsid w:val="00762843"/>
    <w:rsid w:val="00926B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E9FD2F"/>
  <w14:defaultImageDpi w14:val="300"/>
  <w15:docId w15:val="{5409C647-3EC5-4123-8C34-2CF87E872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Кобычев Кирилл Алексеевич @kirillkobychev</cp:lastModifiedBy>
  <cp:revision>2</cp:revision>
  <dcterms:created xsi:type="dcterms:W3CDTF">2013-12-23T23:15:00Z</dcterms:created>
  <dcterms:modified xsi:type="dcterms:W3CDTF">2025-11-21T12:54:00Z</dcterms:modified>
  <cp:category/>
</cp:coreProperties>
</file>