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3000х1500х6 СТ, цена реализации 1182 руб/л. 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1 111,08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15.09.2025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