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71F0" w14:textId="77777777" w:rsidR="002F0089" w:rsidRPr="002F0089" w:rsidRDefault="002F0089" w:rsidP="002F0089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2F0089">
        <w:rPr>
          <w:rFonts w:ascii="Times New Roman" w:eastAsia="Times New Roman" w:hAnsi="Times New Roman" w:cs="Times New Roman" w:hint="cs"/>
          <w:b/>
          <w:bCs/>
          <w:color w:val="000000"/>
          <w:kern w:val="36"/>
          <w:lang w:eastAsia="ru-RU"/>
        </w:rPr>
        <w:t xml:space="preserve">Таблица 2. </w:t>
      </w:r>
      <w:r w:rsidRPr="002F0089">
        <w:rPr>
          <w:rFonts w:ascii="Times New Roman" w:eastAsia="Times New Roman" w:hAnsi="Times New Roman" w:cs="Times New Roman" w:hint="cs"/>
          <w:color w:val="000000"/>
          <w:kern w:val="36"/>
          <w:lang w:eastAsia="ru-RU"/>
        </w:rPr>
        <w:t>Среднее время реакции и количество ответов “да” по частям речи и условиям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969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2F0089" w:rsidRPr="002F0089" w14:paraId="3A335A67" w14:textId="77777777" w:rsidTr="002F0089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C88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Часть речи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895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Условие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54D4" w14:textId="2C357C3C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Буквальное значение—Метафора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0FF6B" w14:textId="613DB623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Буквальное значение—</w:t>
            </w:r>
            <w:proofErr w:type="spellStart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Дес</w:t>
            </w:r>
            <w:r w:rsidR="00E173A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</w:t>
            </w: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мантизированное</w:t>
            </w:r>
            <w:proofErr w:type="spellEnd"/>
          </w:p>
        </w:tc>
      </w:tr>
      <w:tr w:rsidR="002F0089" w:rsidRPr="002F0089" w14:paraId="05CA94BE" w14:textId="77777777" w:rsidTr="002F008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FF38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ED1F8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F2F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Среднее время реакции, </w:t>
            </w:r>
            <w:proofErr w:type="spellStart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мс</w:t>
            </w:r>
            <w:proofErr w:type="spellEnd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 (SD)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A6F02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Правильная оценка осмысленности фразы, количество ответов (%)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569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Среднее время реакции, </w:t>
            </w:r>
            <w:proofErr w:type="spellStart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мс</w:t>
            </w:r>
            <w:proofErr w:type="spellEnd"/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 xml:space="preserve"> (SD)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1DBE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Правильная оценка осмысленности фразы, количество ответов (%)</w:t>
            </w:r>
          </w:p>
          <w:p w14:paraId="0E08E1C9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F0089" w:rsidRPr="002F0089" w14:paraId="689A33CE" w14:textId="77777777" w:rsidTr="002F0089">
        <w:trPr>
          <w:trHeight w:val="10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B903C1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1EEF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2F4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723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5D08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C67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6C7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00124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B70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E93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b/>
                <w:bCs/>
                <w:color w:val="000000"/>
                <w:lang w:eastAsia="ru-RU"/>
              </w:rPr>
              <w:t>Низкая частотность</w:t>
            </w:r>
          </w:p>
        </w:tc>
      </w:tr>
      <w:tr w:rsidR="002F0089" w:rsidRPr="002F0089" w14:paraId="50031970" w14:textId="77777777" w:rsidTr="002F0089">
        <w:trPr>
          <w:trHeight w:val="501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24897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Прилагательные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7B22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7DC4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1158 (452)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CA0E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1654 (579)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4CA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223 (98)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A7F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109 (89)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1B3FD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1199 (431)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95E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1716 (723)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7499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229 (99)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EF2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103 (81)</w:t>
            </w:r>
          </w:p>
        </w:tc>
      </w:tr>
      <w:tr w:rsidR="002F0089" w:rsidRPr="002F0089" w14:paraId="0A9A42E4" w14:textId="77777777" w:rsidTr="002F0089">
        <w:trPr>
          <w:trHeight w:val="4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3CF3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DED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Небуквальное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20652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1136 (423)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495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1552 (584)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4D8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115 (95)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976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173 (75)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DD56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1265 (440)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17E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1700 (748)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943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122 (98)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203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190 (81)</w:t>
            </w:r>
          </w:p>
        </w:tc>
      </w:tr>
      <w:tr w:rsidR="002F0089" w:rsidRPr="002F0089" w14:paraId="04EB997F" w14:textId="77777777" w:rsidTr="002F0089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06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Глаголы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6C0A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AA44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1332 (452)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3B06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1563 (559)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243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347 (99)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B71D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337 (97)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988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1291 (458)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F18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1563 (620)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78FA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336 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861C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345 (99)</w:t>
            </w:r>
          </w:p>
        </w:tc>
      </w:tr>
      <w:tr w:rsidR="002F0089" w:rsidRPr="002F0089" w14:paraId="0C45233F" w14:textId="77777777" w:rsidTr="002F0089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C4EE3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4BAF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Небуквальное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3DA8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1401 (465)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14201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1581 (545)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F075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326 (97)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EBF61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312 (93)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09DEB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1361 (479)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70442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1584 (590)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212E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315 (95)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4CD50" w14:textId="77777777" w:rsidR="002F0089" w:rsidRPr="002F0089" w:rsidRDefault="002F0089" w:rsidP="002F008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F0089">
              <w:rPr>
                <w:rFonts w:ascii="Times New Roman" w:eastAsia="Times New Roman" w:hAnsi="Times New Roman" w:cs="Times New Roman" w:hint="cs"/>
                <w:color w:val="000000"/>
                <w:lang w:eastAsia="ru-RU"/>
              </w:rPr>
              <w:t>308 (93)</w:t>
            </w:r>
          </w:p>
        </w:tc>
      </w:tr>
    </w:tbl>
    <w:p w14:paraId="2DFEA3FF" w14:textId="77777777" w:rsidR="002F0089" w:rsidRDefault="002F0089"/>
    <w:sectPr w:rsidR="002F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9"/>
    <w:rsid w:val="002F0089"/>
    <w:rsid w:val="00E1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02DA6"/>
  <w15:chartTrackingRefBased/>
  <w15:docId w15:val="{F692D161-5B83-1847-A92B-6E72B24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00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0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F00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589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Конча Кирилл Олегович</dc:creator>
  <cp:keywords/>
  <dc:description/>
  <cp:lastModifiedBy>Конча Кирилл Олегович</cp:lastModifiedBy>
  <cp:revision>2</cp:revision>
  <dcterms:created xsi:type="dcterms:W3CDTF">2022-12-03T13:52:00Z</dcterms:created>
  <dcterms:modified xsi:type="dcterms:W3CDTF">2022-12-04T12:03:00Z</dcterms:modified>
</cp:coreProperties>
</file>