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Речь доклада «Очереди сообщений и фоновые задачи в Python»</w:t>
      </w:r>
    </w:p>
    <w:p>
      <w:pPr>
        <w:spacing w:before="80"/>
        <w:ind w:left="283"/>
        <w:shd w:val="clear" w:fill="F2F5FA"/>
      </w:pPr>
      <w:r>
        <w:rPr>
          <w:rFonts w:ascii="Segoe UI" w:hAnsi="Segoe UI"/>
          <w:b w:val="0"/>
          <w:i/>
          <w:color w:val="5B6B7C"/>
          <w:sz w:val="21"/>
        </w:rPr>
        <w:t xml:space="preserve">Объём — 1800 слов: это 14 минут при темпе 130 слов в минуту и 15 при 120. Время в скобках у каждого слайда — накопительное, по нему удобно сверяться на середине доклада. Курсив — пометки себе, вслух не читать. </w:t>
      </w:r>
      <w:r>
        <w:rPr>
          <w:rFonts w:ascii="Segoe UI" w:hAnsi="Segoe UI"/>
          <w:b/>
          <w:i/>
          <w:color w:val="5B6B7C"/>
          <w:sz w:val="21"/>
        </w:rPr>
        <w:t>Если идёте медленнее графика</w:t>
      </w:r>
      <w:r>
        <w:rPr>
          <w:rFonts w:ascii="Segoe UI" w:hAnsi="Segoe UI"/>
          <w:b w:val="0"/>
          <w:i/>
          <w:color w:val="5B6B7C"/>
          <w:sz w:val="21"/>
        </w:rPr>
        <w:t>, безболезненно опускаются слайд 10 (canvas) и слайд 12 (альтернативы) — это минус полторы минуты; если совсем не укладываетесь, сократите слайд 7 до одной фразы про Kafka. Развёрнутые формулировки на случай вопросов — в отдельном документе «Вопросы и ответы».</w:t>
      </w:r>
    </w:p>
    <w:p>
      <w:pPr>
        <w:pStyle w:val="Heading1"/>
      </w:pPr>
      <w:r>
        <w:t>Слайд 1. Титул (0:00–0:26)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Добрый день. Меня зовут Кычкин Кирилл, тема доклада — «Очереди сообщений и фоновые задачи в Python».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Разберём четыре вещи: зачем выносить работу из HTTP-запроса, как очередь устроена изнутри, чем отличаются Celery и RQ, Redis и RabbitMQ, и что показал эксперимент на моём демо-проекте. В конце — чеклист выбора. Почти каждое утверждение я смогу подкрепить измерением.</w:t>
      </w:r>
    </w:p>
    <w:p>
      <w:pPr>
        <w:pStyle w:val="Heading1"/>
      </w:pPr>
      <w:r>
        <w:t>Слайд 2. Зачем фоновые задачи (0:26–1:15)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Задача, из которой всё вырастает: пользователь просит отчёт, отчёт строится несколько секунд. Если делать это в обработчике запроса — соединение висит, воркер занят, а при перезапуске работа теряется.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Причин вынести работу в фон четыре. </w:t>
      </w:r>
      <w:r>
        <w:rPr>
          <w:rFonts w:ascii="Segoe UI" w:hAnsi="Segoe UI"/>
          <w:b/>
          <w:color w:val="1B2738"/>
          <w:sz w:val="23"/>
        </w:rPr>
        <w:t>Время ответа</w:t>
      </w:r>
      <w:r>
        <w:rPr>
          <w:rFonts w:ascii="Segoe UI" w:hAnsi="Segoe UI"/>
          <w:b w:val="0"/>
          <w:color w:val="1B2738"/>
          <w:sz w:val="23"/>
        </w:rPr>
        <w:t xml:space="preserve">: отвечаем </w:t>
      </w:r>
      <w:r>
        <w:rPr>
          <w:rFonts w:ascii="Consolas" w:hAnsi="Consolas"/>
          <w:b w:val="0"/>
          <w:color w:val="A83A0C"/>
          <w:sz w:val="22"/>
        </w:rPr>
        <w:t>202 Accepted</w:t>
      </w:r>
      <w:r>
        <w:rPr>
          <w:rFonts w:ascii="Segoe UI" w:hAnsi="Segoe UI"/>
          <w:b w:val="0"/>
          <w:color w:val="1B2738"/>
          <w:sz w:val="23"/>
        </w:rPr>
        <w:t xml:space="preserve"> и идентификатором за миллисекунды. </w:t>
      </w:r>
      <w:r>
        <w:rPr>
          <w:rFonts w:ascii="Segoe UI" w:hAnsi="Segoe UI"/>
          <w:b/>
          <w:color w:val="1B2738"/>
          <w:sz w:val="23"/>
        </w:rPr>
        <w:t>Надёжность</w:t>
      </w:r>
      <w:r>
        <w:rPr>
          <w:rFonts w:ascii="Segoe UI" w:hAnsi="Segoe UI"/>
          <w:b w:val="0"/>
          <w:color w:val="1B2738"/>
          <w:sz w:val="23"/>
        </w:rPr>
        <w:t xml:space="preserve">: упал внешний сервис — задача повторится сама, с растущей паузой, и это функция фреймворка, а не </w:t>
      </w:r>
      <w:r>
        <w:rPr>
          <w:rFonts w:ascii="Consolas" w:hAnsi="Consolas"/>
          <w:b w:val="0"/>
          <w:color w:val="A83A0C"/>
          <w:sz w:val="22"/>
        </w:rPr>
        <w:t>try/except</w:t>
      </w:r>
      <w:r>
        <w:rPr>
          <w:rFonts w:ascii="Segoe UI" w:hAnsi="Segoe UI"/>
          <w:b w:val="0"/>
          <w:color w:val="1B2738"/>
          <w:sz w:val="23"/>
        </w:rPr>
        <w:t xml:space="preserve"> в контроллере. </w:t>
      </w:r>
      <w:r>
        <w:rPr>
          <w:rFonts w:ascii="Segoe UI" w:hAnsi="Segoe UI"/>
          <w:b/>
          <w:color w:val="1B2738"/>
          <w:sz w:val="23"/>
        </w:rPr>
        <w:t>Сглаживание пиков</w:t>
      </w:r>
      <w:r>
        <w:rPr>
          <w:rFonts w:ascii="Segoe UI" w:hAnsi="Segoe UI"/>
          <w:b w:val="0"/>
          <w:color w:val="1B2738"/>
          <w:sz w:val="23"/>
        </w:rPr>
        <w:t xml:space="preserve">: очередь работает буфером — при наплыве растёт очередь, а не число ошибок. </w:t>
      </w:r>
      <w:r>
        <w:rPr>
          <w:rFonts w:ascii="Segoe UI" w:hAnsi="Segoe UI"/>
          <w:b/>
          <w:color w:val="1B2738"/>
          <w:sz w:val="23"/>
        </w:rPr>
        <w:t>Раздельное масштабирование</w:t>
      </w:r>
      <w:r>
        <w:rPr>
          <w:rFonts w:ascii="Segoe UI" w:hAnsi="Segoe UI"/>
          <w:b w:val="0"/>
          <w:color w:val="1B2738"/>
          <w:sz w:val="23"/>
        </w:rPr>
        <w:t>: веб-слой и обработчики масштабируются независимо.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Важная оговорка: очередь не делает работу быстрее, общее время только растёт. Мы меняем синхронность на отзывчивость и устойчивость.</w:t>
      </w:r>
    </w:p>
    <w:p>
      <w:pPr>
        <w:pStyle w:val="Heading1"/>
      </w:pPr>
      <w:r>
        <w:t>Слайд 3. Producer / consumer (1:15–1:54)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Паттерн простой: продьюсер кладёт сообщение и забывает, консьюмер забирает и выполняет. Связывает их только формат сообщения и имя очереди.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Дальше развилка, ошибка на которой стоит дорого. </w:t>
      </w:r>
      <w:r>
        <w:rPr>
          <w:rFonts w:ascii="Segoe UI" w:hAnsi="Segoe UI"/>
          <w:b/>
          <w:color w:val="1B2738"/>
          <w:sz w:val="23"/>
        </w:rPr>
        <w:t>Очередь задач</w:t>
      </w:r>
      <w:r>
        <w:rPr>
          <w:rFonts w:ascii="Segoe UI" w:hAnsi="Segoe UI"/>
          <w:b w:val="0"/>
          <w:color w:val="1B2738"/>
          <w:sz w:val="23"/>
        </w:rPr>
        <w:t xml:space="preserve"> — сообщение получает ровно один обработчик; несколько воркеров на одной очереди называются </w:t>
      </w:r>
      <w:r>
        <w:rPr>
          <w:rFonts w:ascii="Segoe UI" w:hAnsi="Segoe UI"/>
          <w:b w:val="0"/>
          <w:i/>
          <w:color w:val="1B2738"/>
          <w:sz w:val="23"/>
        </w:rPr>
        <w:t>competing consumers</w:t>
      </w:r>
      <w:r>
        <w:rPr>
          <w:rFonts w:ascii="Segoe UI" w:hAnsi="Segoe UI"/>
          <w:b w:val="0"/>
          <w:color w:val="1B2738"/>
          <w:sz w:val="23"/>
        </w:rPr>
        <w:t xml:space="preserve">, и брокер сам раздаёт им работу. </w:t>
      </w:r>
      <w:r>
        <w:rPr>
          <w:rFonts w:ascii="Segoe UI" w:hAnsi="Segoe UI"/>
          <w:b/>
          <w:color w:val="1B2738"/>
          <w:sz w:val="23"/>
        </w:rPr>
        <w:t>Publish/subscribe</w:t>
      </w:r>
      <w:r>
        <w:rPr>
          <w:rFonts w:ascii="Segoe UI" w:hAnsi="Segoe UI"/>
          <w:b w:val="0"/>
          <w:color w:val="1B2738"/>
          <w:sz w:val="23"/>
        </w:rPr>
        <w:t xml:space="preserve"> — сообщение получают все подписчики, каждый свою копию.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Очередь задач балансирует нагрузку, pub/sub её размножает. Классическое «почему задача выполнилась четыре раза» — это перепутанные модели. В RabbitMQ обе — один механизм, отличается только тип обменника.</w:t>
      </w:r>
    </w:p>
    <w:p>
      <w:pPr>
        <w:pStyle w:val="Heading1"/>
      </w:pPr>
      <w:r>
        <w:t>Слайд 4. Гарантии доставки (1:54–2:42)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Место, где ломаются интуитивные ожидания.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At-most-once</w:t>
      </w:r>
      <w:r>
        <w:rPr>
          <w:rFonts w:ascii="Segoe UI" w:hAnsi="Segoe UI"/>
          <w:b w:val="0"/>
          <w:color w:val="1B2738"/>
          <w:sz w:val="23"/>
        </w:rPr>
        <w:t xml:space="preserve"> — подтверждаем сразу при получении: задача не выполнится дважды, но может потеряться. </w:t>
      </w:r>
      <w:r>
        <w:rPr>
          <w:rFonts w:ascii="Segoe UI" w:hAnsi="Segoe UI"/>
          <w:b/>
          <w:color w:val="1B2738"/>
          <w:sz w:val="23"/>
        </w:rPr>
        <w:t>At-least-once</w:t>
      </w:r>
      <w:r>
        <w:rPr>
          <w:rFonts w:ascii="Segoe UI" w:hAnsi="Segoe UI"/>
          <w:b w:val="0"/>
          <w:color w:val="1B2738"/>
          <w:sz w:val="23"/>
        </w:rPr>
        <w:t xml:space="preserve"> — подтверждаем после выполнения: не потеряется, но может выполниться повторно. </w:t>
      </w:r>
      <w:r>
        <w:rPr>
          <w:rFonts w:ascii="Segoe UI" w:hAnsi="Segoe UI"/>
          <w:b/>
          <w:color w:val="1B2738"/>
          <w:sz w:val="23"/>
        </w:rPr>
        <w:t>Exactly-once</w:t>
      </w:r>
      <w:r>
        <w:rPr>
          <w:rFonts w:ascii="Segoe UI" w:hAnsi="Segoe UI"/>
          <w:b w:val="0"/>
          <w:color w:val="1B2738"/>
          <w:sz w:val="23"/>
        </w:rPr>
        <w:t xml:space="preserve"> — миф: между «выполнил» и «подтвердил» всегда есть момент отказа, и убрать его нечем.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Рецепт: берём at-least-once и делаем задачу </w:t>
      </w:r>
      <w:r>
        <w:rPr>
          <w:rFonts w:ascii="Segoe UI" w:hAnsi="Segoe UI"/>
          <w:b/>
          <w:color w:val="1B2738"/>
          <w:sz w:val="23"/>
        </w:rPr>
        <w:t>идемпотентной</w:t>
      </w:r>
      <w:r>
        <w:rPr>
          <w:rFonts w:ascii="Segoe UI" w:hAnsi="Segoe UI"/>
          <w:b w:val="0"/>
          <w:color w:val="1B2738"/>
          <w:sz w:val="23"/>
        </w:rPr>
        <w:t xml:space="preserve"> — повтор с тем же ключом даёт тот же результат. У меня ключ — идентификатор отчёта, данные строятся от фиксированного seed, файлы перезаписываются тем же содержимым.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И </w:t>
      </w:r>
      <w:r>
        <w:rPr>
          <w:rFonts w:ascii="Segoe UI" w:hAnsi="Segoe UI"/>
          <w:b/>
          <w:color w:val="1B2738"/>
          <w:sz w:val="23"/>
        </w:rPr>
        <w:t>dead letter</w:t>
      </w:r>
      <w:r>
        <w:rPr>
          <w:rFonts w:ascii="Segoe UI" w:hAnsi="Segoe UI"/>
          <w:b w:val="0"/>
          <w:color w:val="1B2738"/>
          <w:sz w:val="23"/>
        </w:rPr>
        <w:t>: сообщение, которое не удалось обработать за N попыток, уходит в отдельную очередь, а не крутится вечно, занимая воркер.</w:t>
      </w:r>
    </w:p>
    <w:p>
      <w:pPr>
        <w:pStyle w:val="Heading1"/>
      </w:pPr>
      <w:r>
        <w:t>Слайд 5. Redis как брокер (2:42–3:26)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Redis — не брокер очередей, а сервер структур данных, который используют как брокер. Очередь — обычный список: </w:t>
      </w:r>
      <w:r>
        <w:rPr>
          <w:rFonts w:ascii="Consolas" w:hAnsi="Consolas"/>
          <w:b w:val="0"/>
          <w:color w:val="A83A0C"/>
          <w:sz w:val="22"/>
        </w:rPr>
        <w:t>LPUSH</w:t>
      </w:r>
      <w:r>
        <w:rPr>
          <w:rFonts w:ascii="Segoe UI" w:hAnsi="Segoe UI"/>
          <w:b w:val="0"/>
          <w:color w:val="1B2738"/>
          <w:sz w:val="23"/>
        </w:rPr>
        <w:t xml:space="preserve"> кладёт, блокирующий </w:t>
      </w:r>
      <w:r>
        <w:rPr>
          <w:rFonts w:ascii="Consolas" w:hAnsi="Consolas"/>
          <w:b w:val="0"/>
          <w:color w:val="A83A0C"/>
          <w:sz w:val="22"/>
        </w:rPr>
        <w:t>BRPOP</w:t>
      </w:r>
      <w:r>
        <w:rPr>
          <w:rFonts w:ascii="Segoe UI" w:hAnsi="Segoe UI"/>
          <w:b w:val="0"/>
          <w:color w:val="1B2738"/>
          <w:sz w:val="23"/>
        </w:rPr>
        <w:t xml:space="preserve"> забирает. Есть более честный механизм — Streams, с группами потребителей и подтверждениями, но Celery по умолчанию работает со списками.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Чего нет: настоящих подтверждений, обменников, dead-letter из коробки. Подтверждение эмулируется через </w:t>
      </w:r>
      <w:r>
        <w:rPr>
          <w:rFonts w:ascii="Segoe UI" w:hAnsi="Segoe UI"/>
          <w:b/>
          <w:color w:val="1B2738"/>
          <w:sz w:val="23"/>
        </w:rPr>
        <w:t>visibility timeout</w:t>
      </w:r>
      <w:r>
        <w:rPr>
          <w:rFonts w:ascii="Segoe UI" w:hAnsi="Segoe UI"/>
          <w:b w:val="0"/>
          <w:color w:val="1B2738"/>
          <w:sz w:val="23"/>
        </w:rPr>
        <w:t xml:space="preserve">: не подтвердил за отведённое время — задача снова видна. У Celery это </w:t>
      </w:r>
      <w:r>
        <w:rPr>
          <w:rFonts w:ascii="Segoe UI" w:hAnsi="Segoe UI"/>
          <w:b/>
          <w:color w:val="1B2738"/>
          <w:sz w:val="23"/>
        </w:rPr>
        <w:t>час</w:t>
      </w:r>
      <w:r>
        <w:rPr>
          <w:rFonts w:ascii="Segoe UI" w:hAnsi="Segoe UI"/>
          <w:b w:val="0"/>
          <w:color w:val="1B2738"/>
          <w:sz w:val="23"/>
        </w:rPr>
        <w:t>. Отсюда ловушка: задача длиннее часа будет выдана второму воркеру, и оба запишут результат.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Резюме: Redis — брокер «в подарок», если он уже есть в проекте. Его слабое место не скорость, а гарантии.</w:t>
      </w:r>
    </w:p>
    <w:p>
      <w:pPr>
        <w:pStyle w:val="Heading1"/>
      </w:pPr>
      <w:r>
        <w:t>Слайд 6. RabbitMQ (3:26–4:08)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RabbitMQ спроектирован как брокер, это реализация протокола AMQP.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Публикуем не в очередь, а в </w:t>
      </w:r>
      <w:r>
        <w:rPr>
          <w:rFonts w:ascii="Segoe UI" w:hAnsi="Segoe UI"/>
          <w:b/>
          <w:color w:val="1B2738"/>
          <w:sz w:val="23"/>
        </w:rPr>
        <w:t>обменник</w:t>
      </w:r>
      <w:r>
        <w:rPr>
          <w:rFonts w:ascii="Segoe UI" w:hAnsi="Segoe UI"/>
          <w:b w:val="0"/>
          <w:color w:val="1B2738"/>
          <w:sz w:val="23"/>
        </w:rPr>
        <w:t>; правило привязки решает, в какие очереди попадёт копия. Типы обменников дают богатую маршрутизацию — например, отправить событие и в обработку, и в аудит.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Дальше — настоящие </w:t>
      </w:r>
      <w:r>
        <w:rPr>
          <w:rFonts w:ascii="Consolas" w:hAnsi="Consolas"/>
          <w:b w:val="0"/>
          <w:color w:val="A83A0C"/>
          <w:sz w:val="22"/>
        </w:rPr>
        <w:t>ack</w:t>
      </w:r>
      <w:r>
        <w:rPr>
          <w:rFonts w:ascii="Segoe UI" w:hAnsi="Segoe UI"/>
          <w:b w:val="0"/>
          <w:color w:val="1B2738"/>
          <w:sz w:val="23"/>
        </w:rPr>
        <w:t xml:space="preserve">, </w:t>
      </w:r>
      <w:r>
        <w:rPr>
          <w:rFonts w:ascii="Consolas" w:hAnsi="Consolas"/>
          <w:b w:val="0"/>
          <w:color w:val="A83A0C"/>
          <w:sz w:val="22"/>
        </w:rPr>
        <w:t>nack</w:t>
      </w:r>
      <w:r>
        <w:rPr>
          <w:rFonts w:ascii="Segoe UI" w:hAnsi="Segoe UI"/>
          <w:b w:val="0"/>
          <w:color w:val="1B2738"/>
          <w:sz w:val="23"/>
        </w:rPr>
        <w:t xml:space="preserve"> и </w:t>
      </w:r>
      <w:r>
        <w:rPr>
          <w:rFonts w:ascii="Consolas" w:hAnsi="Consolas"/>
          <w:b w:val="0"/>
          <w:color w:val="A83A0C"/>
          <w:sz w:val="22"/>
        </w:rPr>
        <w:t>reject</w:t>
      </w:r>
      <w:r>
        <w:rPr>
          <w:rFonts w:ascii="Segoe UI" w:hAnsi="Segoe UI"/>
          <w:b w:val="0"/>
          <w:color w:val="1B2738"/>
          <w:sz w:val="23"/>
        </w:rPr>
        <w:t xml:space="preserve">, с указанием, возвращать ли сообщение. Есть </w:t>
      </w:r>
      <w:r>
        <w:rPr>
          <w:rFonts w:ascii="Segoe UI" w:hAnsi="Segoe UI"/>
          <w:b/>
          <w:color w:val="1B2738"/>
          <w:sz w:val="23"/>
        </w:rPr>
        <w:t>prefetch</w:t>
      </w:r>
      <w:r>
        <w:rPr>
          <w:rFonts w:ascii="Segoe UI" w:hAnsi="Segoe UI"/>
          <w:b w:val="0"/>
          <w:color w:val="1B2738"/>
          <w:sz w:val="23"/>
        </w:rPr>
        <w:t xml:space="preserve"> — ограничение на число невыполненных сообщений у потребителя: без него быстрый воркер заберёт всю очередь, а медленный будет простаивать. Есть durable-очереди, dead-letter обменники, TTL. И есть Management UI — лучший ответ на вопрос «как понять, что происходит в проде».</w:t>
      </w:r>
    </w:p>
    <w:p>
      <w:pPr>
        <w:pStyle w:val="Heading1"/>
      </w:pPr>
      <w:r>
        <w:t>Слайд 7. Redis, RabbitMQ и Kafka (4:08–4:40)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Kafka часто предлагают как «продвинутую очередь», поэтому скажу отдельно: </w:t>
      </w:r>
      <w:r>
        <w:rPr>
          <w:rFonts w:ascii="Segoe UI" w:hAnsi="Segoe UI"/>
          <w:b/>
          <w:color w:val="1B2738"/>
          <w:sz w:val="23"/>
        </w:rPr>
        <w:t>Kafka — это не очередь задач</w:t>
      </w:r>
      <w:r>
        <w:rPr>
          <w:rFonts w:ascii="Segoe UI" w:hAnsi="Segoe UI"/>
          <w:b w:val="0"/>
          <w:color w:val="1B2738"/>
          <w:sz w:val="23"/>
        </w:rPr>
        <w:t>. В ней нельзя подтвердить одно конкретное сообщение — потребитель двигает смещение в логе. Нельзя вернуть в очередь одно упавшее — строят отдельные retry-топики. Параллелизм ограничен числом партиций.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Зато сообщение после чтения не исчезает, историю можно перечитать — и в этом её сила.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Правило: </w:t>
      </w:r>
      <w:r>
        <w:rPr>
          <w:rFonts w:ascii="Segoe UI" w:hAnsi="Segoe UI"/>
          <w:b/>
          <w:color w:val="1B2738"/>
          <w:sz w:val="23"/>
        </w:rPr>
        <w:t>задача</w:t>
      </w:r>
      <w:r>
        <w:rPr>
          <w:rFonts w:ascii="Segoe UI" w:hAnsi="Segoe UI"/>
          <w:b w:val="0"/>
          <w:color w:val="1B2738"/>
          <w:sz w:val="23"/>
        </w:rPr>
        <w:t xml:space="preserve"> — Redis или RabbitMQ; </w:t>
      </w:r>
      <w:r>
        <w:rPr>
          <w:rFonts w:ascii="Segoe UI" w:hAnsi="Segoe UI"/>
          <w:b/>
          <w:color w:val="1B2738"/>
          <w:sz w:val="23"/>
        </w:rPr>
        <w:t>событие, которое читают несколько систем и могут перечитать позже</w:t>
      </w:r>
      <w:r>
        <w:rPr>
          <w:rFonts w:ascii="Segoe UI" w:hAnsi="Segoe UI"/>
          <w:b w:val="0"/>
          <w:color w:val="1B2738"/>
          <w:sz w:val="23"/>
        </w:rPr>
        <w:t xml:space="preserve"> — Kafka.</w:t>
      </w:r>
    </w:p>
    <w:p>
      <w:pPr>
        <w:pStyle w:val="Heading1"/>
      </w:pPr>
      <w:r>
        <w:t>Слайд 8. Celery: архитектура (4:40–5:26)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Celery — стандарт де-факто с две тысячи девятого года. Пять сущностей: приложение, брокер, воркер, result backend для статусов и beat — планировщик периодических задач. Плюс kombu — абстракция транспорта: в моём проекте брокер меняется переменной окружения, код задач не меняется.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Два места, где легко обжечься. Первое: </w:t>
      </w:r>
      <w:r>
        <w:rPr>
          <w:rFonts w:ascii="Segoe UI" w:hAnsi="Segoe UI"/>
          <w:b/>
          <w:color w:val="1B2738"/>
          <w:sz w:val="23"/>
        </w:rPr>
        <w:t>только JSON</w:t>
      </w:r>
      <w:r>
        <w:rPr>
          <w:rFonts w:ascii="Segoe UI" w:hAnsi="Segoe UI"/>
          <w:b w:val="0"/>
          <w:color w:val="1B2738"/>
          <w:sz w:val="23"/>
        </w:rPr>
        <w:t xml:space="preserve"> — pickle это выполнение произвольного кода при доступе к брокеру. Второе: </w:t>
      </w:r>
      <w:r>
        <w:rPr>
          <w:rFonts w:ascii="Consolas" w:hAnsi="Consolas"/>
          <w:b w:val="0"/>
          <w:color w:val="A83A0C"/>
          <w:sz w:val="22"/>
        </w:rPr>
        <w:t>PENDING</w:t>
      </w:r>
      <w:r>
        <w:rPr>
          <w:rFonts w:ascii="Segoe UI" w:hAnsi="Segoe UI"/>
          <w:b w:val="0"/>
          <w:color w:val="1B2738"/>
          <w:sz w:val="23"/>
        </w:rPr>
        <w:t xml:space="preserve"> означает не «в очереди», а «я про этот идентификатор ничего не знаю»: незапущенные задачи в backend не хранятся, и отличить «ещё не начали» от «такого заказа нет» нельзя.</w:t>
      </w:r>
    </w:p>
    <w:p>
      <w:pPr>
        <w:jc w:val="both"/>
      </w:pPr>
      <w:r>
        <w:rPr>
          <w:rFonts w:ascii="Segoe UI" w:hAnsi="Segoe UI"/>
          <w:b w:val="0"/>
          <w:i/>
          <w:color w:val="1B2738"/>
          <w:sz w:val="23"/>
        </w:rPr>
        <w:t>На слайде код задачи — обратите внимание, что задача тонкая, логика лежит в отдельной функции.</w:t>
      </w:r>
    </w:p>
    <w:p>
      <w:pPr>
        <w:pStyle w:val="Heading1"/>
      </w:pPr>
      <w:r>
        <w:t>Слайд 9. Celery: настройки (5:26–6:08)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Главный тезис: </w:t>
      </w:r>
      <w:r>
        <w:rPr>
          <w:rFonts w:ascii="Segoe UI" w:hAnsi="Segoe UI"/>
          <w:b/>
          <w:color w:val="1B2738"/>
          <w:sz w:val="23"/>
        </w:rPr>
        <w:t>умолчания — это архитектурные решения, принятые за вас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jc w:val="both"/>
      </w:pPr>
      <w:r>
        <w:rPr>
          <w:rFonts w:ascii="Consolas" w:hAnsi="Consolas"/>
          <w:b w:val="0"/>
          <w:color w:val="A83A0C"/>
          <w:sz w:val="22"/>
        </w:rPr>
        <w:t>acks_late</w:t>
      </w:r>
      <w:r>
        <w:rPr>
          <w:rFonts w:ascii="Segoe UI" w:hAnsi="Segoe UI"/>
          <w:b w:val="0"/>
          <w:color w:val="1B2738"/>
          <w:sz w:val="23"/>
        </w:rPr>
        <w:t xml:space="preserve"> по умолчанию выключен — то есть по умолчанию вы теряете задачи при падении воркера. </w:t>
      </w:r>
      <w:r>
        <w:rPr>
          <w:rFonts w:ascii="Consolas" w:hAnsi="Consolas"/>
          <w:b w:val="0"/>
          <w:color w:val="A83A0C"/>
          <w:sz w:val="22"/>
        </w:rPr>
        <w:t>prefetch_multiplier</w:t>
      </w:r>
      <w:r>
        <w:rPr>
          <w:rFonts w:ascii="Segoe UI" w:hAnsi="Segoe UI"/>
          <w:b w:val="0"/>
          <w:color w:val="1B2738"/>
          <w:sz w:val="23"/>
        </w:rPr>
        <w:t xml:space="preserve"> по умолчанию четыре: воркер резервирует четыре сообщения, и на длинных задачах это значит, что один набрал, а другие простаивают. Я ставлю единицу.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Дальше — лимиты времени, маршрутизация по очередям, повторы с экспоненциальным ростом паузы и </w:t>
      </w:r>
      <w:r>
        <w:rPr>
          <w:rFonts w:ascii="Segoe UI" w:hAnsi="Segoe UI"/>
          <w:b/>
          <w:color w:val="1B2738"/>
          <w:sz w:val="23"/>
        </w:rPr>
        <w:t>jitter</w:t>
      </w:r>
      <w:r>
        <w:rPr>
          <w:rFonts w:ascii="Segoe UI" w:hAnsi="Segoe UI"/>
          <w:b w:val="0"/>
          <w:color w:val="1B2738"/>
          <w:sz w:val="23"/>
        </w:rPr>
        <w:t>: случайный разброс, чтобы повторы не пришли одной стеной в момент, когда сервис только поднялся.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И пулы: prefork — процессы, для CPU; threads и gevent — для тысяч IO-задач; solo — для отладки.</w:t>
      </w:r>
    </w:p>
    <w:p>
      <w:pPr>
        <w:pStyle w:val="Heading1"/>
      </w:pPr>
      <w:r>
        <w:t>Слайд 10. Celery canvas (6:08–6:41)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Celery умеет собирать задачи в структуры. </w:t>
      </w:r>
      <w:r>
        <w:rPr>
          <w:rFonts w:ascii="Segoe UI" w:hAnsi="Segoe UI"/>
          <w:b/>
          <w:color w:val="1B2738"/>
          <w:sz w:val="23"/>
        </w:rPr>
        <w:t>Chain</w:t>
      </w:r>
      <w:r>
        <w:rPr>
          <w:rFonts w:ascii="Segoe UI" w:hAnsi="Segoe UI"/>
          <w:b w:val="0"/>
          <w:color w:val="1B2738"/>
          <w:sz w:val="23"/>
        </w:rPr>
        <w:t xml:space="preserve"> — цепочка, результат уходит в следующую задачу; у меня это отчёт, затем уведомление. </w:t>
      </w:r>
      <w:r>
        <w:rPr>
          <w:rFonts w:ascii="Segoe UI" w:hAnsi="Segoe UI"/>
          <w:b/>
          <w:color w:val="1B2738"/>
          <w:sz w:val="23"/>
        </w:rPr>
        <w:t>Group</w:t>
      </w:r>
      <w:r>
        <w:rPr>
          <w:rFonts w:ascii="Segoe UI" w:hAnsi="Segoe UI"/>
          <w:b w:val="0"/>
          <w:color w:val="1B2738"/>
          <w:sz w:val="23"/>
        </w:rPr>
        <w:t xml:space="preserve"> — параллельный запуск, </w:t>
      </w:r>
      <w:r>
        <w:rPr>
          <w:rFonts w:ascii="Segoe UI" w:hAnsi="Segoe UI"/>
          <w:b/>
          <w:color w:val="1B2738"/>
          <w:sz w:val="23"/>
        </w:rPr>
        <w:t>chord</w:t>
      </w:r>
      <w:r>
        <w:rPr>
          <w:rFonts w:ascii="Segoe UI" w:hAnsi="Segoe UI"/>
          <w:b w:val="0"/>
          <w:color w:val="1B2738"/>
          <w:sz w:val="23"/>
        </w:rPr>
        <w:t xml:space="preserve"> — группа плюс завершающая задача со списком результатов.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И сразу — когда это плохая идея. Длинные цепочки с ветвлением превращаются в граф, который тяжело отлаживать: состояние размазано, целиком процесс нигде не виден. Если у вас бизнес-процесс на часы и дни с компенсациями — это работа для workflow-движка вроде Temporal.</w:t>
      </w:r>
    </w:p>
    <w:p>
      <w:pPr>
        <w:pStyle w:val="Heading1"/>
      </w:pPr>
      <w:r>
        <w:t>Слайд 11. RQ (6:41–7:24)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RQ — противоположный подход: три сущности, задача это обычная функция, весь фреймворк читается за вечер.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Ключевое отличие — </w:t>
      </w:r>
      <w:r>
        <w:rPr>
          <w:rFonts w:ascii="Segoe UI" w:hAnsi="Segoe UI"/>
          <w:b/>
          <w:color w:val="1B2738"/>
          <w:sz w:val="23"/>
        </w:rPr>
        <w:t>fork на каждую задачу</w:t>
      </w:r>
      <w:r>
        <w:rPr>
          <w:rFonts w:ascii="Segoe UI" w:hAnsi="Segoe UI"/>
          <w:b w:val="0"/>
          <w:color w:val="1B2738"/>
          <w:sz w:val="23"/>
        </w:rPr>
        <w:t>: воркер порождает дочерний процесс. Это настоящая изоляция: утечка или падение в задаче не трогают воркер.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Что мне нравится — честные статусы: по идентификатору можно узнать, что такой задачи нет, и вернуть 404. Celery так не умеет.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Ограничения: только Redis, нет canvas, на Windows не работает — нет </w:t>
      </w:r>
      <w:r>
        <w:rPr>
          <w:rFonts w:ascii="Consolas" w:hAnsi="Consolas"/>
          <w:b w:val="0"/>
          <w:color w:val="A83A0C"/>
          <w:sz w:val="22"/>
        </w:rPr>
        <w:t>fork</w:t>
      </w:r>
      <w:r>
        <w:rPr>
          <w:rFonts w:ascii="Segoe UI" w:hAnsi="Segoe UI"/>
          <w:b w:val="0"/>
          <w:color w:val="1B2738"/>
          <w:sz w:val="23"/>
        </w:rPr>
        <w:t xml:space="preserve">. И главная цена, которую я измерил: </w:t>
      </w:r>
      <w:r>
        <w:rPr>
          <w:rFonts w:ascii="Segoe UI" w:hAnsi="Segoe UI"/>
          <w:b/>
          <w:color w:val="1B2738"/>
          <w:sz w:val="23"/>
        </w:rPr>
        <w:t>fork стоит 72 миллисекунды на задачу</w:t>
      </w:r>
      <w:r>
        <w:rPr>
          <w:rFonts w:ascii="Segoe UI" w:hAnsi="Segoe UI"/>
          <w:b w:val="0"/>
          <w:color w:val="1B2738"/>
          <w:sz w:val="23"/>
        </w:rPr>
        <w:t xml:space="preserve">. На микрозадачах это в 23 раза медленнее Celery. </w:t>
      </w:r>
      <w:r>
        <w:rPr>
          <w:rFonts w:ascii="Consolas" w:hAnsi="Consolas"/>
          <w:b w:val="0"/>
          <w:color w:val="A83A0C"/>
          <w:sz w:val="22"/>
        </w:rPr>
        <w:t>SimpleWorker</w:t>
      </w:r>
      <w:r>
        <w:rPr>
          <w:rFonts w:ascii="Segoe UI" w:hAnsi="Segoe UI"/>
          <w:b w:val="0"/>
          <w:color w:val="1B2738"/>
          <w:sz w:val="23"/>
        </w:rPr>
        <w:t xml:space="preserve"> убирает эту цену — вместе с изоляцией.</w:t>
      </w:r>
    </w:p>
    <w:p>
      <w:pPr>
        <w:pStyle w:val="Heading1"/>
      </w:pPr>
      <w:r>
        <w:t>Слайд 12. Альтернативы (7:24–8:00)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Celery и RQ — не весь мир. </w:t>
      </w:r>
      <w:r>
        <w:rPr>
          <w:rFonts w:ascii="Segoe UI" w:hAnsi="Segoe UI"/>
          <w:b/>
          <w:color w:val="1B2738"/>
          <w:sz w:val="23"/>
        </w:rPr>
        <w:t>Dramatiq</w:t>
      </w:r>
      <w:r>
        <w:rPr>
          <w:rFonts w:ascii="Segoe UI" w:hAnsi="Segoe UI"/>
          <w:b w:val="0"/>
          <w:color w:val="1B2738"/>
          <w:sz w:val="23"/>
        </w:rPr>
        <w:t xml:space="preserve"> — проще Celery. </w:t>
      </w:r>
      <w:r>
        <w:rPr>
          <w:rFonts w:ascii="Segoe UI" w:hAnsi="Segoe UI"/>
          <w:b/>
          <w:color w:val="1B2738"/>
          <w:sz w:val="23"/>
        </w:rPr>
        <w:t>arq</w:t>
      </w:r>
      <w:r>
        <w:rPr>
          <w:rFonts w:ascii="Segoe UI" w:hAnsi="Segoe UI"/>
          <w:b w:val="0"/>
          <w:color w:val="1B2738"/>
          <w:sz w:val="23"/>
        </w:rPr>
        <w:t xml:space="preserve"> и </w:t>
      </w:r>
      <w:r>
        <w:rPr>
          <w:rFonts w:ascii="Segoe UI" w:hAnsi="Segoe UI"/>
          <w:b/>
          <w:color w:val="1B2738"/>
          <w:sz w:val="23"/>
        </w:rPr>
        <w:t>Taskiq</w:t>
      </w:r>
      <w:r>
        <w:rPr>
          <w:rFonts w:ascii="Segoe UI" w:hAnsi="Segoe UI"/>
          <w:b w:val="0"/>
          <w:color w:val="1B2738"/>
          <w:sz w:val="23"/>
        </w:rPr>
        <w:t xml:space="preserve"> — asyncio-native, и это важно: Celery синхронный, его </w:t>
      </w:r>
      <w:r>
        <w:rPr>
          <w:rFonts w:ascii="Consolas" w:hAnsi="Consolas"/>
          <w:b w:val="0"/>
          <w:color w:val="A83A0C"/>
          <w:sz w:val="22"/>
        </w:rPr>
        <w:t>delay</w:t>
      </w:r>
      <w:r>
        <w:rPr>
          <w:rFonts w:ascii="Segoe UI" w:hAnsi="Segoe UI"/>
          <w:b w:val="0"/>
          <w:color w:val="1B2738"/>
          <w:sz w:val="23"/>
        </w:rPr>
        <w:t xml:space="preserve"> блокирует event loop. </w:t>
      </w:r>
      <w:r>
        <w:rPr>
          <w:rFonts w:ascii="Segoe UI" w:hAnsi="Segoe UI"/>
          <w:b/>
          <w:color w:val="1B2738"/>
          <w:sz w:val="23"/>
        </w:rPr>
        <w:t>Huey</w:t>
      </w:r>
      <w:r>
        <w:rPr>
          <w:rFonts w:ascii="Segoe UI" w:hAnsi="Segoe UI"/>
          <w:b w:val="0"/>
          <w:color w:val="1B2738"/>
          <w:sz w:val="23"/>
        </w:rPr>
        <w:t xml:space="preserve"> — очень маленький. </w:t>
      </w:r>
      <w:r>
        <w:rPr>
          <w:rFonts w:ascii="Segoe UI" w:hAnsi="Segoe UI"/>
          <w:b/>
          <w:color w:val="1B2738"/>
          <w:sz w:val="23"/>
        </w:rPr>
        <w:t>APScheduler</w:t>
      </w:r>
      <w:r>
        <w:rPr>
          <w:rFonts w:ascii="Segoe UI" w:hAnsi="Segoe UI"/>
          <w:b w:val="0"/>
          <w:color w:val="1B2738"/>
          <w:sz w:val="23"/>
        </w:rPr>
        <w:t xml:space="preserve"> — планировщик, а не очередь. </w:t>
      </w:r>
      <w:r>
        <w:rPr>
          <w:rFonts w:ascii="Segoe UI" w:hAnsi="Segoe UI"/>
          <w:b/>
          <w:color w:val="1B2738"/>
          <w:sz w:val="23"/>
        </w:rPr>
        <w:t>Temporal</w:t>
      </w:r>
      <w:r>
        <w:rPr>
          <w:rFonts w:ascii="Segoe UI" w:hAnsi="Segoe UI"/>
          <w:b w:val="0"/>
          <w:color w:val="1B2738"/>
          <w:sz w:val="23"/>
        </w:rPr>
        <w:t xml:space="preserve"> и </w:t>
      </w:r>
      <w:r>
        <w:rPr>
          <w:rFonts w:ascii="Segoe UI" w:hAnsi="Segoe UI"/>
          <w:b/>
          <w:color w:val="1B2738"/>
          <w:sz w:val="23"/>
        </w:rPr>
        <w:t>Prefect</w:t>
      </w:r>
      <w:r>
        <w:rPr>
          <w:rFonts w:ascii="Segoe UI" w:hAnsi="Segoe UI"/>
          <w:b w:val="0"/>
          <w:color w:val="1B2738"/>
          <w:sz w:val="23"/>
        </w:rPr>
        <w:t xml:space="preserve"> — workflow-движки.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Отдельно </w:t>
      </w:r>
      <w:r>
        <w:rPr>
          <w:rFonts w:ascii="Consolas" w:hAnsi="Consolas"/>
          <w:b w:val="0"/>
          <w:color w:val="A83A0C"/>
          <w:sz w:val="22"/>
        </w:rPr>
        <w:t>BackgroundTasks</w:t>
      </w:r>
      <w:r>
        <w:rPr>
          <w:rFonts w:ascii="Segoe UI" w:hAnsi="Segoe UI"/>
          <w:b w:val="0"/>
          <w:color w:val="1B2738"/>
          <w:sz w:val="23"/>
        </w:rPr>
        <w:t xml:space="preserve"> в FastAPI: выполнение после ответа в том же процессе. Для «отправить письмо, не страшно потерять» — идеально: ноль инфраструктуры. Но повторов, масштабирования и переживания перезапуска там нет.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Честно: Celery выбирают не потому, что он лучший технически, а из-за экосистемы.</w:t>
      </w:r>
    </w:p>
    <w:p>
      <w:pPr>
        <w:pStyle w:val="Heading1"/>
      </w:pPr>
      <w:r>
        <w:t>Слайд 13. Распределённая обработка (8:00–8:43)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Масштабирование горизонтальное: добавить мощности — запустить ещё процесс. Координации нет, раздаёт брокер. В эксперименте переход с одного воркера на четыре дал ускорение </w:t>
      </w:r>
      <w:r>
        <w:rPr>
          <w:rFonts w:ascii="Segoe UI" w:hAnsi="Segoe UI"/>
          <w:b/>
          <w:color w:val="1B2738"/>
          <w:sz w:val="23"/>
        </w:rPr>
        <w:t>в три–четыре раза</w:t>
      </w:r>
      <w:r>
        <w:rPr>
          <w:rFonts w:ascii="Segoe UI" w:hAnsi="Segoe UI"/>
          <w:b w:val="0"/>
          <w:color w:val="1B2738"/>
          <w:sz w:val="23"/>
        </w:rPr>
        <w:t>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Вместо приоритетов я предпочитаю </w:t>
      </w:r>
      <w:r>
        <w:rPr>
          <w:rFonts w:ascii="Segoe UI" w:hAnsi="Segoe UI"/>
          <w:b/>
          <w:color w:val="1B2738"/>
          <w:sz w:val="23"/>
        </w:rPr>
        <w:t>разделение по очередям</w:t>
      </w:r>
      <w:r>
        <w:rPr>
          <w:rFonts w:ascii="Segoe UI" w:hAnsi="Segoe UI"/>
          <w:b w:val="0"/>
          <w:color w:val="1B2738"/>
          <w:sz w:val="23"/>
        </w:rPr>
        <w:t>: тяжёлые отчёты и быстрые уведомления — разные очереди и разные воркеры. Если нужен порядок внутри сущности — шардирование по ключу.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Отказы, к которым надо быть готовым: </w:t>
      </w:r>
      <w:r>
        <w:rPr>
          <w:rFonts w:ascii="Segoe UI" w:hAnsi="Segoe UI"/>
          <w:b/>
          <w:color w:val="1B2738"/>
          <w:sz w:val="23"/>
        </w:rPr>
        <w:t>дубли</w:t>
      </w:r>
      <w:r>
        <w:rPr>
          <w:rFonts w:ascii="Segoe UI" w:hAnsi="Segoe UI"/>
          <w:b w:val="0"/>
          <w:color w:val="1B2738"/>
          <w:sz w:val="23"/>
        </w:rPr>
        <w:t xml:space="preserve"> — лечатся идемпотентностью; </w:t>
      </w:r>
      <w:r>
        <w:rPr>
          <w:rFonts w:ascii="Segoe UI" w:hAnsi="Segoe UI"/>
          <w:b/>
          <w:color w:val="1B2738"/>
          <w:sz w:val="23"/>
        </w:rPr>
        <w:t>ядовитые сообщения</w:t>
      </w:r>
      <w:r>
        <w:rPr>
          <w:rFonts w:ascii="Segoe UI" w:hAnsi="Segoe UI"/>
          <w:b w:val="0"/>
          <w:color w:val="1B2738"/>
          <w:sz w:val="23"/>
        </w:rPr>
        <w:t xml:space="preserve"> — счётчиком попыток и dead-letter; </w:t>
      </w:r>
      <w:r>
        <w:rPr>
          <w:rFonts w:ascii="Segoe UI" w:hAnsi="Segoe UI"/>
          <w:b/>
          <w:color w:val="1B2738"/>
          <w:sz w:val="23"/>
        </w:rPr>
        <w:t>«горячая» очередь</w:t>
      </w:r>
      <w:r>
        <w:rPr>
          <w:rFonts w:ascii="Segoe UI" w:hAnsi="Segoe UI"/>
          <w:b w:val="0"/>
          <w:color w:val="1B2738"/>
          <w:sz w:val="23"/>
        </w:rPr>
        <w:t xml:space="preserve"> — автоскейлом, причём по длине очереди и возрасту сообщения, а не по загрузке CPU; </w:t>
      </w:r>
      <w:r>
        <w:rPr>
          <w:rFonts w:ascii="Segoe UI" w:hAnsi="Segoe UI"/>
          <w:b/>
          <w:color w:val="1B2738"/>
          <w:sz w:val="23"/>
        </w:rPr>
        <w:t>утечки памяти</w:t>
      </w:r>
      <w:r>
        <w:rPr>
          <w:rFonts w:ascii="Segoe UI" w:hAnsi="Segoe UI"/>
          <w:b w:val="0"/>
          <w:color w:val="1B2738"/>
          <w:sz w:val="23"/>
        </w:rPr>
        <w:t xml:space="preserve"> — перезапуском процесса по счётчику задач.</w:t>
      </w:r>
    </w:p>
    <w:p>
      <w:pPr>
        <w:pStyle w:val="Heading1"/>
      </w:pPr>
      <w:r>
        <w:t>Слайд 14. Где подход не работает (8:43–9:24)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Границы применимости — то, о чём обычно не говорят.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Транзакционность.</w:t>
      </w:r>
      <w:r>
        <w:rPr>
          <w:rFonts w:ascii="Segoe UI" w:hAnsi="Segoe UI"/>
          <w:b w:val="0"/>
          <w:color w:val="1B2738"/>
          <w:sz w:val="23"/>
        </w:rPr>
        <w:t xml:space="preserve"> «Записать в базу и поставить задачу» — не атомарно: задача может стартовать до коммита или уйти при откате. Решение — </w:t>
      </w:r>
      <w:r>
        <w:rPr>
          <w:rFonts w:ascii="Segoe UI" w:hAnsi="Segoe UI"/>
          <w:b/>
          <w:color w:val="1B2738"/>
          <w:sz w:val="23"/>
        </w:rPr>
        <w:t>transactional outbox</w:t>
      </w:r>
      <w:r>
        <w:rPr>
          <w:rFonts w:ascii="Segoe UI" w:hAnsi="Segoe UI"/>
          <w:b w:val="0"/>
          <w:color w:val="1B2738"/>
          <w:sz w:val="23"/>
        </w:rPr>
        <w:t>: задача пишется в ту же базу в той же транзакции, отдельный процесс публикует.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Строгий порядок</w:t>
      </w:r>
      <w:r>
        <w:rPr>
          <w:rFonts w:ascii="Segoe UI" w:hAnsi="Segoe UI"/>
          <w:b w:val="0"/>
          <w:color w:val="1B2738"/>
          <w:sz w:val="23"/>
        </w:rPr>
        <w:t xml:space="preserve"> — несколько воркеров, порядка нет; повтор отправляет сообщение в конец.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Долгие задачи на Redis</w:t>
      </w:r>
      <w:r>
        <w:rPr>
          <w:rFonts w:ascii="Segoe UI" w:hAnsi="Segoe UI"/>
          <w:b w:val="0"/>
          <w:color w:val="1B2738"/>
          <w:sz w:val="23"/>
        </w:rPr>
        <w:t xml:space="preserve"> — тот самый visibility timeout.</w:t>
      </w:r>
    </w:p>
    <w:p>
      <w:pPr>
        <w:jc w:val="both"/>
      </w:pPr>
      <w:r>
        <w:rPr>
          <w:rFonts w:ascii="Segoe UI" w:hAnsi="Segoe UI"/>
          <w:b/>
          <w:color w:val="1B2738"/>
          <w:sz w:val="23"/>
        </w:rPr>
        <w:t>Большие payload</w:t>
      </w:r>
      <w:r>
        <w:rPr>
          <w:rFonts w:ascii="Segoe UI" w:hAnsi="Segoe UI"/>
          <w:b w:val="0"/>
          <w:color w:val="1B2738"/>
          <w:sz w:val="23"/>
        </w:rPr>
        <w:t xml:space="preserve"> — файлы в хранилище, в сообщении ссылка: брокер не хранилище.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И </w:t>
      </w:r>
      <w:r>
        <w:rPr>
          <w:rFonts w:ascii="Segoe UI" w:hAnsi="Segoe UI"/>
          <w:b/>
          <w:color w:val="1B2738"/>
          <w:sz w:val="23"/>
        </w:rPr>
        <w:t>запрос-ответ за миллисекунды</w:t>
      </w:r>
      <w:r>
        <w:rPr>
          <w:rFonts w:ascii="Segoe UI" w:hAnsi="Segoe UI"/>
          <w:b w:val="0"/>
          <w:color w:val="1B2738"/>
          <w:sz w:val="23"/>
        </w:rPr>
        <w:t xml:space="preserve"> — очередь добавляет от единиц до сотен миллисекунд, это не замена RPC.</w:t>
      </w:r>
    </w:p>
    <w:p>
      <w:pPr>
        <w:pStyle w:val="Heading1"/>
      </w:pPr>
      <w:r>
        <w:t>Слайд 15. Демо-проект (9:24–10:06)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Проект, на котором всё проверено: заказ отчёта уходит в API, API отвечает </w:t>
      </w:r>
      <w:r>
        <w:rPr>
          <w:rFonts w:ascii="Consolas" w:hAnsi="Consolas"/>
          <w:b w:val="0"/>
          <w:color w:val="A83A0C"/>
          <w:sz w:val="22"/>
        </w:rPr>
        <w:t>202</w:t>
      </w:r>
      <w:r>
        <w:rPr>
          <w:rFonts w:ascii="Segoe UI" w:hAnsi="Segoe UI"/>
          <w:b w:val="0"/>
          <w:color w:val="1B2738"/>
          <w:sz w:val="23"/>
        </w:rPr>
        <w:t>, воркер строит CSV, график и PDF, клиент опрашивает статус и скачивает файлы.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Три слоя, и каждый намеренно не знает лишнего: домен — про pandas и файлы, но не про очереди; адаптеры — про Celery, RQ и pika, но не про HTTP; API — про HTTP и протокол </w:t>
      </w:r>
      <w:r>
        <w:rPr>
          <w:rFonts w:ascii="Consolas" w:hAnsi="Consolas"/>
          <w:b w:val="0"/>
          <w:color w:val="A83A0C"/>
          <w:sz w:val="22"/>
        </w:rPr>
        <w:t>TaskBackend</w:t>
      </w:r>
      <w:r>
        <w:rPr>
          <w:rFonts w:ascii="Segoe UI" w:hAnsi="Segoe UI"/>
          <w:b w:val="0"/>
          <w:color w:val="1B2738"/>
          <w:sz w:val="23"/>
        </w:rPr>
        <w:t>, но не про то, какой фреймворк внизу.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Протокол — два метода. Благодаря ему переключение фреймворка это переменная окружения, а не переписывание, и именно это позволило сравнивать две очереди, а не два разных приложения.</w:t>
      </w:r>
    </w:p>
    <w:p>
      <w:pPr>
        <w:pStyle w:val="Heading1"/>
      </w:pPr>
      <w:r>
        <w:t>Слайд 16. Эксперимент: методика (10:06–10:47)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Пять конфигураций, три вида задач — пустая, CPU на 46 миллисекунд и ожидание 50 миллисекунд, один, два и четыре воркера, три повтора: 135 прогонов, полтора часа машинного времени.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Ключевое решение — </w:t>
      </w:r>
      <w:r>
        <w:rPr>
          <w:rFonts w:ascii="Segoe UI" w:hAnsi="Segoe UI"/>
          <w:b/>
          <w:color w:val="1B2738"/>
          <w:sz w:val="23"/>
        </w:rPr>
        <w:t>три фазы вместо одного числа</w:t>
      </w:r>
      <w:r>
        <w:rPr>
          <w:rFonts w:ascii="Segoe UI" w:hAnsi="Segoe UI"/>
          <w:b w:val="0"/>
          <w:color w:val="1B2738"/>
          <w:sz w:val="23"/>
        </w:rPr>
        <w:t>. Сначала потребление останавливается, и я меряю чистую скорость постановки. Потом заведомо полная очередь разбирается — это честная пропускная способность. И отдельно, на пустой очереди, меряется задержка одной задачи — это накладные расходы.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Если мерить одним числом при живых воркерах, на коротких задачах вы измеряете продьюсера, а не систему. Я на это наступил — об этом через два слайда.</w:t>
      </w:r>
    </w:p>
    <w:p>
      <w:pPr>
        <w:pStyle w:val="Heading1"/>
      </w:pPr>
      <w:r>
        <w:t>Слайд 17. Результаты: пропускная способность (10:47–11:22)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Слева пустая задача: здесь видна разница фреймворков — RQ с fork внизу, 13 задач в секунду против нескольких сотен у остальных.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А теперь два правых графика, реальные задачи. Все конфигурации без fork сливаются в одну линию: 20 задач в секунду на воркере, 67 на четырёх, разница в пределах двух процентов.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Главный вывод: </w:t>
      </w:r>
      <w:r>
        <w:rPr>
          <w:rFonts w:ascii="Segoe UI" w:hAnsi="Segoe UI"/>
          <w:b/>
          <w:color w:val="1B2738"/>
          <w:sz w:val="23"/>
        </w:rPr>
        <w:t>от примерно 50 миллисекунд полезной работы фреймворк и брокер перестают влиять на пропускную способность</w:t>
      </w:r>
      <w:r>
        <w:rPr>
          <w:rFonts w:ascii="Segoe UI" w:hAnsi="Segoe UI"/>
          <w:b w:val="0"/>
          <w:color w:val="1B2738"/>
          <w:sz w:val="23"/>
        </w:rPr>
        <w:t xml:space="preserve"> — выбирать их надо по гарантиям, а не по бенчмаркам.</w:t>
      </w:r>
    </w:p>
    <w:p>
      <w:pPr>
        <w:pStyle w:val="Heading1"/>
      </w:pPr>
      <w:r>
        <w:t>Слайд 18. Результаты: цифры (11:22–12:08)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Накладные расходы на задачу: </w:t>
      </w:r>
      <w:r>
        <w:rPr>
          <w:rFonts w:ascii="Segoe UI" w:hAnsi="Segoe UI"/>
          <w:b/>
          <w:color w:val="1B2738"/>
          <w:sz w:val="23"/>
        </w:rPr>
        <w:t>1,8 миллисекунды</w:t>
      </w:r>
      <w:r>
        <w:rPr>
          <w:rFonts w:ascii="Segoe UI" w:hAnsi="Segoe UI"/>
          <w:b w:val="0"/>
          <w:color w:val="1B2738"/>
          <w:sz w:val="23"/>
        </w:rPr>
        <w:t xml:space="preserve"> у Celery, одинаково на Redis и RabbitMQ; 3,5 у RQ SimpleWorker; 72 у RQ с fork.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Самое интересное — постановка. На Redis Celery ставит 1583 сообщения в секунду, на RabbitMQ — 2333: казалось бы, RabbitMQ быстрее. Включаем </w:t>
      </w:r>
      <w:r>
        <w:rPr>
          <w:rFonts w:ascii="Segoe UI" w:hAnsi="Segoe UI"/>
          <w:b/>
          <w:color w:val="1B2738"/>
          <w:sz w:val="23"/>
        </w:rPr>
        <w:t>publisher confirms</w:t>
      </w:r>
      <w:r>
        <w:rPr>
          <w:rFonts w:ascii="Segoe UI" w:hAnsi="Segoe UI"/>
          <w:b w:val="0"/>
          <w:color w:val="1B2738"/>
          <w:sz w:val="23"/>
        </w:rPr>
        <w:t xml:space="preserve">, то есть подтверждение публикации, — получаем </w:t>
      </w:r>
      <w:r>
        <w:rPr>
          <w:rFonts w:ascii="Segoe UI" w:hAnsi="Segoe UI"/>
          <w:b/>
          <w:color w:val="1B2738"/>
          <w:sz w:val="23"/>
        </w:rPr>
        <w:t>210 сообщений в секунду</w:t>
      </w:r>
      <w:r>
        <w:rPr>
          <w:rFonts w:ascii="Segoe UI" w:hAnsi="Segoe UI"/>
          <w:b w:val="0"/>
          <w:color w:val="1B2738"/>
          <w:sz w:val="23"/>
        </w:rPr>
        <w:t>. В семь с половиной раз медленнее Redis.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То есть преимущество RabbitMQ существует ровно до тех пор, пока он ничего не подтверждает. Как только просим ту гарантию, ради которой его берут, — за неё платим. На разбор очереди это не влияет: воркеры работают с той же скоростью.</w:t>
      </w:r>
    </w:p>
    <w:p>
      <w:pPr>
        <w:pStyle w:val="Heading1"/>
      </w:pPr>
      <w:r>
        <w:t>Слайд 19. Свой результат нужно проверять (12:08–13:13)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Этот слайд про методологию, и мне он кажется важнее остальных.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Первая версия эксперимента дала «RabbitMQ быстрее Redis в полтора-два раза» — это противоречило здравому смыслу, и я проверил не интуицию, а замер.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Данные оказались корректными — неверной была </w:t>
      </w:r>
      <w:r>
        <w:rPr>
          <w:rFonts w:ascii="Segoe UI" w:hAnsi="Segoe UI"/>
          <w:b/>
          <w:color w:val="1B2738"/>
          <w:sz w:val="23"/>
        </w:rPr>
        <w:t>интерпретация</w:t>
      </w:r>
      <w:r>
        <w:rPr>
          <w:rFonts w:ascii="Segoe UI" w:hAnsi="Segoe UI"/>
          <w:b w:val="0"/>
          <w:color w:val="1B2738"/>
          <w:sz w:val="23"/>
        </w:rPr>
        <w:t>. Три перекоса: в варианте с Redis один сервер обслуживал и брокер, и события Flower, и результаты — 26 команд на задачу против 13; на коротких задачах измерялась скорость продьюсера; а то, что я называл задержкой, было ожиданием в очереди — законом Литтла.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Отдельно замерил потолок Redis: девять тысяч операций в секунду при нагрузке в эксперименте до полутора тысяч — то есть упирались мы в число round-trip'ов, а не в сервер.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Методику исправил, матрицу переснял целиком: разрыв сократился с 1,57 до 1,29, масштабирование выросло с 2,4 до 3,45. Выводы про fork и про «от 50 миллисекунд брокер не важен» устояли.</w:t>
      </w:r>
    </w:p>
    <w:p>
      <w:pPr>
        <w:pStyle w:val="Heading1"/>
      </w:pPr>
      <w:r>
        <w:t>Слайд 20. Выводы: чеклист (13:13–13:47)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Задача меньше десяти миллисекунд и её не жалко — брокер не нужен. Тысячи коротких задач — Celery или RQ SimpleWorker, но не RQ с fork. Пайплайны, периодика, приоритеты — Celery. Есть Redis и хочется простоты — RQ. Потеря недопустима — RabbitMQ, поздний ack, идемпотентность, dead-letter. Asyncio — arq или Taskiq.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 xml:space="preserve">И три вывода из проекта: </w:t>
      </w:r>
      <w:r>
        <w:rPr>
          <w:rFonts w:ascii="Segoe UI" w:hAnsi="Segoe UI"/>
          <w:b/>
          <w:color w:val="1B2738"/>
          <w:sz w:val="23"/>
        </w:rPr>
        <w:t>идемпотентность — условие корректности</w:t>
      </w:r>
      <w:r>
        <w:rPr>
          <w:rFonts w:ascii="Segoe UI" w:hAnsi="Segoe UI"/>
          <w:b w:val="0"/>
          <w:color w:val="1B2738"/>
          <w:sz w:val="23"/>
        </w:rPr>
        <w:t xml:space="preserve">, а не оптимизация; </w:t>
      </w:r>
      <w:r>
        <w:rPr>
          <w:rFonts w:ascii="Segoe UI" w:hAnsi="Segoe UI"/>
          <w:b/>
          <w:color w:val="1B2738"/>
          <w:sz w:val="23"/>
        </w:rPr>
        <w:t>умолчания фреймворков меняют гарантии и скорость в разы</w:t>
      </w:r>
      <w:r>
        <w:rPr>
          <w:rFonts w:ascii="Segoe UI" w:hAnsi="Segoe UI"/>
          <w:b w:val="0"/>
          <w:color w:val="1B2738"/>
          <w:sz w:val="23"/>
        </w:rPr>
        <w:t xml:space="preserve">; </w:t>
      </w:r>
      <w:r>
        <w:rPr>
          <w:rFonts w:ascii="Segoe UI" w:hAnsi="Segoe UI"/>
          <w:b/>
          <w:color w:val="1B2738"/>
          <w:sz w:val="23"/>
        </w:rPr>
        <w:t>измерять, а не верить</w:t>
      </w:r>
      <w:r>
        <w:rPr>
          <w:rFonts w:ascii="Segoe UI" w:hAnsi="Segoe UI"/>
          <w:b w:val="0"/>
          <w:color w:val="1B2738"/>
          <w:sz w:val="23"/>
        </w:rPr>
        <w:t xml:space="preserve"> — и проверять, что именно ты измерил.</w:t>
      </w:r>
    </w:p>
    <w:p>
      <w:pPr>
        <w:pStyle w:val="Heading1"/>
      </w:pPr>
      <w:r>
        <w:t>Слайд 21. Спасибо (13:47–13:57)</w:t>
      </w:r>
    </w:p>
    <w:p>
      <w:pPr>
        <w:jc w:val="both"/>
      </w:pPr>
      <w:r>
        <w:rPr>
          <w:rFonts w:ascii="Segoe UI" w:hAnsi="Segoe UI"/>
          <w:b w:val="0"/>
          <w:color w:val="1B2738"/>
          <w:sz w:val="23"/>
        </w:rPr>
        <w:t>Спасибо за внимание. Проект запускается одной командой — сейчас покажу его вживую. Готов ответить на вопросы.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B6B7C"/>
        <w:sz w:val="18"/>
      </w:rPr>
      <w:t xml:space="preserve">стр. </w:t>
    </w:r>
    <w:r>
      <w:rPr>
        <w:rFonts w:ascii="Segoe UI" w:hAnsi="Segoe UI"/>
        <w:color w:val="5B6B7C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1B2738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B4FA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1B273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B27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