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2F5A" w:rsidRPr="00852F5A" w:rsidRDefault="00852F5A" w:rsidP="00852F5A">
      <w:pPr>
        <w:ind w:firstLine="0"/>
        <w:rPr>
          <w:rFonts w:ascii="Times New Roman" w:hAnsi="Times New Roman" w:cs="Times New Roman"/>
          <w:sz w:val="28"/>
          <w:szCs w:val="28"/>
        </w:rPr>
      </w:pPr>
      <w:r w:rsidRPr="00852F5A">
        <w:rPr>
          <w:rFonts w:ascii="Times New Roman" w:hAnsi="Times New Roman" w:cs="Times New Roman"/>
          <w:sz w:val="28"/>
          <w:szCs w:val="28"/>
        </w:rPr>
        <w:t>Предметна область дослідження охоплює діяльність багатопрофільного підприємства ТОВ "БК СЕРВІСРЕМБУД", що спеціалізується на наданні послуг у сферах архітектури, будівництва та торгівлі. Компанія є комплексним гравцем у будівельній індустрії, що надає повний спектр послуг — від архітектурного проектування до будівництва та торгівлі. Організаційна структура компанії дозволяє ефективно керувати різними напрямками діяльності. Виконавча дирекція включає генерального директора (СЕО), фінансового директора (CFO), технічного директора (CTO), директора з будівництва, директора з маркетингу та продажів, а також директора з персоналу (HR). Інженерні та технічні підрозділи представлені інженерами-будівельниками, інженерами-геодезистами, інженерами-конструкторами, інженерами-механіками та інженерами-електриками. Операційне управління здійснюється бригадирами, майстрами та робітниками.</w:t>
      </w:r>
    </w:p>
    <w:p w:rsidR="00852F5A" w:rsidRPr="00852F5A" w:rsidRDefault="00852F5A" w:rsidP="00852F5A">
      <w:pPr>
        <w:ind w:firstLine="0"/>
        <w:rPr>
          <w:rFonts w:ascii="Times New Roman" w:hAnsi="Times New Roman" w:cs="Times New Roman"/>
          <w:sz w:val="28"/>
          <w:szCs w:val="28"/>
        </w:rPr>
      </w:pPr>
      <w:r w:rsidRPr="00852F5A">
        <w:rPr>
          <w:rFonts w:ascii="Times New Roman" w:hAnsi="Times New Roman" w:cs="Times New Roman"/>
          <w:sz w:val="28"/>
          <w:szCs w:val="28"/>
        </w:rPr>
        <w:t>Архітектурне проектування є одним з основних напрямків діяльності ТОВ "БК СЕРВІСРЕМБУД". Цей підрозділ займається розробкою архітектурних проектів для різних типів будівель, включаючи житлові, комерційні та промислові об'єкти. Основною метою архітектурного проектування є створення креативних та функціональних архітектурних рішень, які відповідають сучасним стандартам та вимогам клієнтів. Важливим аспектом цього напрямку є врахування технічних, економічних та екологічних факторів при розробці проектів. Це дозволяє забезпечити оптимальне використання ресурсів та мінімізацію негативного впливу на навколишнє середовище, що є критично важливим у сучасних умовах сталого розвитку.</w:t>
      </w:r>
    </w:p>
    <w:p w:rsidR="00852F5A" w:rsidRPr="00852F5A" w:rsidRDefault="00852F5A" w:rsidP="00852F5A">
      <w:pPr>
        <w:ind w:firstLine="0"/>
        <w:rPr>
          <w:rFonts w:ascii="Times New Roman" w:hAnsi="Times New Roman" w:cs="Times New Roman"/>
          <w:sz w:val="28"/>
          <w:szCs w:val="28"/>
        </w:rPr>
      </w:pPr>
      <w:r w:rsidRPr="00852F5A">
        <w:rPr>
          <w:rFonts w:ascii="Times New Roman" w:hAnsi="Times New Roman" w:cs="Times New Roman"/>
          <w:sz w:val="28"/>
          <w:szCs w:val="28"/>
        </w:rPr>
        <w:t xml:space="preserve">Будівництво є другим ключовим напрямком діяльності компанії. Воно включає житлове та нежитлове будівництво, а також спеціалізовані будівельні роботи. Компанія виконує будівництво житлових будинків, офісних центрів, торгових комплексів та інших комерційних об'єктів, забезпечуючи повний цикл будівельних робіт — від проектування до введення об'єкта в експлуатацію. Спеціалізовані будівельні роботи включають реконструкцію, ремонт та модернізацію існуючих будівель, а також будівництво інших споруд, які не </w:t>
      </w:r>
      <w:r w:rsidRPr="00852F5A">
        <w:rPr>
          <w:rFonts w:ascii="Times New Roman" w:hAnsi="Times New Roman" w:cs="Times New Roman"/>
          <w:sz w:val="28"/>
          <w:szCs w:val="28"/>
        </w:rPr>
        <w:lastRenderedPageBreak/>
        <w:t>входять до стандартних категорій. Це дозволяє компанії пропонувати комплексні рішення для різноманітних будівельних завдань, що підвищує її конкурентоспроможність на ринку.</w:t>
      </w:r>
    </w:p>
    <w:p w:rsidR="00852F5A" w:rsidRPr="00852F5A" w:rsidRDefault="00852F5A" w:rsidP="00852F5A">
      <w:pPr>
        <w:ind w:firstLine="0"/>
        <w:rPr>
          <w:rFonts w:ascii="Times New Roman" w:hAnsi="Times New Roman" w:cs="Times New Roman"/>
          <w:sz w:val="28"/>
          <w:szCs w:val="28"/>
        </w:rPr>
      </w:pPr>
      <w:r w:rsidRPr="00852F5A">
        <w:rPr>
          <w:rFonts w:ascii="Times New Roman" w:hAnsi="Times New Roman" w:cs="Times New Roman"/>
          <w:sz w:val="28"/>
          <w:szCs w:val="28"/>
        </w:rPr>
        <w:t>Інжиніринг та консультаційні послуги є важливим компонентом діяльності ТОВ "БК СЕРВІСРЕМБУД". Цей підрозділ надає послуги в галузі інжинірингу, включаючи проектування інженерних систем, таких як електропостачання, водопостачання, вентиляція та кондиціонування. Крім того, компанія проводить геологічні дослідження та геодезичні роботи для забезпечення безпеки та надійності будівництва. Технічне консультування включає надання консультаційних послуг у сфері архітектури та будівництва, оцінку проектів, аналіз ризиків та розробку оптимальних технічних рішень. Це дозволяє забезпечити високий рівень якості та безпеки будівельних проектів, що є критично важливим для успішної реалізації проектів.</w:t>
      </w:r>
    </w:p>
    <w:p w:rsidR="00852F5A" w:rsidRPr="00852F5A" w:rsidRDefault="00852F5A" w:rsidP="00852F5A">
      <w:pPr>
        <w:ind w:firstLine="0"/>
        <w:rPr>
          <w:rFonts w:ascii="Times New Roman" w:hAnsi="Times New Roman" w:cs="Times New Roman"/>
          <w:sz w:val="28"/>
          <w:szCs w:val="28"/>
        </w:rPr>
      </w:pPr>
      <w:r w:rsidRPr="00852F5A">
        <w:rPr>
          <w:rFonts w:ascii="Times New Roman" w:hAnsi="Times New Roman" w:cs="Times New Roman"/>
          <w:sz w:val="28"/>
          <w:szCs w:val="28"/>
        </w:rPr>
        <w:t>Торгівля є ще одним важливим напрямком діяльності компанії. ТОВ "БК СЕРВІСРЕМБУД" займається оптовою торгівлею будівельними матеріалами, включаючи деревину, будівельні матеріали та санітарно-технічне обладнання. Це дозволяє компанії забезпечувати свої будівельні проекти якісними матеріалами та обладнанням, а також надавати ці послуги іншим компаніям та приватним особам. Посередницька діяльність компанії дозволяє ефективно задовольняти потреби клієнтів у різних категоріях товарів, що сприяє розширенню клієнтської бази та збільшенню обсягів продажів.</w:t>
      </w:r>
    </w:p>
    <w:p w:rsidR="00852F5A" w:rsidRPr="00852F5A" w:rsidRDefault="00852F5A" w:rsidP="00852F5A">
      <w:pPr>
        <w:ind w:firstLine="0"/>
        <w:rPr>
          <w:rFonts w:ascii="Times New Roman" w:hAnsi="Times New Roman" w:cs="Times New Roman"/>
          <w:sz w:val="28"/>
          <w:szCs w:val="28"/>
        </w:rPr>
      </w:pPr>
      <w:r w:rsidRPr="00852F5A">
        <w:rPr>
          <w:rFonts w:ascii="Times New Roman" w:hAnsi="Times New Roman" w:cs="Times New Roman"/>
          <w:sz w:val="28"/>
          <w:szCs w:val="28"/>
        </w:rPr>
        <w:t xml:space="preserve">Основні цілі компанії включають забезпечення високої якості та надійності будівельних проектів, надання комплексних рішень у сферах архітектури, будівництва та торгівлі, задоволення потреб клієнтів у різних категоріях товарів та послуг, а також впровадження сучасних технологій у будівельній галузі. Компанія обслуговує приватні особи, комерційні організації та інші будівельні компанії, які потребують будівельних послуг, матеріалів та посередницьких послуг. Співпраця здійснюється з виробниками будівельних матеріалів та обладнання, постачальниками деревини та інших ресурсів, а </w:t>
      </w:r>
      <w:r w:rsidRPr="00852F5A">
        <w:rPr>
          <w:rFonts w:ascii="Times New Roman" w:hAnsi="Times New Roman" w:cs="Times New Roman"/>
          <w:sz w:val="28"/>
          <w:szCs w:val="28"/>
        </w:rPr>
        <w:lastRenderedPageBreak/>
        <w:t>також посередницькими компаніями, які забезпечують доступ до широкого асортименту товарів.</w:t>
      </w:r>
    </w:p>
    <w:p w:rsidR="009B10B0" w:rsidRPr="00852F5A" w:rsidRDefault="00852F5A" w:rsidP="00852F5A">
      <w:pPr>
        <w:ind w:firstLine="0"/>
        <w:rPr>
          <w:rFonts w:ascii="Times New Roman" w:hAnsi="Times New Roman" w:cs="Times New Roman"/>
          <w:sz w:val="28"/>
          <w:szCs w:val="28"/>
        </w:rPr>
      </w:pPr>
      <w:r w:rsidRPr="00852F5A">
        <w:rPr>
          <w:rFonts w:ascii="Times New Roman" w:hAnsi="Times New Roman" w:cs="Times New Roman"/>
          <w:sz w:val="28"/>
          <w:szCs w:val="28"/>
        </w:rPr>
        <w:t>Дослідження предметної області ТОВ "БК СЕРВІСРЕМБУД" дозволяє зрозуміти структуру, функції та взаємодію різних підрозділів компанії. Архітектурне проектування, будівництво, інжиніринг та консультаційні послуги, а також торгівля є ключовими напрямками діяльності компанії. Діяльність ТОВ "БК СЕРВІСРЕМБУД" спрямована на забезпечення високої якості та надійності будівельних проектів, що робить її надійним партнером для клієнтів у різних сферах. Це дозволяє компанії підтримувати високий рівень конкурентоспроможності та забезпечувати сталий розвиток у будівельній індустрії.</w:t>
      </w:r>
    </w:p>
    <w:sectPr w:rsidR="009B10B0" w:rsidRPr="00852F5A" w:rsidSect="00B247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5A"/>
    <w:rsid w:val="00024B05"/>
    <w:rsid w:val="00052751"/>
    <w:rsid w:val="00220522"/>
    <w:rsid w:val="00251BF9"/>
    <w:rsid w:val="00251D7B"/>
    <w:rsid w:val="003B1173"/>
    <w:rsid w:val="004122E6"/>
    <w:rsid w:val="004A3CAE"/>
    <w:rsid w:val="005B0EA3"/>
    <w:rsid w:val="005C76D8"/>
    <w:rsid w:val="0061019D"/>
    <w:rsid w:val="00852F5A"/>
    <w:rsid w:val="009B10B0"/>
    <w:rsid w:val="00AA4E6F"/>
    <w:rsid w:val="00B24744"/>
    <w:rsid w:val="00C46E13"/>
    <w:rsid w:val="00EA3EFA"/>
    <w:rsid w:val="00EB7C88"/>
    <w:rsid w:val="00FF694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60B0"/>
  <w15:chartTrackingRefBased/>
  <w15:docId w15:val="{5F5AF808-E8EC-4132-BB11-8B0AAC60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52F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52F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52F5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52F5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52F5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52F5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52F5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F5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52F5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2F5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52F5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52F5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52F5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52F5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52F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52F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52F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52F5A"/>
    <w:rPr>
      <w:rFonts w:eastAsiaTheme="majorEastAsia" w:cstheme="majorBidi"/>
      <w:color w:val="272727" w:themeColor="text1" w:themeTint="D8"/>
    </w:rPr>
  </w:style>
  <w:style w:type="paragraph" w:styleId="a3">
    <w:name w:val="Title"/>
    <w:basedOn w:val="a"/>
    <w:next w:val="a"/>
    <w:link w:val="a4"/>
    <w:uiPriority w:val="10"/>
    <w:qFormat/>
    <w:rsid w:val="00852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852F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F5A"/>
    <w:pPr>
      <w:numPr>
        <w:ilvl w:val="1"/>
      </w:numPr>
      <w:spacing w:after="160"/>
      <w:ind w:firstLine="709"/>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852F5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52F5A"/>
    <w:pPr>
      <w:spacing w:before="160" w:after="160"/>
      <w:jc w:val="center"/>
    </w:pPr>
    <w:rPr>
      <w:i/>
      <w:iCs/>
      <w:color w:val="404040" w:themeColor="text1" w:themeTint="BF"/>
    </w:rPr>
  </w:style>
  <w:style w:type="character" w:customStyle="1" w:styleId="a8">
    <w:name w:val="Цитата Знак"/>
    <w:basedOn w:val="a0"/>
    <w:link w:val="a7"/>
    <w:uiPriority w:val="29"/>
    <w:rsid w:val="00852F5A"/>
    <w:rPr>
      <w:i/>
      <w:iCs/>
      <w:color w:val="404040" w:themeColor="text1" w:themeTint="BF"/>
    </w:rPr>
  </w:style>
  <w:style w:type="paragraph" w:styleId="a9">
    <w:name w:val="List Paragraph"/>
    <w:basedOn w:val="a"/>
    <w:uiPriority w:val="34"/>
    <w:qFormat/>
    <w:rsid w:val="00852F5A"/>
    <w:pPr>
      <w:ind w:left="720"/>
      <w:contextualSpacing/>
    </w:pPr>
  </w:style>
  <w:style w:type="character" w:styleId="aa">
    <w:name w:val="Intense Emphasis"/>
    <w:basedOn w:val="a0"/>
    <w:uiPriority w:val="21"/>
    <w:qFormat/>
    <w:rsid w:val="00852F5A"/>
    <w:rPr>
      <w:i/>
      <w:iCs/>
      <w:color w:val="2F5496" w:themeColor="accent1" w:themeShade="BF"/>
    </w:rPr>
  </w:style>
  <w:style w:type="paragraph" w:styleId="ab">
    <w:name w:val="Intense Quote"/>
    <w:basedOn w:val="a"/>
    <w:next w:val="a"/>
    <w:link w:val="ac"/>
    <w:uiPriority w:val="30"/>
    <w:qFormat/>
    <w:rsid w:val="00852F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852F5A"/>
    <w:rPr>
      <w:i/>
      <w:iCs/>
      <w:color w:val="2F5496" w:themeColor="accent1" w:themeShade="BF"/>
    </w:rPr>
  </w:style>
  <w:style w:type="character" w:styleId="ad">
    <w:name w:val="Intense Reference"/>
    <w:basedOn w:val="a0"/>
    <w:uiPriority w:val="32"/>
    <w:qFormat/>
    <w:rsid w:val="00852F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3022</Words>
  <Characters>1723</Characters>
  <Application>Microsoft Office Word</Application>
  <DocSecurity>0</DocSecurity>
  <Lines>14</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2025-05-14T09:11:00Z</dcterms:created>
  <dcterms:modified xsi:type="dcterms:W3CDTF">2025-05-14T09:12:00Z</dcterms:modified>
</cp:coreProperties>
</file>