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5DA8" w:rsidRPr="00DF5DA8" w:rsidRDefault="00DF5DA8" w:rsidP="00DF5DA8">
      <w:pPr>
        <w:shd w:val="clear" w:color="auto" w:fill="FFFFFF"/>
        <w:spacing w:after="206" w:line="429" w:lineRule="atLeast"/>
        <w:ind w:firstLine="0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DF5DA8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IDEF0 Діаграма: Діяльність ТОВ "БК СЕРВІСРЕМБУД"</w:t>
      </w:r>
      <w:r w:rsidRPr="00DF5DA8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br/>
        <w:t>Контекстна діаграма верхнього рівня відображає основні процеси компанії, їх входи, виходи, механізми та керуючі фактори з урахуванням українського законодавства.</w:t>
      </w:r>
    </w:p>
    <w:p w:rsidR="00DF5DA8" w:rsidRPr="00DF5DA8" w:rsidRDefault="00000000" w:rsidP="00DF5DA8">
      <w:pPr>
        <w:spacing w:before="480" w:after="480" w:line="240" w:lineRule="auto"/>
        <w:ind w:firstLine="0"/>
        <w:jc w:val="left"/>
        <w:rPr>
          <w:rFonts w:ascii="Segoe UI" w:eastAsia="Times New Roman" w:hAnsi="Segoe UI" w:cs="Segoe UI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pict>
          <v:rect id="_x0000_i1025" style="width:0;height:.75pt" o:hralign="center" o:hrstd="t" o:hrnoshade="t" o:hr="t" fillcolor="#404040" stroked="f"/>
        </w:pict>
      </w:r>
    </w:p>
    <w:p w:rsidR="00DF5DA8" w:rsidRPr="00DF5DA8" w:rsidRDefault="00DF5DA8" w:rsidP="00DF5DA8">
      <w:pPr>
        <w:shd w:val="clear" w:color="auto" w:fill="FFFFFF"/>
        <w:spacing w:before="274" w:after="206" w:line="240" w:lineRule="auto"/>
        <w:ind w:firstLine="0"/>
        <w:jc w:val="left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</w:pPr>
      <w:r w:rsidRPr="00DF5DA8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  <w:t>Таблиця стрілок IDEF0 для ТОВ "БК СЕРВІСРЕМБУД":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5453"/>
        <w:gridCol w:w="1506"/>
      </w:tblGrid>
      <w:tr w:rsidR="00DF5DA8" w:rsidRPr="00DF5DA8" w:rsidTr="00DF5DA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Назва стрілки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Опис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Тип стрілки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Заявки клієнтів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Запити на будівництво, ремонт або технічне обслуговування об'єктів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Вхід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Будівельні матеріали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proofErr w:type="spellStart"/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Камені</w:t>
            </w:r>
            <w:proofErr w:type="spellEnd"/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, бетон, метали, інші ресурси для виконання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Вхід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Фінансування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Кошти від клієнтів або інвесторів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Вхід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Персонал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Будівельники, інженери, менеджери проектів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Механізм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Технічне обладнання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Крани, бульдозери, інструменти, транспорт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Механізм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Програмне забезпечення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Системи управління проектами (наприклад, MS Project, 1С)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Механізм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 xml:space="preserve">ДСТУ та </w:t>
            </w:r>
            <w:proofErr w:type="spellStart"/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СНиП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Державні будівельні норми та стандарти України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Керування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Податковий кодекс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Правила оподаткування та звітності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Керування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Устав компанії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Внутрішні регламенти, політики безпеки та етики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Керування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Дозвільна документація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Дозволи на будівництво, екологічні сертифікати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Керування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Закінчені об'єкти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Здані в експлуатацію будівлі або відремонтовані споруди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Вихід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Фінансові звіти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Звіти про витрати, прибутки, податкові документи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Вихід</w:t>
            </w:r>
          </w:p>
        </w:tc>
      </w:tr>
      <w:tr w:rsidR="00DF5DA8" w:rsidRPr="00DF5DA8" w:rsidTr="00DF5DA8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Акти виконаних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Документи, що підтверджують виконання умов договору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F5DA8" w:rsidRPr="00DF5DA8" w:rsidRDefault="00DF5DA8" w:rsidP="00DF5DA8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DF5DA8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Вихід</w:t>
            </w:r>
          </w:p>
        </w:tc>
      </w:tr>
    </w:tbl>
    <w:p w:rsidR="009B10B0" w:rsidRDefault="009B10B0">
      <w:pPr>
        <w:rPr>
          <w:rFonts w:ascii="Times New Roman" w:hAnsi="Times New Roman" w:cs="Times New Roman"/>
          <w:sz w:val="28"/>
          <w:szCs w:val="28"/>
        </w:rPr>
      </w:pPr>
    </w:p>
    <w:p w:rsidR="0052122B" w:rsidRDefault="0052122B">
      <w:pPr>
        <w:rPr>
          <w:rFonts w:ascii="Times New Roman" w:hAnsi="Times New Roman" w:cs="Times New Roman"/>
          <w:sz w:val="28"/>
          <w:szCs w:val="28"/>
        </w:rPr>
      </w:pPr>
    </w:p>
    <w:p w:rsidR="0052122B" w:rsidRDefault="0052122B">
      <w:pPr>
        <w:rPr>
          <w:rFonts w:ascii="Times New Roman" w:hAnsi="Times New Roman" w:cs="Times New Roman"/>
          <w:sz w:val="28"/>
          <w:szCs w:val="28"/>
        </w:rPr>
      </w:pPr>
    </w:p>
    <w:p w:rsidR="0052122B" w:rsidRDefault="0052122B">
      <w:pPr>
        <w:rPr>
          <w:rFonts w:ascii="Times New Roman" w:hAnsi="Times New Roman" w:cs="Times New Roman"/>
          <w:sz w:val="28"/>
          <w:szCs w:val="28"/>
        </w:rPr>
      </w:pPr>
    </w:p>
    <w:p w:rsidR="0052122B" w:rsidRDefault="005212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 стрілок декомпозиції </w:t>
      </w:r>
    </w:p>
    <w:p w:rsidR="0052122B" w:rsidRPr="0052122B" w:rsidRDefault="0052122B" w:rsidP="0052122B">
      <w:pPr>
        <w:shd w:val="clear" w:color="auto" w:fill="FFFFFF"/>
        <w:spacing w:after="206" w:line="429" w:lineRule="atLeast"/>
        <w:ind w:firstLine="0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52122B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Таблиця декомпозиції процесів для ТОВ "БК СЕРВІСРЕМБУД"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473"/>
        <w:gridCol w:w="1324"/>
        <w:gridCol w:w="1503"/>
        <w:gridCol w:w="1204"/>
        <w:gridCol w:w="2413"/>
      </w:tblGrid>
      <w:tr w:rsidR="0052122B" w:rsidRPr="0052122B" w:rsidTr="0052122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Стрілка з IDEF0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Блок декомпозиції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Поєднано з блоком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Назва стрілки зв’язку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Виходи (з IDEF0)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uk-UA"/>
                <w14:ligatures w14:val="none"/>
              </w:rPr>
              <w:t>Механізми/Управління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Заявки клієнтів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Узгоджені умови договору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Персонал, Програмне забезпечення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Фінансування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Затверджений бюджет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Устав компанії, Податковий кодекс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 xml:space="preserve">ДСТУ та </w:t>
            </w:r>
            <w:proofErr w:type="spellStart"/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СНиП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Закупівля матеріалів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Технічні вимоги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 xml:space="preserve">ДСТУ та </w:t>
            </w:r>
            <w:proofErr w:type="spellStart"/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СНиП</w:t>
            </w:r>
            <w:proofErr w:type="spellEnd"/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, Дозвільна документація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Будівельні матеріали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Закупівля матеріалів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Закуплені матеріали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Технічне обладнання, Персонал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Персонал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Закінчені об'єкти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Персонал, Технічне обладнання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Технічне обладнання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Закінчені об'єкти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Технічне обладнання, Програмне забезпечення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Податковий кодекс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Фінансові звіти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Податковий кодекс, Устав компанії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Устав компанії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Внутрішні регламенти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Устав компанії, Дозвільна документація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Дозвільна документація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Дозвіл на роботи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 xml:space="preserve">Дозвільна документація, ДСТУ та </w:t>
            </w:r>
            <w:proofErr w:type="spellStart"/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СНиП</w:t>
            </w:r>
            <w:proofErr w:type="spellEnd"/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Програмне забезпечення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План робіт у системі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Програмне забезпечення, Персонал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t>Акти виконаних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Акти виконаних робіт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Устав компанії, Податковий кодекс</w:t>
            </w:r>
          </w:p>
        </w:tc>
      </w:tr>
      <w:tr w:rsidR="0052122B" w:rsidRPr="0052122B" w:rsidTr="0052122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uk-UA"/>
                <w14:ligatures w14:val="none"/>
              </w:rPr>
              <w:lastRenderedPageBreak/>
              <w:t>Фінансові звіти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Фінансові звіти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122B" w:rsidRPr="0052122B" w:rsidRDefault="0052122B" w:rsidP="0052122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</w:pPr>
            <w:r w:rsidRPr="0052122B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uk-UA"/>
                <w14:ligatures w14:val="none"/>
              </w:rPr>
              <w:t>Податковий кодекс, Програмне забезпечення</w:t>
            </w:r>
          </w:p>
        </w:tc>
      </w:tr>
    </w:tbl>
    <w:p w:rsidR="00CE3785" w:rsidRPr="00CE3785" w:rsidRDefault="00CE3785" w:rsidP="00CE3785">
      <w:pPr>
        <w:shd w:val="clear" w:color="auto" w:fill="FAFAFA"/>
        <w:spacing w:line="240" w:lineRule="auto"/>
        <w:ind w:firstLine="0"/>
        <w:jc w:val="left"/>
        <w:outlineLvl w:val="2"/>
        <w:rPr>
          <w:rFonts w:ascii="Inter Fallback" w:eastAsia="Times New Roman" w:hAnsi="Inter Fallback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b/>
          <w:bCs/>
          <w:kern w:val="0"/>
          <w:sz w:val="27"/>
          <w:szCs w:val="27"/>
          <w:lang w:eastAsia="uk-UA"/>
          <w14:ligatures w14:val="none"/>
        </w:rPr>
        <w:t>Таблиця декомпозиції процесів для ТОВ "БК СЕРВІСРЕМБУД"</w:t>
      </w:r>
    </w:p>
    <w:tbl>
      <w:tblPr>
        <w:tblW w:w="104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1499"/>
        <w:gridCol w:w="1398"/>
        <w:gridCol w:w="1677"/>
        <w:gridCol w:w="1320"/>
        <w:gridCol w:w="2944"/>
      </w:tblGrid>
      <w:tr w:rsidR="00CE3785" w:rsidRPr="00CE3785" w:rsidTr="00CE3785">
        <w:trPr>
          <w:tblHeader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center"/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  <w:t>Стрілка з IDEF0</w:t>
            </w:r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center"/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  <w:t>Блок декомпозиції</w:t>
            </w:r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center"/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  <w:t>Поєднано з блоком</w:t>
            </w:r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center"/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  <w:t>Назва стрілки зв’язку</w:t>
            </w:r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center"/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  <w:t>Виходи (з IDEF0)</w:t>
            </w:r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center"/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b/>
                <w:bCs/>
                <w:kern w:val="0"/>
                <w:sz w:val="21"/>
                <w:szCs w:val="21"/>
                <w:lang w:eastAsia="uk-UA"/>
                <w14:ligatures w14:val="none"/>
              </w:rPr>
              <w:t>Механізми/Управління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Заявки клієнтів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Узгоджені умови договору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Персонал, Програмне забезпечення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Фінансування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Затверджений бюджет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Устав компанії, Податковий кодекс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 xml:space="preserve">ДСТУ та </w:t>
            </w:r>
            <w:proofErr w:type="spellStart"/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СНиП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Закупівля матеріалів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Технічні вимоги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 xml:space="preserve">ДСТУ та </w:t>
            </w:r>
            <w:proofErr w:type="spellStart"/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СНиП</w:t>
            </w:r>
            <w:proofErr w:type="spellEnd"/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, Дозвільна документація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Будівельні матеріали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Закупівля матеріалів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Закуплені матеріали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Технічне обладнання, Персонал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Персонал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Закінчені об'єкти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Персонал, Технічне обладнання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Технічне обладнання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Закінчені об'єкти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Технічне обладнання, Програмне забезпечення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Податковий кодекс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Фінансові звіти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Податковий кодекс, Устав компанії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Устав компанії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Внутрішні регламенти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Устав компанії, Дозвільна документація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Дозвільна документація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Дозвіл на роботи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 xml:space="preserve">Дозвільна документація, ДСТУ та </w:t>
            </w:r>
            <w:proofErr w:type="spellStart"/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СНиП</w:t>
            </w:r>
            <w:proofErr w:type="spellEnd"/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Програмне забезпечення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Планування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План робіт у системі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Програмне забезпечення, Персонал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Акти виконаних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Виконання буд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Акти виконаних робіт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Устав компанії, Податковий кодекс</w:t>
            </w:r>
          </w:p>
        </w:tc>
      </w:tr>
      <w:tr w:rsidR="00CE3785" w:rsidRPr="00CE3785" w:rsidTr="00CE3785"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Фінансові звіти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Укладання договору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Фінансові звіти</w:t>
            </w:r>
          </w:p>
        </w:tc>
        <w:tc>
          <w:tcPr>
            <w:tcW w:w="0" w:type="auto"/>
            <w:shd w:val="clear" w:color="auto" w:fill="FAFAFA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E3785" w:rsidRPr="00CE3785" w:rsidRDefault="00CE3785" w:rsidP="00CE3785">
            <w:pPr>
              <w:spacing w:line="240" w:lineRule="auto"/>
              <w:ind w:firstLine="0"/>
              <w:jc w:val="left"/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</w:pPr>
            <w:r w:rsidRPr="00CE3785">
              <w:rPr>
                <w:rFonts w:ascii="Inter Fallback" w:eastAsia="Times New Roman" w:hAnsi="Inter Fallback" w:cs="Times New Roman"/>
                <w:kern w:val="0"/>
                <w:sz w:val="21"/>
                <w:szCs w:val="21"/>
                <w:lang w:eastAsia="uk-UA"/>
                <w14:ligatures w14:val="none"/>
              </w:rPr>
              <w:t>Податковий кодекс, Програмне забезпечення</w:t>
            </w:r>
          </w:p>
        </w:tc>
      </w:tr>
    </w:tbl>
    <w:p w:rsidR="00CE3785" w:rsidRPr="00CE3785" w:rsidRDefault="00CE3785" w:rsidP="00CE3785">
      <w:pPr>
        <w:spacing w:before="240" w:after="240" w:line="240" w:lineRule="auto"/>
        <w:ind w:firstLine="0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pict>
          <v:rect id="_x0000_i1026" style="width:522pt;height:0" o:hrpct="0" o:hralign="center" o:hrstd="t" o:hr="t" fillcolor="#a0a0a0" stroked="f"/>
        </w:pict>
      </w:r>
    </w:p>
    <w:p w:rsidR="00CE3785" w:rsidRPr="00CE3785" w:rsidRDefault="00CE3785" w:rsidP="00CE3785">
      <w:pPr>
        <w:shd w:val="clear" w:color="auto" w:fill="FAFAFA"/>
        <w:spacing w:line="240" w:lineRule="auto"/>
        <w:ind w:firstLine="0"/>
        <w:jc w:val="left"/>
        <w:outlineLvl w:val="2"/>
        <w:rPr>
          <w:rFonts w:ascii="Inter Fallback" w:eastAsia="Times New Roman" w:hAnsi="Inter Fallback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b/>
          <w:bCs/>
          <w:kern w:val="0"/>
          <w:sz w:val="27"/>
          <w:szCs w:val="27"/>
          <w:lang w:eastAsia="uk-UA"/>
          <w14:ligatures w14:val="none"/>
        </w:rPr>
        <w:t>Опис декомпозиції:</w:t>
      </w:r>
    </w:p>
    <w:p w:rsidR="00CE3785" w:rsidRPr="00CE3785" w:rsidRDefault="00CE3785" w:rsidP="00CE3785">
      <w:pPr>
        <w:numPr>
          <w:ilvl w:val="0"/>
          <w:numId w:val="1"/>
        </w:numPr>
        <w:shd w:val="clear" w:color="auto" w:fill="FAFAFA"/>
        <w:spacing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b/>
          <w:bCs/>
          <w:kern w:val="0"/>
          <w:sz w:val="24"/>
          <w:szCs w:val="24"/>
          <w:lang w:eastAsia="uk-UA"/>
          <w14:ligatures w14:val="none"/>
        </w:rPr>
        <w:t>Укладання договору: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12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Входи: Заявки клієнтів, Фінансування.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lastRenderedPageBreak/>
        <w:t>Виходи: Узгоджені умови договору, Затверджений бюджет.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Механізми/Управління: Персонал, Програмне забезпечення, Устав компанії, Податковий кодекс.</w:t>
      </w:r>
    </w:p>
    <w:p w:rsidR="00CE3785" w:rsidRPr="00CE3785" w:rsidRDefault="00CE3785" w:rsidP="00CE3785">
      <w:pPr>
        <w:numPr>
          <w:ilvl w:val="0"/>
          <w:numId w:val="1"/>
        </w:numPr>
        <w:shd w:val="clear" w:color="auto" w:fill="FAFAFA"/>
        <w:spacing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b/>
          <w:bCs/>
          <w:kern w:val="0"/>
          <w:sz w:val="24"/>
          <w:szCs w:val="24"/>
          <w:lang w:eastAsia="uk-UA"/>
          <w14:ligatures w14:val="none"/>
        </w:rPr>
        <w:t>Планування буд робіт: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12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Входи: Узгоджені умови договору, Затверджений бюджет, Технічні вимоги, Внутрішні регламенти, Дозвіл на роботи.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Виходи: План робіт у системі.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 xml:space="preserve">Механізми/Управління: ДСТУ та </w:t>
      </w:r>
      <w:proofErr w:type="spellStart"/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СНиП</w:t>
      </w:r>
      <w:proofErr w:type="spellEnd"/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, Дозвільна документація, Програмне забезпечення, Персонал.</w:t>
      </w:r>
    </w:p>
    <w:p w:rsidR="00CE3785" w:rsidRPr="00CE3785" w:rsidRDefault="00CE3785" w:rsidP="00CE3785">
      <w:pPr>
        <w:numPr>
          <w:ilvl w:val="0"/>
          <w:numId w:val="1"/>
        </w:numPr>
        <w:shd w:val="clear" w:color="auto" w:fill="FAFAFA"/>
        <w:spacing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b/>
          <w:bCs/>
          <w:kern w:val="0"/>
          <w:sz w:val="24"/>
          <w:szCs w:val="24"/>
          <w:lang w:eastAsia="uk-UA"/>
          <w14:ligatures w14:val="none"/>
        </w:rPr>
        <w:t>Закупівля матеріалів: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12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Входи: Технічні вимоги.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Виходи: Закуплені матеріали.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Механізми/Управління: Технічне обладнання, Персонал.</w:t>
      </w:r>
    </w:p>
    <w:p w:rsidR="00CE3785" w:rsidRPr="00CE3785" w:rsidRDefault="00CE3785" w:rsidP="00CE3785">
      <w:pPr>
        <w:numPr>
          <w:ilvl w:val="0"/>
          <w:numId w:val="1"/>
        </w:numPr>
        <w:shd w:val="clear" w:color="auto" w:fill="FAFAFA"/>
        <w:spacing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b/>
          <w:bCs/>
          <w:kern w:val="0"/>
          <w:sz w:val="24"/>
          <w:szCs w:val="24"/>
          <w:lang w:eastAsia="uk-UA"/>
          <w14:ligatures w14:val="none"/>
        </w:rPr>
        <w:t>Виконання буд робіт: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12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Входи: Закуплені матеріали, План робіт у системі, Дозвіл на роботи.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Виходи: Закінчені об'єкти, Акти виконаних робіт.</w:t>
      </w:r>
    </w:p>
    <w:p w:rsidR="00CE3785" w:rsidRPr="00CE3785" w:rsidRDefault="00CE3785" w:rsidP="00CE3785">
      <w:pPr>
        <w:numPr>
          <w:ilvl w:val="1"/>
          <w:numId w:val="1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Механізми/Управління: Персонал, Технічне обладнання, Програмне забезпечення.</w:t>
      </w:r>
    </w:p>
    <w:p w:rsidR="00CE3785" w:rsidRPr="00CE3785" w:rsidRDefault="00CE3785" w:rsidP="00CE3785">
      <w:pPr>
        <w:spacing w:before="240" w:after="240" w:line="240" w:lineRule="auto"/>
        <w:ind w:firstLine="0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pict>
          <v:rect id="_x0000_i1027" style="width:522pt;height:0" o:hrpct="0" o:hralign="center" o:hrstd="t" o:hr="t" fillcolor="#a0a0a0" stroked="f"/>
        </w:pict>
      </w:r>
    </w:p>
    <w:p w:rsidR="00CE3785" w:rsidRPr="00CE3785" w:rsidRDefault="00CE3785" w:rsidP="00CE3785">
      <w:pPr>
        <w:shd w:val="clear" w:color="auto" w:fill="FAFAFA"/>
        <w:spacing w:line="240" w:lineRule="auto"/>
        <w:ind w:firstLine="0"/>
        <w:jc w:val="left"/>
        <w:outlineLvl w:val="2"/>
        <w:rPr>
          <w:rFonts w:ascii="Inter Fallback" w:eastAsia="Times New Roman" w:hAnsi="Inter Fallback" w:cs="Times New Roman"/>
          <w:b/>
          <w:bCs/>
          <w:kern w:val="0"/>
          <w:sz w:val="27"/>
          <w:szCs w:val="27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b/>
          <w:bCs/>
          <w:kern w:val="0"/>
          <w:sz w:val="27"/>
          <w:szCs w:val="27"/>
          <w:lang w:eastAsia="uk-UA"/>
          <w14:ligatures w14:val="none"/>
        </w:rPr>
        <w:t>Примітки:</w:t>
      </w:r>
    </w:p>
    <w:p w:rsidR="00CE3785" w:rsidRPr="00CE3785" w:rsidRDefault="00CE3785" w:rsidP="00CE3785">
      <w:pPr>
        <w:numPr>
          <w:ilvl w:val="0"/>
          <w:numId w:val="2"/>
        </w:numPr>
        <w:shd w:val="clear" w:color="auto" w:fill="FAFAFA"/>
        <w:spacing w:before="12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 xml:space="preserve">Усі стрілки з IDEF0 були перенесені на рівень декомпозиції в </w:t>
      </w:r>
      <w:proofErr w:type="spellStart"/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BPwin</w:t>
      </w:r>
      <w:proofErr w:type="spellEnd"/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.</w:t>
      </w:r>
    </w:p>
    <w:p w:rsidR="00CE3785" w:rsidRPr="00CE3785" w:rsidRDefault="00CE3785" w:rsidP="00CE3785">
      <w:pPr>
        <w:numPr>
          <w:ilvl w:val="0"/>
          <w:numId w:val="2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Виходи та механізми/управління були взяті з наданих документів.</w:t>
      </w:r>
    </w:p>
    <w:p w:rsidR="00CE3785" w:rsidRPr="00CE3785" w:rsidRDefault="00CE3785" w:rsidP="00CE3785">
      <w:pPr>
        <w:numPr>
          <w:ilvl w:val="0"/>
          <w:numId w:val="2"/>
        </w:numPr>
        <w:shd w:val="clear" w:color="auto" w:fill="FAFAFA"/>
        <w:spacing w:before="60" w:after="120" w:line="240" w:lineRule="auto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Декомпозиція включає всі необхідні процеси: Укладання договору, Планування буд робіт, Закупівля матеріалів та Виконання буд робіт.</w:t>
      </w:r>
    </w:p>
    <w:p w:rsidR="00CE3785" w:rsidRPr="00CE3785" w:rsidRDefault="00CE3785" w:rsidP="00CE3785">
      <w:pPr>
        <w:shd w:val="clear" w:color="auto" w:fill="FAFAFA"/>
        <w:spacing w:before="300" w:line="240" w:lineRule="auto"/>
        <w:ind w:firstLine="0"/>
        <w:jc w:val="left"/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</w:pPr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 xml:space="preserve">Якщо потрібно, я можу допомогти з візуалізацією цієї таблиці в </w:t>
      </w:r>
      <w:proofErr w:type="spellStart"/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>BPwin</w:t>
      </w:r>
      <w:proofErr w:type="spellEnd"/>
      <w:r w:rsidRPr="00CE3785">
        <w:rPr>
          <w:rFonts w:ascii="Inter Fallback" w:eastAsia="Times New Roman" w:hAnsi="Inter Fallback" w:cs="Times New Roman"/>
          <w:kern w:val="0"/>
          <w:sz w:val="24"/>
          <w:szCs w:val="24"/>
          <w:lang w:eastAsia="uk-UA"/>
          <w14:ligatures w14:val="none"/>
        </w:rPr>
        <w:t xml:space="preserve"> або надати додаткові пояснення.</w:t>
      </w:r>
    </w:p>
    <w:p w:rsidR="0052122B" w:rsidRPr="00DF5DA8" w:rsidRDefault="0052122B">
      <w:pPr>
        <w:rPr>
          <w:rFonts w:ascii="Times New Roman" w:hAnsi="Times New Roman" w:cs="Times New Roman"/>
          <w:sz w:val="28"/>
          <w:szCs w:val="28"/>
        </w:rPr>
      </w:pPr>
    </w:p>
    <w:sectPr w:rsidR="0052122B" w:rsidRPr="00DF5DA8" w:rsidSect="00B24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D58"/>
    <w:multiLevelType w:val="multilevel"/>
    <w:tmpl w:val="B44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022C3"/>
    <w:multiLevelType w:val="multilevel"/>
    <w:tmpl w:val="B95E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24329">
    <w:abstractNumId w:val="1"/>
  </w:num>
  <w:num w:numId="2" w16cid:durableId="68644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A8"/>
    <w:rsid w:val="00024B05"/>
    <w:rsid w:val="00052751"/>
    <w:rsid w:val="00220522"/>
    <w:rsid w:val="00251BF9"/>
    <w:rsid w:val="00251D7B"/>
    <w:rsid w:val="003A027D"/>
    <w:rsid w:val="003B1173"/>
    <w:rsid w:val="003C7537"/>
    <w:rsid w:val="004122E6"/>
    <w:rsid w:val="004A3CAE"/>
    <w:rsid w:val="0052122B"/>
    <w:rsid w:val="005B0EA3"/>
    <w:rsid w:val="005C76D8"/>
    <w:rsid w:val="0061019D"/>
    <w:rsid w:val="009B10B0"/>
    <w:rsid w:val="00B24744"/>
    <w:rsid w:val="00B56FF1"/>
    <w:rsid w:val="00C46E13"/>
    <w:rsid w:val="00CE3785"/>
    <w:rsid w:val="00DF5DA8"/>
    <w:rsid w:val="00EA3EFA"/>
    <w:rsid w:val="00EB7C88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7CEF5-D345-4ED0-9204-E76175EE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D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D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D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D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5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5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D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5D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5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5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5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5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F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DA8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F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D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F5D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D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D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F5D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5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3454</Words>
  <Characters>1969</Characters>
  <Application>Microsoft Office Word</Application>
  <DocSecurity>0</DocSecurity>
  <Lines>16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2025-04-26T12:27:00Z</dcterms:created>
  <dcterms:modified xsi:type="dcterms:W3CDTF">2025-04-29T11:11:00Z</dcterms:modified>
</cp:coreProperties>
</file>