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A6" w:rsidRPr="00CE3F97" w:rsidRDefault="000F0DA6" w:rsidP="0004284F">
      <w:pPr>
        <w:pStyle w:val="ConsPlusNormal"/>
        <w:widowControl/>
        <w:ind w:left="567" w:hanging="80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F97">
        <w:rPr>
          <w:rFonts w:ascii="Times New Roman" w:hAnsi="Times New Roman" w:cs="Times New Roman"/>
          <w:b/>
          <w:sz w:val="24"/>
          <w:szCs w:val="24"/>
        </w:rPr>
        <w:t>Договор</w:t>
      </w:r>
    </w:p>
    <w:p w:rsidR="000F0DA6" w:rsidRDefault="000F0DA6" w:rsidP="0004284F">
      <w:pPr>
        <w:pStyle w:val="ConsPlusNormal"/>
        <w:widowControl/>
        <w:ind w:left="567" w:hanging="80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оказания услуг по </w:t>
      </w:r>
      <w:r w:rsidRPr="00CE3F97">
        <w:rPr>
          <w:rFonts w:ascii="Times New Roman" w:hAnsi="Times New Roman" w:cs="Times New Roman"/>
          <w:b/>
          <w:sz w:val="24"/>
          <w:szCs w:val="24"/>
        </w:rPr>
        <w:t>ведени</w:t>
      </w:r>
      <w:r>
        <w:rPr>
          <w:rFonts w:ascii="Times New Roman" w:hAnsi="Times New Roman" w:cs="Times New Roman"/>
          <w:b/>
          <w:sz w:val="24"/>
          <w:szCs w:val="24"/>
        </w:rPr>
        <w:t>ю</w:t>
      </w:r>
      <w:r w:rsidRPr="00CE3F97">
        <w:rPr>
          <w:rFonts w:ascii="Times New Roman" w:hAnsi="Times New Roman" w:cs="Times New Roman"/>
          <w:b/>
          <w:sz w:val="24"/>
          <w:szCs w:val="24"/>
        </w:rPr>
        <w:t xml:space="preserve"> бухгалтерского учета</w:t>
      </w:r>
    </w:p>
    <w:p w:rsidR="00890D59" w:rsidRPr="00CE3F97" w:rsidRDefault="00890D59" w:rsidP="0004284F">
      <w:pPr>
        <w:pStyle w:val="ConsPlusNormal"/>
        <w:widowControl/>
        <w:ind w:left="567" w:hanging="80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643"/>
      </w:tblGrid>
      <w:tr w:rsidR="00890D59" w:rsidTr="004E2CCB">
        <w:tc>
          <w:tcPr>
            <w:tcW w:w="5387" w:type="dxa"/>
          </w:tcPr>
          <w:p w:rsidR="00890D59" w:rsidRPr="00890D59" w:rsidRDefault="00890D59" w:rsidP="0004284F">
            <w:pPr>
              <w:pStyle w:val="ConsPlusNormal"/>
              <w:widowControl/>
              <w:ind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890D59">
              <w:rPr>
                <w:rFonts w:ascii="Times New Roman" w:hAnsi="Times New Roman" w:cs="Times New Roman"/>
                <w:sz w:val="24"/>
                <w:szCs w:val="24"/>
              </w:rPr>
              <w:t>&lt;TOWN&gt;</w:t>
            </w:r>
          </w:p>
        </w:tc>
        <w:tc>
          <w:tcPr>
            <w:tcW w:w="4643" w:type="dxa"/>
          </w:tcPr>
          <w:p w:rsidR="00890D59" w:rsidRDefault="00890D59" w:rsidP="00890D59">
            <w:pPr>
              <w:pStyle w:val="ConsPlusNormal"/>
              <w:widowControl/>
              <w:ind w:left="567" w:hanging="804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16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90D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&lt;DAY&gt;</w:t>
            </w:r>
            <w:r w:rsidRPr="0024516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2A5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90D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&lt;MONTH&gt;</w:t>
            </w:r>
            <w:r w:rsidRPr="00890D59">
              <w:rPr>
                <w:rFonts w:ascii="Times New Roman" w:hAnsi="Times New Roman" w:cs="Times New Roman"/>
                <w:sz w:val="24"/>
                <w:szCs w:val="24"/>
              </w:rPr>
              <w:t xml:space="preserve"> &lt;YEAR&gt;</w:t>
            </w:r>
            <w:r w:rsidRPr="0024516F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0F0DA6" w:rsidRPr="0024516F" w:rsidRDefault="000F0DA6" w:rsidP="0004284F">
      <w:pPr>
        <w:pStyle w:val="ConsPlusNormal"/>
        <w:widowControl/>
        <w:ind w:left="567" w:hanging="80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F0DA6" w:rsidRPr="0024516F" w:rsidRDefault="00890D59" w:rsidP="0004284F">
      <w:pPr>
        <w:pStyle w:val="ConsPlusNormal"/>
        <w:widowControl/>
        <w:ind w:left="567" w:hanging="8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0D59">
        <w:rPr>
          <w:rFonts w:ascii="Times New Roman" w:hAnsi="Times New Roman" w:cs="Times New Roman"/>
          <w:sz w:val="24"/>
          <w:szCs w:val="24"/>
        </w:rPr>
        <w:t>&lt;CUSTOMER&gt;</w:t>
      </w:r>
      <w:r w:rsidR="000F0DA6" w:rsidRPr="0024516F">
        <w:rPr>
          <w:rFonts w:ascii="Times New Roman" w:hAnsi="Times New Roman" w:cs="Times New Roman"/>
          <w:sz w:val="24"/>
          <w:szCs w:val="24"/>
        </w:rPr>
        <w:t xml:space="preserve">, именуемое в дальнейшем «Заказчик», в лице </w:t>
      </w:r>
      <w:r w:rsidR="004E2CCB" w:rsidRPr="004E2CCB">
        <w:rPr>
          <w:rFonts w:ascii="Times New Roman" w:hAnsi="Times New Roman" w:cs="Times New Roman"/>
          <w:sz w:val="24"/>
          <w:szCs w:val="24"/>
        </w:rPr>
        <w:t>&lt;CUSTOMERMANAGEMENTPOSITION&gt;</w:t>
      </w:r>
      <w:r w:rsidR="000F0DA6" w:rsidRPr="0024516F">
        <w:rPr>
          <w:rFonts w:ascii="Times New Roman" w:hAnsi="Times New Roman" w:cs="Times New Roman"/>
          <w:sz w:val="24"/>
          <w:szCs w:val="24"/>
        </w:rPr>
        <w:t xml:space="preserve"> </w:t>
      </w:r>
      <w:r w:rsidR="004E2CCB" w:rsidRPr="004E2CCB">
        <w:rPr>
          <w:rFonts w:ascii="Times New Roman" w:hAnsi="Times New Roman" w:cs="Times New Roman"/>
          <w:sz w:val="24"/>
          <w:szCs w:val="24"/>
        </w:rPr>
        <w:t>&lt;CUSTOMERMANAGEMENT&gt;</w:t>
      </w:r>
      <w:r w:rsidR="000F0DA6" w:rsidRPr="0024516F"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205FE4" w:rsidRPr="00205FE4">
        <w:rPr>
          <w:rFonts w:ascii="Times New Roman" w:hAnsi="Times New Roman" w:cs="Times New Roman"/>
          <w:sz w:val="24"/>
          <w:szCs w:val="24"/>
        </w:rPr>
        <w:t xml:space="preserve">&lt;ORGANIZATIONNAME&gt;, </w:t>
      </w:r>
      <w:r w:rsidR="000F0DA6" w:rsidRPr="0024516F">
        <w:rPr>
          <w:rFonts w:ascii="Times New Roman" w:hAnsi="Times New Roman" w:cs="Times New Roman"/>
          <w:sz w:val="24"/>
          <w:szCs w:val="24"/>
        </w:rPr>
        <w:t xml:space="preserve">именуемое в дальнейшем «Исполнитель», в лице Генерального директора </w:t>
      </w:r>
      <w:r w:rsidR="00205FE4" w:rsidRPr="00205FE4">
        <w:rPr>
          <w:rFonts w:ascii="Times New Roman" w:hAnsi="Times New Roman" w:cs="Times New Roman"/>
          <w:sz w:val="24"/>
          <w:szCs w:val="24"/>
          <w:u w:val="single"/>
        </w:rPr>
        <w:t>&lt;ORGANIZATIONMANAGMENT&gt;</w:t>
      </w:r>
      <w:r w:rsidR="000F0DA6" w:rsidRPr="00205FE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0F0DA6" w:rsidRPr="0024516F">
        <w:rPr>
          <w:rFonts w:ascii="Times New Roman" w:hAnsi="Times New Roman" w:cs="Times New Roman"/>
          <w:sz w:val="24"/>
          <w:szCs w:val="24"/>
        </w:rPr>
        <w:t xml:space="preserve"> действующего на основании Устава, с другой стороны, заключили настоящий договор (далее – «Договор») о нижеследующем:</w:t>
      </w:r>
    </w:p>
    <w:p w:rsidR="000F0DA6" w:rsidRPr="0024516F" w:rsidRDefault="000F0DA6" w:rsidP="00863ECA">
      <w:pPr>
        <w:pStyle w:val="ConsPlusNormal"/>
        <w:widowControl/>
        <w:ind w:left="142" w:hanging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DA6" w:rsidRPr="00111AE8" w:rsidRDefault="000F0DA6" w:rsidP="00111AE8">
      <w:pPr>
        <w:pStyle w:val="ConsPlusNormal"/>
        <w:widowControl/>
        <w:numPr>
          <w:ilvl w:val="0"/>
          <w:numId w:val="1"/>
        </w:numPr>
        <w:ind w:left="142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111AE8">
        <w:rPr>
          <w:rFonts w:ascii="Times New Roman" w:hAnsi="Times New Roman" w:cs="Times New Roman"/>
          <w:sz w:val="24"/>
          <w:szCs w:val="24"/>
        </w:rPr>
        <w:t>Предмет договора</w:t>
      </w:r>
    </w:p>
    <w:p w:rsidR="000F0DA6" w:rsidRPr="0024516F" w:rsidRDefault="000F0DA6" w:rsidP="00863ECA">
      <w:pPr>
        <w:pStyle w:val="ConsPlusNormal"/>
        <w:widowControl/>
        <w:numPr>
          <w:ilvl w:val="1"/>
          <w:numId w:val="1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24516F">
        <w:rPr>
          <w:rFonts w:ascii="Times New Roman" w:hAnsi="Times New Roman" w:cs="Times New Roman"/>
          <w:sz w:val="24"/>
          <w:szCs w:val="24"/>
        </w:rPr>
        <w:t>Исполнитель обязуется оказать услуги в объеме и на условиях, предусмотренных настоящим договором и приложениями к нему (ведение бухгалтерского, кадрового и налогового учета, составление бухгалтерской, налоговой и иной отчетности, консультационные услуги и др.), а Заказчик обязуется оплатить эти услуги.</w:t>
      </w:r>
    </w:p>
    <w:p w:rsidR="000F0DA6" w:rsidRPr="0024516F" w:rsidRDefault="000F0DA6" w:rsidP="00863ECA">
      <w:pPr>
        <w:pStyle w:val="ConsPlusNormal"/>
        <w:widowControl/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F0DA6" w:rsidRPr="00111AE8" w:rsidRDefault="00CD393D" w:rsidP="00111AE8">
      <w:pPr>
        <w:pStyle w:val="ConsPlusNormal"/>
        <w:widowControl/>
        <w:numPr>
          <w:ilvl w:val="0"/>
          <w:numId w:val="1"/>
        </w:numPr>
        <w:ind w:left="142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111AE8">
        <w:rPr>
          <w:rFonts w:ascii="Times New Roman" w:hAnsi="Times New Roman" w:cs="Times New Roman"/>
          <w:sz w:val="24"/>
          <w:szCs w:val="24"/>
        </w:rPr>
        <w:t>Общие положения</w:t>
      </w:r>
    </w:p>
    <w:p w:rsidR="000F0DA6" w:rsidRPr="0024516F" w:rsidRDefault="000F0DA6" w:rsidP="00863ECA">
      <w:pPr>
        <w:pStyle w:val="ConsPlusNormal"/>
        <w:widowControl/>
        <w:numPr>
          <w:ilvl w:val="1"/>
          <w:numId w:val="1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24516F">
        <w:rPr>
          <w:rFonts w:ascii="Times New Roman" w:hAnsi="Times New Roman" w:cs="Times New Roman"/>
          <w:sz w:val="24"/>
          <w:szCs w:val="24"/>
        </w:rPr>
        <w:t xml:space="preserve">Исполнитель осуществляет бухгалтерское обслуживание Заказчика в соответствии с законодательством Российской Федерации. Комплекс </w:t>
      </w:r>
      <w:r w:rsidR="00BE648C">
        <w:rPr>
          <w:rFonts w:ascii="Times New Roman" w:hAnsi="Times New Roman" w:cs="Times New Roman"/>
          <w:sz w:val="24"/>
          <w:szCs w:val="24"/>
        </w:rPr>
        <w:t xml:space="preserve">основных </w:t>
      </w:r>
      <w:r w:rsidRPr="0024516F">
        <w:rPr>
          <w:rFonts w:ascii="Times New Roman" w:hAnsi="Times New Roman" w:cs="Times New Roman"/>
          <w:sz w:val="24"/>
          <w:szCs w:val="24"/>
        </w:rPr>
        <w:t>услуг, оказываемых Исполнителем Заказчику по настоящему договору, включает в себя:</w:t>
      </w:r>
    </w:p>
    <w:p w:rsidR="000F0DA6" w:rsidRPr="0084765B" w:rsidRDefault="000F0DA6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текущее ведение бухгалтерского учета по всем регистрам</w:t>
      </w:r>
      <w:r w:rsidR="00BE648C" w:rsidRPr="0084765B">
        <w:rPr>
          <w:rFonts w:ascii="Times New Roman" w:hAnsi="Times New Roman" w:cs="Times New Roman"/>
          <w:i/>
          <w:sz w:val="24"/>
          <w:szCs w:val="24"/>
        </w:rPr>
        <w:t>, на основании первичных документов, предоставленных Заказчиком</w:t>
      </w:r>
      <w:r w:rsidRPr="0084765B">
        <w:rPr>
          <w:rFonts w:ascii="Times New Roman" w:hAnsi="Times New Roman" w:cs="Times New Roman"/>
          <w:i/>
          <w:sz w:val="24"/>
          <w:szCs w:val="24"/>
        </w:rPr>
        <w:t>;</w:t>
      </w:r>
    </w:p>
    <w:p w:rsidR="000F0DA6" w:rsidRPr="0084765B" w:rsidRDefault="000F0DA6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расчет заработной платы</w:t>
      </w:r>
      <w:r w:rsidR="00BE648C" w:rsidRPr="0084765B">
        <w:rPr>
          <w:rFonts w:ascii="Times New Roman" w:hAnsi="Times New Roman" w:cs="Times New Roman"/>
          <w:i/>
          <w:sz w:val="24"/>
          <w:szCs w:val="24"/>
        </w:rPr>
        <w:t xml:space="preserve"> сотрудников: составление табеля, расчет зарплаты, расчет больничного </w:t>
      </w:r>
      <w:proofErr w:type="gramStart"/>
      <w:r w:rsidR="00BE648C" w:rsidRPr="0084765B">
        <w:rPr>
          <w:rFonts w:ascii="Times New Roman" w:hAnsi="Times New Roman" w:cs="Times New Roman"/>
          <w:i/>
          <w:sz w:val="24"/>
          <w:szCs w:val="24"/>
        </w:rPr>
        <w:t>листа,  выплата</w:t>
      </w:r>
      <w:proofErr w:type="gramEnd"/>
      <w:r w:rsidR="00BE648C" w:rsidRPr="0084765B">
        <w:rPr>
          <w:rFonts w:ascii="Times New Roman" w:hAnsi="Times New Roman" w:cs="Times New Roman"/>
          <w:i/>
          <w:sz w:val="24"/>
          <w:szCs w:val="24"/>
        </w:rPr>
        <w:t xml:space="preserve"> заработной платы на счета сотрудникам</w:t>
      </w:r>
      <w:r w:rsidRPr="0084765B">
        <w:rPr>
          <w:rFonts w:ascii="Times New Roman" w:hAnsi="Times New Roman" w:cs="Times New Roman"/>
          <w:i/>
          <w:sz w:val="24"/>
          <w:szCs w:val="24"/>
        </w:rPr>
        <w:t>;</w:t>
      </w:r>
    </w:p>
    <w:p w:rsidR="009A26D9" w:rsidRPr="0084765B" w:rsidRDefault="009A26D9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 xml:space="preserve">ведение кадрового учета </w:t>
      </w:r>
      <w:r w:rsidR="00F7262A">
        <w:rPr>
          <w:rFonts w:ascii="Times New Roman" w:hAnsi="Times New Roman" w:cs="Times New Roman"/>
          <w:i/>
          <w:sz w:val="24"/>
          <w:szCs w:val="24"/>
        </w:rPr>
        <w:t>в</w:t>
      </w:r>
      <w:r w:rsidRPr="0084765B">
        <w:rPr>
          <w:rFonts w:ascii="Times New Roman" w:hAnsi="Times New Roman" w:cs="Times New Roman"/>
          <w:i/>
          <w:sz w:val="24"/>
          <w:szCs w:val="24"/>
        </w:rPr>
        <w:t xml:space="preserve"> части: оформление приема/увольнения сотрудника, </w:t>
      </w:r>
      <w:r w:rsidR="00BE648C" w:rsidRPr="0084765B">
        <w:rPr>
          <w:rFonts w:ascii="Times New Roman" w:hAnsi="Times New Roman" w:cs="Times New Roman"/>
          <w:i/>
          <w:sz w:val="24"/>
          <w:szCs w:val="24"/>
        </w:rPr>
        <w:t>оформление</w:t>
      </w:r>
      <w:r w:rsidRPr="0084765B">
        <w:rPr>
          <w:rFonts w:ascii="Times New Roman" w:hAnsi="Times New Roman" w:cs="Times New Roman"/>
          <w:i/>
          <w:sz w:val="24"/>
          <w:szCs w:val="24"/>
        </w:rPr>
        <w:t xml:space="preserve"> отпуск</w:t>
      </w:r>
      <w:r w:rsidR="00BE648C" w:rsidRPr="0084765B">
        <w:rPr>
          <w:rFonts w:ascii="Times New Roman" w:hAnsi="Times New Roman" w:cs="Times New Roman"/>
          <w:i/>
          <w:sz w:val="24"/>
          <w:szCs w:val="24"/>
        </w:rPr>
        <w:t>а</w:t>
      </w:r>
      <w:r w:rsidRPr="0084765B">
        <w:rPr>
          <w:rFonts w:ascii="Times New Roman" w:hAnsi="Times New Roman" w:cs="Times New Roman"/>
          <w:i/>
          <w:sz w:val="24"/>
          <w:szCs w:val="24"/>
        </w:rPr>
        <w:t>, трудовой договор стандартной формы из 1С.</w:t>
      </w:r>
    </w:p>
    <w:p w:rsidR="000F0DA6" w:rsidRPr="0084765B" w:rsidRDefault="000F0DA6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расчет налогов и сборов</w:t>
      </w:r>
      <w:r w:rsidR="00BE648C" w:rsidRPr="0084765B">
        <w:rPr>
          <w:rFonts w:ascii="Times New Roman" w:hAnsi="Times New Roman" w:cs="Times New Roman"/>
          <w:i/>
          <w:sz w:val="24"/>
          <w:szCs w:val="24"/>
        </w:rPr>
        <w:t>: расчет всех налогов и сборов, предусмотренных системой налогообложения Заказчика</w:t>
      </w:r>
      <w:r w:rsidRPr="0084765B">
        <w:rPr>
          <w:rFonts w:ascii="Times New Roman" w:hAnsi="Times New Roman" w:cs="Times New Roman"/>
          <w:i/>
          <w:sz w:val="24"/>
          <w:szCs w:val="24"/>
        </w:rPr>
        <w:t>;</w:t>
      </w:r>
    </w:p>
    <w:p w:rsidR="00BE648C" w:rsidRPr="0084765B" w:rsidRDefault="00BE648C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формирование платежных поручений для уплаты налогов и взносов;</w:t>
      </w:r>
    </w:p>
    <w:p w:rsidR="000F0DA6" w:rsidRPr="0084765B" w:rsidRDefault="000F0DA6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составление квартальной бухгалтерской отчетности и налоговых деклараций в ИФНС и внебюджетные фонды;</w:t>
      </w:r>
    </w:p>
    <w:p w:rsidR="000F0DA6" w:rsidRPr="0084765B" w:rsidRDefault="000F0DA6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представление бухгалтерской отчетности и налоговых деклараций в ИФНС, отчетности во внебюджетные фонды;</w:t>
      </w:r>
    </w:p>
    <w:p w:rsidR="000F0DA6" w:rsidRPr="0084765B" w:rsidRDefault="00BE648C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составление и предоставление ежемесячной отчетности в ПФР;</w:t>
      </w:r>
    </w:p>
    <w:p w:rsidR="00BE648C" w:rsidRPr="0084765B" w:rsidRDefault="00BE648C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контроль поступивших требований от ИФНС, формирование на них пояснений.</w:t>
      </w:r>
    </w:p>
    <w:p w:rsidR="00BE648C" w:rsidRPr="0084765B" w:rsidRDefault="00BE648C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информирование Заказчика о суммах предстоящих налоговых выплат, не позднее чем</w:t>
      </w:r>
      <w:r w:rsidR="00F7262A">
        <w:rPr>
          <w:rFonts w:ascii="Times New Roman" w:hAnsi="Times New Roman" w:cs="Times New Roman"/>
          <w:i/>
          <w:sz w:val="24"/>
          <w:szCs w:val="24"/>
        </w:rPr>
        <w:t>, за</w:t>
      </w:r>
      <w:r w:rsidRPr="0084765B">
        <w:rPr>
          <w:rFonts w:ascii="Times New Roman" w:hAnsi="Times New Roman" w:cs="Times New Roman"/>
          <w:i/>
          <w:sz w:val="24"/>
          <w:szCs w:val="24"/>
        </w:rPr>
        <w:t xml:space="preserve"> 10 дней до наступления срока платежа.</w:t>
      </w:r>
    </w:p>
    <w:p w:rsidR="000F0DA6" w:rsidRPr="0024516F" w:rsidRDefault="000F0DA6" w:rsidP="00863ECA">
      <w:pPr>
        <w:pStyle w:val="ConsPlusNormal"/>
        <w:widowControl/>
        <w:numPr>
          <w:ilvl w:val="1"/>
          <w:numId w:val="1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24516F">
        <w:rPr>
          <w:rFonts w:ascii="Times New Roman" w:hAnsi="Times New Roman" w:cs="Times New Roman"/>
          <w:sz w:val="24"/>
          <w:szCs w:val="24"/>
        </w:rPr>
        <w:t xml:space="preserve">По запросу </w:t>
      </w:r>
      <w:proofErr w:type="gramStart"/>
      <w:r w:rsidRPr="0024516F">
        <w:rPr>
          <w:rFonts w:ascii="Times New Roman" w:hAnsi="Times New Roman" w:cs="Times New Roman"/>
          <w:sz w:val="24"/>
          <w:szCs w:val="24"/>
        </w:rPr>
        <w:t>Заказчика  Исполнитель</w:t>
      </w:r>
      <w:proofErr w:type="gramEnd"/>
      <w:r w:rsidRPr="0024516F">
        <w:rPr>
          <w:rFonts w:ascii="Times New Roman" w:hAnsi="Times New Roman" w:cs="Times New Roman"/>
          <w:sz w:val="24"/>
          <w:szCs w:val="24"/>
        </w:rPr>
        <w:t xml:space="preserve"> может оказать </w:t>
      </w:r>
      <w:r w:rsidR="00BE648C">
        <w:rPr>
          <w:rFonts w:ascii="Times New Roman" w:hAnsi="Times New Roman" w:cs="Times New Roman"/>
          <w:sz w:val="24"/>
          <w:szCs w:val="24"/>
        </w:rPr>
        <w:t>иные</w:t>
      </w:r>
      <w:r w:rsidRPr="0024516F">
        <w:rPr>
          <w:rFonts w:ascii="Times New Roman" w:hAnsi="Times New Roman" w:cs="Times New Roman"/>
          <w:sz w:val="24"/>
          <w:szCs w:val="24"/>
        </w:rPr>
        <w:t xml:space="preserve"> услуги</w:t>
      </w:r>
      <w:r w:rsidR="00BE648C">
        <w:rPr>
          <w:rFonts w:ascii="Times New Roman" w:hAnsi="Times New Roman" w:cs="Times New Roman"/>
          <w:sz w:val="24"/>
          <w:szCs w:val="24"/>
        </w:rPr>
        <w:t>, включенные в состав дополнительных</w:t>
      </w:r>
      <w:r w:rsidR="00924F40">
        <w:rPr>
          <w:rFonts w:ascii="Times New Roman" w:hAnsi="Times New Roman" w:cs="Times New Roman"/>
          <w:sz w:val="24"/>
          <w:szCs w:val="24"/>
        </w:rPr>
        <w:t xml:space="preserve"> (Приложение №3)</w:t>
      </w:r>
    </w:p>
    <w:p w:rsidR="000F0DA6" w:rsidRPr="0084765B" w:rsidRDefault="000F0DA6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представление интересов Заказчика в ИФНС или во внебюджетных фондах;</w:t>
      </w:r>
    </w:p>
    <w:p w:rsidR="000F0DA6" w:rsidRPr="0084765B" w:rsidRDefault="000F0DA6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получение справки об отсутствии задолженности Заказчика перед бюджетами всех уровней;</w:t>
      </w:r>
    </w:p>
    <w:p w:rsidR="000F0DA6" w:rsidRPr="0084765B" w:rsidRDefault="000F0DA6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подготовка расшифровок к обязательным формам отчетности и дополнительных форм отчетности, выходящих за рамки обязательной бухгалтерской отчетности;</w:t>
      </w:r>
    </w:p>
    <w:p w:rsidR="000F0DA6" w:rsidRPr="0084765B" w:rsidRDefault="000F0DA6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подготовка специальных документов и файлов, необходимых для</w:t>
      </w:r>
      <w:r w:rsidR="00F7262A">
        <w:rPr>
          <w:rFonts w:ascii="Times New Roman" w:hAnsi="Times New Roman" w:cs="Times New Roman"/>
          <w:i/>
          <w:sz w:val="24"/>
          <w:szCs w:val="24"/>
        </w:rPr>
        <w:t xml:space="preserve"> получения кредитов, </w:t>
      </w:r>
      <w:proofErr w:type="gramStart"/>
      <w:r w:rsidR="00F7262A">
        <w:rPr>
          <w:rFonts w:ascii="Times New Roman" w:hAnsi="Times New Roman" w:cs="Times New Roman"/>
          <w:i/>
          <w:sz w:val="24"/>
          <w:szCs w:val="24"/>
        </w:rPr>
        <w:t xml:space="preserve">лизинга, </w:t>
      </w:r>
      <w:r w:rsidRPr="0084765B">
        <w:rPr>
          <w:rFonts w:ascii="Times New Roman" w:hAnsi="Times New Roman" w:cs="Times New Roman"/>
          <w:i/>
          <w:sz w:val="24"/>
          <w:szCs w:val="24"/>
        </w:rPr>
        <w:t xml:space="preserve"> участия</w:t>
      </w:r>
      <w:proofErr w:type="gramEnd"/>
      <w:r w:rsidRPr="0084765B">
        <w:rPr>
          <w:rFonts w:ascii="Times New Roman" w:hAnsi="Times New Roman" w:cs="Times New Roman"/>
          <w:i/>
          <w:sz w:val="24"/>
          <w:szCs w:val="24"/>
        </w:rPr>
        <w:t xml:space="preserve"> в конкурсах и тендерах, в арбитражных процессах и т.д.;</w:t>
      </w:r>
    </w:p>
    <w:p w:rsidR="000F0DA6" w:rsidRPr="0084765B" w:rsidRDefault="000F0DA6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ведение кадрового делопроизводства</w:t>
      </w:r>
      <w:r w:rsidR="00BE648C" w:rsidRPr="0084765B">
        <w:rPr>
          <w:rFonts w:ascii="Times New Roman" w:hAnsi="Times New Roman" w:cs="Times New Roman"/>
          <w:i/>
          <w:sz w:val="24"/>
          <w:szCs w:val="24"/>
        </w:rPr>
        <w:t>, отличного от состава основных услуг</w:t>
      </w:r>
      <w:r w:rsidRPr="0084765B">
        <w:rPr>
          <w:rFonts w:ascii="Times New Roman" w:hAnsi="Times New Roman" w:cs="Times New Roman"/>
          <w:i/>
          <w:sz w:val="24"/>
          <w:szCs w:val="24"/>
        </w:rPr>
        <w:t>;</w:t>
      </w:r>
    </w:p>
    <w:p w:rsidR="0004284F" w:rsidRPr="0084765B" w:rsidRDefault="00BE648C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t>оформление командировок сотрудников</w:t>
      </w:r>
      <w:r w:rsidR="0004284F" w:rsidRPr="0084765B">
        <w:rPr>
          <w:rFonts w:ascii="Times New Roman" w:hAnsi="Times New Roman" w:cs="Times New Roman"/>
          <w:i/>
          <w:sz w:val="24"/>
          <w:szCs w:val="24"/>
        </w:rPr>
        <w:t>, расчета декретных выплат, оплат по исполнительным листам, прием на работу иностранцев, возмещение пособий из ФСС</w:t>
      </w:r>
      <w:r w:rsidR="00F7262A">
        <w:rPr>
          <w:rFonts w:ascii="Times New Roman" w:hAnsi="Times New Roman" w:cs="Times New Roman"/>
          <w:i/>
          <w:sz w:val="24"/>
          <w:szCs w:val="24"/>
        </w:rPr>
        <w:t>.</w:t>
      </w:r>
    </w:p>
    <w:p w:rsidR="00CD393D" w:rsidRDefault="0004284F" w:rsidP="00863ECA">
      <w:pPr>
        <w:pStyle w:val="ConsPlusNormal"/>
        <w:widowControl/>
        <w:numPr>
          <w:ilvl w:val="2"/>
          <w:numId w:val="1"/>
        </w:numPr>
        <w:tabs>
          <w:tab w:val="clear" w:pos="720"/>
          <w:tab w:val="num" w:pos="0"/>
          <w:tab w:val="left" w:pos="567"/>
        </w:tabs>
        <w:ind w:left="142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765B">
        <w:rPr>
          <w:rFonts w:ascii="Times New Roman" w:hAnsi="Times New Roman" w:cs="Times New Roman"/>
          <w:i/>
          <w:sz w:val="24"/>
          <w:szCs w:val="24"/>
        </w:rPr>
        <w:lastRenderedPageBreak/>
        <w:t>иные услуги, не включенные п 2.2 и 2.3</w:t>
      </w:r>
      <w:r w:rsidR="000F0DA6" w:rsidRPr="0084765B">
        <w:rPr>
          <w:rFonts w:ascii="Times New Roman" w:hAnsi="Times New Roman" w:cs="Times New Roman"/>
          <w:i/>
          <w:sz w:val="24"/>
          <w:szCs w:val="24"/>
        </w:rPr>
        <w:t>.</w:t>
      </w:r>
      <w:r w:rsidRPr="0084765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7262A">
        <w:rPr>
          <w:rFonts w:ascii="Times New Roman" w:hAnsi="Times New Roman" w:cs="Times New Roman"/>
          <w:i/>
          <w:sz w:val="24"/>
          <w:szCs w:val="24"/>
        </w:rPr>
        <w:t>поименованы в перечне</w:t>
      </w:r>
      <w:r w:rsidRPr="0084765B">
        <w:rPr>
          <w:rFonts w:ascii="Times New Roman" w:hAnsi="Times New Roman" w:cs="Times New Roman"/>
          <w:i/>
          <w:sz w:val="24"/>
          <w:szCs w:val="24"/>
        </w:rPr>
        <w:t xml:space="preserve"> дополнительных услуг в Приложении №3</w:t>
      </w:r>
      <w:r w:rsidR="00924F40" w:rsidRPr="0084765B">
        <w:rPr>
          <w:rFonts w:ascii="Times New Roman" w:hAnsi="Times New Roman" w:cs="Times New Roman"/>
          <w:i/>
          <w:sz w:val="24"/>
          <w:szCs w:val="24"/>
        </w:rPr>
        <w:t>, являющегося неот</w:t>
      </w:r>
      <w:r w:rsidR="00CD393D">
        <w:rPr>
          <w:rFonts w:ascii="Times New Roman" w:hAnsi="Times New Roman" w:cs="Times New Roman"/>
          <w:i/>
          <w:sz w:val="24"/>
          <w:szCs w:val="24"/>
        </w:rPr>
        <w:t>ъ</w:t>
      </w:r>
      <w:r w:rsidR="00924F40" w:rsidRPr="0084765B">
        <w:rPr>
          <w:rFonts w:ascii="Times New Roman" w:hAnsi="Times New Roman" w:cs="Times New Roman"/>
          <w:i/>
          <w:sz w:val="24"/>
          <w:szCs w:val="24"/>
        </w:rPr>
        <w:t>емлемой частью настоящего договора.</w:t>
      </w:r>
    </w:p>
    <w:p w:rsidR="00F7262A" w:rsidRDefault="00CD393D" w:rsidP="00863ECA">
      <w:pPr>
        <w:pStyle w:val="a3"/>
        <w:numPr>
          <w:ilvl w:val="1"/>
          <w:numId w:val="1"/>
        </w:numPr>
        <w:tabs>
          <w:tab w:val="left" w:pos="0"/>
        </w:tabs>
        <w:suppressAutoHyphens/>
        <w:spacing w:after="0" w:line="240" w:lineRule="auto"/>
        <w:ind w:left="142" w:hanging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CD393D">
        <w:rPr>
          <w:rFonts w:ascii="Times New Roman" w:hAnsi="Times New Roman"/>
          <w:sz w:val="24"/>
          <w:szCs w:val="24"/>
          <w:lang w:eastAsia="ru-RU"/>
        </w:rPr>
        <w:t xml:space="preserve">При заключении договора Исполнитель проводит предварительное изучение состояния учета </w:t>
      </w:r>
      <w:proofErr w:type="gramStart"/>
      <w:r w:rsidRPr="00CD393D">
        <w:rPr>
          <w:rFonts w:ascii="Times New Roman" w:hAnsi="Times New Roman"/>
          <w:sz w:val="24"/>
          <w:szCs w:val="24"/>
          <w:lang w:eastAsia="ru-RU"/>
        </w:rPr>
        <w:t>и  отчетности</w:t>
      </w:r>
      <w:proofErr w:type="gramEnd"/>
      <w:r w:rsidRPr="00CD393D">
        <w:rPr>
          <w:rFonts w:ascii="Times New Roman" w:hAnsi="Times New Roman"/>
          <w:sz w:val="24"/>
          <w:szCs w:val="24"/>
          <w:lang w:eastAsia="ru-RU"/>
        </w:rPr>
        <w:t xml:space="preserve"> Заказчика на момент заключения договора. При необходимости Исполнитель оказывает услуги по восстановлению учета. </w:t>
      </w:r>
    </w:p>
    <w:p w:rsidR="00F7262A" w:rsidRPr="00F7262A" w:rsidRDefault="00F7262A" w:rsidP="00863ECA">
      <w:pPr>
        <w:pStyle w:val="a3"/>
        <w:numPr>
          <w:ilvl w:val="1"/>
          <w:numId w:val="1"/>
        </w:numPr>
        <w:tabs>
          <w:tab w:val="left" w:pos="0"/>
        </w:tabs>
        <w:suppressAutoHyphens/>
        <w:spacing w:after="0" w:line="240" w:lineRule="auto"/>
        <w:ind w:left="142" w:hanging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F7262A">
        <w:rPr>
          <w:rFonts w:ascii="Times New Roman" w:hAnsi="Times New Roman"/>
          <w:sz w:val="24"/>
          <w:szCs w:val="24"/>
          <w:lang w:eastAsia="ru-RU"/>
        </w:rPr>
        <w:t>Работы производятся в офисе Исполнителя, р</w:t>
      </w:r>
      <w:r w:rsidRPr="00F7262A">
        <w:rPr>
          <w:rFonts w:ascii="Times New Roman" w:hAnsi="Times New Roman"/>
          <w:color w:val="000000"/>
          <w:sz w:val="24"/>
          <w:szCs w:val="24"/>
        </w:rPr>
        <w:t xml:space="preserve">абочим временем считать </w:t>
      </w:r>
      <w:proofErr w:type="spellStart"/>
      <w:r w:rsidRPr="00F7262A">
        <w:rPr>
          <w:rFonts w:ascii="Times New Roman" w:hAnsi="Times New Roman"/>
          <w:color w:val="000000"/>
          <w:sz w:val="24"/>
          <w:szCs w:val="24"/>
        </w:rPr>
        <w:t>Пн-Чт</w:t>
      </w:r>
      <w:proofErr w:type="spellEnd"/>
      <w:r w:rsidRPr="00F7262A">
        <w:rPr>
          <w:rFonts w:ascii="Times New Roman" w:hAnsi="Times New Roman"/>
          <w:color w:val="000000"/>
          <w:sz w:val="24"/>
          <w:szCs w:val="24"/>
        </w:rPr>
        <w:t xml:space="preserve"> с 9-00 до 18-00, </w:t>
      </w:r>
      <w:proofErr w:type="spellStart"/>
      <w:r w:rsidRPr="00F7262A">
        <w:rPr>
          <w:rFonts w:ascii="Times New Roman" w:hAnsi="Times New Roman"/>
          <w:color w:val="000000"/>
          <w:sz w:val="24"/>
          <w:szCs w:val="24"/>
        </w:rPr>
        <w:t>Пт</w:t>
      </w:r>
      <w:proofErr w:type="spellEnd"/>
      <w:r w:rsidRPr="00F7262A">
        <w:rPr>
          <w:rFonts w:ascii="Times New Roman" w:hAnsi="Times New Roman"/>
          <w:color w:val="000000"/>
          <w:sz w:val="24"/>
          <w:szCs w:val="24"/>
        </w:rPr>
        <w:t xml:space="preserve"> с 9-00 до 17-00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D393D" w:rsidRPr="00F7262A" w:rsidRDefault="00F7262A" w:rsidP="00863ECA">
      <w:pPr>
        <w:pStyle w:val="a3"/>
        <w:numPr>
          <w:ilvl w:val="1"/>
          <w:numId w:val="1"/>
        </w:numPr>
        <w:tabs>
          <w:tab w:val="left" w:pos="0"/>
        </w:tabs>
        <w:suppressAutoHyphens/>
        <w:spacing w:after="0" w:line="240" w:lineRule="auto"/>
        <w:ind w:left="142" w:hanging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F726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7262A">
        <w:rPr>
          <w:rFonts w:ascii="Times New Roman" w:hAnsi="Times New Roman"/>
          <w:sz w:val="24"/>
          <w:szCs w:val="24"/>
          <w:lang w:eastAsia="ru-RU"/>
        </w:rPr>
        <w:t xml:space="preserve">Исполнитель назначает </w:t>
      </w:r>
      <w:r>
        <w:rPr>
          <w:rFonts w:ascii="Times New Roman" w:hAnsi="Times New Roman"/>
          <w:sz w:val="24"/>
          <w:szCs w:val="24"/>
          <w:lang w:eastAsia="ru-RU"/>
        </w:rPr>
        <w:t xml:space="preserve">ответственных </w:t>
      </w:r>
      <w:r w:rsidRPr="00F7262A">
        <w:rPr>
          <w:rFonts w:ascii="Times New Roman" w:hAnsi="Times New Roman"/>
          <w:sz w:val="24"/>
          <w:szCs w:val="24"/>
          <w:lang w:eastAsia="ru-RU"/>
        </w:rPr>
        <w:t>сотрудников и сообщает об этом Заказчику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CD393D" w:rsidRPr="00CD393D" w:rsidRDefault="00CD393D" w:rsidP="00863ECA">
      <w:pPr>
        <w:pStyle w:val="ConsPlusNormal"/>
        <w:widowControl/>
        <w:numPr>
          <w:ilvl w:val="0"/>
          <w:numId w:val="1"/>
        </w:numPr>
        <w:tabs>
          <w:tab w:val="left" w:pos="567"/>
        </w:tabs>
        <w:ind w:left="142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Обязанности и ответственность Исполнителя</w:t>
      </w:r>
    </w:p>
    <w:p w:rsidR="0004284F" w:rsidRPr="0004284F" w:rsidRDefault="000F0DA6" w:rsidP="00863ECA">
      <w:pPr>
        <w:pStyle w:val="ConsPlusNormal"/>
        <w:widowControl/>
        <w:numPr>
          <w:ilvl w:val="1"/>
          <w:numId w:val="1"/>
        </w:numPr>
        <w:tabs>
          <w:tab w:val="clear" w:pos="520"/>
          <w:tab w:val="num" w:pos="709"/>
        </w:tabs>
        <w:ind w:left="142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84F">
        <w:rPr>
          <w:rFonts w:ascii="Times New Roman" w:hAnsi="Times New Roman" w:cs="Times New Roman"/>
          <w:b/>
          <w:sz w:val="24"/>
          <w:szCs w:val="24"/>
        </w:rPr>
        <w:t>Исполнитель обязан:</w:t>
      </w:r>
      <w:r w:rsidR="0004284F" w:rsidRPr="0004284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F0DA6" w:rsidRDefault="000F0DA6" w:rsidP="00863ECA">
      <w:pPr>
        <w:pStyle w:val="ConsPlusNormal"/>
        <w:widowControl/>
        <w:numPr>
          <w:ilvl w:val="2"/>
          <w:numId w:val="4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284F">
        <w:rPr>
          <w:rFonts w:ascii="Times New Roman" w:hAnsi="Times New Roman" w:cs="Times New Roman"/>
          <w:sz w:val="24"/>
          <w:szCs w:val="24"/>
        </w:rPr>
        <w:t>при предоставлении услуг неукоснительно соблюдать требования действующего законодательства Российской Федерации.</w:t>
      </w:r>
    </w:p>
    <w:p w:rsidR="0004284F" w:rsidRDefault="0004284F" w:rsidP="00863ECA">
      <w:pPr>
        <w:pStyle w:val="ConsPlusNormal"/>
        <w:widowControl/>
        <w:numPr>
          <w:ilvl w:val="2"/>
          <w:numId w:val="4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сохранность и конфиденциальность документов, полученных от Заказчика и иных сведений, составляющих коммерческую тайну.</w:t>
      </w:r>
    </w:p>
    <w:p w:rsidR="00924F40" w:rsidRPr="00924F40" w:rsidRDefault="00924F40" w:rsidP="00863ECA">
      <w:pPr>
        <w:numPr>
          <w:ilvl w:val="2"/>
          <w:numId w:val="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924F40">
        <w:rPr>
          <w:rFonts w:ascii="Times New Roman" w:eastAsia="Times New Roman" w:hAnsi="Times New Roman" w:cs="Times New Roman"/>
          <w:sz w:val="24"/>
          <w:szCs w:val="24"/>
          <w:lang w:eastAsia="ru-RU"/>
        </w:rPr>
        <w:t>е передавать и не предоставлять первичные документы Заказчика контролирующим органам без соглас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ования (письменного или устного)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Pr="00924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proofErr w:type="gramEnd"/>
      <w:r w:rsidRPr="00924F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4F40" w:rsidRPr="00924F40" w:rsidRDefault="00924F40" w:rsidP="00863ECA">
      <w:pPr>
        <w:numPr>
          <w:ilvl w:val="2"/>
          <w:numId w:val="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924F40">
        <w:rPr>
          <w:rFonts w:ascii="Times New Roman" w:eastAsia="Times New Roman" w:hAnsi="Times New Roman" w:cs="Times New Roman"/>
          <w:sz w:val="24"/>
          <w:szCs w:val="24"/>
          <w:lang w:eastAsia="ru-RU"/>
        </w:rPr>
        <w:t>е разглашать третьим лицам любую информацию, являющуюся предметом настоящего договора без соглас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ования (письменного или устного)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Pr="00924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proofErr w:type="gramEnd"/>
    </w:p>
    <w:p w:rsidR="00924F40" w:rsidRPr="00924F40" w:rsidRDefault="00924F40" w:rsidP="00863ECA">
      <w:pPr>
        <w:numPr>
          <w:ilvl w:val="2"/>
          <w:numId w:val="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24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возникновения спорных ситуаций, оставлять право принятия решения за Заказчиком.</w:t>
      </w:r>
    </w:p>
    <w:p w:rsidR="00924F40" w:rsidRPr="0004284F" w:rsidRDefault="00924F40" w:rsidP="00863ECA">
      <w:pPr>
        <w:pStyle w:val="ConsPlusNormal"/>
        <w:widowControl/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F0DA6" w:rsidRPr="0004284F" w:rsidRDefault="000F0DA6" w:rsidP="00863ECA">
      <w:pPr>
        <w:pStyle w:val="ConsPlusNormal"/>
        <w:widowControl/>
        <w:numPr>
          <w:ilvl w:val="1"/>
          <w:numId w:val="4"/>
        </w:numPr>
        <w:ind w:left="142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84F">
        <w:rPr>
          <w:rFonts w:ascii="Times New Roman" w:hAnsi="Times New Roman" w:cs="Times New Roman"/>
          <w:b/>
          <w:sz w:val="24"/>
          <w:szCs w:val="24"/>
        </w:rPr>
        <w:t>Исполнитель несет ответственность:</w:t>
      </w:r>
    </w:p>
    <w:p w:rsidR="0084765B" w:rsidRDefault="000F0DA6" w:rsidP="00863ECA">
      <w:pPr>
        <w:pStyle w:val="ConsPlusNormal"/>
        <w:widowControl/>
        <w:numPr>
          <w:ilvl w:val="2"/>
          <w:numId w:val="4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24516F">
        <w:rPr>
          <w:rFonts w:ascii="Times New Roman" w:hAnsi="Times New Roman" w:cs="Times New Roman"/>
          <w:sz w:val="24"/>
          <w:szCs w:val="24"/>
        </w:rPr>
        <w:t>за правильную и своевременную обработку данных и информации в соответствии с первичными документами, предоставленными Заказчиком.</w:t>
      </w:r>
    </w:p>
    <w:p w:rsidR="0084765B" w:rsidRDefault="000F0DA6" w:rsidP="00863ECA">
      <w:pPr>
        <w:pStyle w:val="ConsPlusNormal"/>
        <w:widowControl/>
        <w:numPr>
          <w:ilvl w:val="2"/>
          <w:numId w:val="4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4765B">
        <w:rPr>
          <w:rFonts w:ascii="Times New Roman" w:hAnsi="Times New Roman" w:cs="Times New Roman"/>
          <w:sz w:val="24"/>
          <w:szCs w:val="24"/>
        </w:rPr>
        <w:t>Исполнитель не несет ответственности за несвоевременность, недостоверность и/или неполноту информации, предоставленной Заказчиком Исполнителю, а также вызванные этим последствия.</w:t>
      </w:r>
    </w:p>
    <w:p w:rsidR="0084765B" w:rsidRDefault="000F0DA6" w:rsidP="00863ECA">
      <w:pPr>
        <w:pStyle w:val="ConsPlusNormal"/>
        <w:widowControl/>
        <w:numPr>
          <w:ilvl w:val="2"/>
          <w:numId w:val="4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4765B">
        <w:rPr>
          <w:rFonts w:ascii="Times New Roman" w:hAnsi="Times New Roman" w:cs="Times New Roman"/>
          <w:sz w:val="24"/>
          <w:szCs w:val="24"/>
        </w:rPr>
        <w:t xml:space="preserve">Исполнитель отвечает за правильность и своевременность ведения бухгалтерского, кадрового и налогового учета только в случае своевременного предоставления со стороны Заказчика необходимой для такого ведения документации в полном объеме </w:t>
      </w:r>
      <w:r w:rsidRPr="0084765B">
        <w:rPr>
          <w:rFonts w:ascii="Times New Roman" w:hAnsi="Times New Roman" w:cs="Times New Roman"/>
          <w:b/>
          <w:i/>
          <w:sz w:val="24"/>
          <w:szCs w:val="24"/>
          <w:u w:val="single"/>
        </w:rPr>
        <w:t>не позднее 10-го числа месяца, следующего за отчетным</w:t>
      </w:r>
      <w:r w:rsidRPr="0084765B">
        <w:rPr>
          <w:rFonts w:ascii="Times New Roman" w:hAnsi="Times New Roman" w:cs="Times New Roman"/>
          <w:sz w:val="24"/>
          <w:szCs w:val="24"/>
        </w:rPr>
        <w:t xml:space="preserve">. В случае невозможности предоставления оригиналов документов Заказчик может предоставлять копии необходимых документов, </w:t>
      </w:r>
      <w:r w:rsidR="00924F40" w:rsidRPr="0084765B">
        <w:rPr>
          <w:rFonts w:ascii="Times New Roman" w:hAnsi="Times New Roman" w:cs="Times New Roman"/>
          <w:sz w:val="24"/>
          <w:szCs w:val="24"/>
        </w:rPr>
        <w:t>с последующей заменой их на оригиналы.</w:t>
      </w:r>
    </w:p>
    <w:p w:rsidR="0084765B" w:rsidRDefault="000F0DA6" w:rsidP="00863ECA">
      <w:pPr>
        <w:pStyle w:val="ConsPlusNormal"/>
        <w:widowControl/>
        <w:numPr>
          <w:ilvl w:val="2"/>
          <w:numId w:val="4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4765B">
        <w:rPr>
          <w:rFonts w:ascii="Times New Roman" w:hAnsi="Times New Roman" w:cs="Times New Roman"/>
          <w:sz w:val="24"/>
          <w:szCs w:val="24"/>
        </w:rPr>
        <w:t>Исполнитель имеет право принимать первичные документы Заказчика, переданные Исполнителю после 10 числа месяца (т.е. с опозданием), к учету в следующем отчетном периоде или в периоде, в котором Исполнитель фактически получил документы.</w:t>
      </w:r>
    </w:p>
    <w:p w:rsidR="0084765B" w:rsidRPr="0084765B" w:rsidRDefault="00924F40" w:rsidP="00863ECA">
      <w:pPr>
        <w:pStyle w:val="ConsPlusNormal"/>
        <w:widowControl/>
        <w:numPr>
          <w:ilvl w:val="2"/>
          <w:numId w:val="4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4765B">
        <w:rPr>
          <w:rFonts w:ascii="Times New Roman" w:hAnsi="Times New Roman"/>
          <w:color w:val="000000"/>
          <w:sz w:val="24"/>
          <w:szCs w:val="24"/>
        </w:rPr>
        <w:t>Если Заказчиком не передана информация и документы, необходимые Исполнителю, до 10 числа следующего месяца, то Исполнитель имеет право сформировать и предоставить в государственные органы отчетность по имеющимся у него сведениям, в том</w:t>
      </w:r>
      <w:r w:rsidRPr="0084765B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 w:rsidRPr="0084765B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числе и с отражением в отчетности отсутствия хозяйственной деятельности за отчетный период</w:t>
      </w:r>
      <w:r w:rsidRPr="0084765B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. </w:t>
      </w:r>
      <w:r w:rsidRPr="0084765B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</w:t>
      </w:r>
    </w:p>
    <w:p w:rsidR="0084765B" w:rsidRDefault="000F0DA6" w:rsidP="00863ECA">
      <w:pPr>
        <w:pStyle w:val="ConsPlusNormal"/>
        <w:widowControl/>
        <w:numPr>
          <w:ilvl w:val="2"/>
          <w:numId w:val="4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4765B">
        <w:rPr>
          <w:rFonts w:ascii="Times New Roman" w:hAnsi="Times New Roman" w:cs="Times New Roman"/>
          <w:sz w:val="24"/>
          <w:szCs w:val="24"/>
        </w:rPr>
        <w:t>Исполнитель не отвечает по претензиям третьих лиц к Заказчику, связанным с ведением им хозяйственной деятельности. Исполнитель не отвечает за последствия административных правонарушений, совершенных должностными лицами Заказчика.</w:t>
      </w:r>
      <w:r w:rsidR="009A26D9" w:rsidRPr="00847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65B" w:rsidRDefault="009A26D9" w:rsidP="00863ECA">
      <w:pPr>
        <w:pStyle w:val="ConsPlusNormal"/>
        <w:widowControl/>
        <w:numPr>
          <w:ilvl w:val="2"/>
          <w:numId w:val="4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4765B">
        <w:rPr>
          <w:rFonts w:ascii="Times New Roman" w:hAnsi="Times New Roman" w:cs="Times New Roman"/>
          <w:sz w:val="24"/>
          <w:szCs w:val="24"/>
        </w:rPr>
        <w:t>Исполнитель не занимается проверкой контрагентов на предмет самостоятельности, добросовестности и выполнения обязанностей плательщика взносов и н</w:t>
      </w:r>
      <w:r w:rsidR="0084765B">
        <w:rPr>
          <w:rFonts w:ascii="Times New Roman" w:hAnsi="Times New Roman" w:cs="Times New Roman"/>
          <w:sz w:val="24"/>
          <w:szCs w:val="24"/>
        </w:rPr>
        <w:t>алогов.</w:t>
      </w:r>
    </w:p>
    <w:p w:rsidR="000F0DA6" w:rsidRDefault="000F0DA6" w:rsidP="00863ECA">
      <w:pPr>
        <w:pStyle w:val="ConsPlusNormal"/>
        <w:widowControl/>
        <w:numPr>
          <w:ilvl w:val="2"/>
          <w:numId w:val="4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4765B">
        <w:rPr>
          <w:rFonts w:ascii="Times New Roman" w:hAnsi="Times New Roman" w:cs="Times New Roman"/>
          <w:sz w:val="24"/>
          <w:szCs w:val="24"/>
        </w:rPr>
        <w:t>Исполнитель несет ответственность за правильность и своевременность действий по ведению бухгалтерского учета Заказчика в рамках Договора и обязуется возместить Заказчику на основании его претензии все пени и штрафы, а также за свой счет внести исправления в учет и отчетность Заказчика во всех случаях, на которые в соответствии с Договором распространяется его ответственность.</w:t>
      </w:r>
    </w:p>
    <w:p w:rsidR="00213D8D" w:rsidRPr="00213D8D" w:rsidRDefault="00213D8D" w:rsidP="00863ECA">
      <w:pPr>
        <w:pStyle w:val="ConsPlusNormal"/>
        <w:widowControl/>
        <w:numPr>
          <w:ilvl w:val="2"/>
          <w:numId w:val="4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Исполнитель несет ответственность з</w:t>
      </w:r>
      <w:r w:rsidRPr="00213D8D">
        <w:rPr>
          <w:rFonts w:ascii="Times New Roman" w:hAnsi="Times New Roman" w:cs="Times New Roman"/>
          <w:sz w:val="24"/>
          <w:szCs w:val="24"/>
        </w:rPr>
        <w:t>а убытки Заказчика, возникшие в результате ошибок Исполнителя по ведению документации и (или) отчетности по настоящему договору, либо пропуска сроков для предоставления таковой в соответствующие органы, Исполнитель несет ответственность в размере фактически предъявленных Заказчику штрафов.</w:t>
      </w:r>
    </w:p>
    <w:p w:rsidR="007861EB" w:rsidRDefault="007861EB" w:rsidP="00863ECA">
      <w:pPr>
        <w:pStyle w:val="a3"/>
        <w:numPr>
          <w:ilvl w:val="2"/>
          <w:numId w:val="4"/>
        </w:numPr>
        <w:tabs>
          <w:tab w:val="left" w:pos="0"/>
        </w:tabs>
        <w:suppressAutoHyphens/>
        <w:spacing w:after="0" w:line="240" w:lineRule="auto"/>
        <w:ind w:left="142" w:hanging="2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</w:t>
      </w:r>
      <w:r w:rsidRPr="00060A2F">
        <w:rPr>
          <w:rFonts w:ascii="Times New Roman" w:hAnsi="Times New Roman"/>
          <w:color w:val="000000"/>
          <w:sz w:val="24"/>
          <w:szCs w:val="24"/>
        </w:rPr>
        <w:t>умма возмещения ущерба, причинённого по вине Исполнителя в период оказания услуг по настоящему договору, в общей сумме не может превышать суммы полученной оплаты за тот же период. При этом необходимым условием возмещения причинённого ущерба является доказанность вины Исполнителя в предусмотренном действующим законодательством порядке, т.е. вступившим в силу решением суда.</w:t>
      </w:r>
    </w:p>
    <w:p w:rsidR="00CE4CC9" w:rsidRPr="00060A2F" w:rsidRDefault="00CE4CC9" w:rsidP="00863ECA">
      <w:pPr>
        <w:pStyle w:val="a3"/>
        <w:tabs>
          <w:tab w:val="left" w:pos="0"/>
        </w:tabs>
        <w:suppressAutoHyphens/>
        <w:spacing w:after="0" w:line="240" w:lineRule="auto"/>
        <w:ind w:left="142" w:hanging="28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861EB" w:rsidRPr="00CE4CC9" w:rsidRDefault="007861EB" w:rsidP="00863ECA">
      <w:pPr>
        <w:pStyle w:val="ConsPlusNormal"/>
        <w:widowControl/>
        <w:numPr>
          <w:ilvl w:val="0"/>
          <w:numId w:val="4"/>
        </w:numPr>
        <w:ind w:left="142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61EB">
        <w:rPr>
          <w:rFonts w:ascii="Times New Roman" w:hAnsi="Times New Roman" w:cs="Times New Roman"/>
          <w:sz w:val="24"/>
          <w:szCs w:val="24"/>
        </w:rPr>
        <w:t xml:space="preserve"> </w:t>
      </w:r>
      <w:r w:rsidRPr="00CE4CC9">
        <w:rPr>
          <w:rFonts w:ascii="Times New Roman" w:hAnsi="Times New Roman" w:cs="Times New Roman"/>
          <w:b/>
          <w:sz w:val="24"/>
          <w:szCs w:val="24"/>
        </w:rPr>
        <w:t>Обязанности и ответственность Заказчика</w:t>
      </w:r>
    </w:p>
    <w:p w:rsidR="007861EB" w:rsidRPr="007861EB" w:rsidRDefault="007861EB" w:rsidP="00863ECA">
      <w:pPr>
        <w:pStyle w:val="ConsPlusNormal"/>
        <w:widowControl/>
        <w:numPr>
          <w:ilvl w:val="1"/>
          <w:numId w:val="6"/>
        </w:numPr>
        <w:ind w:left="142" w:hanging="284"/>
        <w:rPr>
          <w:rFonts w:ascii="Times New Roman" w:hAnsi="Times New Roman" w:cs="Times New Roman"/>
          <w:sz w:val="24"/>
          <w:szCs w:val="24"/>
        </w:rPr>
      </w:pPr>
      <w:r w:rsidRPr="007861EB">
        <w:rPr>
          <w:rFonts w:ascii="Times New Roman" w:hAnsi="Times New Roman" w:cs="Times New Roman"/>
          <w:sz w:val="24"/>
          <w:szCs w:val="24"/>
        </w:rPr>
        <w:t xml:space="preserve"> Заказчик обязан:</w:t>
      </w:r>
    </w:p>
    <w:p w:rsidR="007861EB" w:rsidRDefault="007861EB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24516F">
        <w:rPr>
          <w:rFonts w:ascii="Times New Roman" w:hAnsi="Times New Roman" w:cs="Times New Roman"/>
          <w:sz w:val="24"/>
          <w:szCs w:val="24"/>
        </w:rPr>
        <w:t>предоставлять Исполнителю первичную учетную документацию. При необходимости, Исполнитель составляет опись документов;</w:t>
      </w:r>
    </w:p>
    <w:p w:rsidR="007861EB" w:rsidRDefault="007861EB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7861EB">
        <w:rPr>
          <w:rFonts w:ascii="Times New Roman" w:hAnsi="Times New Roman" w:cs="Times New Roman"/>
          <w:sz w:val="24"/>
          <w:szCs w:val="24"/>
        </w:rPr>
        <w:t>подписывать и скреплять печатью отчетность, подготовленную Исполнителем для представления в соответствующие адреса, в срок, не превышающий трех календарных дней с момента получения соответствующего запроса (письменного или устного) от Исполнителя;</w:t>
      </w:r>
    </w:p>
    <w:p w:rsidR="00924F40" w:rsidRDefault="00924F40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924F40">
        <w:rPr>
          <w:rFonts w:ascii="Times New Roman" w:hAnsi="Times New Roman" w:cs="Times New Roman"/>
          <w:sz w:val="24"/>
          <w:szCs w:val="24"/>
        </w:rPr>
        <w:t xml:space="preserve">Заказчик обязуется </w:t>
      </w:r>
      <w:proofErr w:type="gramStart"/>
      <w:r w:rsidRPr="00924F40">
        <w:rPr>
          <w:rFonts w:ascii="Times New Roman" w:hAnsi="Times New Roman" w:cs="Times New Roman"/>
          <w:sz w:val="24"/>
          <w:szCs w:val="24"/>
        </w:rPr>
        <w:t>компенсировать  Исполнителю</w:t>
      </w:r>
      <w:proofErr w:type="gramEnd"/>
      <w:r w:rsidRPr="00924F40">
        <w:rPr>
          <w:rFonts w:ascii="Times New Roman" w:hAnsi="Times New Roman" w:cs="Times New Roman"/>
          <w:sz w:val="24"/>
          <w:szCs w:val="24"/>
        </w:rPr>
        <w:t xml:space="preserve"> затраты, связанные с пересылкой отчетности по настоящему договору</w:t>
      </w:r>
      <w:r>
        <w:rPr>
          <w:rFonts w:ascii="Times New Roman" w:hAnsi="Times New Roman" w:cs="Times New Roman"/>
          <w:sz w:val="24"/>
          <w:szCs w:val="24"/>
        </w:rPr>
        <w:t xml:space="preserve">, согласно установленному прайсу. </w:t>
      </w:r>
    </w:p>
    <w:p w:rsidR="007861EB" w:rsidRDefault="007861EB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7861EB">
        <w:rPr>
          <w:rFonts w:ascii="Times New Roman" w:hAnsi="Times New Roman" w:cs="Times New Roman"/>
          <w:sz w:val="24"/>
          <w:szCs w:val="24"/>
        </w:rPr>
        <w:t>незамедлительно письменно сообщать Исполнителю обо всех изменениях в договорах и иных первичных документах, за исключением случаев, когда вносимые изменения, очевидно, не могут повлечь за собой изменения в бухгалтерском и/или налоговом учете Заказчика. За последствия, вызванные изменениями, внесенными задним числом (позднее 5 числа месяца, следующего за периодом, за который была представлена документация), Исполнитель ответственности не несет. Любое изменение, внесенное в первичный документ, рассматривается Исполнителем как новый первичный документ;</w:t>
      </w:r>
    </w:p>
    <w:p w:rsidR="007861EB" w:rsidRDefault="007861EB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7861EB">
        <w:rPr>
          <w:rFonts w:ascii="Times New Roman" w:hAnsi="Times New Roman" w:cs="Times New Roman"/>
          <w:sz w:val="24"/>
          <w:szCs w:val="24"/>
        </w:rPr>
        <w:t>своевременно принимать от Исполнителя комплект сданной отчетности и подписывать Акт выполненных работ;</w:t>
      </w:r>
    </w:p>
    <w:p w:rsidR="007861EB" w:rsidRDefault="007861EB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7861EB">
        <w:rPr>
          <w:rFonts w:ascii="Times New Roman" w:hAnsi="Times New Roman" w:cs="Times New Roman"/>
          <w:sz w:val="24"/>
          <w:szCs w:val="24"/>
        </w:rPr>
        <w:t>своевременно и в полном объеме оплачивать услуги Исполнителя.</w:t>
      </w:r>
      <w:r w:rsidR="00213D8D" w:rsidRPr="00213D8D">
        <w:rPr>
          <w:rFonts w:ascii="Times New Roman" w:hAnsi="Times New Roman" w:cs="Times New Roman"/>
          <w:sz w:val="24"/>
          <w:szCs w:val="24"/>
        </w:rPr>
        <w:t xml:space="preserve"> </w:t>
      </w:r>
      <w:r w:rsidR="00213D8D">
        <w:rPr>
          <w:rFonts w:ascii="Times New Roman" w:hAnsi="Times New Roman" w:cs="Times New Roman"/>
          <w:sz w:val="24"/>
          <w:szCs w:val="24"/>
        </w:rPr>
        <w:t>За нарушение сроков оплаты услуг Исполнителя, начисляются пени в размере 0,1% от суммы задолженности, за каждый день просрочки.</w:t>
      </w:r>
    </w:p>
    <w:p w:rsidR="007861EB" w:rsidRDefault="007861EB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7861EB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84765B">
        <w:rPr>
          <w:rFonts w:ascii="Times New Roman" w:hAnsi="Times New Roman" w:cs="Times New Roman"/>
          <w:sz w:val="24"/>
          <w:szCs w:val="24"/>
        </w:rPr>
        <w:t>5</w:t>
      </w:r>
      <w:r w:rsidRPr="007861EB">
        <w:rPr>
          <w:rFonts w:ascii="Times New Roman" w:hAnsi="Times New Roman" w:cs="Times New Roman"/>
          <w:sz w:val="24"/>
          <w:szCs w:val="24"/>
        </w:rPr>
        <w:t xml:space="preserve"> дней с момента заключения Договора Заказчик обязуется предоставить Исполнителю документы</w:t>
      </w:r>
      <w:r w:rsidR="00863ECA">
        <w:rPr>
          <w:rFonts w:ascii="Times New Roman" w:hAnsi="Times New Roman" w:cs="Times New Roman"/>
          <w:sz w:val="24"/>
          <w:szCs w:val="24"/>
        </w:rPr>
        <w:t>,</w:t>
      </w:r>
      <w:r w:rsidRPr="007861EB">
        <w:rPr>
          <w:rFonts w:ascii="Times New Roman" w:hAnsi="Times New Roman" w:cs="Times New Roman"/>
          <w:sz w:val="24"/>
          <w:szCs w:val="24"/>
        </w:rPr>
        <w:t xml:space="preserve"> согласно </w:t>
      </w:r>
      <w:r w:rsidR="00863ECA">
        <w:rPr>
          <w:rFonts w:ascii="Times New Roman" w:hAnsi="Times New Roman" w:cs="Times New Roman"/>
          <w:sz w:val="24"/>
          <w:szCs w:val="24"/>
        </w:rPr>
        <w:t>Приложению №1</w:t>
      </w:r>
      <w:r w:rsidRPr="007861EB">
        <w:rPr>
          <w:rFonts w:ascii="Times New Roman" w:hAnsi="Times New Roman" w:cs="Times New Roman"/>
          <w:sz w:val="24"/>
          <w:szCs w:val="24"/>
        </w:rPr>
        <w:t>.</w:t>
      </w:r>
    </w:p>
    <w:p w:rsidR="007861EB" w:rsidRDefault="007861EB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4C5036">
        <w:rPr>
          <w:rFonts w:ascii="Times New Roman" w:hAnsi="Times New Roman" w:cs="Times New Roman"/>
          <w:sz w:val="24"/>
          <w:szCs w:val="24"/>
        </w:rPr>
        <w:t xml:space="preserve"> В случае отсутствия  по любым причинам в течение  месяца, следующего  за отчетным, подписанного  со стороны  Заказчиком акта выполненных  работ  за  отчетный  месяц  или  письменной   жалобы, отправленной  </w:t>
      </w:r>
      <w:r w:rsidR="00924F40">
        <w:rPr>
          <w:rFonts w:ascii="Times New Roman" w:hAnsi="Times New Roman" w:cs="Times New Roman"/>
          <w:sz w:val="24"/>
          <w:szCs w:val="24"/>
        </w:rPr>
        <w:t>на</w:t>
      </w:r>
      <w:r w:rsidRPr="004C5036">
        <w:rPr>
          <w:rFonts w:ascii="Times New Roman" w:hAnsi="Times New Roman" w:cs="Times New Roman"/>
          <w:sz w:val="24"/>
          <w:szCs w:val="24"/>
        </w:rPr>
        <w:t xml:space="preserve"> электронный адрес</w:t>
      </w:r>
      <w:r w:rsidR="00924F40">
        <w:rPr>
          <w:rFonts w:ascii="Times New Roman" w:hAnsi="Times New Roman" w:cs="Times New Roman"/>
          <w:sz w:val="24"/>
          <w:szCs w:val="24"/>
        </w:rPr>
        <w:t xml:space="preserve"> Исполнителя </w:t>
      </w:r>
      <w:hyperlink r:id="rId6" w:history="1">
        <w:r w:rsidR="00924F40" w:rsidRPr="00C36A80">
          <w:rPr>
            <w:rStyle w:val="a5"/>
            <w:rFonts w:ascii="Times New Roman" w:hAnsi="Times New Roman" w:cs="Times New Roman"/>
            <w:sz w:val="24"/>
            <w:szCs w:val="24"/>
          </w:rPr>
          <w:t>3091349@</w:t>
        </w:r>
        <w:proofErr w:type="spellStart"/>
        <w:r w:rsidR="00924F40" w:rsidRPr="00C36A8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algras</w:t>
        </w:r>
        <w:proofErr w:type="spellEnd"/>
        <w:r w:rsidR="00924F40" w:rsidRPr="00C36A80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24F40" w:rsidRPr="00C36A8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924F40">
        <w:rPr>
          <w:rFonts w:ascii="Times New Roman" w:hAnsi="Times New Roman" w:cs="Times New Roman"/>
          <w:sz w:val="24"/>
          <w:szCs w:val="24"/>
        </w:rPr>
        <w:t xml:space="preserve">, </w:t>
      </w:r>
      <w:r w:rsidRPr="00924F40">
        <w:rPr>
          <w:rFonts w:ascii="Times New Roman" w:hAnsi="Times New Roman" w:cs="Times New Roman"/>
          <w:sz w:val="24"/>
          <w:szCs w:val="24"/>
        </w:rPr>
        <w:t>работа за данный период считается выполненной.</w:t>
      </w:r>
    </w:p>
    <w:p w:rsidR="00C56C71" w:rsidRDefault="00C56C71" w:rsidP="00863ECA">
      <w:pPr>
        <w:pStyle w:val="ConsPlusNormal"/>
        <w:widowControl/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56C71" w:rsidRDefault="00C56C71" w:rsidP="00863ECA">
      <w:pPr>
        <w:pStyle w:val="ConsPlusNormal"/>
        <w:widowControl/>
        <w:numPr>
          <w:ilvl w:val="1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Заказчик несет ответственность</w:t>
      </w:r>
      <w:r w:rsidR="00213D8D">
        <w:rPr>
          <w:rFonts w:ascii="Times New Roman" w:hAnsi="Times New Roman" w:cs="Times New Roman"/>
          <w:sz w:val="24"/>
          <w:szCs w:val="24"/>
        </w:rPr>
        <w:t>:</w:t>
      </w:r>
    </w:p>
    <w:p w:rsidR="00C56C71" w:rsidRDefault="00C56C71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C56C71">
        <w:rPr>
          <w:rFonts w:ascii="Times New Roman" w:hAnsi="Times New Roman" w:cs="Times New Roman"/>
          <w:sz w:val="24"/>
          <w:szCs w:val="24"/>
        </w:rPr>
        <w:t>за полноту и достоверность первичных бухгалтерских и всех других документов, которые предоставляются Исполнителю для ведения бухгалтерского учета и составления отчетности в соответствии с настоящим договором.</w:t>
      </w:r>
    </w:p>
    <w:p w:rsidR="00213D8D" w:rsidRPr="00C56C71" w:rsidRDefault="00213D8D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213D8D">
        <w:rPr>
          <w:rFonts w:ascii="Times New Roman" w:hAnsi="Times New Roman" w:cs="Times New Roman"/>
          <w:sz w:val="24"/>
          <w:szCs w:val="24"/>
        </w:rPr>
        <w:t>Заказчик несет ответственность за начальные остатки на счетах учета, содержание и состав регистров бухгалтерского и налогового учета, финансовой и налоговой отчетности до вступления в силу настоящего договора.</w:t>
      </w:r>
    </w:p>
    <w:p w:rsidR="007861EB" w:rsidRPr="0024516F" w:rsidRDefault="007861EB" w:rsidP="00863ECA">
      <w:pPr>
        <w:pStyle w:val="ConsPlusNormal"/>
        <w:widowControl/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DE2A82" w:rsidRDefault="00DE2A82" w:rsidP="00863ECA">
      <w:pPr>
        <w:pStyle w:val="a3"/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142" w:hanging="284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060A2F">
        <w:rPr>
          <w:rFonts w:ascii="Times New Roman" w:hAnsi="Times New Roman"/>
          <w:b/>
          <w:color w:val="000000"/>
          <w:sz w:val="24"/>
          <w:szCs w:val="24"/>
        </w:rPr>
        <w:t>Условия и сроки оплаты услуг Исполнителя</w:t>
      </w:r>
    </w:p>
    <w:p w:rsidR="00DE2A82" w:rsidRDefault="00DE2A82" w:rsidP="00863ECA">
      <w:pPr>
        <w:pStyle w:val="a3"/>
        <w:numPr>
          <w:ilvl w:val="1"/>
          <w:numId w:val="6"/>
        </w:numPr>
        <w:tabs>
          <w:tab w:val="left" w:pos="0"/>
        </w:tabs>
        <w:suppressAutoHyphens/>
        <w:spacing w:after="0" w:line="240" w:lineRule="auto"/>
        <w:ind w:left="142" w:hanging="284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E2A82">
        <w:rPr>
          <w:rFonts w:ascii="Times New Roman" w:hAnsi="Times New Roman"/>
          <w:sz w:val="24"/>
          <w:szCs w:val="24"/>
          <w:lang w:eastAsia="ru-RU"/>
        </w:rPr>
        <w:t xml:space="preserve">Ежемесячная стоимость бухгалтерского обслуживания </w:t>
      </w:r>
      <w:r w:rsidR="00213D8D">
        <w:rPr>
          <w:rFonts w:ascii="Times New Roman" w:hAnsi="Times New Roman"/>
          <w:sz w:val="24"/>
          <w:szCs w:val="24"/>
          <w:lang w:eastAsia="ru-RU"/>
        </w:rPr>
        <w:t xml:space="preserve">рассчитывается </w:t>
      </w:r>
      <w:r w:rsidRPr="00DE2A82">
        <w:rPr>
          <w:rFonts w:ascii="Times New Roman" w:hAnsi="Times New Roman"/>
          <w:sz w:val="24"/>
          <w:szCs w:val="24"/>
          <w:lang w:eastAsia="ru-RU"/>
        </w:rPr>
        <w:t>в Приложении №</w:t>
      </w:r>
      <w:r>
        <w:rPr>
          <w:rFonts w:ascii="Times New Roman" w:hAnsi="Times New Roman"/>
          <w:sz w:val="24"/>
          <w:szCs w:val="24"/>
          <w:lang w:eastAsia="ru-RU"/>
        </w:rPr>
        <w:t>2</w:t>
      </w:r>
      <w:r w:rsidRPr="00DE2A82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gramStart"/>
      <w:r w:rsidRPr="00DE2A82">
        <w:rPr>
          <w:rFonts w:ascii="Times New Roman" w:hAnsi="Times New Roman"/>
          <w:sz w:val="24"/>
          <w:szCs w:val="24"/>
          <w:lang w:eastAsia="ru-RU"/>
        </w:rPr>
        <w:t>которое  является</w:t>
      </w:r>
      <w:proofErr w:type="gramEnd"/>
      <w:r w:rsidRPr="00DE2A82">
        <w:rPr>
          <w:rFonts w:ascii="Times New Roman" w:hAnsi="Times New Roman"/>
          <w:sz w:val="24"/>
          <w:szCs w:val="24"/>
          <w:lang w:eastAsia="ru-RU"/>
        </w:rPr>
        <w:t xml:space="preserve"> неотъемлемой частью настоящего договора.</w:t>
      </w:r>
    </w:p>
    <w:p w:rsidR="00790D10" w:rsidRPr="00DE2A82" w:rsidRDefault="00790D10" w:rsidP="00863ECA">
      <w:pPr>
        <w:pStyle w:val="a3"/>
        <w:numPr>
          <w:ilvl w:val="1"/>
          <w:numId w:val="6"/>
        </w:numPr>
        <w:tabs>
          <w:tab w:val="left" w:pos="0"/>
        </w:tabs>
        <w:suppressAutoHyphens/>
        <w:spacing w:after="0" w:line="240" w:lineRule="auto"/>
        <w:ind w:left="142" w:hanging="284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Порядок </w:t>
      </w:r>
      <w:r w:rsidR="003203CC">
        <w:rPr>
          <w:rFonts w:ascii="Times New Roman" w:hAnsi="Times New Roman"/>
          <w:sz w:val="24"/>
          <w:szCs w:val="24"/>
          <w:lang w:eastAsia="ru-RU"/>
        </w:rPr>
        <w:t>расчетов</w:t>
      </w:r>
      <w:r>
        <w:rPr>
          <w:rFonts w:ascii="Times New Roman" w:hAnsi="Times New Roman"/>
          <w:sz w:val="24"/>
          <w:szCs w:val="24"/>
          <w:lang w:eastAsia="ru-RU"/>
        </w:rPr>
        <w:t>:</w:t>
      </w:r>
    </w:p>
    <w:p w:rsidR="00790D10" w:rsidRPr="00790D10" w:rsidRDefault="00DE2A82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790D10">
        <w:rPr>
          <w:rFonts w:ascii="Times New Roman" w:hAnsi="Times New Roman" w:cs="Times New Roman"/>
          <w:sz w:val="24"/>
          <w:szCs w:val="24"/>
        </w:rPr>
        <w:t xml:space="preserve"> </w:t>
      </w:r>
      <w:r w:rsidRPr="00DE2A82">
        <w:rPr>
          <w:rFonts w:ascii="Times New Roman" w:hAnsi="Times New Roman" w:cs="Times New Roman"/>
          <w:sz w:val="24"/>
          <w:szCs w:val="24"/>
        </w:rPr>
        <w:t xml:space="preserve">Расчеты </w:t>
      </w:r>
      <w:proofErr w:type="gramStart"/>
      <w:r w:rsidRPr="00DE2A82">
        <w:rPr>
          <w:rFonts w:ascii="Times New Roman" w:hAnsi="Times New Roman" w:cs="Times New Roman"/>
          <w:sz w:val="24"/>
          <w:szCs w:val="24"/>
        </w:rPr>
        <w:t>между  Сторонами</w:t>
      </w:r>
      <w:proofErr w:type="gramEnd"/>
      <w:r w:rsidRPr="00DE2A82">
        <w:rPr>
          <w:rFonts w:ascii="Times New Roman" w:hAnsi="Times New Roman" w:cs="Times New Roman"/>
          <w:sz w:val="24"/>
          <w:szCs w:val="24"/>
        </w:rPr>
        <w:t xml:space="preserve">  производятся   100% предоплатой ежемесячно, авансовыми  платежами  не позднее 5-го числа  месяца оказания услуг.</w:t>
      </w:r>
    </w:p>
    <w:p w:rsidR="00790D10" w:rsidRPr="00790D10" w:rsidRDefault="00DE2A82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790D10">
        <w:rPr>
          <w:rFonts w:ascii="Times New Roman" w:hAnsi="Times New Roman" w:cs="Times New Roman"/>
          <w:sz w:val="24"/>
          <w:szCs w:val="24"/>
        </w:rPr>
        <w:lastRenderedPageBreak/>
        <w:t xml:space="preserve">В первый месяц обслуживания Исполнитель выставляет </w:t>
      </w:r>
      <w:proofErr w:type="gramStart"/>
      <w:r w:rsidRPr="00790D10">
        <w:rPr>
          <w:rFonts w:ascii="Times New Roman" w:hAnsi="Times New Roman" w:cs="Times New Roman"/>
          <w:sz w:val="24"/>
          <w:szCs w:val="24"/>
        </w:rPr>
        <w:t>счет  Заказчику</w:t>
      </w:r>
      <w:proofErr w:type="gramEnd"/>
      <w:r w:rsidRPr="00790D10">
        <w:rPr>
          <w:rFonts w:ascii="Times New Roman" w:hAnsi="Times New Roman" w:cs="Times New Roman"/>
          <w:sz w:val="24"/>
          <w:szCs w:val="24"/>
        </w:rPr>
        <w:t xml:space="preserve">  на сумму, указанную в Приложении № 2 в размере 100% предоплаты за первый месяц. Заказчик оплачивает </w:t>
      </w:r>
      <w:proofErr w:type="gramStart"/>
      <w:r w:rsidRPr="00790D10">
        <w:rPr>
          <w:rFonts w:ascii="Times New Roman" w:hAnsi="Times New Roman" w:cs="Times New Roman"/>
          <w:sz w:val="24"/>
          <w:szCs w:val="24"/>
        </w:rPr>
        <w:t>счет,  выставленный</w:t>
      </w:r>
      <w:proofErr w:type="gramEnd"/>
      <w:r w:rsidRPr="00790D10">
        <w:rPr>
          <w:rFonts w:ascii="Times New Roman" w:hAnsi="Times New Roman" w:cs="Times New Roman"/>
          <w:sz w:val="24"/>
          <w:szCs w:val="24"/>
        </w:rPr>
        <w:t xml:space="preserve"> Исполнителем не позднее 5-го банковского дня.</w:t>
      </w:r>
    </w:p>
    <w:p w:rsidR="00790D10" w:rsidRPr="00790D10" w:rsidRDefault="00DE2A82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790D10">
        <w:rPr>
          <w:rFonts w:ascii="Times New Roman" w:hAnsi="Times New Roman" w:cs="Times New Roman"/>
          <w:sz w:val="24"/>
          <w:szCs w:val="24"/>
        </w:rPr>
        <w:t xml:space="preserve">Со второго месяца обслуживания Исполнитель выставляет счет 1го числа следующего за истекшим месяцем, на сумму указанную в Приложении № </w:t>
      </w:r>
      <w:proofErr w:type="gramStart"/>
      <w:r w:rsidR="00213D8D">
        <w:rPr>
          <w:rFonts w:ascii="Times New Roman" w:hAnsi="Times New Roman" w:cs="Times New Roman"/>
          <w:sz w:val="24"/>
          <w:szCs w:val="24"/>
        </w:rPr>
        <w:t>2</w:t>
      </w:r>
      <w:r w:rsidRPr="00790D1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90D10">
        <w:rPr>
          <w:rFonts w:ascii="Times New Roman" w:hAnsi="Times New Roman" w:cs="Times New Roman"/>
          <w:sz w:val="24"/>
          <w:szCs w:val="24"/>
        </w:rPr>
        <w:t xml:space="preserve"> Заказчик оплачивает счет,  выставленный Исполнителем не позднее 5-го банковского дня каждого месяца.</w:t>
      </w:r>
    </w:p>
    <w:p w:rsidR="00D35F6E" w:rsidRDefault="00D35F6E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фактический объем документов оказался больше, чем фактически оплаченный на основании выставленных авансовых счетов, производиться доплата за фактически выполненный объем работ на основании дополнительного счета. </w:t>
      </w:r>
    </w:p>
    <w:p w:rsidR="00D35F6E" w:rsidRDefault="00D35F6E" w:rsidP="00863ECA">
      <w:pPr>
        <w:pStyle w:val="ConsPlusNormal"/>
        <w:widowControl/>
        <w:numPr>
          <w:ilvl w:val="2"/>
          <w:numId w:val="6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Фактически выполненный объем работ определяется по окончании квартала, после определения фактического количества документов на основании реес</w:t>
      </w:r>
      <w:r w:rsidR="00770486">
        <w:rPr>
          <w:rFonts w:ascii="Times New Roman" w:hAnsi="Times New Roman" w:cs="Times New Roman"/>
          <w:sz w:val="24"/>
          <w:szCs w:val="24"/>
        </w:rPr>
        <w:t xml:space="preserve">тра документов, принятых к учету, </w:t>
      </w:r>
      <w:proofErr w:type="gramStart"/>
      <w:r w:rsidR="00770486">
        <w:rPr>
          <w:rFonts w:ascii="Times New Roman" w:hAnsi="Times New Roman" w:cs="Times New Roman"/>
          <w:sz w:val="24"/>
          <w:szCs w:val="24"/>
        </w:rPr>
        <w:t>сформированного  в</w:t>
      </w:r>
      <w:proofErr w:type="gramEnd"/>
      <w:r w:rsidR="00770486">
        <w:rPr>
          <w:rFonts w:ascii="Times New Roman" w:hAnsi="Times New Roman" w:cs="Times New Roman"/>
          <w:sz w:val="24"/>
          <w:szCs w:val="24"/>
        </w:rPr>
        <w:t xml:space="preserve"> бухгалтерской программе.</w:t>
      </w:r>
    </w:p>
    <w:p w:rsidR="00770486" w:rsidRDefault="00770486" w:rsidP="00790D10">
      <w:pPr>
        <w:pStyle w:val="ConsPlusNormal"/>
        <w:widowControl/>
        <w:numPr>
          <w:ilvl w:val="2"/>
          <w:numId w:val="6"/>
        </w:numPr>
        <w:ind w:left="567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появления фактов хозяйственной деятельности, в результате которых происходит изменение условий применения определенного тарифа, Исполнитель вправе требовать от Заказчика доплаты до того тарифа, который соответствует фактической деятельности. </w:t>
      </w:r>
    </w:p>
    <w:p w:rsidR="00770486" w:rsidRDefault="00770486" w:rsidP="00790D10">
      <w:pPr>
        <w:pStyle w:val="ConsPlusNormal"/>
        <w:widowControl/>
        <w:numPr>
          <w:ilvl w:val="2"/>
          <w:numId w:val="6"/>
        </w:numPr>
        <w:ind w:left="567" w:hanging="851"/>
        <w:jc w:val="both"/>
        <w:rPr>
          <w:rFonts w:ascii="Times New Roman" w:hAnsi="Times New Roman" w:cs="Times New Roman"/>
          <w:sz w:val="24"/>
          <w:szCs w:val="24"/>
        </w:rPr>
      </w:pPr>
      <w:r w:rsidRPr="00770486">
        <w:rPr>
          <w:rFonts w:ascii="Times New Roman" w:hAnsi="Times New Roman" w:cs="Times New Roman"/>
          <w:sz w:val="24"/>
          <w:szCs w:val="24"/>
        </w:rPr>
        <w:t>Счет на доплату подлежит оплате заказчиком в течени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70486">
        <w:rPr>
          <w:rFonts w:ascii="Times New Roman" w:hAnsi="Times New Roman" w:cs="Times New Roman"/>
          <w:sz w:val="24"/>
          <w:szCs w:val="24"/>
        </w:rPr>
        <w:t xml:space="preserve"> 5 (пяти) </w:t>
      </w:r>
      <w:r w:rsidRPr="00790D10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анковского дней с момента получения.</w:t>
      </w:r>
    </w:p>
    <w:p w:rsidR="00770486" w:rsidRDefault="00770486" w:rsidP="00790D10">
      <w:pPr>
        <w:pStyle w:val="ConsPlusNormal"/>
        <w:widowControl/>
        <w:numPr>
          <w:ilvl w:val="2"/>
          <w:numId w:val="6"/>
        </w:numPr>
        <w:ind w:left="567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несогласия Заказчика с предложениями Исполнителя, последний имеет право расторгнуть договор в одностороннем порядке.</w:t>
      </w:r>
    </w:p>
    <w:p w:rsidR="003203CC" w:rsidRPr="003203CC" w:rsidRDefault="003203CC" w:rsidP="003203CC">
      <w:pPr>
        <w:pStyle w:val="ConsPlusNormal"/>
        <w:widowControl/>
        <w:numPr>
          <w:ilvl w:val="2"/>
          <w:numId w:val="6"/>
        </w:numPr>
        <w:ind w:left="567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фактический объем документов за квартал оказался меньше, чем фактически оплаченный на основании выставленных авансовых счетов, то </w:t>
      </w:r>
      <w:r w:rsidRPr="003203CC">
        <w:rPr>
          <w:rFonts w:ascii="Times New Roman" w:hAnsi="Times New Roman" w:cs="Times New Roman"/>
          <w:sz w:val="24"/>
          <w:szCs w:val="24"/>
        </w:rPr>
        <w:t>излишне уплаченную сумму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зачитывают </w:t>
      </w:r>
      <w:r w:rsidRPr="003203CC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203CC">
        <w:rPr>
          <w:rFonts w:ascii="Times New Roman" w:hAnsi="Times New Roman" w:cs="Times New Roman"/>
          <w:sz w:val="24"/>
          <w:szCs w:val="24"/>
        </w:rPr>
        <w:t xml:space="preserve"> счет оплаты последующих периодов по Договору, либо, в случае прекращения настоящего Договора, возвращает соответствующие денежные средства на расчетный счет Заказчика при отсутствии задолженности Заказчика по оплате услуг Исполнителя по настоящему Договору. </w:t>
      </w:r>
    </w:p>
    <w:p w:rsidR="00DE2A82" w:rsidRDefault="00790D10" w:rsidP="00982C54">
      <w:pPr>
        <w:pStyle w:val="a3"/>
        <w:numPr>
          <w:ilvl w:val="1"/>
          <w:numId w:val="6"/>
        </w:numPr>
        <w:tabs>
          <w:tab w:val="left" w:pos="0"/>
        </w:tabs>
        <w:suppressAutoHyphens/>
        <w:spacing w:after="0" w:line="240" w:lineRule="auto"/>
        <w:ind w:left="142" w:hanging="426"/>
        <w:rPr>
          <w:rFonts w:ascii="Times New Roman" w:hAnsi="Times New Roman"/>
          <w:sz w:val="24"/>
          <w:szCs w:val="24"/>
          <w:lang w:eastAsia="ru-RU"/>
        </w:rPr>
      </w:pPr>
      <w:r w:rsidRPr="00982C54">
        <w:rPr>
          <w:rFonts w:ascii="Times New Roman" w:hAnsi="Times New Roman"/>
          <w:sz w:val="24"/>
          <w:szCs w:val="24"/>
          <w:lang w:eastAsia="ru-RU"/>
        </w:rPr>
        <w:t>За «срочное» предоставление услуг в период квартальной отчетности Исполнитель имеет право произвести наценку 50 (пятьдесят) % от стоимости услуги. Исполнитель может произвести наценку только в течение 7 (семи) календарных дней, предшествующих отчетной дате по всем действующим системам налогообложения, применяемых в Российской Федерации. Исполнитель не имеет права производить наценку в другой период</w:t>
      </w:r>
      <w:r w:rsidR="003203CC" w:rsidRPr="00982C54">
        <w:rPr>
          <w:rFonts w:ascii="Times New Roman" w:hAnsi="Times New Roman"/>
          <w:sz w:val="24"/>
          <w:szCs w:val="24"/>
          <w:lang w:eastAsia="ru-RU"/>
        </w:rPr>
        <w:t>.</w:t>
      </w:r>
    </w:p>
    <w:p w:rsidR="00982C54" w:rsidRPr="00982C54" w:rsidRDefault="00982C54" w:rsidP="00982C54">
      <w:pPr>
        <w:pStyle w:val="a3"/>
        <w:numPr>
          <w:ilvl w:val="1"/>
          <w:numId w:val="6"/>
        </w:numPr>
        <w:tabs>
          <w:tab w:val="left" w:pos="0"/>
        </w:tabs>
        <w:suppressAutoHyphens/>
        <w:spacing w:after="0" w:line="240" w:lineRule="auto"/>
        <w:ind w:left="142" w:hanging="426"/>
        <w:rPr>
          <w:rFonts w:ascii="Times New Roman" w:hAnsi="Times New Roman"/>
          <w:sz w:val="24"/>
          <w:szCs w:val="24"/>
          <w:lang w:eastAsia="ru-RU"/>
        </w:rPr>
      </w:pPr>
      <w:r w:rsidRPr="0024516F">
        <w:rPr>
          <w:rFonts w:ascii="Times New Roman" w:hAnsi="Times New Roman"/>
          <w:sz w:val="24"/>
          <w:szCs w:val="24"/>
        </w:rPr>
        <w:t xml:space="preserve">В случае задержки оплаты Заказчиком услуг Исполнителя более чем на </w:t>
      </w:r>
      <w:r>
        <w:rPr>
          <w:rFonts w:ascii="Times New Roman" w:hAnsi="Times New Roman"/>
          <w:sz w:val="24"/>
          <w:szCs w:val="24"/>
        </w:rPr>
        <w:t>15 календарных дней</w:t>
      </w:r>
      <w:r w:rsidRPr="0024516F">
        <w:rPr>
          <w:rFonts w:ascii="Times New Roman" w:hAnsi="Times New Roman"/>
          <w:sz w:val="24"/>
          <w:szCs w:val="24"/>
        </w:rPr>
        <w:t xml:space="preserve"> Исполнитель имеет право в одностороннем порядке расторгнуть настоящий </w:t>
      </w:r>
      <w:r>
        <w:rPr>
          <w:rFonts w:ascii="Times New Roman" w:hAnsi="Times New Roman"/>
          <w:sz w:val="24"/>
          <w:szCs w:val="24"/>
        </w:rPr>
        <w:t>Д</w:t>
      </w:r>
      <w:r w:rsidRPr="0024516F">
        <w:rPr>
          <w:rFonts w:ascii="Times New Roman" w:hAnsi="Times New Roman"/>
          <w:sz w:val="24"/>
          <w:szCs w:val="24"/>
        </w:rPr>
        <w:t>оговор, о чем извещает Заказчика письмом, направленным на его адрес</w:t>
      </w:r>
      <w:r>
        <w:rPr>
          <w:rFonts w:ascii="Times New Roman" w:hAnsi="Times New Roman"/>
          <w:sz w:val="24"/>
          <w:szCs w:val="24"/>
        </w:rPr>
        <w:t xml:space="preserve"> для корреспонденции, указанный в Договоре</w:t>
      </w:r>
      <w:r w:rsidRPr="0024516F">
        <w:rPr>
          <w:rFonts w:ascii="Times New Roman" w:hAnsi="Times New Roman"/>
          <w:sz w:val="24"/>
          <w:szCs w:val="24"/>
        </w:rPr>
        <w:t xml:space="preserve">. В случае отсутствия ответа Заказчика на данное письмо и отсутствия оплаты услуг в течение </w:t>
      </w:r>
      <w:r>
        <w:rPr>
          <w:rFonts w:ascii="Times New Roman" w:hAnsi="Times New Roman"/>
          <w:sz w:val="24"/>
          <w:szCs w:val="24"/>
        </w:rPr>
        <w:t>5 (</w:t>
      </w:r>
      <w:r w:rsidRPr="0024516F">
        <w:rPr>
          <w:rFonts w:ascii="Times New Roman" w:hAnsi="Times New Roman"/>
          <w:sz w:val="24"/>
          <w:szCs w:val="24"/>
        </w:rPr>
        <w:t>пяти</w:t>
      </w:r>
      <w:r>
        <w:rPr>
          <w:rFonts w:ascii="Times New Roman" w:hAnsi="Times New Roman"/>
          <w:sz w:val="24"/>
          <w:szCs w:val="24"/>
        </w:rPr>
        <w:t>)</w:t>
      </w:r>
      <w:r w:rsidRPr="0024516F">
        <w:rPr>
          <w:rFonts w:ascii="Times New Roman" w:hAnsi="Times New Roman"/>
          <w:sz w:val="24"/>
          <w:szCs w:val="24"/>
        </w:rPr>
        <w:t xml:space="preserve"> рабочих дней</w:t>
      </w:r>
      <w:r w:rsidR="001D699E">
        <w:rPr>
          <w:rFonts w:ascii="Times New Roman" w:hAnsi="Times New Roman"/>
          <w:sz w:val="24"/>
          <w:szCs w:val="24"/>
        </w:rPr>
        <w:t>,</w:t>
      </w:r>
      <w:r w:rsidRPr="0024516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момента получения у</w:t>
      </w:r>
      <w:r w:rsidRPr="0024516F">
        <w:rPr>
          <w:rFonts w:ascii="Times New Roman" w:hAnsi="Times New Roman"/>
          <w:sz w:val="24"/>
          <w:szCs w:val="24"/>
        </w:rPr>
        <w:t>казанного письма</w:t>
      </w:r>
      <w:r>
        <w:rPr>
          <w:rFonts w:ascii="Times New Roman" w:hAnsi="Times New Roman"/>
          <w:sz w:val="24"/>
          <w:szCs w:val="24"/>
        </w:rPr>
        <w:t>,</w:t>
      </w:r>
      <w:r w:rsidRPr="0024516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Договор считается автоматически расторгнутым</w:t>
      </w:r>
      <w:r w:rsidRPr="0024516F">
        <w:rPr>
          <w:rFonts w:ascii="Times New Roman" w:hAnsi="Times New Roman"/>
          <w:sz w:val="24"/>
          <w:szCs w:val="24"/>
        </w:rPr>
        <w:t>.</w:t>
      </w:r>
    </w:p>
    <w:p w:rsidR="00790D10" w:rsidRPr="00790D10" w:rsidRDefault="00790D10" w:rsidP="00982C54">
      <w:pPr>
        <w:pStyle w:val="ConsPlusNormal"/>
        <w:widowControl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C40D6" w:rsidRPr="00060A2F" w:rsidRDefault="00BC40D6" w:rsidP="00BC40D6">
      <w:pPr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"/>
        <w:jc w:val="center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060A2F">
        <w:rPr>
          <w:rFonts w:ascii="Times New Roman" w:hAnsi="Times New Roman"/>
          <w:b/>
          <w:color w:val="000000"/>
          <w:sz w:val="24"/>
          <w:szCs w:val="24"/>
        </w:rPr>
        <w:t>Конфиденциальность</w:t>
      </w:r>
    </w:p>
    <w:p w:rsidR="00BC40D6" w:rsidRPr="00060A2F" w:rsidRDefault="00BC40D6" w:rsidP="00BC40D6">
      <w:pPr>
        <w:numPr>
          <w:ilvl w:val="1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060A2F">
        <w:rPr>
          <w:rFonts w:ascii="Times New Roman" w:hAnsi="Times New Roman"/>
          <w:color w:val="000000"/>
          <w:sz w:val="24"/>
          <w:szCs w:val="24"/>
        </w:rPr>
        <w:t xml:space="preserve"> Стороны обязуются сохранять строгую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:rsidR="00BC40D6" w:rsidRPr="00060A2F" w:rsidRDefault="00BC40D6" w:rsidP="00BC40D6">
      <w:pPr>
        <w:numPr>
          <w:ilvl w:val="1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060A2F">
        <w:rPr>
          <w:rFonts w:ascii="Times New Roman" w:hAnsi="Times New Roman"/>
          <w:color w:val="000000"/>
          <w:sz w:val="24"/>
          <w:szCs w:val="24"/>
        </w:rPr>
        <w:t>Передача конфиденциальной информации третьим лицам, опубликование или иное разглашение такой информации может осуществляться только с письменного согласия другой Стороны независимо от причины прекращения действия настоящего договора. Доступ к/или использование переданной конфиденциальной информации будет ограничен Исполнителем только теми его работниками или сотрудниками, которым необходимо знать конфиденциальную информацию для добросовестного выполнения условий настоящего договора.</w:t>
      </w:r>
    </w:p>
    <w:p w:rsidR="00BC40D6" w:rsidRPr="00060A2F" w:rsidRDefault="00BC40D6" w:rsidP="00BC40D6">
      <w:pPr>
        <w:numPr>
          <w:ilvl w:val="1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060A2F">
        <w:rPr>
          <w:rFonts w:ascii="Times New Roman" w:hAnsi="Times New Roman"/>
          <w:color w:val="000000"/>
          <w:sz w:val="24"/>
          <w:szCs w:val="24"/>
        </w:rPr>
        <w:t>Ограничения относительно разглашения информации не относятся к общедоступной информации или информации, ставшей таковой не по вине Сторон.</w:t>
      </w:r>
    </w:p>
    <w:p w:rsidR="00BC40D6" w:rsidRPr="00060A2F" w:rsidRDefault="00BC40D6" w:rsidP="00BC40D6">
      <w:pPr>
        <w:numPr>
          <w:ilvl w:val="1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060A2F">
        <w:rPr>
          <w:rFonts w:ascii="Times New Roman" w:hAnsi="Times New Roman"/>
          <w:color w:val="000000"/>
          <w:sz w:val="24"/>
          <w:szCs w:val="24"/>
        </w:rPr>
        <w:t xml:space="preserve">Исполнитель не несет ответственности в случае передачи информации или документов органам государственной власти Российской Федерации, имеющим право их затребовать в соответствии с положениями действующего законодательства, однако обязан незамедлительно сообщить </w:t>
      </w:r>
      <w:r w:rsidRPr="00060A2F">
        <w:rPr>
          <w:rFonts w:ascii="Times New Roman" w:hAnsi="Times New Roman"/>
          <w:color w:val="000000"/>
          <w:sz w:val="24"/>
          <w:szCs w:val="24"/>
        </w:rPr>
        <w:lastRenderedPageBreak/>
        <w:t>Заказчику о получении соответствующего требования о предоставлении конфиденциальной информации или совершении действий, влекущих возможность ее раскрытия.  Исполнитель также освобождается от ответственности по настоящему договору в случае, если такая передача не позволяет ему надлежащим образом исполнять свои обязательства, предписанные настоящим договором.</w:t>
      </w:r>
    </w:p>
    <w:p w:rsidR="00BC40D6" w:rsidRDefault="00BC40D6" w:rsidP="00BC40D6">
      <w:pPr>
        <w:pStyle w:val="a8"/>
        <w:tabs>
          <w:tab w:val="left" w:pos="0"/>
        </w:tabs>
        <w:autoSpaceDE w:val="0"/>
        <w:autoSpaceDN w:val="0"/>
        <w:adjustRightInd w:val="0"/>
        <w:spacing w:after="0" w:line="240" w:lineRule="auto"/>
        <w:ind w:left="360" w:right="-1"/>
        <w:outlineLvl w:val="0"/>
        <w:rPr>
          <w:rFonts w:ascii="Times New Roman" w:hAnsi="Times New Roman"/>
          <w:b/>
          <w:color w:val="000000"/>
          <w:sz w:val="24"/>
          <w:szCs w:val="24"/>
        </w:rPr>
      </w:pPr>
    </w:p>
    <w:p w:rsidR="00BC40D6" w:rsidRPr="00BC40D6" w:rsidRDefault="00BC40D6" w:rsidP="00BC40D6">
      <w:pPr>
        <w:pStyle w:val="a8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"/>
        <w:jc w:val="center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BC40D6">
        <w:rPr>
          <w:rFonts w:ascii="Times New Roman" w:hAnsi="Times New Roman"/>
          <w:b/>
          <w:color w:val="000000"/>
          <w:sz w:val="24"/>
          <w:szCs w:val="24"/>
        </w:rPr>
        <w:t>Форс-мажор</w:t>
      </w:r>
    </w:p>
    <w:p w:rsidR="00BC40D6" w:rsidRDefault="00BC40D6" w:rsidP="00BC40D6">
      <w:pPr>
        <w:pStyle w:val="ConsPlusNormal"/>
        <w:widowControl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theme="minorBidi"/>
          <w:color w:val="000000"/>
          <w:sz w:val="24"/>
          <w:szCs w:val="24"/>
          <w:lang w:eastAsia="en-US"/>
        </w:rPr>
        <w:t xml:space="preserve"> </w:t>
      </w:r>
      <w:r w:rsidRPr="00BC40D6">
        <w:rPr>
          <w:rFonts w:ascii="Times New Roman" w:eastAsiaTheme="minorHAnsi" w:hAnsi="Times New Roman" w:cstheme="minorBidi"/>
          <w:color w:val="000000"/>
          <w:sz w:val="24"/>
          <w:szCs w:val="24"/>
          <w:lang w:eastAsia="en-US"/>
        </w:rPr>
        <w:t>Ни одна из Сторон не несет ответственности перед другой Стороной за невыполнение обязательств, обусловленных обстоятельствами непреодолимой силы,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 и т.д.</w:t>
      </w:r>
    </w:p>
    <w:p w:rsidR="00BC40D6" w:rsidRPr="00BC40D6" w:rsidRDefault="00BC40D6" w:rsidP="00BC40D6">
      <w:pPr>
        <w:pStyle w:val="ConsPlusNormal"/>
        <w:widowControl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40D6">
        <w:rPr>
          <w:rFonts w:ascii="Times New Roman" w:eastAsiaTheme="minorHAnsi" w:hAnsi="Times New Roman" w:cstheme="minorBidi"/>
          <w:color w:val="000000"/>
          <w:sz w:val="24"/>
          <w:szCs w:val="24"/>
          <w:lang w:eastAsia="en-US"/>
        </w:rPr>
        <w:t>Сторона, которая не может исполнить своего обязательства вследствие действия обстоятельств непреодолимой силы, должна известить другую Сторону об имеющихся препятствиях и их влиянии на исполнение обязательств по настоящему Договору.</w:t>
      </w:r>
    </w:p>
    <w:p w:rsidR="00BC40D6" w:rsidRPr="00BC40D6" w:rsidRDefault="00BC40D6" w:rsidP="00BC40D6">
      <w:pPr>
        <w:pStyle w:val="ConsPlusNormal"/>
        <w:widowControl/>
        <w:ind w:left="76" w:firstLine="0"/>
        <w:rPr>
          <w:rFonts w:ascii="Times New Roman" w:hAnsi="Times New Roman" w:cs="Times New Roman"/>
          <w:sz w:val="24"/>
          <w:szCs w:val="24"/>
        </w:rPr>
      </w:pPr>
    </w:p>
    <w:p w:rsidR="000420B6" w:rsidRPr="00111AE8" w:rsidRDefault="000420B6" w:rsidP="000420B6">
      <w:pPr>
        <w:pStyle w:val="a8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480" w:right="-1"/>
        <w:jc w:val="center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111AE8">
        <w:rPr>
          <w:rFonts w:ascii="Times New Roman" w:hAnsi="Times New Roman"/>
          <w:b/>
          <w:color w:val="000000"/>
          <w:sz w:val="24"/>
          <w:szCs w:val="24"/>
        </w:rPr>
        <w:t>Срок действия, порядок внесения изменений и расторжения Договора</w:t>
      </w:r>
    </w:p>
    <w:p w:rsidR="000420B6" w:rsidRPr="00060A2F" w:rsidRDefault="000420B6" w:rsidP="00BC40D6">
      <w:pPr>
        <w:numPr>
          <w:ilvl w:val="1"/>
          <w:numId w:val="6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right="-1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060A2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</w:t>
      </w:r>
      <w:r w:rsidRPr="00060A2F">
        <w:rPr>
          <w:rFonts w:ascii="Times New Roman" w:hAnsi="Times New Roman"/>
          <w:color w:val="000000"/>
          <w:sz w:val="24"/>
          <w:szCs w:val="24"/>
        </w:rPr>
        <w:t xml:space="preserve">оговор вступает в силу со дня подписания Сторонами и заключен на неопределенный срок. </w:t>
      </w:r>
    </w:p>
    <w:p w:rsidR="000420B6" w:rsidRPr="00060A2F" w:rsidRDefault="000420B6" w:rsidP="00BC40D6">
      <w:pPr>
        <w:numPr>
          <w:ilvl w:val="1"/>
          <w:numId w:val="6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right="-1" w:hanging="426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л</w:t>
      </w:r>
      <w:r w:rsidRPr="00060A2F">
        <w:rPr>
          <w:rFonts w:ascii="Times New Roman" w:hAnsi="Times New Roman"/>
          <w:color w:val="000000"/>
          <w:sz w:val="24"/>
          <w:szCs w:val="24"/>
        </w:rPr>
        <w:t>юбая из Сторон вправе досрочно расторгнуть настоящий Договор в случае письменного уведомления другой Стороны о своих намерениях не позже чем за 30 календарных дней до даты предполагаемого срока расторжения настоящего Договора. Стороны осуществляют окончательные взаиморасчеты в течение 10 (десяти) дней с момента прекращения настоящего договора.</w:t>
      </w:r>
    </w:p>
    <w:p w:rsidR="000420B6" w:rsidRPr="00060A2F" w:rsidRDefault="000420B6" w:rsidP="00BC40D6">
      <w:pPr>
        <w:numPr>
          <w:ilvl w:val="1"/>
          <w:numId w:val="6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right="-1" w:hanging="426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060A2F">
        <w:rPr>
          <w:rFonts w:ascii="Times New Roman" w:hAnsi="Times New Roman"/>
          <w:color w:val="000000"/>
          <w:sz w:val="24"/>
          <w:szCs w:val="24"/>
        </w:rPr>
        <w:t xml:space="preserve">Исполнитель имеет право расторгнуть договор на основании нарушения срока оплаты услуг, срока предоставления первичных документов, а </w:t>
      </w:r>
      <w:proofErr w:type="gramStart"/>
      <w:r w:rsidRPr="00060A2F">
        <w:rPr>
          <w:rFonts w:ascii="Times New Roman" w:hAnsi="Times New Roman"/>
          <w:color w:val="000000"/>
          <w:sz w:val="24"/>
          <w:szCs w:val="24"/>
        </w:rPr>
        <w:t>так же</w:t>
      </w:r>
      <w:proofErr w:type="gramEnd"/>
      <w:r w:rsidRPr="00060A2F">
        <w:rPr>
          <w:rFonts w:ascii="Times New Roman" w:hAnsi="Times New Roman"/>
          <w:color w:val="000000"/>
          <w:sz w:val="24"/>
          <w:szCs w:val="24"/>
        </w:rPr>
        <w:t xml:space="preserve"> в случае оказания на него давления Клиентом с целью изменения достоверности отчетности. Договор считается расторгнутым в день отправки уведомления по электронной почте о расторжении договора.</w:t>
      </w:r>
    </w:p>
    <w:p w:rsidR="000420B6" w:rsidRPr="00060A2F" w:rsidRDefault="000420B6" w:rsidP="00BC40D6">
      <w:pPr>
        <w:numPr>
          <w:ilvl w:val="1"/>
          <w:numId w:val="6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right="-1" w:hanging="426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</w:t>
      </w:r>
      <w:r w:rsidRPr="00060A2F">
        <w:rPr>
          <w:rFonts w:ascii="Times New Roman" w:hAnsi="Times New Roman"/>
          <w:color w:val="000000"/>
          <w:sz w:val="24"/>
          <w:szCs w:val="24"/>
        </w:rPr>
        <w:t>ри расторжении договора, обязанность по составлению и сдаче бухгалтерской и налоговой отчетности, переходит от Исполнителя к Заказчику.</w:t>
      </w:r>
    </w:p>
    <w:p w:rsidR="000420B6" w:rsidRPr="00060A2F" w:rsidRDefault="000420B6" w:rsidP="00BC40D6">
      <w:pPr>
        <w:numPr>
          <w:ilvl w:val="1"/>
          <w:numId w:val="6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right="-1" w:hanging="426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</w:t>
      </w:r>
      <w:r w:rsidRPr="00060A2F">
        <w:rPr>
          <w:rFonts w:ascii="Times New Roman" w:hAnsi="Times New Roman"/>
          <w:color w:val="000000"/>
          <w:sz w:val="24"/>
          <w:szCs w:val="24"/>
        </w:rPr>
        <w:t xml:space="preserve">ри расторжении договора Исполнитель обязан передать Заказчику, а Заказчик обязан принять в течение 10 дней документы бухгалтерского и налогового учета.  Документы передаются в офисе Исполнителя, </w:t>
      </w:r>
      <w:proofErr w:type="gramStart"/>
      <w:r w:rsidRPr="00060A2F">
        <w:rPr>
          <w:rFonts w:ascii="Times New Roman" w:hAnsi="Times New Roman"/>
          <w:color w:val="000000"/>
          <w:sz w:val="24"/>
          <w:szCs w:val="24"/>
        </w:rPr>
        <w:t>или  курьером</w:t>
      </w:r>
      <w:proofErr w:type="gramEnd"/>
      <w:r w:rsidRPr="00060A2F">
        <w:rPr>
          <w:rFonts w:ascii="Times New Roman" w:hAnsi="Times New Roman"/>
          <w:color w:val="000000"/>
          <w:sz w:val="24"/>
          <w:szCs w:val="24"/>
        </w:rPr>
        <w:t xml:space="preserve">, с составлением Акта приёма-передачи дел. Если Заказчик не забирает документы в указанный срок, Исполнитель имеет право утилизировать документы Заказчика. </w:t>
      </w:r>
    </w:p>
    <w:p w:rsidR="000420B6" w:rsidRPr="00060A2F" w:rsidRDefault="000420B6" w:rsidP="00BC40D6">
      <w:pPr>
        <w:numPr>
          <w:ilvl w:val="1"/>
          <w:numId w:val="6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right="-1" w:hanging="426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б</w:t>
      </w:r>
      <w:r w:rsidRPr="000420B6">
        <w:rPr>
          <w:rFonts w:ascii="Times New Roman" w:hAnsi="Times New Roman"/>
          <w:color w:val="000000"/>
          <w:sz w:val="24"/>
          <w:szCs w:val="24"/>
        </w:rPr>
        <w:t>азы данных 1С передаются путем выгрузки на носитель, предоставленный Заказчиком или отправки на его электронную почту. Дополнительно, при расторжении договора, Заказчик оплачивает услуги технических специалистов по выгрузке базы данных 1С в размере 3000 рублей за один архив.</w:t>
      </w:r>
    </w:p>
    <w:p w:rsidR="000420B6" w:rsidRDefault="000420B6" w:rsidP="00BC40D6">
      <w:pPr>
        <w:numPr>
          <w:ilvl w:val="1"/>
          <w:numId w:val="6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right="-1" w:hanging="426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</w:t>
      </w:r>
      <w:r w:rsidRPr="00060A2F">
        <w:rPr>
          <w:rFonts w:ascii="Times New Roman" w:hAnsi="Times New Roman"/>
          <w:color w:val="000000"/>
          <w:sz w:val="24"/>
          <w:szCs w:val="24"/>
        </w:rPr>
        <w:t>астоящий договор составлен в двух экземплярах, на русском языке, имеющих равную юридическую силу, один из которых находится у Заказчика, другой - у Исполнителя.</w:t>
      </w:r>
    </w:p>
    <w:p w:rsidR="000420B6" w:rsidRPr="000420B6" w:rsidRDefault="000420B6" w:rsidP="00863ECA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42" w:right="-1" w:hanging="426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</w:t>
      </w:r>
      <w:r w:rsidRPr="000420B6">
        <w:rPr>
          <w:rFonts w:ascii="Times New Roman" w:hAnsi="Times New Roman"/>
          <w:color w:val="000000"/>
          <w:sz w:val="24"/>
          <w:szCs w:val="24"/>
        </w:rPr>
        <w:t>се изменения и дополнения к настоящему Договору возможны только по обоюдному согласию Сторон, оформляются в виде Приложений и Дополнительных соглашений к настоящему договору, которые подписываются Сторонами и вступают в силу с момента их подписания.</w:t>
      </w:r>
    </w:p>
    <w:p w:rsidR="000420B6" w:rsidRPr="00060A2F" w:rsidRDefault="000420B6" w:rsidP="00863ECA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42" w:right="-1" w:hanging="426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</w:t>
      </w:r>
      <w:r w:rsidRPr="00060A2F">
        <w:rPr>
          <w:rFonts w:ascii="Times New Roman" w:hAnsi="Times New Roman"/>
          <w:color w:val="000000"/>
          <w:sz w:val="24"/>
          <w:szCs w:val="24"/>
        </w:rPr>
        <w:t xml:space="preserve">тороны не имеют никаких сопутствующих устных договорённостей. Содержание текста настоящего договора полностью соответствует действительному воле изъявлению </w:t>
      </w:r>
      <w:proofErr w:type="spellStart"/>
      <w:r w:rsidRPr="00060A2F">
        <w:rPr>
          <w:rFonts w:ascii="Times New Roman" w:hAnsi="Times New Roman"/>
          <w:color w:val="000000"/>
          <w:sz w:val="24"/>
          <w:szCs w:val="24"/>
        </w:rPr>
        <w:t>Cторон</w:t>
      </w:r>
      <w:proofErr w:type="spellEnd"/>
      <w:r w:rsidRPr="00060A2F">
        <w:rPr>
          <w:rFonts w:ascii="Times New Roman" w:hAnsi="Times New Roman"/>
          <w:color w:val="000000"/>
          <w:sz w:val="24"/>
          <w:szCs w:val="24"/>
        </w:rPr>
        <w:t>.</w:t>
      </w:r>
    </w:p>
    <w:p w:rsidR="000420B6" w:rsidRPr="00060A2F" w:rsidRDefault="000420B6" w:rsidP="00863ECA">
      <w:pPr>
        <w:numPr>
          <w:ilvl w:val="1"/>
          <w:numId w:val="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 w:right="-1" w:hanging="426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е</w:t>
      </w:r>
      <w:r w:rsidRPr="00060A2F">
        <w:rPr>
          <w:rFonts w:ascii="Times New Roman" w:hAnsi="Times New Roman"/>
          <w:color w:val="000000"/>
          <w:sz w:val="24"/>
          <w:szCs w:val="24"/>
        </w:rPr>
        <w:t>сли какое-то из положений настоящего договора будет или станет недействительным, то законность его остальных положений от этого не утрачивается</w:t>
      </w:r>
    </w:p>
    <w:p w:rsidR="000420B6" w:rsidRPr="00060A2F" w:rsidRDefault="000420B6" w:rsidP="00863ECA">
      <w:pPr>
        <w:numPr>
          <w:ilvl w:val="1"/>
          <w:numId w:val="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 w:right="-1" w:hanging="426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</w:t>
      </w:r>
      <w:r w:rsidRPr="00060A2F">
        <w:rPr>
          <w:rFonts w:ascii="Times New Roman" w:hAnsi="Times New Roman"/>
          <w:color w:val="000000"/>
          <w:sz w:val="24"/>
          <w:szCs w:val="24"/>
        </w:rPr>
        <w:t xml:space="preserve">поры и разногласия, которые могут возникнуть при исполнении настоящего договора, будут разрешаться путем переговоров между Сторонами. </w:t>
      </w:r>
    </w:p>
    <w:p w:rsidR="000420B6" w:rsidRDefault="000420B6" w:rsidP="00863ECA">
      <w:pPr>
        <w:numPr>
          <w:ilvl w:val="1"/>
          <w:numId w:val="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 w:right="-1" w:hanging="426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</w:t>
      </w:r>
      <w:r w:rsidRPr="00060A2F">
        <w:rPr>
          <w:rFonts w:ascii="Times New Roman" w:hAnsi="Times New Roman"/>
          <w:color w:val="000000"/>
          <w:sz w:val="24"/>
          <w:szCs w:val="24"/>
        </w:rPr>
        <w:t xml:space="preserve">ри невозможности разрешения споров путем переговоров, Стороны, после реализации предусмотренной законодательством процедуры досудебного урегулирования разногласий, передают их на рассмотрение в Арбитражный суд Санкт-Петербурга и Ленинградской области. </w:t>
      </w:r>
      <w:r w:rsidRPr="00060A2F">
        <w:rPr>
          <w:rFonts w:ascii="Times New Roman" w:hAnsi="Times New Roman"/>
          <w:color w:val="000000"/>
          <w:sz w:val="24"/>
          <w:szCs w:val="24"/>
        </w:rPr>
        <w:lastRenderedPageBreak/>
        <w:t xml:space="preserve">Претензионный срок устанавливается равным десяти календарным дням с момента направления письменной претензии по адресу Стороны, указанному в </w:t>
      </w:r>
      <w:r>
        <w:rPr>
          <w:rFonts w:ascii="Times New Roman" w:hAnsi="Times New Roman"/>
          <w:color w:val="000000"/>
          <w:sz w:val="24"/>
          <w:szCs w:val="24"/>
        </w:rPr>
        <w:t>данном договоре.</w:t>
      </w:r>
    </w:p>
    <w:p w:rsidR="00BC40D6" w:rsidRDefault="00BC40D6" w:rsidP="00BC40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1"/>
        <w:jc w:val="center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060A2F">
        <w:rPr>
          <w:rFonts w:ascii="Times New Roman" w:hAnsi="Times New Roman"/>
          <w:b/>
          <w:color w:val="000000"/>
          <w:sz w:val="24"/>
          <w:szCs w:val="24"/>
        </w:rPr>
        <w:t>Юридические адреса и банковские реквизиты Сторон:</w:t>
      </w:r>
    </w:p>
    <w:p w:rsidR="00AB4860" w:rsidRDefault="00AB4860" w:rsidP="00AB4860">
      <w:pPr>
        <w:autoSpaceDE w:val="0"/>
        <w:autoSpaceDN w:val="0"/>
        <w:adjustRightInd w:val="0"/>
        <w:spacing w:after="0" w:line="240" w:lineRule="auto"/>
        <w:ind w:right="-1"/>
        <w:jc w:val="center"/>
        <w:outlineLvl w:val="0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Style w:val="a9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49"/>
      </w:tblGrid>
      <w:tr w:rsidR="00AB4860" w:rsidTr="009B5216">
        <w:trPr>
          <w:trHeight w:val="278"/>
        </w:trPr>
        <w:tc>
          <w:tcPr>
            <w:tcW w:w="5239" w:type="dxa"/>
          </w:tcPr>
          <w:p w:rsidR="00AB4860" w:rsidRDefault="00AB4860" w:rsidP="00AB4860">
            <w:pPr>
              <w:autoSpaceDE w:val="0"/>
              <w:autoSpaceDN w:val="0"/>
              <w:adjustRightInd w:val="0"/>
              <w:ind w:right="-1"/>
              <w:jc w:val="center"/>
              <w:outlineLvl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Заказчик</w:t>
            </w:r>
          </w:p>
        </w:tc>
        <w:tc>
          <w:tcPr>
            <w:tcW w:w="5239" w:type="dxa"/>
          </w:tcPr>
          <w:p w:rsidR="00AB4860" w:rsidRDefault="00AB4860" w:rsidP="00AB4860">
            <w:pPr>
              <w:autoSpaceDE w:val="0"/>
              <w:autoSpaceDN w:val="0"/>
              <w:adjustRightInd w:val="0"/>
              <w:ind w:right="-1"/>
              <w:jc w:val="center"/>
              <w:outlineLvl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Исполнитель</w:t>
            </w:r>
          </w:p>
        </w:tc>
      </w:tr>
      <w:tr w:rsidR="00AB4860" w:rsidTr="009B5216">
        <w:trPr>
          <w:trHeight w:val="556"/>
        </w:trPr>
        <w:tc>
          <w:tcPr>
            <w:tcW w:w="5239" w:type="dxa"/>
          </w:tcPr>
          <w:p w:rsidR="00AB4860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B48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&lt;CUSTOMER&gt;</w:t>
            </w:r>
          </w:p>
        </w:tc>
        <w:tc>
          <w:tcPr>
            <w:tcW w:w="5239" w:type="dxa"/>
          </w:tcPr>
          <w:p w:rsidR="00AB4860" w:rsidRDefault="00205FE4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05FE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&lt;ORGANIZATIONNAME&gt;</w:t>
            </w:r>
          </w:p>
        </w:tc>
      </w:tr>
      <w:tr w:rsidR="00AB4860" w:rsidTr="009B5216">
        <w:trPr>
          <w:trHeight w:val="556"/>
        </w:trPr>
        <w:tc>
          <w:tcPr>
            <w:tcW w:w="5239" w:type="dxa"/>
          </w:tcPr>
          <w:p w:rsidR="00AB4860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B4860">
              <w:rPr>
                <w:rFonts w:ascii="Times New Roman" w:hAnsi="Times New Roman"/>
                <w:color w:val="000000"/>
                <w:sz w:val="24"/>
                <w:szCs w:val="24"/>
              </w:rPr>
              <w:t>&lt;ADDRESS&gt;</w:t>
            </w:r>
          </w:p>
        </w:tc>
        <w:tc>
          <w:tcPr>
            <w:tcW w:w="5239" w:type="dxa"/>
          </w:tcPr>
          <w:p w:rsidR="00AB4860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195197, </w:t>
            </w:r>
            <w:proofErr w:type="spellStart"/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>г.Санкт</w:t>
            </w:r>
            <w:proofErr w:type="spellEnd"/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-Петербург, ул. Ключевая, д.30, </w:t>
            </w:r>
            <w:proofErr w:type="spellStart"/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>лит.А</w:t>
            </w:r>
            <w:proofErr w:type="spellEnd"/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офис 207 </w:t>
            </w:r>
          </w:p>
        </w:tc>
      </w:tr>
      <w:tr w:rsidR="00AB4860" w:rsidTr="009B5216">
        <w:trPr>
          <w:trHeight w:val="278"/>
        </w:trPr>
        <w:tc>
          <w:tcPr>
            <w:tcW w:w="5239" w:type="dxa"/>
          </w:tcPr>
          <w:p w:rsidR="00AB4860" w:rsidRPr="00AB4860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>ИНН/КПП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B4860">
              <w:rPr>
                <w:rFonts w:ascii="Times New Roman" w:hAnsi="Times New Roman"/>
                <w:color w:val="000000"/>
                <w:sz w:val="24"/>
                <w:szCs w:val="24"/>
              </w:rPr>
              <w:t>&lt;INN&gt;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r>
              <w:t xml:space="preserve"> </w:t>
            </w:r>
            <w:r w:rsidRPr="00AB4860">
              <w:rPr>
                <w:rFonts w:ascii="Times New Roman" w:hAnsi="Times New Roman"/>
                <w:color w:val="000000"/>
                <w:sz w:val="24"/>
                <w:szCs w:val="24"/>
              </w:rPr>
              <w:t>&lt;KPP&gt;</w:t>
            </w:r>
          </w:p>
        </w:tc>
        <w:tc>
          <w:tcPr>
            <w:tcW w:w="5239" w:type="dxa"/>
          </w:tcPr>
          <w:p w:rsidR="00AB4860" w:rsidRPr="00C34213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ИНН/КПП </w:t>
            </w:r>
            <w:r w:rsidR="00C34213" w:rsidRPr="00C34213">
              <w:rPr>
                <w:rFonts w:ascii="Times New Roman" w:hAnsi="Times New Roman"/>
                <w:color w:val="000000"/>
                <w:sz w:val="24"/>
                <w:szCs w:val="24"/>
              </w:rPr>
              <w:t>&lt;ORGANIZATIOINN&gt;</w:t>
            </w:r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r w:rsidR="00C34213" w:rsidRPr="00C34213">
              <w:rPr>
                <w:rFonts w:ascii="Times New Roman" w:hAnsi="Times New Roman"/>
                <w:color w:val="000000"/>
                <w:sz w:val="24"/>
                <w:szCs w:val="24"/>
              </w:rPr>
              <w:t>&lt;ORGANIZATIONKPP&gt;</w:t>
            </w:r>
          </w:p>
        </w:tc>
      </w:tr>
      <w:tr w:rsidR="00AB4860" w:rsidTr="009B5216">
        <w:trPr>
          <w:trHeight w:val="278"/>
        </w:trPr>
        <w:tc>
          <w:tcPr>
            <w:tcW w:w="5239" w:type="dxa"/>
          </w:tcPr>
          <w:p w:rsidR="00AB4860" w:rsidRPr="00060A2F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>ОГРН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B4860">
              <w:rPr>
                <w:rFonts w:ascii="Times New Roman" w:hAnsi="Times New Roman"/>
                <w:color w:val="000000"/>
                <w:sz w:val="24"/>
                <w:szCs w:val="24"/>
              </w:rPr>
              <w:t>&lt;OGRN&gt;</w:t>
            </w:r>
          </w:p>
        </w:tc>
        <w:tc>
          <w:tcPr>
            <w:tcW w:w="5239" w:type="dxa"/>
          </w:tcPr>
          <w:p w:rsidR="00AB4860" w:rsidRPr="00060A2F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>ОГРН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34213" w:rsidRPr="00C34213">
              <w:rPr>
                <w:rFonts w:ascii="Times New Roman" w:hAnsi="Times New Roman"/>
                <w:color w:val="000000"/>
                <w:sz w:val="24"/>
                <w:szCs w:val="24"/>
              </w:rPr>
              <w:t>&lt;ORGANIZATIONPSRN&gt;</w:t>
            </w:r>
          </w:p>
        </w:tc>
      </w:tr>
      <w:tr w:rsidR="00AB4860" w:rsidTr="009B5216">
        <w:trPr>
          <w:trHeight w:val="1113"/>
        </w:trPr>
        <w:tc>
          <w:tcPr>
            <w:tcW w:w="5239" w:type="dxa"/>
          </w:tcPr>
          <w:p w:rsidR="00AB4860" w:rsidRPr="00060A2F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239" w:type="dxa"/>
          </w:tcPr>
          <w:p w:rsidR="00AB4860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40702810103500002718 в Точка ПАО Банка «ФК Открытие» </w:t>
            </w:r>
            <w:proofErr w:type="spellStart"/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>г.Москва</w:t>
            </w:r>
            <w:proofErr w:type="spellEnd"/>
          </w:p>
          <w:p w:rsidR="00AB4860" w:rsidRPr="00060A2F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к/с </w:t>
            </w:r>
            <w:proofErr w:type="gramStart"/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>30101810845250000999  БИК</w:t>
            </w:r>
            <w:proofErr w:type="gramEnd"/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044525999</w:t>
            </w:r>
          </w:p>
          <w:p w:rsidR="00AB4860" w:rsidRPr="00060A2F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B4860" w:rsidTr="009B5216">
        <w:trPr>
          <w:trHeight w:val="278"/>
        </w:trPr>
        <w:tc>
          <w:tcPr>
            <w:tcW w:w="5239" w:type="dxa"/>
          </w:tcPr>
          <w:p w:rsidR="00AB4860" w:rsidRPr="00097D02" w:rsidRDefault="00097D02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097D0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TELEPHONE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239" w:type="dxa"/>
          </w:tcPr>
          <w:p w:rsidR="00AB4860" w:rsidRPr="00060A2F" w:rsidRDefault="00AB486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0A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Тел. </w:t>
            </w:r>
            <w:r w:rsidR="002C4430" w:rsidRPr="002C4430">
              <w:rPr>
                <w:rFonts w:ascii="Times New Roman" w:hAnsi="Times New Roman"/>
                <w:color w:val="000000"/>
                <w:sz w:val="24"/>
                <w:szCs w:val="24"/>
              </w:rPr>
              <w:t>&lt;ORGANIZATIONTELEPHONE&gt;</w:t>
            </w:r>
          </w:p>
        </w:tc>
      </w:tr>
      <w:tr w:rsidR="00AB4860" w:rsidTr="009B5216">
        <w:trPr>
          <w:trHeight w:val="278"/>
        </w:trPr>
        <w:tc>
          <w:tcPr>
            <w:tcW w:w="5239" w:type="dxa"/>
          </w:tcPr>
          <w:p w:rsidR="00AB4860" w:rsidRPr="00AB4860" w:rsidRDefault="00EB7D20" w:rsidP="00AB486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B7D2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&lt;CUSTOMERMANAGEMENTPOSITION&gt;</w:t>
            </w:r>
          </w:p>
        </w:tc>
        <w:tc>
          <w:tcPr>
            <w:tcW w:w="5239" w:type="dxa"/>
          </w:tcPr>
          <w:p w:rsidR="00AB4860" w:rsidRPr="00060A2F" w:rsidRDefault="002C4430" w:rsidP="00EB7D20">
            <w:pPr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443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&lt;ORGANIZATIONMANAGMENT</w:t>
            </w:r>
            <w:r w:rsidR="00A7546A" w:rsidRPr="00EB7D2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POSITION</w:t>
            </w:r>
            <w:r w:rsidRPr="002C443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&gt;</w:t>
            </w:r>
          </w:p>
        </w:tc>
      </w:tr>
      <w:tr w:rsidR="00EB7D20" w:rsidTr="009B5216">
        <w:trPr>
          <w:trHeight w:val="278"/>
        </w:trPr>
        <w:tc>
          <w:tcPr>
            <w:tcW w:w="5239" w:type="dxa"/>
          </w:tcPr>
          <w:p w:rsidR="00EB7D20" w:rsidRPr="00EB7D20" w:rsidRDefault="00EB7D20" w:rsidP="00EB7D20">
            <w:pPr>
              <w:autoSpaceDE w:val="0"/>
              <w:autoSpaceDN w:val="0"/>
              <w:adjustRightInd w:val="0"/>
              <w:ind w:right="-1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B7D2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 &lt;CUSTOMERMANAGEMENT&gt;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5239" w:type="dxa"/>
          </w:tcPr>
          <w:p w:rsidR="00EB7D20" w:rsidRPr="00EB7D20" w:rsidRDefault="00EB7D20" w:rsidP="00EB7D20">
            <w:pPr>
              <w:autoSpaceDE w:val="0"/>
              <w:autoSpaceDN w:val="0"/>
              <w:adjustRightInd w:val="0"/>
              <w:ind w:right="-1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r w:rsidRPr="00060A2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2C4430" w:rsidRPr="002C443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&lt;ORGANIZATIONMANAGMENT&gt; </w:t>
            </w:r>
            <w:r w:rsidRPr="00060A2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</w:p>
        </w:tc>
      </w:tr>
      <w:tr w:rsidR="00AB4860" w:rsidTr="009B5216">
        <w:trPr>
          <w:trHeight w:val="278"/>
        </w:trPr>
        <w:tc>
          <w:tcPr>
            <w:tcW w:w="5239" w:type="dxa"/>
          </w:tcPr>
          <w:p w:rsidR="00AB4860" w:rsidRPr="00AB4860" w:rsidRDefault="00AB4860" w:rsidP="00AB4860">
            <w:pPr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B48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5239" w:type="dxa"/>
          </w:tcPr>
          <w:p w:rsidR="00AB4860" w:rsidRPr="00AB4860" w:rsidRDefault="00AB4860" w:rsidP="00AB4860">
            <w:pPr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B48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М.П.</w:t>
            </w:r>
          </w:p>
        </w:tc>
      </w:tr>
    </w:tbl>
    <w:p w:rsidR="000C0E0E" w:rsidRDefault="000C0E0E" w:rsidP="00EB7D20">
      <w:pPr>
        <w:autoSpaceDE w:val="0"/>
        <w:autoSpaceDN w:val="0"/>
        <w:adjustRightInd w:val="0"/>
        <w:spacing w:after="0" w:line="240" w:lineRule="auto"/>
        <w:ind w:right="-1"/>
        <w:outlineLvl w:val="0"/>
        <w:rPr>
          <w:rFonts w:ascii="Times New Roman" w:hAnsi="Times New Roman"/>
          <w:b/>
          <w:color w:val="000000"/>
          <w:sz w:val="24"/>
          <w:szCs w:val="24"/>
        </w:rPr>
      </w:pPr>
    </w:p>
    <w:sectPr w:rsidR="000C0E0E" w:rsidSect="00111AE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7CD4"/>
    <w:multiLevelType w:val="multilevel"/>
    <w:tmpl w:val="5180005A"/>
    <w:lvl w:ilvl="0">
      <w:start w:val="2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21"/>
        </w:tabs>
        <w:ind w:left="21" w:hanging="375"/>
      </w:pPr>
      <w:rPr>
        <w:rFonts w:hint="default"/>
        <w:b w:val="0"/>
      </w:rPr>
    </w:lvl>
    <w:lvl w:ilvl="2">
      <w:start w:val="3"/>
      <w:numFmt w:val="decimal"/>
      <w:lvlText w:val="%1.%2.%3."/>
      <w:lvlJc w:val="left"/>
      <w:pPr>
        <w:tabs>
          <w:tab w:val="num" w:pos="-333"/>
        </w:tabs>
        <w:ind w:left="-333" w:hanging="37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2"/>
        </w:tabs>
        <w:ind w:left="-34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6"/>
        </w:tabs>
        <w:ind w:left="-696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0"/>
        </w:tabs>
        <w:ind w:left="-105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044"/>
        </w:tabs>
        <w:ind w:left="-10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398"/>
        </w:tabs>
        <w:ind w:left="-1398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752"/>
        </w:tabs>
        <w:ind w:left="-1752" w:hanging="1080"/>
      </w:pPr>
      <w:rPr>
        <w:rFonts w:hint="default"/>
      </w:rPr>
    </w:lvl>
  </w:abstractNum>
  <w:abstractNum w:abstractNumId="1" w15:restartNumberingAfterBreak="0">
    <w:nsid w:val="07F14A51"/>
    <w:multiLevelType w:val="multilevel"/>
    <w:tmpl w:val="B84000E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8C20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5877BA"/>
    <w:multiLevelType w:val="multilevel"/>
    <w:tmpl w:val="AA8C3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5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72" w:hanging="1800"/>
      </w:pPr>
      <w:rPr>
        <w:rFonts w:hint="default"/>
      </w:rPr>
    </w:lvl>
  </w:abstractNum>
  <w:abstractNum w:abstractNumId="4" w15:restartNumberingAfterBreak="0">
    <w:nsid w:val="1B6E0D00"/>
    <w:multiLevelType w:val="multilevel"/>
    <w:tmpl w:val="844CCD0E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520"/>
        </w:tabs>
        <w:ind w:left="520" w:hanging="5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291A104A"/>
    <w:multiLevelType w:val="multilevel"/>
    <w:tmpl w:val="3258CC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C6239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648306D"/>
    <w:multiLevelType w:val="multilevel"/>
    <w:tmpl w:val="C0E6D60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48120C"/>
    <w:multiLevelType w:val="multilevel"/>
    <w:tmpl w:val="FEACC9C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0" w:hanging="1800"/>
      </w:pPr>
      <w:rPr>
        <w:rFonts w:hint="default"/>
      </w:rPr>
    </w:lvl>
  </w:abstractNum>
  <w:abstractNum w:abstractNumId="9" w15:restartNumberingAfterBreak="0">
    <w:nsid w:val="4AC531F7"/>
    <w:multiLevelType w:val="multilevel"/>
    <w:tmpl w:val="1E7E5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0" w15:restartNumberingAfterBreak="0">
    <w:nsid w:val="50260B18"/>
    <w:multiLevelType w:val="multilevel"/>
    <w:tmpl w:val="B302D51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5DCD5AEF"/>
    <w:multiLevelType w:val="multilevel"/>
    <w:tmpl w:val="8F58CC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5FC55132"/>
    <w:multiLevelType w:val="multilevel"/>
    <w:tmpl w:val="06707556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99467BF"/>
    <w:multiLevelType w:val="multilevel"/>
    <w:tmpl w:val="AA8C3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5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72" w:hanging="1800"/>
      </w:pPr>
      <w:rPr>
        <w:rFonts w:hint="default"/>
      </w:rPr>
    </w:lvl>
  </w:abstractNum>
  <w:abstractNum w:abstractNumId="14" w15:restartNumberingAfterBreak="0">
    <w:nsid w:val="7A880BB9"/>
    <w:multiLevelType w:val="multilevel"/>
    <w:tmpl w:val="E6DC0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E957FCB"/>
    <w:multiLevelType w:val="multilevel"/>
    <w:tmpl w:val="D7A446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0" w:hanging="180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15"/>
  </w:num>
  <w:num w:numId="12">
    <w:abstractNumId w:val="0"/>
  </w:num>
  <w:num w:numId="13">
    <w:abstractNumId w:val="11"/>
  </w:num>
  <w:num w:numId="14">
    <w:abstractNumId w:val="7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0DA6"/>
    <w:rsid w:val="000420B6"/>
    <w:rsid w:val="0004284F"/>
    <w:rsid w:val="00067228"/>
    <w:rsid w:val="000842AC"/>
    <w:rsid w:val="00097D02"/>
    <w:rsid w:val="000C0E0E"/>
    <w:rsid w:val="000D73A5"/>
    <w:rsid w:val="000F0DA6"/>
    <w:rsid w:val="00111AE8"/>
    <w:rsid w:val="001D699E"/>
    <w:rsid w:val="00205FE4"/>
    <w:rsid w:val="00213D8D"/>
    <w:rsid w:val="002A5FC3"/>
    <w:rsid w:val="002C4430"/>
    <w:rsid w:val="003203CC"/>
    <w:rsid w:val="00331925"/>
    <w:rsid w:val="0035185F"/>
    <w:rsid w:val="003D6417"/>
    <w:rsid w:val="004C5036"/>
    <w:rsid w:val="004E2CCB"/>
    <w:rsid w:val="00673699"/>
    <w:rsid w:val="00770486"/>
    <w:rsid w:val="00776DF4"/>
    <w:rsid w:val="007861EB"/>
    <w:rsid w:val="00790D10"/>
    <w:rsid w:val="0084765B"/>
    <w:rsid w:val="00863ECA"/>
    <w:rsid w:val="00890D59"/>
    <w:rsid w:val="00911ED8"/>
    <w:rsid w:val="00924F40"/>
    <w:rsid w:val="00982C54"/>
    <w:rsid w:val="00985027"/>
    <w:rsid w:val="009A26D9"/>
    <w:rsid w:val="009B5216"/>
    <w:rsid w:val="00A63C46"/>
    <w:rsid w:val="00A7546A"/>
    <w:rsid w:val="00AB4860"/>
    <w:rsid w:val="00BC40D6"/>
    <w:rsid w:val="00BD048B"/>
    <w:rsid w:val="00BE648C"/>
    <w:rsid w:val="00C32AF2"/>
    <w:rsid w:val="00C34213"/>
    <w:rsid w:val="00C56C71"/>
    <w:rsid w:val="00CC00E7"/>
    <w:rsid w:val="00CD393D"/>
    <w:rsid w:val="00CE4CC9"/>
    <w:rsid w:val="00D35F6E"/>
    <w:rsid w:val="00DE2A82"/>
    <w:rsid w:val="00DF4F5B"/>
    <w:rsid w:val="00E76678"/>
    <w:rsid w:val="00EB7D20"/>
    <w:rsid w:val="00ED6EF5"/>
    <w:rsid w:val="00F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36D33A-86A0-4B67-AEB2-5E3C58A3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0DA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ody Text"/>
    <w:basedOn w:val="a"/>
    <w:link w:val="a4"/>
    <w:rsid w:val="007861EB"/>
    <w:pPr>
      <w:spacing w:after="120"/>
    </w:pPr>
    <w:rPr>
      <w:rFonts w:ascii="Calibri" w:eastAsia="Times New Roman" w:hAnsi="Calibri" w:cs="Times New Roman"/>
    </w:rPr>
  </w:style>
  <w:style w:type="character" w:customStyle="1" w:styleId="a4">
    <w:name w:val="Основной текст Знак"/>
    <w:basedOn w:val="a0"/>
    <w:link w:val="a3"/>
    <w:rsid w:val="007861EB"/>
    <w:rPr>
      <w:rFonts w:ascii="Calibri" w:eastAsia="Times New Roman" w:hAnsi="Calibri" w:cs="Times New Roman"/>
    </w:rPr>
  </w:style>
  <w:style w:type="paragraph" w:customStyle="1" w:styleId="ConsPlusNonformat">
    <w:name w:val="ConsPlusNonformat"/>
    <w:rsid w:val="007861E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24F40"/>
    <w:rPr>
      <w:color w:val="0000FF" w:themeColor="hyperlink"/>
      <w:u w:val="single"/>
    </w:rPr>
  </w:style>
  <w:style w:type="paragraph" w:styleId="a6">
    <w:name w:val="Body Text Indent"/>
    <w:basedOn w:val="a"/>
    <w:link w:val="a7"/>
    <w:uiPriority w:val="99"/>
    <w:semiHidden/>
    <w:unhideWhenUsed/>
    <w:rsid w:val="00790D10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790D10"/>
  </w:style>
  <w:style w:type="paragraph" w:styleId="a8">
    <w:name w:val="List Paragraph"/>
    <w:basedOn w:val="a"/>
    <w:uiPriority w:val="34"/>
    <w:qFormat/>
    <w:rsid w:val="000420B6"/>
    <w:pPr>
      <w:ind w:left="720"/>
      <w:contextualSpacing/>
    </w:pPr>
  </w:style>
  <w:style w:type="table" w:styleId="a9">
    <w:name w:val="Table Grid"/>
    <w:basedOn w:val="a1"/>
    <w:uiPriority w:val="59"/>
    <w:rsid w:val="00863EC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091349@algras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DC88F-E8CD-47B0-A482-ED015AA8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Телятников И.А.</cp:lastModifiedBy>
  <cp:revision>15</cp:revision>
  <cp:lastPrinted>2020-06-15T12:44:00Z</cp:lastPrinted>
  <dcterms:created xsi:type="dcterms:W3CDTF">2020-06-15T13:32:00Z</dcterms:created>
  <dcterms:modified xsi:type="dcterms:W3CDTF">2020-12-11T04:43:00Z</dcterms:modified>
</cp:coreProperties>
</file>