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A86" w:rsidRDefault="00182760" w:rsidP="009F1F06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2760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761F99" w:rsidRDefault="00182760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подготовки к ЕГЭ по информатике </w:t>
      </w:r>
      <w:r w:rsidR="00761F99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решать множество задач, для отработки тех или иных навыков. Но не все сборники задач имеют необходимое количество задач, либо не имеют ответы к </w:t>
      </w:r>
      <w:r w:rsidR="00761F99">
        <w:rPr>
          <w:rFonts w:ascii="Times New Roman" w:hAnsi="Times New Roman" w:cs="Times New Roman"/>
          <w:sz w:val="28"/>
          <w:szCs w:val="28"/>
        </w:rPr>
        <w:t xml:space="preserve">имеющимся </w:t>
      </w:r>
      <w:r>
        <w:rPr>
          <w:rFonts w:ascii="Times New Roman" w:hAnsi="Times New Roman" w:cs="Times New Roman"/>
          <w:sz w:val="28"/>
          <w:szCs w:val="28"/>
        </w:rPr>
        <w:t xml:space="preserve">задачам. </w:t>
      </w:r>
      <w:r w:rsidR="00761F99">
        <w:rPr>
          <w:rFonts w:ascii="Times New Roman" w:hAnsi="Times New Roman" w:cs="Times New Roman"/>
          <w:sz w:val="28"/>
          <w:szCs w:val="28"/>
        </w:rPr>
        <w:t xml:space="preserve">Поэтому создание генератора, который сможет создавать большое количество задач, способно решить эти проблемы. </w:t>
      </w:r>
    </w:p>
    <w:p w:rsidR="00182760" w:rsidRDefault="00761F99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Генератор должен позволять пользователю выбрать нужные типы и необходимое количество этих задач. После чего он должен вывести на экран пользователя сгенерированные условия и ответы к ним (опционально). </w:t>
      </w:r>
    </w:p>
    <w:p w:rsidR="005F75BA" w:rsidRDefault="005F75BA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заданий, которые будет создавать генератор, были выбраны комбинаторные задачи. </w:t>
      </w:r>
    </w:p>
    <w:p w:rsidR="005F75BA" w:rsidRDefault="005F75BA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создания генератора потребовал решения множество </w:t>
      </w:r>
      <w:r w:rsidR="00703E67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>.</w:t>
      </w:r>
      <w:r w:rsidR="00703E67">
        <w:rPr>
          <w:rFonts w:ascii="Times New Roman" w:hAnsi="Times New Roman" w:cs="Times New Roman"/>
          <w:sz w:val="28"/>
          <w:szCs w:val="28"/>
        </w:rPr>
        <w:t xml:space="preserve"> </w:t>
      </w:r>
      <w:r w:rsidR="000803F4">
        <w:rPr>
          <w:rFonts w:ascii="Times New Roman" w:hAnsi="Times New Roman" w:cs="Times New Roman"/>
          <w:sz w:val="28"/>
          <w:szCs w:val="28"/>
        </w:rPr>
        <w:t xml:space="preserve">Первая из задач - </w:t>
      </w:r>
      <w:r w:rsidR="00703E67">
        <w:rPr>
          <w:rFonts w:ascii="Times New Roman" w:hAnsi="Times New Roman" w:cs="Times New Roman"/>
          <w:sz w:val="28"/>
          <w:szCs w:val="28"/>
        </w:rPr>
        <w:t xml:space="preserve">выбор платформы на которой будет </w:t>
      </w:r>
      <w:r w:rsidR="000803F4">
        <w:rPr>
          <w:rFonts w:ascii="Times New Roman" w:hAnsi="Times New Roman" w:cs="Times New Roman"/>
          <w:sz w:val="28"/>
          <w:szCs w:val="28"/>
        </w:rPr>
        <w:t>реализована задумка. Для этого были выбраны веб-средства, поскольку благодаря веб-средствам генератором смогут воспользоваться все пользователи, которые имеют доступ к интернету.</w:t>
      </w:r>
    </w:p>
    <w:p w:rsidR="00650638" w:rsidRDefault="00650638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Следующая задача, заключалась в том, что нужно было продумать, как будет выглядеть веб-приложение, как оно будет реализовано.</w:t>
      </w:r>
    </w:p>
    <w:p w:rsidR="00EC5B3E" w:rsidRDefault="00EC5B3E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нужно было найти и проанализировать информацию о комбинаторных задачах: поиск и отбор задач, которые будут в последующем будут генерироваться, выявление алгоритмов решения этих задач, структурировать полученную информацию. Все это было выполнено благодаря материалам с сайта Константина Полякова. </w:t>
      </w:r>
    </w:p>
    <w:p w:rsidR="000803F4" w:rsidRDefault="000803F4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нужно было выбрать и изучить средства, позволяющие создать веб-приложение. Для этих целей были выбраны такие средства: язык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803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каскадная таблица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803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0803F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27BEB" w:rsidRDefault="00A27BEB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27BE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язык разметки, который позволяет понимать браузеру, как правильно отображать блоки на веб-странице. При загрузке веб-страницы браузер интерпретирует код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27B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выводит на экран пользователя контент. </w:t>
      </w:r>
      <w:r w:rsidR="00517F7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17F73" w:rsidRPr="00517F73">
        <w:rPr>
          <w:rFonts w:ascii="Times New Roman" w:hAnsi="Times New Roman" w:cs="Times New Roman"/>
          <w:sz w:val="28"/>
          <w:szCs w:val="28"/>
        </w:rPr>
        <w:t xml:space="preserve"> </w:t>
      </w:r>
      <w:r w:rsidR="00517F73">
        <w:rPr>
          <w:rFonts w:ascii="Times New Roman" w:hAnsi="Times New Roman" w:cs="Times New Roman"/>
          <w:sz w:val="28"/>
          <w:szCs w:val="28"/>
        </w:rPr>
        <w:t xml:space="preserve">имеет блочную структуру. </w:t>
      </w:r>
      <w:r w:rsidR="000C6A75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0C6A7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C6A75" w:rsidRPr="000C6A75">
        <w:rPr>
          <w:rFonts w:ascii="Times New Roman" w:hAnsi="Times New Roman" w:cs="Times New Roman"/>
          <w:sz w:val="28"/>
          <w:szCs w:val="28"/>
        </w:rPr>
        <w:t xml:space="preserve"> </w:t>
      </w:r>
      <w:r w:rsidR="000C6A75">
        <w:rPr>
          <w:rFonts w:ascii="Times New Roman" w:hAnsi="Times New Roman" w:cs="Times New Roman"/>
          <w:sz w:val="28"/>
          <w:szCs w:val="28"/>
        </w:rPr>
        <w:t>на веб-сайте получилось реализовать подобную структуру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17F73">
        <w:rPr>
          <w:rFonts w:ascii="Times New Roman" w:hAnsi="Times New Roman" w:cs="Times New Roman"/>
          <w:sz w:val="28"/>
          <w:szCs w:val="28"/>
        </w:rPr>
        <w:t>шапка веб-страницы, блок главного экрана, блок выбора типов задач, блок сгенерированных задач.</w:t>
      </w:r>
    </w:p>
    <w:p w:rsidR="00650638" w:rsidRDefault="00517F73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только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сложно создать полноценную веб-страницу, так как у нее будет отсутствовать стилизация. Поэтому на веб-странице используется каскадная таблица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17F73">
        <w:rPr>
          <w:rFonts w:ascii="Times New Roman" w:hAnsi="Times New Roman" w:cs="Times New Roman"/>
          <w:sz w:val="28"/>
          <w:szCs w:val="28"/>
        </w:rPr>
        <w:t xml:space="preserve">. </w:t>
      </w:r>
      <w:r w:rsidR="00DD2319">
        <w:rPr>
          <w:rFonts w:ascii="Times New Roman" w:hAnsi="Times New Roman" w:cs="Times New Roman"/>
          <w:sz w:val="28"/>
          <w:szCs w:val="28"/>
        </w:rPr>
        <w:t xml:space="preserve">В современной веб-разработке почти каждый сайт использует связку </w:t>
      </w:r>
      <w:r w:rsidR="00DD231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D2319" w:rsidRPr="00DD2319">
        <w:rPr>
          <w:rFonts w:ascii="Times New Roman" w:hAnsi="Times New Roman" w:cs="Times New Roman"/>
          <w:sz w:val="28"/>
          <w:szCs w:val="28"/>
        </w:rPr>
        <w:t xml:space="preserve"> </w:t>
      </w:r>
      <w:r w:rsidR="00DD2319">
        <w:rPr>
          <w:rFonts w:ascii="Times New Roman" w:hAnsi="Times New Roman" w:cs="Times New Roman"/>
          <w:sz w:val="28"/>
          <w:szCs w:val="28"/>
        </w:rPr>
        <w:t xml:space="preserve">и </w:t>
      </w:r>
      <w:r w:rsidR="00DD231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DD23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236E82">
        <w:rPr>
          <w:rFonts w:ascii="Times New Roman" w:hAnsi="Times New Roman" w:cs="Times New Roman"/>
          <w:sz w:val="28"/>
          <w:szCs w:val="28"/>
        </w:rPr>
        <w:t xml:space="preserve"> позволяет указать браузеру какой элемент нужно стилизовать. </w:t>
      </w:r>
      <w:r w:rsidR="00650638">
        <w:rPr>
          <w:rFonts w:ascii="Times New Roman" w:hAnsi="Times New Roman" w:cs="Times New Roman"/>
          <w:sz w:val="28"/>
          <w:szCs w:val="28"/>
        </w:rPr>
        <w:t xml:space="preserve">Для создания генератора задач потребовалось задать стили каждому блоку из </w:t>
      </w:r>
      <w:r w:rsidR="0065063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50638" w:rsidRPr="00650638">
        <w:rPr>
          <w:rFonts w:ascii="Times New Roman" w:hAnsi="Times New Roman" w:cs="Times New Roman"/>
          <w:sz w:val="28"/>
          <w:szCs w:val="28"/>
        </w:rPr>
        <w:t xml:space="preserve"> </w:t>
      </w:r>
      <w:r w:rsidR="00650638">
        <w:rPr>
          <w:rFonts w:ascii="Times New Roman" w:hAnsi="Times New Roman" w:cs="Times New Roman"/>
          <w:sz w:val="28"/>
          <w:szCs w:val="28"/>
        </w:rPr>
        <w:t xml:space="preserve">разметки. </w:t>
      </w:r>
    </w:p>
    <w:p w:rsidR="00650638" w:rsidRDefault="004D51E4" w:rsidP="009F1F0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</w:t>
      </w:r>
      <w:r w:rsidR="00650638">
        <w:rPr>
          <w:rFonts w:ascii="Times New Roman" w:hAnsi="Times New Roman" w:cs="Times New Roman"/>
          <w:sz w:val="28"/>
          <w:szCs w:val="28"/>
        </w:rPr>
        <w:t xml:space="preserve">веб-сайт должен быть адаптивным, то есть нормально функционировать на устройствах с разными размерами экранов. Для упрощения адаптации веб-сайта был использован </w:t>
      </w:r>
      <w:proofErr w:type="spellStart"/>
      <w:r w:rsidR="00650638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272780">
        <w:rPr>
          <w:rFonts w:ascii="Times New Roman" w:hAnsi="Times New Roman" w:cs="Times New Roman"/>
          <w:sz w:val="28"/>
          <w:szCs w:val="28"/>
        </w:rPr>
        <w:t xml:space="preserve"> (средство, которое объединяет в себе различные технологии, позволяющее упростить процесс разработки продукта) </w:t>
      </w:r>
      <w:r w:rsidR="00272780">
        <w:rPr>
          <w:rFonts w:ascii="Times New Roman" w:hAnsi="Times New Roman" w:cs="Times New Roman"/>
          <w:sz w:val="28"/>
          <w:szCs w:val="28"/>
          <w:lang w:val="en-US"/>
        </w:rPr>
        <w:t>Materialize</w:t>
      </w:r>
      <w:r w:rsidR="00272780">
        <w:rPr>
          <w:rFonts w:ascii="Times New Roman" w:hAnsi="Times New Roman" w:cs="Times New Roman"/>
          <w:sz w:val="28"/>
          <w:szCs w:val="28"/>
        </w:rPr>
        <w:t xml:space="preserve">, основанный на </w:t>
      </w:r>
      <w:r>
        <w:rPr>
          <w:rFonts w:ascii="Times New Roman" w:hAnsi="Times New Roman" w:cs="Times New Roman"/>
          <w:sz w:val="28"/>
          <w:szCs w:val="28"/>
        </w:rPr>
        <w:t xml:space="preserve">популярном направлении, которое было разработано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, - </w:t>
      </w:r>
      <w:r w:rsidR="00272780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272780" w:rsidRPr="00272780">
        <w:rPr>
          <w:rFonts w:ascii="Times New Roman" w:hAnsi="Times New Roman" w:cs="Times New Roman"/>
          <w:sz w:val="28"/>
          <w:szCs w:val="28"/>
        </w:rPr>
        <w:t xml:space="preserve"> </w:t>
      </w:r>
      <w:r w:rsidR="00272780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4D51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Фреймворк предоставляет 12 колоночную разметку, которая позволяет удобно располагать элементы веб-страницы относительно друг друга, в зависимости от ширины экрана на котором просматривается содержимое страницы.</w:t>
      </w:r>
    </w:p>
    <w:p w:rsidR="00F90887" w:rsidRDefault="00F90887" w:rsidP="009F1F06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добавить обратную реакцию на действия пользователя и логику потребовалось использовать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Это интерпритируемый язык высокого уровня. Код интерпритируемого языка выполняется построчно интерпритатором. Часто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JavaScript</w:t>
      </w:r>
      <w:r w:rsidRPr="00E31C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применяют для создание сценариев и скриптов веб-страницы.</w:t>
      </w:r>
      <w:r w:rsidRPr="00F908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Скрипты представляют из себя набор инструкций, которые выполняются при наступлении того или иного события. Код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JavaScript</w:t>
      </w:r>
      <w:r w:rsidRPr="002965A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интерпритируется браузером во время загрузки страницы.</w:t>
      </w:r>
    </w:p>
    <w:p w:rsidR="00F90887" w:rsidRDefault="00F90887" w:rsidP="009F1F06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</w:t>
      </w:r>
      <w:r w:rsidRPr="00F90887">
        <w:rPr>
          <w:rFonts w:ascii="Times New Roman" w:hAnsi="Times New Roman" w:cs="Times New Roman"/>
          <w:noProof/>
          <w:sz w:val="28"/>
          <w:szCs w:val="28"/>
          <w:lang w:eastAsia="ru-RU"/>
        </w:rPr>
        <w:t>веб-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странице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JavaScript</w:t>
      </w:r>
      <w:r w:rsidRPr="00F9088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F50D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используется для решения многих задач. Одна из них – это переходы между блоками. Например, при нажатии кнопки «сгенерировать» блок главного экрана сменяется блоком выбора типов задач. Также с помощью </w:t>
      </w:r>
      <w:r w:rsidR="009F50D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JavaSctipt</w:t>
      </w:r>
      <w:r w:rsidR="009F50DF" w:rsidRPr="009F50D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F50D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была реализована генерация текстов задач, которые выводятся в блок сгенерированных задач, и ответов к ним. С помощью фреймворка </w:t>
      </w:r>
      <w:r w:rsidR="009F50D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Materialize</w:t>
      </w:r>
      <w:r w:rsidR="009F50DF" w:rsidRPr="009F50D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F50D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веб-страницу удалось добавить вкладки для каждого типа задач. Это позволило структурировать содержимое веб-страницы и сделать более понятный интерфейс. </w:t>
      </w:r>
    </w:p>
    <w:p w:rsidR="009F50DF" w:rsidRDefault="009F50DF" w:rsidP="009F1F06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итоге выполнения всех поставленных подзадач и задач получилось реализовать полностью функционирующий ге</w:t>
      </w:r>
      <w:r w:rsidR="009F1F06">
        <w:rPr>
          <w:rFonts w:ascii="Times New Roman" w:hAnsi="Times New Roman" w:cs="Times New Roman"/>
          <w:noProof/>
          <w:sz w:val="28"/>
          <w:szCs w:val="28"/>
          <w:lang w:eastAsia="ru-RU"/>
        </w:rPr>
        <w:t>нератор комбинаторных</w:t>
      </w:r>
      <w:r w:rsidR="0076016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F1F06">
        <w:rPr>
          <w:rFonts w:ascii="Times New Roman" w:hAnsi="Times New Roman" w:cs="Times New Roman"/>
          <w:noProof/>
          <w:sz w:val="28"/>
          <w:szCs w:val="28"/>
          <w:lang w:eastAsia="ru-RU"/>
        </w:rPr>
        <w:t>задач, который предоставляет пользователю выбор типов интересующих его заданий и вывод множества вариантов этих заданий с ответами.</w:t>
      </w:r>
    </w:p>
    <w:p w:rsidR="00760167" w:rsidRDefault="009F1F06" w:rsidP="009F1F06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Данный генератор имеет огрумную актуальность среди учащихся, которые заинтересованы в улучшении навыка решения комбинаторных задач, которые встречаются в ЕГЭ</w:t>
      </w:r>
      <w:r w:rsidR="00594C0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информатике</w:t>
      </w:r>
      <w:r w:rsidR="001147F9">
        <w:rPr>
          <w:rFonts w:ascii="Times New Roman" w:hAnsi="Times New Roman" w:cs="Times New Roman"/>
          <w:noProof/>
          <w:sz w:val="28"/>
          <w:szCs w:val="28"/>
          <w:lang w:eastAsia="ru-RU"/>
        </w:rPr>
        <w:t>, выявлении слабых сторон при решении</w:t>
      </w:r>
      <w:r w:rsidR="0076016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уменьшении времени, затрачиваемог</w:t>
      </w:r>
      <w:r w:rsidR="00594C04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 w:rsidR="0076016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решение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F1F06" w:rsidRPr="009F50DF" w:rsidRDefault="00594C04" w:rsidP="009F1F06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Реализация продукта проектной деятельности позволило достичь таких положительных эффектов: возможножность формирования интереса у обучающихся к решению, повышение процента решаемости, получение базовых и углубленных знаний в области решения комбинаторных задач.</w:t>
      </w:r>
    </w:p>
    <w:sectPr w:rsidR="009F1F06" w:rsidRPr="009F50DF" w:rsidSect="009F1F06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9BC" w:rsidRDefault="006A29BC" w:rsidP="009F1F06">
      <w:pPr>
        <w:spacing w:after="0" w:line="240" w:lineRule="auto"/>
      </w:pPr>
      <w:r>
        <w:separator/>
      </w:r>
    </w:p>
  </w:endnote>
  <w:endnote w:type="continuationSeparator" w:id="0">
    <w:p w:rsidR="006A29BC" w:rsidRDefault="006A29BC" w:rsidP="009F1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8107670"/>
      <w:docPartObj>
        <w:docPartGallery w:val="Page Numbers (Bottom of Page)"/>
        <w:docPartUnique/>
      </w:docPartObj>
    </w:sdtPr>
    <w:sdtEndPr/>
    <w:sdtContent>
      <w:p w:rsidR="009F1F06" w:rsidRDefault="009F1F0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4C04">
          <w:rPr>
            <w:noProof/>
          </w:rPr>
          <w:t>1</w:t>
        </w:r>
        <w:r>
          <w:fldChar w:fldCharType="end"/>
        </w:r>
      </w:p>
    </w:sdtContent>
  </w:sdt>
  <w:p w:rsidR="009F1F06" w:rsidRDefault="009F1F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9BC" w:rsidRDefault="006A29BC" w:rsidP="009F1F06">
      <w:pPr>
        <w:spacing w:after="0" w:line="240" w:lineRule="auto"/>
      </w:pPr>
      <w:r>
        <w:separator/>
      </w:r>
    </w:p>
  </w:footnote>
  <w:footnote w:type="continuationSeparator" w:id="0">
    <w:p w:rsidR="006A29BC" w:rsidRDefault="006A29BC" w:rsidP="009F1F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C0"/>
    <w:rsid w:val="000803F4"/>
    <w:rsid w:val="000C6A75"/>
    <w:rsid w:val="001102C0"/>
    <w:rsid w:val="001147F9"/>
    <w:rsid w:val="00182760"/>
    <w:rsid w:val="00236E82"/>
    <w:rsid w:val="00272780"/>
    <w:rsid w:val="004B7069"/>
    <w:rsid w:val="004D51E4"/>
    <w:rsid w:val="00517F73"/>
    <w:rsid w:val="00594C04"/>
    <w:rsid w:val="005F75BA"/>
    <w:rsid w:val="00650638"/>
    <w:rsid w:val="006A29BC"/>
    <w:rsid w:val="00703E67"/>
    <w:rsid w:val="00760167"/>
    <w:rsid w:val="00761F99"/>
    <w:rsid w:val="00943AFA"/>
    <w:rsid w:val="009F1F06"/>
    <w:rsid w:val="009F50DF"/>
    <w:rsid w:val="00A27BEB"/>
    <w:rsid w:val="00D34DF1"/>
    <w:rsid w:val="00DD2319"/>
    <w:rsid w:val="00EC5B3E"/>
    <w:rsid w:val="00F9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CE53D"/>
  <w15:chartTrackingRefBased/>
  <w15:docId w15:val="{8CF7AE53-34B5-496F-B04A-17BD001A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F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1F06"/>
  </w:style>
  <w:style w:type="paragraph" w:styleId="a5">
    <w:name w:val="footer"/>
    <w:basedOn w:val="a"/>
    <w:link w:val="a6"/>
    <w:uiPriority w:val="99"/>
    <w:unhideWhenUsed/>
    <w:rsid w:val="009F1F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1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Пупырка</dc:creator>
  <cp:keywords/>
  <dc:description/>
  <cp:lastModifiedBy>Kirill Velyugo</cp:lastModifiedBy>
  <cp:revision>6</cp:revision>
  <dcterms:created xsi:type="dcterms:W3CDTF">2021-10-20T06:48:00Z</dcterms:created>
  <dcterms:modified xsi:type="dcterms:W3CDTF">2021-10-25T06:34:00Z</dcterms:modified>
</cp:coreProperties>
</file>