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BA025C" w:rsidP="00186B34">
      <w:pPr>
        <w:pStyle w:val="Heading1"/>
        <w:jc w:val="center"/>
        <w:rPr>
          <w:rFonts w:asciiTheme="minorHAnsi" w:hAnsiTheme="minorHAnsi" w:cstheme="minorHAnsi"/>
        </w:rPr>
      </w:pPr>
      <w:r>
        <w:rPr>
          <w:rFonts w:asciiTheme="minorHAnsi" w:hAnsiTheme="minorHAnsi" w:cstheme="minorHAnsi"/>
        </w:rPr>
        <w:t>Decision Table,</w:t>
      </w:r>
      <w:r w:rsidR="00460900">
        <w:rPr>
          <w:rFonts w:asciiTheme="minorHAnsi" w:hAnsiTheme="minorHAnsi" w:cstheme="minorHAnsi"/>
        </w:rPr>
        <w:t xml:space="preserve"> State Transition Testing</w:t>
      </w:r>
      <w:r>
        <w:rPr>
          <w:rFonts w:asciiTheme="minorHAnsi" w:hAnsiTheme="minorHAnsi" w:cstheme="minorHAnsi"/>
        </w:rPr>
        <w:t xml:space="preserve"> and Pairwise Testing</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CD02A3" w:rsidRPr="00F406CC" w:rsidRDefault="00460900" w:rsidP="00F406CC">
      <w:pPr>
        <w:spacing w:before="0" w:after="0"/>
        <w:jc w:val="left"/>
        <w:rPr>
          <w:rFonts w:eastAsiaTheme="majorEastAsia" w:cstheme="minorHAnsi"/>
          <w:b/>
          <w:color w:val="2E3917"/>
          <w:sz w:val="32"/>
          <w:szCs w:val="32"/>
        </w:rPr>
      </w:pPr>
      <w:r w:rsidRPr="00460900">
        <w:rPr>
          <w:rFonts w:eastAsiaTheme="majorEastAsia" w:cstheme="minorHAnsi"/>
          <w:b/>
          <w:color w:val="2E3917"/>
          <w:sz w:val="32"/>
          <w:szCs w:val="32"/>
        </w:rPr>
        <w:t>Decision Table Testing</w:t>
      </w:r>
    </w:p>
    <w:p w:rsidR="00B14309" w:rsidRPr="00731B63" w:rsidRDefault="006F362B" w:rsidP="00124017">
      <w:pPr>
        <w:pStyle w:val="ListParagraph"/>
        <w:numPr>
          <w:ilvl w:val="0"/>
          <w:numId w:val="5"/>
        </w:numPr>
        <w:rPr>
          <w:rFonts w:cstheme="minorHAnsi"/>
          <w:sz w:val="24"/>
          <w:szCs w:val="24"/>
          <w:lang w:val="bg-BG"/>
        </w:rPr>
      </w:pPr>
      <w:r w:rsidRPr="00731B63">
        <w:rPr>
          <w:rFonts w:cstheme="minorHAnsi"/>
          <w:bCs/>
          <w:sz w:val="24"/>
          <w:szCs w:val="24"/>
        </w:rPr>
        <w:t>Below is a decision table for daily activities. Fill in the columns with true and false:</w:t>
      </w:r>
    </w:p>
    <w:tbl>
      <w:tblPr>
        <w:tblStyle w:val="GridTable4-Accent3"/>
        <w:tblW w:w="10070" w:type="dxa"/>
        <w:tblLook w:val="0600" w:firstRow="0" w:lastRow="0" w:firstColumn="0" w:lastColumn="0" w:noHBand="1" w:noVBand="1"/>
      </w:tblPr>
      <w:tblGrid>
        <w:gridCol w:w="2718"/>
        <w:gridCol w:w="818"/>
        <w:gridCol w:w="818"/>
        <w:gridCol w:w="818"/>
        <w:gridCol w:w="1080"/>
        <w:gridCol w:w="1080"/>
        <w:gridCol w:w="960"/>
        <w:gridCol w:w="818"/>
        <w:gridCol w:w="960"/>
      </w:tblGrid>
      <w:tr w:rsidR="00942C66" w:rsidRPr="006F362B" w:rsidTr="006F362B">
        <w:trPr>
          <w:trHeight w:val="480"/>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Conditions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1</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2</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3</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4</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5</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6</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7</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8</w:t>
            </w:r>
          </w:p>
        </w:tc>
      </w:tr>
      <w:tr w:rsidR="009B06DD" w:rsidRPr="006F362B" w:rsidTr="006F362B">
        <w:trPr>
          <w:trHeight w:val="60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Is today a weekday?</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1080" w:type="dxa"/>
            <w:hideMark/>
          </w:tcPr>
          <w:p w:rsidR="006F362B" w:rsidRPr="009B06DD" w:rsidRDefault="00942C66" w:rsidP="009B06DD">
            <w:pPr>
              <w:spacing w:line="276" w:lineRule="auto"/>
              <w:ind w:left="360"/>
              <w:rPr>
                <w:rFonts w:cstheme="minorHAnsi"/>
                <w:sz w:val="24"/>
                <w:szCs w:val="24"/>
              </w:rPr>
            </w:pPr>
            <w:r>
              <w:rPr>
                <w:rFonts w:cstheme="minorHAnsi"/>
                <w:sz w:val="24"/>
                <w:szCs w:val="24"/>
              </w:rPr>
              <w:t>T</w:t>
            </w:r>
          </w:p>
        </w:tc>
        <w:tc>
          <w:tcPr>
            <w:tcW w:w="108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96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96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r>
      <w:tr w:rsidR="009B06DD" w:rsidRPr="006F362B" w:rsidTr="006F362B">
        <w:trPr>
          <w:trHeight w:val="552"/>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today a holiday? </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108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108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96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r>
      <w:tr w:rsidR="009B06DD" w:rsidRPr="006F362B" w:rsidTr="006F362B">
        <w:trPr>
          <w:trHeight w:val="595"/>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it raining? </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108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108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F</w:t>
            </w:r>
          </w:p>
        </w:tc>
      </w:tr>
      <w:tr w:rsidR="00942C66" w:rsidRPr="006F362B" w:rsidTr="006F362B">
        <w:trPr>
          <w:trHeight w:val="547"/>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b/>
                <w:sz w:val="24"/>
                <w:szCs w:val="24"/>
                <w:lang w:val="bg-BG"/>
              </w:rPr>
            </w:pPr>
            <w:proofErr w:type="spellStart"/>
            <w:r w:rsidRPr="006F362B">
              <w:rPr>
                <w:rFonts w:cstheme="minorHAnsi"/>
                <w:b/>
                <w:sz w:val="24"/>
                <w:szCs w:val="24"/>
                <w:lang w:val="bg-BG"/>
              </w:rPr>
              <w:t>Actions</w:t>
            </w:r>
            <w:proofErr w:type="spellEnd"/>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r>
      <w:tr w:rsidR="009B06DD" w:rsidRPr="006F362B" w:rsidTr="006F362B">
        <w:trPr>
          <w:trHeight w:val="48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to work</w:t>
            </w:r>
          </w:p>
        </w:tc>
        <w:tc>
          <w:tcPr>
            <w:tcW w:w="818" w:type="dxa"/>
            <w:hideMark/>
          </w:tcPr>
          <w:p w:rsidR="006F362B" w:rsidRPr="009B06DD" w:rsidRDefault="006F362B" w:rsidP="006F362B">
            <w:pPr>
              <w:spacing w:line="276" w:lineRule="auto"/>
              <w:ind w:left="360"/>
              <w:rPr>
                <w:rFonts w:cstheme="minorHAnsi"/>
                <w:sz w:val="24"/>
                <w:szCs w:val="24"/>
              </w:rPr>
            </w:pPr>
          </w:p>
        </w:tc>
        <w:tc>
          <w:tcPr>
            <w:tcW w:w="818" w:type="dxa"/>
            <w:hideMark/>
          </w:tcPr>
          <w:p w:rsidR="006F362B" w:rsidRPr="009B06DD" w:rsidRDefault="00942C66" w:rsidP="00743336">
            <w:pPr>
              <w:spacing w:line="276" w:lineRule="auto"/>
              <w:rPr>
                <w:rFonts w:cstheme="minorHAnsi"/>
                <w:sz w:val="24"/>
                <w:szCs w:val="24"/>
              </w:rPr>
            </w:pPr>
            <w:r>
              <w:rPr>
                <w:rFonts w:cstheme="minorHAnsi"/>
                <w:sz w:val="24"/>
                <w:szCs w:val="24"/>
              </w:rPr>
              <w:t xml:space="preserve">      </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108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1080" w:type="dxa"/>
            <w:hideMark/>
          </w:tcPr>
          <w:p w:rsidR="006F362B" w:rsidRPr="009B06DD" w:rsidRDefault="006F362B" w:rsidP="006F362B">
            <w:pPr>
              <w:spacing w:line="276" w:lineRule="auto"/>
              <w:ind w:left="360"/>
              <w:rPr>
                <w:rFonts w:cstheme="minorHAnsi"/>
                <w:sz w:val="24"/>
                <w:szCs w:val="24"/>
              </w:rPr>
            </w:pPr>
          </w:p>
        </w:tc>
        <w:tc>
          <w:tcPr>
            <w:tcW w:w="960" w:type="dxa"/>
            <w:hideMark/>
          </w:tcPr>
          <w:p w:rsidR="006F362B" w:rsidRPr="009B06DD" w:rsidRDefault="006F362B" w:rsidP="006F362B">
            <w:pPr>
              <w:spacing w:line="276" w:lineRule="auto"/>
              <w:ind w:left="360"/>
              <w:rPr>
                <w:rFonts w:cstheme="minorHAnsi"/>
                <w:sz w:val="24"/>
                <w:szCs w:val="24"/>
              </w:rPr>
            </w:pPr>
          </w:p>
        </w:tc>
        <w:tc>
          <w:tcPr>
            <w:tcW w:w="818" w:type="dxa"/>
            <w:hideMark/>
          </w:tcPr>
          <w:p w:rsidR="006F362B" w:rsidRPr="009B06DD" w:rsidRDefault="006F362B" w:rsidP="006F362B">
            <w:pPr>
              <w:spacing w:line="276" w:lineRule="auto"/>
              <w:ind w:left="360"/>
              <w:rPr>
                <w:rFonts w:cstheme="minorHAnsi"/>
                <w:sz w:val="24"/>
                <w:szCs w:val="24"/>
              </w:rPr>
            </w:pPr>
          </w:p>
        </w:tc>
        <w:tc>
          <w:tcPr>
            <w:tcW w:w="960" w:type="dxa"/>
            <w:hideMark/>
          </w:tcPr>
          <w:p w:rsidR="006F362B" w:rsidRPr="009B06DD" w:rsidRDefault="006F362B" w:rsidP="006F362B">
            <w:pPr>
              <w:spacing w:line="276" w:lineRule="auto"/>
              <w:ind w:left="360"/>
              <w:rPr>
                <w:rFonts w:cstheme="minorHAnsi"/>
                <w:sz w:val="24"/>
                <w:szCs w:val="24"/>
              </w:rPr>
            </w:pPr>
          </w:p>
        </w:tc>
      </w:tr>
      <w:tr w:rsidR="009B06DD"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on a picnic</w:t>
            </w:r>
          </w:p>
        </w:tc>
        <w:tc>
          <w:tcPr>
            <w:tcW w:w="818" w:type="dxa"/>
            <w:hideMark/>
          </w:tcPr>
          <w:p w:rsidR="006F362B" w:rsidRPr="009B06DD" w:rsidRDefault="006F362B" w:rsidP="006F362B">
            <w:pPr>
              <w:spacing w:line="276" w:lineRule="auto"/>
              <w:ind w:left="360"/>
              <w:rPr>
                <w:rFonts w:cstheme="minorHAnsi"/>
                <w:sz w:val="24"/>
                <w:szCs w:val="24"/>
              </w:rPr>
            </w:pP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6F362B" w:rsidP="006F362B">
            <w:pPr>
              <w:spacing w:line="276" w:lineRule="auto"/>
              <w:ind w:left="360"/>
              <w:rPr>
                <w:rFonts w:cstheme="minorHAnsi"/>
                <w:sz w:val="24"/>
                <w:szCs w:val="24"/>
              </w:rPr>
            </w:pPr>
          </w:p>
        </w:tc>
        <w:tc>
          <w:tcPr>
            <w:tcW w:w="1080" w:type="dxa"/>
            <w:hideMark/>
          </w:tcPr>
          <w:p w:rsidR="006F362B" w:rsidRPr="009B06DD" w:rsidRDefault="006F362B" w:rsidP="006F362B">
            <w:pPr>
              <w:spacing w:line="276" w:lineRule="auto"/>
              <w:ind w:left="360"/>
              <w:rPr>
                <w:rFonts w:cstheme="minorHAnsi"/>
                <w:sz w:val="24"/>
                <w:szCs w:val="24"/>
              </w:rPr>
            </w:pPr>
          </w:p>
        </w:tc>
        <w:tc>
          <w:tcPr>
            <w:tcW w:w="1080" w:type="dxa"/>
            <w:hideMark/>
          </w:tcPr>
          <w:p w:rsidR="006F362B" w:rsidRPr="009B06DD" w:rsidRDefault="006F362B" w:rsidP="006F362B">
            <w:pPr>
              <w:spacing w:line="276" w:lineRule="auto"/>
              <w:ind w:left="360"/>
              <w:rPr>
                <w:rFonts w:cstheme="minorHAnsi"/>
                <w:sz w:val="24"/>
                <w:szCs w:val="24"/>
              </w:rPr>
            </w:pPr>
          </w:p>
        </w:tc>
        <w:tc>
          <w:tcPr>
            <w:tcW w:w="96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6F362B" w:rsidP="006F362B">
            <w:pPr>
              <w:spacing w:line="276" w:lineRule="auto"/>
              <w:ind w:left="360"/>
              <w:rPr>
                <w:rFonts w:cstheme="minorHAnsi"/>
                <w:sz w:val="24"/>
                <w:szCs w:val="24"/>
              </w:rPr>
            </w:pPr>
          </w:p>
        </w:tc>
        <w:tc>
          <w:tcPr>
            <w:tcW w:w="96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r>
      <w:tr w:rsidR="009B06DD"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Stay home</w:t>
            </w: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9B06DD" w:rsidRDefault="006F362B" w:rsidP="006F362B">
            <w:pPr>
              <w:spacing w:line="276" w:lineRule="auto"/>
              <w:ind w:left="360"/>
              <w:rPr>
                <w:rFonts w:cstheme="minorHAnsi"/>
                <w:sz w:val="24"/>
                <w:szCs w:val="24"/>
              </w:rPr>
            </w:pPr>
          </w:p>
        </w:tc>
        <w:tc>
          <w:tcPr>
            <w:tcW w:w="818" w:type="dxa"/>
            <w:hideMark/>
          </w:tcPr>
          <w:p w:rsidR="006F362B" w:rsidRPr="009B06DD" w:rsidRDefault="006F362B" w:rsidP="006F362B">
            <w:pPr>
              <w:spacing w:line="276" w:lineRule="auto"/>
              <w:ind w:left="360"/>
              <w:rPr>
                <w:rFonts w:cstheme="minorHAnsi"/>
                <w:sz w:val="24"/>
                <w:szCs w:val="24"/>
              </w:rPr>
            </w:pPr>
          </w:p>
        </w:tc>
        <w:tc>
          <w:tcPr>
            <w:tcW w:w="1080" w:type="dxa"/>
            <w:hideMark/>
          </w:tcPr>
          <w:p w:rsidR="006F362B" w:rsidRPr="009B06DD" w:rsidRDefault="006F362B" w:rsidP="006F362B">
            <w:pPr>
              <w:spacing w:line="276" w:lineRule="auto"/>
              <w:ind w:left="360"/>
              <w:rPr>
                <w:rFonts w:cstheme="minorHAnsi"/>
                <w:sz w:val="24"/>
                <w:szCs w:val="24"/>
              </w:rPr>
            </w:pPr>
          </w:p>
        </w:tc>
        <w:tc>
          <w:tcPr>
            <w:tcW w:w="1080"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9B06DD" w:rsidRDefault="006F362B" w:rsidP="006F362B">
            <w:pPr>
              <w:spacing w:line="276" w:lineRule="auto"/>
              <w:ind w:left="360"/>
              <w:rPr>
                <w:rFonts w:cstheme="minorHAnsi"/>
                <w:sz w:val="24"/>
                <w:szCs w:val="24"/>
              </w:rPr>
            </w:pPr>
          </w:p>
        </w:tc>
        <w:tc>
          <w:tcPr>
            <w:tcW w:w="818" w:type="dxa"/>
            <w:hideMark/>
          </w:tcPr>
          <w:p w:rsidR="006F362B" w:rsidRPr="009B06DD" w:rsidRDefault="00942C66"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9B06DD" w:rsidRDefault="006F362B" w:rsidP="006F362B">
            <w:pPr>
              <w:spacing w:line="276" w:lineRule="auto"/>
              <w:ind w:left="360"/>
              <w:rPr>
                <w:rFonts w:cstheme="minorHAnsi"/>
                <w:sz w:val="24"/>
                <w:szCs w:val="24"/>
              </w:rPr>
            </w:pPr>
          </w:p>
        </w:tc>
      </w:tr>
    </w:tbl>
    <w:p w:rsidR="00CD02A3" w:rsidRPr="006F362B" w:rsidRDefault="00CD02A3" w:rsidP="0006299D">
      <w:pPr>
        <w:rPr>
          <w:rFonts w:cstheme="minorHAnsi"/>
          <w:sz w:val="24"/>
          <w:szCs w:val="24"/>
          <w:lang w:val="bg-BG"/>
        </w:rPr>
      </w:pPr>
    </w:p>
    <w:p w:rsidR="00B14309" w:rsidRPr="00731B63" w:rsidRDefault="003D0DD6" w:rsidP="00124017">
      <w:pPr>
        <w:pStyle w:val="ListParagraph"/>
        <w:numPr>
          <w:ilvl w:val="0"/>
          <w:numId w:val="5"/>
        </w:numPr>
        <w:rPr>
          <w:rFonts w:cstheme="minorHAnsi"/>
          <w:sz w:val="24"/>
          <w:szCs w:val="24"/>
          <w:lang w:val="bg-BG"/>
        </w:rPr>
      </w:pPr>
      <w:r w:rsidRPr="00731B63">
        <w:rPr>
          <w:rFonts w:cstheme="minorHAnsi"/>
          <w:bCs/>
          <w:sz w:val="24"/>
          <w:szCs w:val="24"/>
        </w:rPr>
        <w:t xml:space="preserve">A store wishes to program a decision on non-cash receipts for goods into their intelligent tills. </w:t>
      </w:r>
    </w:p>
    <w:p w:rsidR="00B14309" w:rsidRPr="003D0DD6" w:rsidRDefault="003D0DD6" w:rsidP="003D0DD6">
      <w:pPr>
        <w:ind w:left="720" w:firstLine="360"/>
        <w:rPr>
          <w:rFonts w:cstheme="minorHAnsi"/>
          <w:sz w:val="24"/>
          <w:szCs w:val="24"/>
          <w:lang w:val="bg-BG"/>
        </w:rPr>
      </w:pPr>
      <w:r w:rsidRPr="003D0DD6">
        <w:rPr>
          <w:rFonts w:cstheme="minorHAnsi"/>
          <w:bCs/>
          <w:sz w:val="24"/>
          <w:szCs w:val="24"/>
        </w:rPr>
        <w:t>The conditions to check are agreed as:</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Transaction under £50</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Pays by cheque with cheque card (guarantee £50)</w:t>
      </w:r>
    </w:p>
    <w:p w:rsidR="00B14309" w:rsidRPr="003D0DD6" w:rsidRDefault="003D0DD6" w:rsidP="00124017">
      <w:pPr>
        <w:pStyle w:val="ListParagraph"/>
        <w:numPr>
          <w:ilvl w:val="0"/>
          <w:numId w:val="2"/>
        </w:numPr>
        <w:ind w:firstLine="360"/>
        <w:rPr>
          <w:rFonts w:cstheme="minorHAnsi"/>
          <w:sz w:val="24"/>
          <w:szCs w:val="24"/>
          <w:lang w:val="bg-BG"/>
        </w:rPr>
      </w:pPr>
      <w:r w:rsidRPr="003D0DD6">
        <w:rPr>
          <w:rFonts w:cstheme="minorHAnsi"/>
          <w:bCs/>
          <w:sz w:val="24"/>
          <w:szCs w:val="24"/>
        </w:rPr>
        <w:t>Pays by credit card</w:t>
      </w:r>
    </w:p>
    <w:p w:rsidR="00B14309" w:rsidRPr="003D0DD6" w:rsidRDefault="003D0DD6" w:rsidP="003D0DD6">
      <w:pPr>
        <w:ind w:left="990" w:firstLine="90"/>
        <w:rPr>
          <w:rFonts w:cstheme="minorHAnsi"/>
          <w:sz w:val="24"/>
          <w:szCs w:val="24"/>
          <w:lang w:val="bg-BG"/>
        </w:rPr>
      </w:pPr>
      <w:r w:rsidRPr="003D0DD6">
        <w:rPr>
          <w:rFonts w:cstheme="minorHAnsi"/>
          <w:bCs/>
          <w:sz w:val="24"/>
          <w:szCs w:val="24"/>
        </w:rPr>
        <w:t>The possible actions that a cashier could take are agreed as:</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Ring up sale</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Call a supervisor</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Automatic check of credit card company database</w:t>
      </w:r>
    </w:p>
    <w:p w:rsidR="003D0DD6" w:rsidRDefault="003D0DD6" w:rsidP="009B2B6D">
      <w:pPr>
        <w:ind w:firstLine="720"/>
        <w:rPr>
          <w:rFonts w:cstheme="minorHAnsi"/>
          <w:bCs/>
          <w:sz w:val="24"/>
          <w:szCs w:val="24"/>
        </w:rPr>
      </w:pPr>
      <w:r w:rsidRPr="003D0DD6">
        <w:rPr>
          <w:rFonts w:cstheme="minorHAnsi"/>
          <w:bCs/>
          <w:sz w:val="24"/>
          <w:szCs w:val="24"/>
        </w:rPr>
        <w:t>Using the rules above construct a decision table showing all possible combinations of alternatives.</w:t>
      </w:r>
    </w:p>
    <w:tbl>
      <w:tblPr>
        <w:tblStyle w:val="GridTable4-Accent3"/>
        <w:tblW w:w="7806" w:type="dxa"/>
        <w:tblInd w:w="250" w:type="dxa"/>
        <w:tblLook w:val="0600" w:firstRow="0" w:lastRow="0" w:firstColumn="0" w:lastColumn="0" w:noHBand="1" w:noVBand="1"/>
      </w:tblPr>
      <w:tblGrid>
        <w:gridCol w:w="3486"/>
        <w:gridCol w:w="1078"/>
        <w:gridCol w:w="1078"/>
        <w:gridCol w:w="1078"/>
        <w:gridCol w:w="1086"/>
      </w:tblGrid>
      <w:tr w:rsidR="00A635FC" w:rsidRPr="006F362B" w:rsidTr="00A635FC">
        <w:trPr>
          <w:trHeight w:val="481"/>
        </w:trPr>
        <w:tc>
          <w:tcPr>
            <w:tcW w:w="3486"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r w:rsidRPr="006F362B">
              <w:rPr>
                <w:rFonts w:cstheme="minorHAnsi"/>
                <w:b/>
                <w:bCs/>
                <w:sz w:val="24"/>
                <w:szCs w:val="24"/>
              </w:rPr>
              <w:t>Conditions</w:t>
            </w:r>
          </w:p>
        </w:tc>
        <w:tc>
          <w:tcPr>
            <w:tcW w:w="1078"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r w:rsidRPr="006F362B">
              <w:rPr>
                <w:rFonts w:cstheme="minorHAnsi"/>
                <w:b/>
                <w:bCs/>
                <w:sz w:val="24"/>
                <w:szCs w:val="24"/>
              </w:rPr>
              <w:t>1</w:t>
            </w:r>
          </w:p>
        </w:tc>
        <w:tc>
          <w:tcPr>
            <w:tcW w:w="1078"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r w:rsidRPr="006F362B">
              <w:rPr>
                <w:rFonts w:cstheme="minorHAnsi"/>
                <w:b/>
                <w:bCs/>
                <w:sz w:val="24"/>
                <w:szCs w:val="24"/>
              </w:rPr>
              <w:t>2</w:t>
            </w:r>
          </w:p>
        </w:tc>
        <w:tc>
          <w:tcPr>
            <w:tcW w:w="1078"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r w:rsidRPr="006F362B">
              <w:rPr>
                <w:rFonts w:cstheme="minorHAnsi"/>
                <w:b/>
                <w:bCs/>
                <w:sz w:val="24"/>
                <w:szCs w:val="24"/>
              </w:rPr>
              <w:t>3</w:t>
            </w:r>
          </w:p>
        </w:tc>
        <w:tc>
          <w:tcPr>
            <w:tcW w:w="1086"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r w:rsidRPr="006F362B">
              <w:rPr>
                <w:rFonts w:cstheme="minorHAnsi"/>
                <w:b/>
                <w:bCs/>
                <w:sz w:val="24"/>
                <w:szCs w:val="24"/>
              </w:rPr>
              <w:t>4</w:t>
            </w:r>
          </w:p>
        </w:tc>
      </w:tr>
      <w:tr w:rsidR="00A635FC" w:rsidRPr="009B06DD" w:rsidTr="00A635FC">
        <w:trPr>
          <w:trHeight w:val="601"/>
        </w:trPr>
        <w:tc>
          <w:tcPr>
            <w:tcW w:w="3486" w:type="dxa"/>
            <w:hideMark/>
          </w:tcPr>
          <w:p w:rsidR="00A635FC" w:rsidRPr="006F362B" w:rsidRDefault="00A635FC" w:rsidP="003F68C3">
            <w:pPr>
              <w:rPr>
                <w:rFonts w:cstheme="minorHAnsi"/>
                <w:sz w:val="24"/>
                <w:szCs w:val="24"/>
                <w:lang w:val="bg-BG"/>
              </w:rPr>
            </w:pPr>
            <w:r>
              <w:rPr>
                <w:rFonts w:cstheme="minorHAnsi"/>
                <w:bCs/>
                <w:sz w:val="24"/>
                <w:szCs w:val="24"/>
              </w:rPr>
              <w:lastRenderedPageBreak/>
              <w:t xml:space="preserve">Transaction </w:t>
            </w:r>
            <w:r w:rsidRPr="003F68C3">
              <w:rPr>
                <w:rFonts w:cstheme="minorHAnsi"/>
                <w:bCs/>
                <w:sz w:val="24"/>
                <w:szCs w:val="24"/>
              </w:rPr>
              <w:t>under £50</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86"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r>
      <w:tr w:rsidR="00A635FC" w:rsidRPr="009B06DD" w:rsidTr="00A635FC">
        <w:trPr>
          <w:trHeight w:val="553"/>
        </w:trPr>
        <w:tc>
          <w:tcPr>
            <w:tcW w:w="3486" w:type="dxa"/>
            <w:hideMark/>
          </w:tcPr>
          <w:p w:rsidR="00A635FC" w:rsidRPr="006F362B" w:rsidRDefault="00A635FC" w:rsidP="003F68C3">
            <w:pPr>
              <w:spacing w:line="276" w:lineRule="auto"/>
              <w:jc w:val="left"/>
              <w:rPr>
                <w:rFonts w:cstheme="minorHAnsi"/>
                <w:sz w:val="24"/>
                <w:szCs w:val="24"/>
                <w:lang w:val="bg-BG"/>
              </w:rPr>
            </w:pPr>
            <w:r w:rsidRPr="003D0DD6">
              <w:rPr>
                <w:rFonts w:cstheme="minorHAnsi"/>
                <w:bCs/>
                <w:sz w:val="24"/>
                <w:szCs w:val="24"/>
              </w:rPr>
              <w:t xml:space="preserve">Pays by </w:t>
            </w:r>
            <w:proofErr w:type="spellStart"/>
            <w:r w:rsidRPr="003D0DD6">
              <w:rPr>
                <w:rFonts w:cstheme="minorHAnsi"/>
                <w:bCs/>
                <w:sz w:val="24"/>
                <w:szCs w:val="24"/>
              </w:rPr>
              <w:t>cheque</w:t>
            </w:r>
            <w:proofErr w:type="spellEnd"/>
            <w:r w:rsidRPr="003D0DD6">
              <w:rPr>
                <w:rFonts w:cstheme="minorHAnsi"/>
                <w:bCs/>
                <w:sz w:val="24"/>
                <w:szCs w:val="24"/>
              </w:rPr>
              <w:t xml:space="preserve"> with </w:t>
            </w:r>
            <w:proofErr w:type="spellStart"/>
            <w:r w:rsidRPr="003D0DD6">
              <w:rPr>
                <w:rFonts w:cstheme="minorHAnsi"/>
                <w:bCs/>
                <w:sz w:val="24"/>
                <w:szCs w:val="24"/>
              </w:rPr>
              <w:t>cheque</w:t>
            </w:r>
            <w:proofErr w:type="spellEnd"/>
            <w:r w:rsidRPr="003D0DD6">
              <w:rPr>
                <w:rFonts w:cstheme="minorHAnsi"/>
                <w:bCs/>
                <w:sz w:val="24"/>
                <w:szCs w:val="24"/>
              </w:rPr>
              <w:t xml:space="preserve"> card</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c>
          <w:tcPr>
            <w:tcW w:w="1086"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r>
      <w:tr w:rsidR="00A635FC" w:rsidRPr="009B06DD" w:rsidTr="00A635FC">
        <w:trPr>
          <w:trHeight w:val="596"/>
        </w:trPr>
        <w:tc>
          <w:tcPr>
            <w:tcW w:w="3486" w:type="dxa"/>
            <w:hideMark/>
          </w:tcPr>
          <w:p w:rsidR="00A635FC" w:rsidRPr="006F362B" w:rsidRDefault="00A635FC" w:rsidP="003F68C3">
            <w:pPr>
              <w:rPr>
                <w:rFonts w:cstheme="minorHAnsi"/>
                <w:sz w:val="24"/>
                <w:szCs w:val="24"/>
                <w:lang w:val="bg-BG"/>
              </w:rPr>
            </w:pPr>
            <w:r w:rsidRPr="003F68C3">
              <w:rPr>
                <w:rFonts w:cstheme="minorHAnsi"/>
                <w:bCs/>
                <w:sz w:val="24"/>
                <w:szCs w:val="24"/>
              </w:rPr>
              <w:t>Pays by credit card</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86"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r>
      <w:tr w:rsidR="00A635FC" w:rsidRPr="006F362B" w:rsidTr="00A635FC">
        <w:trPr>
          <w:trHeight w:val="548"/>
        </w:trPr>
        <w:tc>
          <w:tcPr>
            <w:tcW w:w="3486" w:type="dxa"/>
            <w:shd w:val="clear" w:color="auto" w:fill="76923C" w:themeFill="accent3" w:themeFillShade="BF"/>
            <w:hideMark/>
          </w:tcPr>
          <w:p w:rsidR="00A635FC" w:rsidRPr="006F362B" w:rsidRDefault="00A635FC" w:rsidP="00DA4CC6">
            <w:pPr>
              <w:spacing w:line="276" w:lineRule="auto"/>
              <w:ind w:left="360"/>
              <w:rPr>
                <w:rFonts w:cstheme="minorHAnsi"/>
                <w:b/>
                <w:sz w:val="24"/>
                <w:szCs w:val="24"/>
                <w:lang w:val="bg-BG"/>
              </w:rPr>
            </w:pPr>
            <w:proofErr w:type="spellStart"/>
            <w:r w:rsidRPr="006F362B">
              <w:rPr>
                <w:rFonts w:cstheme="minorHAnsi"/>
                <w:b/>
                <w:sz w:val="24"/>
                <w:szCs w:val="24"/>
                <w:lang w:val="bg-BG"/>
              </w:rPr>
              <w:t>Actions</w:t>
            </w:r>
            <w:proofErr w:type="spellEnd"/>
          </w:p>
        </w:tc>
        <w:tc>
          <w:tcPr>
            <w:tcW w:w="1078"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p>
        </w:tc>
        <w:tc>
          <w:tcPr>
            <w:tcW w:w="1078"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p>
        </w:tc>
        <w:tc>
          <w:tcPr>
            <w:tcW w:w="1078"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p>
        </w:tc>
        <w:tc>
          <w:tcPr>
            <w:tcW w:w="1086" w:type="dxa"/>
            <w:shd w:val="clear" w:color="auto" w:fill="76923C" w:themeFill="accent3" w:themeFillShade="BF"/>
            <w:hideMark/>
          </w:tcPr>
          <w:p w:rsidR="00A635FC" w:rsidRPr="006F362B" w:rsidRDefault="00A635FC" w:rsidP="00DA4CC6">
            <w:pPr>
              <w:spacing w:line="276" w:lineRule="auto"/>
              <w:ind w:left="360"/>
              <w:rPr>
                <w:rFonts w:cstheme="minorHAnsi"/>
                <w:sz w:val="24"/>
                <w:szCs w:val="24"/>
                <w:lang w:val="bg-BG"/>
              </w:rPr>
            </w:pPr>
          </w:p>
        </w:tc>
      </w:tr>
      <w:tr w:rsidR="00A635FC" w:rsidRPr="009B06DD" w:rsidTr="00A635FC">
        <w:trPr>
          <w:trHeight w:val="481"/>
        </w:trPr>
        <w:tc>
          <w:tcPr>
            <w:tcW w:w="3486" w:type="dxa"/>
            <w:hideMark/>
          </w:tcPr>
          <w:p w:rsidR="00A635FC" w:rsidRPr="006F362B" w:rsidRDefault="00A635FC" w:rsidP="003F68C3">
            <w:pPr>
              <w:spacing w:line="276" w:lineRule="auto"/>
              <w:rPr>
                <w:rFonts w:cstheme="minorHAnsi"/>
                <w:sz w:val="24"/>
                <w:szCs w:val="24"/>
                <w:lang w:val="bg-BG"/>
              </w:rPr>
            </w:pPr>
            <w:r w:rsidRPr="003D0DD6">
              <w:rPr>
                <w:rFonts w:cstheme="minorHAnsi"/>
                <w:bCs/>
                <w:sz w:val="24"/>
                <w:szCs w:val="24"/>
              </w:rPr>
              <w:t>Ring up sale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c>
          <w:tcPr>
            <w:tcW w:w="1078" w:type="dxa"/>
            <w:hideMark/>
          </w:tcPr>
          <w:p w:rsidR="00A635FC" w:rsidRPr="009B06DD" w:rsidRDefault="00A635FC" w:rsidP="00DA4CC6">
            <w:pPr>
              <w:spacing w:line="276" w:lineRule="auto"/>
              <w:rPr>
                <w:rFonts w:cstheme="minorHAnsi"/>
                <w:sz w:val="24"/>
                <w:szCs w:val="24"/>
              </w:rPr>
            </w:pPr>
            <w:r>
              <w:rPr>
                <w:rFonts w:cstheme="minorHAnsi"/>
                <w:sz w:val="24"/>
                <w:szCs w:val="24"/>
              </w:rPr>
              <w:t xml:space="preserve">      False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86"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r>
      <w:tr w:rsidR="00A635FC" w:rsidRPr="009B06DD" w:rsidTr="00A635FC">
        <w:trPr>
          <w:trHeight w:val="591"/>
        </w:trPr>
        <w:tc>
          <w:tcPr>
            <w:tcW w:w="3486" w:type="dxa"/>
            <w:hideMark/>
          </w:tcPr>
          <w:p w:rsidR="00A635FC" w:rsidRPr="006F362B" w:rsidRDefault="00A635FC" w:rsidP="003F68C3">
            <w:pPr>
              <w:spacing w:line="276" w:lineRule="auto"/>
              <w:jc w:val="left"/>
              <w:rPr>
                <w:rFonts w:cstheme="minorHAnsi"/>
                <w:sz w:val="24"/>
                <w:szCs w:val="24"/>
                <w:lang w:val="bg-BG"/>
              </w:rPr>
            </w:pPr>
            <w:r w:rsidRPr="003D0DD6">
              <w:rPr>
                <w:rFonts w:cstheme="minorHAnsi"/>
                <w:bCs/>
                <w:sz w:val="24"/>
                <w:szCs w:val="24"/>
              </w:rPr>
              <w:t>Call a supervisor</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c>
          <w:tcPr>
            <w:tcW w:w="1086"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r>
      <w:tr w:rsidR="00A635FC" w:rsidRPr="009B06DD" w:rsidTr="00A635FC">
        <w:trPr>
          <w:trHeight w:val="591"/>
        </w:trPr>
        <w:tc>
          <w:tcPr>
            <w:tcW w:w="3486" w:type="dxa"/>
            <w:hideMark/>
          </w:tcPr>
          <w:p w:rsidR="00A635FC" w:rsidRPr="006F362B" w:rsidRDefault="00A635FC" w:rsidP="003F68C3">
            <w:pPr>
              <w:spacing w:line="276" w:lineRule="auto"/>
              <w:jc w:val="left"/>
              <w:rPr>
                <w:rFonts w:cstheme="minorHAnsi"/>
                <w:sz w:val="24"/>
                <w:szCs w:val="24"/>
                <w:lang w:val="bg-BG"/>
              </w:rPr>
            </w:pPr>
            <w:r w:rsidRPr="003D0DD6">
              <w:rPr>
                <w:rFonts w:cstheme="minorHAnsi"/>
                <w:bCs/>
                <w:sz w:val="24"/>
                <w:szCs w:val="24"/>
              </w:rPr>
              <w:t>Automatic check of credit card company database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78" w:type="dxa"/>
            <w:hideMark/>
          </w:tcPr>
          <w:p w:rsidR="00A635FC" w:rsidRPr="009B06DD" w:rsidRDefault="00A635FC" w:rsidP="00A635FC">
            <w:pPr>
              <w:spacing w:line="276" w:lineRule="auto"/>
              <w:ind w:left="360"/>
              <w:rPr>
                <w:rFonts w:cstheme="minorHAnsi"/>
                <w:sz w:val="24"/>
                <w:szCs w:val="24"/>
              </w:rPr>
            </w:pPr>
            <w:r>
              <w:rPr>
                <w:rFonts w:cstheme="minorHAnsi"/>
                <w:sz w:val="24"/>
                <w:szCs w:val="24"/>
              </w:rPr>
              <w:t>True</w:t>
            </w:r>
          </w:p>
        </w:tc>
        <w:tc>
          <w:tcPr>
            <w:tcW w:w="1078"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False</w:t>
            </w:r>
          </w:p>
        </w:tc>
        <w:tc>
          <w:tcPr>
            <w:tcW w:w="1086" w:type="dxa"/>
            <w:hideMark/>
          </w:tcPr>
          <w:p w:rsidR="00A635FC" w:rsidRPr="009B06DD" w:rsidRDefault="00A635FC" w:rsidP="00DA4CC6">
            <w:pPr>
              <w:spacing w:line="276" w:lineRule="auto"/>
              <w:ind w:left="360"/>
              <w:rPr>
                <w:rFonts w:cstheme="minorHAnsi"/>
                <w:sz w:val="24"/>
                <w:szCs w:val="24"/>
              </w:rPr>
            </w:pPr>
            <w:r>
              <w:rPr>
                <w:rFonts w:cstheme="minorHAnsi"/>
                <w:sz w:val="24"/>
                <w:szCs w:val="24"/>
              </w:rPr>
              <w:t>True</w:t>
            </w:r>
          </w:p>
        </w:tc>
      </w:tr>
    </w:tbl>
    <w:p w:rsidR="00426D4B" w:rsidRPr="003D0DD6" w:rsidRDefault="00426D4B" w:rsidP="009B2B6D">
      <w:pPr>
        <w:ind w:firstLine="720"/>
        <w:rPr>
          <w:rFonts w:cstheme="minorHAnsi"/>
          <w:sz w:val="24"/>
          <w:szCs w:val="24"/>
          <w:lang w:val="bg-BG"/>
        </w:rPr>
      </w:pPr>
    </w:p>
    <w:p w:rsidR="00CD02A3" w:rsidRDefault="00CD02A3" w:rsidP="006F362B">
      <w:pPr>
        <w:rPr>
          <w:rFonts w:cstheme="minorHAnsi"/>
          <w:sz w:val="24"/>
          <w:szCs w:val="24"/>
          <w:lang w:val="bg-BG"/>
        </w:rPr>
      </w:pPr>
    </w:p>
    <w:p w:rsidR="002F636A" w:rsidRDefault="002F636A" w:rsidP="006F362B">
      <w:pPr>
        <w:rPr>
          <w:rFonts w:cstheme="minorHAnsi"/>
          <w:sz w:val="24"/>
          <w:szCs w:val="24"/>
          <w:lang w:val="bg-BG"/>
        </w:rPr>
      </w:pPr>
    </w:p>
    <w:p w:rsidR="002F636A" w:rsidRDefault="002F636A" w:rsidP="006F362B">
      <w:pPr>
        <w:rPr>
          <w:rFonts w:cstheme="minorHAnsi"/>
          <w:sz w:val="24"/>
          <w:szCs w:val="24"/>
          <w:lang w:val="bg-BG"/>
        </w:rPr>
      </w:pPr>
    </w:p>
    <w:p w:rsidR="00731B63" w:rsidRDefault="00731B63" w:rsidP="006F362B">
      <w:pPr>
        <w:rPr>
          <w:rFonts w:cstheme="minorHAnsi"/>
          <w:sz w:val="24"/>
          <w:szCs w:val="24"/>
        </w:rPr>
      </w:pPr>
    </w:p>
    <w:p w:rsidR="00731B63" w:rsidRDefault="00731B63" w:rsidP="00731B63">
      <w:pPr>
        <w:spacing w:before="0" w:after="0"/>
        <w:jc w:val="left"/>
        <w:rPr>
          <w:rFonts w:eastAsiaTheme="majorEastAsia" w:cstheme="minorHAnsi"/>
          <w:b/>
          <w:color w:val="2E3917"/>
          <w:sz w:val="32"/>
          <w:szCs w:val="32"/>
        </w:rPr>
      </w:pPr>
      <w:r w:rsidRPr="00731B63">
        <w:rPr>
          <w:rFonts w:eastAsiaTheme="majorEastAsia" w:cstheme="minorHAnsi"/>
          <w:b/>
          <w:color w:val="2E3917"/>
          <w:sz w:val="32"/>
          <w:szCs w:val="32"/>
        </w:rPr>
        <w:t>State Transition Testing</w:t>
      </w:r>
    </w:p>
    <w:p w:rsidR="00B14309" w:rsidRPr="00B0105B" w:rsidRDefault="00731B63" w:rsidP="00124017">
      <w:pPr>
        <w:pStyle w:val="ListParagraph"/>
        <w:numPr>
          <w:ilvl w:val="0"/>
          <w:numId w:val="9"/>
        </w:numPr>
        <w:rPr>
          <w:rFonts w:cstheme="minorHAnsi"/>
          <w:sz w:val="24"/>
          <w:szCs w:val="24"/>
        </w:rPr>
      </w:pPr>
      <w:r w:rsidRPr="00B0105B">
        <w:rPr>
          <w:rFonts w:cstheme="minorHAnsi"/>
          <w:sz w:val="24"/>
          <w:szCs w:val="24"/>
        </w:rPr>
        <w:t>For the examples perform the following:</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Draw a state transition diagram</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Determine the level of coverage</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Make a state transition table from the diagram</w:t>
      </w:r>
    </w:p>
    <w:p w:rsid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Define logical test cases</w:t>
      </w:r>
    </w:p>
    <w:p w:rsidR="00B0105B" w:rsidRDefault="00B0105B" w:rsidP="00B0105B">
      <w:pPr>
        <w:rPr>
          <w:rFonts w:cstheme="minorHAnsi"/>
          <w:b/>
          <w:bCs/>
          <w:sz w:val="24"/>
          <w:szCs w:val="24"/>
        </w:rPr>
      </w:pPr>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Tape player</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tape player has three operations:  play, fast forward and fast play.</w:t>
      </w:r>
    </w:p>
    <w:p w:rsidR="00B14309" w:rsidRDefault="00B0105B" w:rsidP="00124017">
      <w:pPr>
        <w:pStyle w:val="ListParagraph"/>
        <w:numPr>
          <w:ilvl w:val="0"/>
          <w:numId w:val="8"/>
        </w:numPr>
        <w:rPr>
          <w:rFonts w:cstheme="minorHAnsi"/>
          <w:sz w:val="24"/>
          <w:szCs w:val="24"/>
        </w:rPr>
      </w:pPr>
      <w:r w:rsidRPr="00B0105B">
        <w:rPr>
          <w:rFonts w:cstheme="minorHAnsi"/>
          <w:sz w:val="24"/>
          <w:szCs w:val="24"/>
        </w:rPr>
        <w:t>Play and fast forward are activated using the play and fast forward button respectively. These operations can be cancelled using the stop button.  When in play mode,  the fast forward can be used to fast play. When in fast play mode, the fast forward button can be pressed again to enter fast forward or the stop button can be used to return to play.  When in fast forward the play button can be pressed to enter play mode directly.</w:t>
      </w:r>
    </w:p>
    <w:p w:rsidR="00B0105B" w:rsidRPr="002F636A" w:rsidRDefault="00D43624" w:rsidP="00712D6A">
      <w:pPr>
        <w:ind w:left="720"/>
        <w:rPr>
          <w:rFonts w:cstheme="minorHAnsi"/>
          <w:sz w:val="24"/>
          <w:szCs w:val="24"/>
        </w:rPr>
      </w:pPr>
      <w:r>
        <w:rPr>
          <w:rFonts w:cstheme="minorHAnsi"/>
          <w:sz w:val="24"/>
          <w:szCs w:val="24"/>
        </w:rPr>
        <w:t>Make 0-switch and 1-switch coverage</w:t>
      </w:r>
      <w:r w:rsidR="00F406CC">
        <w:rPr>
          <w:rFonts w:cstheme="minorHAnsi"/>
          <w:sz w:val="24"/>
          <w:szCs w:val="24"/>
        </w:rPr>
        <w:t>.</w:t>
      </w:r>
    </w:p>
    <w:p w:rsidR="00474751" w:rsidRDefault="00673EA2" w:rsidP="00BA025C">
      <w:pPr>
        <w:rPr>
          <w:rFonts w:cstheme="minorHAnsi"/>
          <w:sz w:val="24"/>
          <w:szCs w:val="24"/>
        </w:rPr>
      </w:pPr>
      <w:r>
        <w:rPr>
          <w:rFonts w:cstheme="minorHAnsi"/>
          <w:noProof/>
          <w:sz w:val="24"/>
          <w:szCs w:val="24"/>
        </w:rPr>
        <w:lastRenderedPageBreak/>
        <w:drawing>
          <wp:inline distT="0" distB="0" distL="0" distR="0" wp14:anchorId="779B8924" wp14:editId="24E927E2">
            <wp:extent cx="6023299" cy="4218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ePlayer.png"/>
                    <pic:cNvPicPr/>
                  </pic:nvPicPr>
                  <pic:blipFill>
                    <a:blip r:embed="rId8">
                      <a:extLst>
                        <a:ext uri="{28A0092B-C50C-407E-A947-70E740481C1C}">
                          <a14:useLocalDpi xmlns:a14="http://schemas.microsoft.com/office/drawing/2010/main" val="0"/>
                        </a:ext>
                      </a:extLst>
                    </a:blip>
                    <a:stretch>
                      <a:fillRect/>
                    </a:stretch>
                  </pic:blipFill>
                  <pic:spPr>
                    <a:xfrm>
                      <a:off x="0" y="0"/>
                      <a:ext cx="6023299" cy="4218062"/>
                    </a:xfrm>
                    <a:prstGeom prst="rect">
                      <a:avLst/>
                    </a:prstGeom>
                  </pic:spPr>
                </pic:pic>
              </a:graphicData>
            </a:graphic>
          </wp:inline>
        </w:drawing>
      </w:r>
    </w:p>
    <w:p w:rsidR="00673EA2" w:rsidRDefault="00673EA2" w:rsidP="00BA025C">
      <w:pPr>
        <w:rPr>
          <w:rFonts w:cstheme="minorHAnsi"/>
          <w:sz w:val="24"/>
          <w:szCs w:val="24"/>
        </w:rPr>
      </w:pPr>
    </w:p>
    <w:p w:rsidR="00673EA2" w:rsidRDefault="00673EA2" w:rsidP="00BA025C">
      <w:pPr>
        <w:rPr>
          <w:rFonts w:cstheme="minorHAnsi"/>
          <w:sz w:val="24"/>
          <w:szCs w:val="24"/>
        </w:rPr>
      </w:pPr>
      <w:r>
        <w:rPr>
          <w:rFonts w:cstheme="minorHAnsi"/>
          <w:noProof/>
          <w:sz w:val="24"/>
          <w:szCs w:val="24"/>
        </w:rPr>
        <w:lastRenderedPageBreak/>
        <w:drawing>
          <wp:inline distT="0" distB="0" distL="0" distR="0" wp14:anchorId="75D7B268" wp14:editId="6EE42FDF">
            <wp:extent cx="6413459" cy="4493785"/>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ePlayer_switch.png"/>
                    <pic:cNvPicPr/>
                  </pic:nvPicPr>
                  <pic:blipFill>
                    <a:blip r:embed="rId9">
                      <a:extLst>
                        <a:ext uri="{28A0092B-C50C-407E-A947-70E740481C1C}">
                          <a14:useLocalDpi xmlns:a14="http://schemas.microsoft.com/office/drawing/2010/main" val="0"/>
                        </a:ext>
                      </a:extLst>
                    </a:blip>
                    <a:stretch>
                      <a:fillRect/>
                    </a:stretch>
                  </pic:blipFill>
                  <pic:spPr>
                    <a:xfrm>
                      <a:off x="0" y="0"/>
                      <a:ext cx="6413459" cy="4493785"/>
                    </a:xfrm>
                    <a:prstGeom prst="rect">
                      <a:avLst/>
                    </a:prstGeom>
                  </pic:spPr>
                </pic:pic>
              </a:graphicData>
            </a:graphic>
          </wp:inline>
        </w:drawing>
      </w:r>
    </w:p>
    <w:tbl>
      <w:tblPr>
        <w:tblStyle w:val="TableGrid"/>
        <w:tblW w:w="0" w:type="auto"/>
        <w:tblInd w:w="1231" w:type="dxa"/>
        <w:tblLook w:val="04A0" w:firstRow="1" w:lastRow="0" w:firstColumn="1" w:lastColumn="0" w:noHBand="0" w:noVBand="1"/>
      </w:tblPr>
      <w:tblGrid>
        <w:gridCol w:w="1293"/>
        <w:gridCol w:w="1293"/>
        <w:gridCol w:w="1293"/>
        <w:gridCol w:w="1293"/>
        <w:gridCol w:w="1293"/>
        <w:gridCol w:w="1294"/>
      </w:tblGrid>
      <w:tr w:rsidR="00673EA2" w:rsidTr="00BE23B0">
        <w:tc>
          <w:tcPr>
            <w:tcW w:w="2586" w:type="dxa"/>
            <w:gridSpan w:val="2"/>
            <w:shd w:val="clear" w:color="auto" w:fill="76923C" w:themeFill="accent3" w:themeFillShade="BF"/>
          </w:tcPr>
          <w:p w:rsidR="00673EA2" w:rsidRPr="00673EA2" w:rsidRDefault="00673EA2" w:rsidP="00BE23B0">
            <w:pPr>
              <w:jc w:val="center"/>
              <w:rPr>
                <w:rFonts w:cstheme="minorHAnsi"/>
                <w:sz w:val="24"/>
                <w:szCs w:val="24"/>
              </w:rPr>
            </w:pPr>
            <w:bookmarkStart w:id="0" w:name="_GoBack" w:colFirst="0" w:colLast="1"/>
            <w:r w:rsidRPr="00673EA2">
              <w:rPr>
                <w:rFonts w:cstheme="minorHAnsi"/>
                <w:sz w:val="24"/>
                <w:szCs w:val="24"/>
              </w:rPr>
              <w:t>0-switch</w:t>
            </w:r>
          </w:p>
        </w:tc>
        <w:tc>
          <w:tcPr>
            <w:tcW w:w="5173" w:type="dxa"/>
            <w:gridSpan w:val="4"/>
            <w:shd w:val="clear" w:color="auto" w:fill="76923C" w:themeFill="accent3" w:themeFillShade="BF"/>
          </w:tcPr>
          <w:p w:rsidR="00673EA2" w:rsidRPr="00673EA2" w:rsidRDefault="00673EA2" w:rsidP="00BE23B0">
            <w:pPr>
              <w:jc w:val="center"/>
              <w:rPr>
                <w:rFonts w:cstheme="minorHAnsi"/>
                <w:sz w:val="24"/>
                <w:szCs w:val="24"/>
              </w:rPr>
            </w:pPr>
            <w:r w:rsidRPr="00673EA2">
              <w:rPr>
                <w:rFonts w:cstheme="minorHAnsi"/>
                <w:sz w:val="24"/>
                <w:szCs w:val="24"/>
              </w:rPr>
              <w:t>1-switch</w:t>
            </w:r>
          </w:p>
        </w:tc>
      </w:tr>
      <w:bookmarkEnd w:id="0"/>
      <w:tr w:rsidR="00673EA2" w:rsidTr="00BE23B0">
        <w:tc>
          <w:tcPr>
            <w:tcW w:w="1293" w:type="dxa"/>
          </w:tcPr>
          <w:p w:rsidR="00673EA2" w:rsidRDefault="00673EA2" w:rsidP="00BE23B0">
            <w:pPr>
              <w:jc w:val="center"/>
              <w:rPr>
                <w:rFonts w:cstheme="minorHAnsi"/>
                <w:sz w:val="24"/>
                <w:szCs w:val="24"/>
              </w:rPr>
            </w:pPr>
            <w:r>
              <w:rPr>
                <w:rFonts w:cstheme="minorHAnsi"/>
                <w:sz w:val="24"/>
                <w:szCs w:val="24"/>
              </w:rPr>
              <w:t>A1</w:t>
            </w:r>
          </w:p>
        </w:tc>
        <w:tc>
          <w:tcPr>
            <w:tcW w:w="1293" w:type="dxa"/>
          </w:tcPr>
          <w:p w:rsidR="00673EA2" w:rsidRDefault="00673EA2" w:rsidP="00BE23B0">
            <w:pPr>
              <w:jc w:val="center"/>
              <w:rPr>
                <w:rFonts w:cstheme="minorHAnsi"/>
                <w:sz w:val="24"/>
                <w:szCs w:val="24"/>
              </w:rPr>
            </w:pPr>
            <w:r>
              <w:rPr>
                <w:rFonts w:cstheme="minorHAnsi"/>
                <w:sz w:val="24"/>
                <w:szCs w:val="24"/>
              </w:rPr>
              <w:t>A6</w:t>
            </w:r>
          </w:p>
        </w:tc>
        <w:tc>
          <w:tcPr>
            <w:tcW w:w="1293" w:type="dxa"/>
          </w:tcPr>
          <w:p w:rsidR="00673EA2" w:rsidRDefault="00673EA2" w:rsidP="00BE23B0">
            <w:pPr>
              <w:jc w:val="center"/>
              <w:rPr>
                <w:rFonts w:cstheme="minorHAnsi"/>
                <w:sz w:val="24"/>
                <w:szCs w:val="24"/>
              </w:rPr>
            </w:pPr>
            <w:r>
              <w:rPr>
                <w:rFonts w:cstheme="minorHAnsi"/>
                <w:sz w:val="24"/>
                <w:szCs w:val="24"/>
              </w:rPr>
              <w:t>A1 B2</w:t>
            </w:r>
          </w:p>
        </w:tc>
        <w:tc>
          <w:tcPr>
            <w:tcW w:w="1293" w:type="dxa"/>
          </w:tcPr>
          <w:p w:rsidR="00673EA2" w:rsidRDefault="00673EA2" w:rsidP="00BE23B0">
            <w:pPr>
              <w:jc w:val="center"/>
              <w:rPr>
                <w:rFonts w:cstheme="minorHAnsi"/>
                <w:sz w:val="24"/>
                <w:szCs w:val="24"/>
              </w:rPr>
            </w:pPr>
            <w:r>
              <w:rPr>
                <w:rFonts w:cstheme="minorHAnsi"/>
                <w:sz w:val="24"/>
                <w:szCs w:val="24"/>
              </w:rPr>
              <w:t>A1 B3</w:t>
            </w:r>
          </w:p>
        </w:tc>
        <w:tc>
          <w:tcPr>
            <w:tcW w:w="1293" w:type="dxa"/>
          </w:tcPr>
          <w:p w:rsidR="00673EA2" w:rsidRDefault="00673EA2" w:rsidP="00BE23B0">
            <w:pPr>
              <w:jc w:val="center"/>
              <w:rPr>
                <w:rFonts w:cstheme="minorHAnsi"/>
                <w:sz w:val="24"/>
                <w:szCs w:val="24"/>
              </w:rPr>
            </w:pPr>
            <w:r>
              <w:rPr>
                <w:rFonts w:cstheme="minorHAnsi"/>
                <w:sz w:val="24"/>
                <w:szCs w:val="24"/>
              </w:rPr>
              <w:t>A6 D7</w:t>
            </w:r>
          </w:p>
        </w:tc>
        <w:tc>
          <w:tcPr>
            <w:tcW w:w="1294" w:type="dxa"/>
          </w:tcPr>
          <w:p w:rsidR="00673EA2" w:rsidRDefault="00673EA2" w:rsidP="00BE23B0">
            <w:pPr>
              <w:jc w:val="center"/>
              <w:rPr>
                <w:rFonts w:cstheme="minorHAnsi"/>
                <w:sz w:val="24"/>
                <w:szCs w:val="24"/>
              </w:rPr>
            </w:pPr>
            <w:r>
              <w:rPr>
                <w:rFonts w:cstheme="minorHAnsi"/>
                <w:sz w:val="24"/>
                <w:szCs w:val="24"/>
              </w:rPr>
              <w:t>A6 D8</w:t>
            </w:r>
          </w:p>
        </w:tc>
      </w:tr>
      <w:tr w:rsidR="00673EA2" w:rsidTr="00BE23B0">
        <w:tc>
          <w:tcPr>
            <w:tcW w:w="1293" w:type="dxa"/>
          </w:tcPr>
          <w:p w:rsidR="00673EA2" w:rsidRDefault="00673EA2" w:rsidP="00BE23B0">
            <w:pPr>
              <w:jc w:val="center"/>
              <w:rPr>
                <w:rFonts w:cstheme="minorHAnsi"/>
                <w:sz w:val="24"/>
                <w:szCs w:val="24"/>
              </w:rPr>
            </w:pPr>
            <w:r>
              <w:rPr>
                <w:rFonts w:cstheme="minorHAnsi"/>
                <w:sz w:val="24"/>
                <w:szCs w:val="24"/>
              </w:rPr>
              <w:t>B2</w:t>
            </w:r>
          </w:p>
        </w:tc>
        <w:tc>
          <w:tcPr>
            <w:tcW w:w="1293" w:type="dxa"/>
          </w:tcPr>
          <w:p w:rsidR="00673EA2" w:rsidRDefault="00673EA2" w:rsidP="00BE23B0">
            <w:pPr>
              <w:jc w:val="center"/>
              <w:rPr>
                <w:rFonts w:cstheme="minorHAnsi"/>
                <w:sz w:val="24"/>
                <w:szCs w:val="24"/>
              </w:rPr>
            </w:pPr>
            <w:r>
              <w:rPr>
                <w:rFonts w:cstheme="minorHAnsi"/>
                <w:sz w:val="24"/>
                <w:szCs w:val="24"/>
              </w:rPr>
              <w:t>B3</w:t>
            </w:r>
          </w:p>
        </w:tc>
        <w:tc>
          <w:tcPr>
            <w:tcW w:w="1293" w:type="dxa"/>
          </w:tcPr>
          <w:p w:rsidR="00673EA2" w:rsidRDefault="00673EA2" w:rsidP="00BE23B0">
            <w:pPr>
              <w:jc w:val="center"/>
              <w:rPr>
                <w:rFonts w:cstheme="minorHAnsi"/>
                <w:sz w:val="24"/>
                <w:szCs w:val="24"/>
              </w:rPr>
            </w:pPr>
            <w:r>
              <w:rPr>
                <w:rFonts w:cstheme="minorHAnsi"/>
                <w:sz w:val="24"/>
                <w:szCs w:val="24"/>
              </w:rPr>
              <w:t>B2 A1</w:t>
            </w:r>
          </w:p>
        </w:tc>
        <w:tc>
          <w:tcPr>
            <w:tcW w:w="1293" w:type="dxa"/>
          </w:tcPr>
          <w:p w:rsidR="00673EA2" w:rsidRDefault="00673EA2" w:rsidP="00BE23B0">
            <w:pPr>
              <w:jc w:val="center"/>
              <w:rPr>
                <w:rFonts w:cstheme="minorHAnsi"/>
                <w:sz w:val="24"/>
                <w:szCs w:val="24"/>
              </w:rPr>
            </w:pPr>
            <w:r>
              <w:rPr>
                <w:rFonts w:cstheme="minorHAnsi"/>
                <w:sz w:val="24"/>
                <w:szCs w:val="24"/>
              </w:rPr>
              <w:t>B2 A6</w:t>
            </w:r>
          </w:p>
        </w:tc>
        <w:tc>
          <w:tcPr>
            <w:tcW w:w="1293" w:type="dxa"/>
          </w:tcPr>
          <w:p w:rsidR="00673EA2" w:rsidRDefault="00673EA2" w:rsidP="00BE23B0">
            <w:pPr>
              <w:jc w:val="center"/>
              <w:rPr>
                <w:rFonts w:cstheme="minorHAnsi"/>
                <w:sz w:val="24"/>
                <w:szCs w:val="24"/>
              </w:rPr>
            </w:pPr>
            <w:r>
              <w:rPr>
                <w:rFonts w:cstheme="minorHAnsi"/>
                <w:sz w:val="24"/>
                <w:szCs w:val="24"/>
              </w:rPr>
              <w:t>B3 C4</w:t>
            </w:r>
          </w:p>
        </w:tc>
        <w:tc>
          <w:tcPr>
            <w:tcW w:w="1294" w:type="dxa"/>
          </w:tcPr>
          <w:p w:rsidR="00673EA2" w:rsidRDefault="00673EA2" w:rsidP="00BE23B0">
            <w:pPr>
              <w:jc w:val="center"/>
              <w:rPr>
                <w:rFonts w:cstheme="minorHAnsi"/>
                <w:sz w:val="24"/>
                <w:szCs w:val="24"/>
              </w:rPr>
            </w:pPr>
            <w:r>
              <w:rPr>
                <w:rFonts w:cstheme="minorHAnsi"/>
                <w:sz w:val="24"/>
                <w:szCs w:val="24"/>
              </w:rPr>
              <w:t>C3 C5</w:t>
            </w:r>
          </w:p>
        </w:tc>
      </w:tr>
      <w:tr w:rsidR="00673EA2" w:rsidTr="00BE23B0">
        <w:tc>
          <w:tcPr>
            <w:tcW w:w="1293" w:type="dxa"/>
          </w:tcPr>
          <w:p w:rsidR="00673EA2" w:rsidRDefault="00673EA2" w:rsidP="00BE23B0">
            <w:pPr>
              <w:jc w:val="center"/>
              <w:rPr>
                <w:rFonts w:cstheme="minorHAnsi"/>
                <w:sz w:val="24"/>
                <w:szCs w:val="24"/>
              </w:rPr>
            </w:pPr>
            <w:r>
              <w:rPr>
                <w:rFonts w:cstheme="minorHAnsi"/>
                <w:sz w:val="24"/>
                <w:szCs w:val="24"/>
              </w:rPr>
              <w:t>C4</w:t>
            </w:r>
          </w:p>
        </w:tc>
        <w:tc>
          <w:tcPr>
            <w:tcW w:w="1293" w:type="dxa"/>
          </w:tcPr>
          <w:p w:rsidR="00673EA2" w:rsidRDefault="00673EA2" w:rsidP="00BE23B0">
            <w:pPr>
              <w:jc w:val="center"/>
              <w:rPr>
                <w:rFonts w:cstheme="minorHAnsi"/>
                <w:sz w:val="24"/>
                <w:szCs w:val="24"/>
              </w:rPr>
            </w:pPr>
            <w:r>
              <w:rPr>
                <w:rFonts w:cstheme="minorHAnsi"/>
                <w:sz w:val="24"/>
                <w:szCs w:val="24"/>
              </w:rPr>
              <w:t>C5</w:t>
            </w:r>
          </w:p>
        </w:tc>
        <w:tc>
          <w:tcPr>
            <w:tcW w:w="1293" w:type="dxa"/>
          </w:tcPr>
          <w:p w:rsidR="00673EA2" w:rsidRDefault="00673EA2" w:rsidP="00BE23B0">
            <w:pPr>
              <w:jc w:val="center"/>
              <w:rPr>
                <w:rFonts w:cstheme="minorHAnsi"/>
                <w:sz w:val="24"/>
                <w:szCs w:val="24"/>
              </w:rPr>
            </w:pPr>
            <w:r>
              <w:rPr>
                <w:rFonts w:cstheme="minorHAnsi"/>
                <w:sz w:val="24"/>
                <w:szCs w:val="24"/>
              </w:rPr>
              <w:t>C4 B2</w:t>
            </w:r>
          </w:p>
        </w:tc>
        <w:tc>
          <w:tcPr>
            <w:tcW w:w="1293" w:type="dxa"/>
          </w:tcPr>
          <w:p w:rsidR="00673EA2" w:rsidRDefault="00673EA2" w:rsidP="00BE23B0">
            <w:pPr>
              <w:jc w:val="center"/>
              <w:rPr>
                <w:rFonts w:cstheme="minorHAnsi"/>
                <w:sz w:val="24"/>
                <w:szCs w:val="24"/>
              </w:rPr>
            </w:pPr>
            <w:r>
              <w:rPr>
                <w:rFonts w:cstheme="minorHAnsi"/>
                <w:sz w:val="24"/>
                <w:szCs w:val="24"/>
              </w:rPr>
              <w:t>C4 B3</w:t>
            </w:r>
          </w:p>
        </w:tc>
        <w:tc>
          <w:tcPr>
            <w:tcW w:w="1293" w:type="dxa"/>
          </w:tcPr>
          <w:p w:rsidR="00673EA2" w:rsidRDefault="00673EA2" w:rsidP="00BE23B0">
            <w:pPr>
              <w:jc w:val="center"/>
              <w:rPr>
                <w:rFonts w:cstheme="minorHAnsi"/>
                <w:sz w:val="24"/>
                <w:szCs w:val="24"/>
              </w:rPr>
            </w:pPr>
            <w:r>
              <w:rPr>
                <w:rFonts w:cstheme="minorHAnsi"/>
                <w:sz w:val="24"/>
                <w:szCs w:val="24"/>
              </w:rPr>
              <w:t>C5 D7</w:t>
            </w:r>
          </w:p>
        </w:tc>
        <w:tc>
          <w:tcPr>
            <w:tcW w:w="1294" w:type="dxa"/>
          </w:tcPr>
          <w:p w:rsidR="00673EA2" w:rsidRDefault="00673EA2" w:rsidP="00BE23B0">
            <w:pPr>
              <w:jc w:val="center"/>
              <w:rPr>
                <w:rFonts w:cstheme="minorHAnsi"/>
                <w:sz w:val="24"/>
                <w:szCs w:val="24"/>
              </w:rPr>
            </w:pPr>
            <w:r>
              <w:rPr>
                <w:rFonts w:cstheme="minorHAnsi"/>
                <w:sz w:val="24"/>
                <w:szCs w:val="24"/>
              </w:rPr>
              <w:t>C5 D8</w:t>
            </w:r>
          </w:p>
        </w:tc>
      </w:tr>
      <w:tr w:rsidR="00673EA2" w:rsidTr="00BE23B0">
        <w:tc>
          <w:tcPr>
            <w:tcW w:w="1293" w:type="dxa"/>
          </w:tcPr>
          <w:p w:rsidR="00673EA2" w:rsidRDefault="00673EA2" w:rsidP="00BE23B0">
            <w:pPr>
              <w:jc w:val="center"/>
              <w:rPr>
                <w:rFonts w:cstheme="minorHAnsi"/>
                <w:sz w:val="24"/>
                <w:szCs w:val="24"/>
              </w:rPr>
            </w:pPr>
            <w:r>
              <w:rPr>
                <w:rFonts w:cstheme="minorHAnsi"/>
                <w:sz w:val="24"/>
                <w:szCs w:val="24"/>
              </w:rPr>
              <w:t>D7</w:t>
            </w:r>
          </w:p>
        </w:tc>
        <w:tc>
          <w:tcPr>
            <w:tcW w:w="1293" w:type="dxa"/>
          </w:tcPr>
          <w:p w:rsidR="00673EA2" w:rsidRDefault="00673EA2" w:rsidP="00BE23B0">
            <w:pPr>
              <w:jc w:val="center"/>
              <w:rPr>
                <w:rFonts w:cstheme="minorHAnsi"/>
                <w:sz w:val="24"/>
                <w:szCs w:val="24"/>
              </w:rPr>
            </w:pPr>
            <w:r>
              <w:rPr>
                <w:rFonts w:cstheme="minorHAnsi"/>
                <w:sz w:val="24"/>
                <w:szCs w:val="24"/>
              </w:rPr>
              <w:t>D8</w:t>
            </w:r>
          </w:p>
        </w:tc>
        <w:tc>
          <w:tcPr>
            <w:tcW w:w="1293" w:type="dxa"/>
          </w:tcPr>
          <w:p w:rsidR="00673EA2" w:rsidRDefault="00673EA2" w:rsidP="00BE23B0">
            <w:pPr>
              <w:jc w:val="center"/>
              <w:rPr>
                <w:rFonts w:cstheme="minorHAnsi"/>
                <w:sz w:val="24"/>
                <w:szCs w:val="24"/>
              </w:rPr>
            </w:pPr>
            <w:r>
              <w:rPr>
                <w:rFonts w:cstheme="minorHAnsi"/>
                <w:sz w:val="24"/>
                <w:szCs w:val="24"/>
              </w:rPr>
              <w:t>D7 A1</w:t>
            </w:r>
          </w:p>
        </w:tc>
        <w:tc>
          <w:tcPr>
            <w:tcW w:w="1293" w:type="dxa"/>
          </w:tcPr>
          <w:p w:rsidR="00673EA2" w:rsidRDefault="00673EA2" w:rsidP="00BE23B0">
            <w:pPr>
              <w:jc w:val="center"/>
              <w:rPr>
                <w:rFonts w:cstheme="minorHAnsi"/>
                <w:sz w:val="24"/>
                <w:szCs w:val="24"/>
              </w:rPr>
            </w:pPr>
            <w:r>
              <w:rPr>
                <w:rFonts w:cstheme="minorHAnsi"/>
                <w:sz w:val="24"/>
                <w:szCs w:val="24"/>
              </w:rPr>
              <w:t>D7 A6</w:t>
            </w:r>
          </w:p>
        </w:tc>
        <w:tc>
          <w:tcPr>
            <w:tcW w:w="1293" w:type="dxa"/>
          </w:tcPr>
          <w:p w:rsidR="00673EA2" w:rsidRDefault="00673EA2" w:rsidP="00BE23B0">
            <w:pPr>
              <w:jc w:val="center"/>
              <w:rPr>
                <w:rFonts w:cstheme="minorHAnsi"/>
                <w:sz w:val="24"/>
                <w:szCs w:val="24"/>
              </w:rPr>
            </w:pPr>
            <w:r>
              <w:rPr>
                <w:rFonts w:cstheme="minorHAnsi"/>
                <w:sz w:val="24"/>
                <w:szCs w:val="24"/>
              </w:rPr>
              <w:t>D8 B2</w:t>
            </w:r>
          </w:p>
        </w:tc>
        <w:tc>
          <w:tcPr>
            <w:tcW w:w="1294" w:type="dxa"/>
          </w:tcPr>
          <w:p w:rsidR="00673EA2" w:rsidRDefault="00673EA2" w:rsidP="00BE23B0">
            <w:pPr>
              <w:jc w:val="center"/>
              <w:rPr>
                <w:rFonts w:cstheme="minorHAnsi"/>
                <w:sz w:val="24"/>
                <w:szCs w:val="24"/>
              </w:rPr>
            </w:pPr>
            <w:r>
              <w:rPr>
                <w:rFonts w:cstheme="minorHAnsi"/>
                <w:sz w:val="24"/>
                <w:szCs w:val="24"/>
              </w:rPr>
              <w:t>D8 B3</w:t>
            </w:r>
          </w:p>
        </w:tc>
      </w:tr>
    </w:tbl>
    <w:p w:rsidR="00673EA2" w:rsidRPr="00BA025C" w:rsidRDefault="00673EA2" w:rsidP="00BA025C">
      <w:pPr>
        <w:rPr>
          <w:rFonts w:cstheme="minorHAnsi"/>
          <w:sz w:val="24"/>
          <w:szCs w:val="24"/>
        </w:rPr>
      </w:pPr>
    </w:p>
    <w:p w:rsidR="002D4135" w:rsidRDefault="00455214" w:rsidP="00124017">
      <w:pPr>
        <w:pStyle w:val="ListParagraph"/>
        <w:numPr>
          <w:ilvl w:val="0"/>
          <w:numId w:val="9"/>
        </w:numPr>
        <w:tabs>
          <w:tab w:val="num" w:pos="1440"/>
        </w:tabs>
        <w:rPr>
          <w:rFonts w:cstheme="minorHAnsi"/>
          <w:sz w:val="24"/>
          <w:szCs w:val="24"/>
        </w:rPr>
      </w:pPr>
      <w:r>
        <w:rPr>
          <w:rFonts w:cstheme="minorHAnsi"/>
          <w:sz w:val="24"/>
          <w:szCs w:val="24"/>
        </w:rPr>
        <w:t>Using</w:t>
      </w:r>
      <w:r w:rsidR="00474751" w:rsidRPr="002D4135">
        <w:rPr>
          <w:rFonts w:cstheme="minorHAnsi"/>
          <w:sz w:val="24"/>
          <w:szCs w:val="24"/>
        </w:rPr>
        <w:t xml:space="preserve"> </w:t>
      </w:r>
      <w:r w:rsidR="002D4135">
        <w:rPr>
          <w:rFonts w:cstheme="minorHAnsi"/>
          <w:sz w:val="24"/>
          <w:szCs w:val="24"/>
        </w:rPr>
        <w:t xml:space="preserve">that </w:t>
      </w:r>
      <w:r w:rsidR="002D4135" w:rsidRPr="002D4135">
        <w:rPr>
          <w:rFonts w:cstheme="minorHAnsi"/>
          <w:sz w:val="24"/>
          <w:szCs w:val="24"/>
        </w:rPr>
        <w:t>State Transition Diagram</w:t>
      </w:r>
      <w:r w:rsidR="002D4135">
        <w:rPr>
          <w:rFonts w:cstheme="minorHAnsi"/>
          <w:sz w:val="24"/>
          <w:szCs w:val="24"/>
        </w:rPr>
        <w:t>,</w:t>
      </w:r>
      <w:r w:rsidR="002D4135" w:rsidRPr="002D4135">
        <w:rPr>
          <w:rFonts w:cstheme="minorHAnsi"/>
          <w:sz w:val="24"/>
          <w:szCs w:val="24"/>
        </w:rPr>
        <w:t xml:space="preserve"> complete</w:t>
      </w:r>
      <w:r w:rsidR="002D4135">
        <w:rPr>
          <w:rFonts w:cstheme="minorHAnsi"/>
          <w:sz w:val="24"/>
          <w:szCs w:val="24"/>
        </w:rPr>
        <w:t xml:space="preserve"> the</w:t>
      </w:r>
      <w:r w:rsidR="002D4135" w:rsidRPr="002D4135">
        <w:rPr>
          <w:rFonts w:cstheme="minorHAnsi"/>
          <w:sz w:val="24"/>
          <w:szCs w:val="24"/>
        </w:rPr>
        <w:t xml:space="preserve"> state transition table </w:t>
      </w:r>
      <w:r w:rsidR="002D4135">
        <w:rPr>
          <w:rFonts w:cstheme="minorHAnsi"/>
          <w:sz w:val="24"/>
          <w:szCs w:val="24"/>
        </w:rPr>
        <w:t>below.</w:t>
      </w:r>
    </w:p>
    <w:p w:rsidR="000C34A7" w:rsidRPr="00455214" w:rsidRDefault="000C34A7" w:rsidP="00455214">
      <w:pPr>
        <w:pStyle w:val="ListParagraph"/>
        <w:numPr>
          <w:ilvl w:val="0"/>
          <w:numId w:val="0"/>
        </w:numPr>
        <w:ind w:left="720"/>
        <w:rPr>
          <w:rFonts w:cstheme="minorHAnsi"/>
          <w:sz w:val="24"/>
          <w:szCs w:val="24"/>
        </w:rPr>
      </w:pPr>
      <w:r w:rsidRPr="00455214">
        <w:rPr>
          <w:rFonts w:cstheme="minorHAnsi"/>
          <w:sz w:val="24"/>
          <w:szCs w:val="24"/>
        </w:rPr>
        <w:t>Create logical test cases based on that diagram.</w:t>
      </w:r>
    </w:p>
    <w:p w:rsidR="000C34A7" w:rsidRPr="002D4135" w:rsidRDefault="0097553C" w:rsidP="00455214">
      <w:pPr>
        <w:pStyle w:val="ListParagraph"/>
        <w:numPr>
          <w:ilvl w:val="0"/>
          <w:numId w:val="0"/>
        </w:numPr>
        <w:tabs>
          <w:tab w:val="num" w:pos="1440"/>
        </w:tabs>
        <w:ind w:left="720"/>
        <w:rPr>
          <w:rFonts w:cstheme="minorHAnsi"/>
          <w:sz w:val="24"/>
          <w:szCs w:val="24"/>
        </w:rPr>
      </w:pPr>
      <w:r w:rsidRPr="0097553C">
        <w:rPr>
          <w:rFonts w:cstheme="minorHAnsi"/>
          <w:sz w:val="24"/>
          <w:szCs w:val="24"/>
        </w:rPr>
        <w:lastRenderedPageBreak/>
        <w:drawing>
          <wp:anchor distT="0" distB="0" distL="114300" distR="114300" simplePos="0" relativeHeight="251666432" behindDoc="1" locked="0" layoutInCell="1" allowOverlap="1" wp14:anchorId="3852ED35" wp14:editId="6062C9B7">
            <wp:simplePos x="0" y="0"/>
            <wp:positionH relativeFrom="column">
              <wp:posOffset>394</wp:posOffset>
            </wp:positionH>
            <wp:positionV relativeFrom="paragraph">
              <wp:posOffset>289560</wp:posOffset>
            </wp:positionV>
            <wp:extent cx="6481445" cy="3220281"/>
            <wp:effectExtent l="0" t="0" r="0" b="0"/>
            <wp:wrapTight wrapText="bothSides">
              <wp:wrapPolygon edited="0">
                <wp:start x="0" y="0"/>
                <wp:lineTo x="0" y="21468"/>
                <wp:lineTo x="21522" y="21468"/>
                <wp:lineTo x="21522" y="0"/>
                <wp:lineTo x="0" y="0"/>
              </wp:wrapPolygon>
            </wp:wrapTight>
            <wp:docPr id="9" name="Picture 9" descr="C:\QA\QA Academy\2013\Lectures\Day14_Decition Table and State Transition Testing\StateTransitionDiagra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QA\QA Academy\2013\Lectures\Day14_Decition Table and State Transition Testing\StateTransitionDiagramS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1445" cy="3220281"/>
                    </a:xfrm>
                    <a:prstGeom prst="rect">
                      <a:avLst/>
                    </a:prstGeom>
                    <a:noFill/>
                    <a:ln>
                      <a:noFill/>
                    </a:ln>
                  </pic:spPr>
                </pic:pic>
              </a:graphicData>
            </a:graphic>
          </wp:anchor>
        </w:drawing>
      </w:r>
    </w:p>
    <w:p w:rsidR="00474751" w:rsidRPr="002D4135" w:rsidRDefault="00474751" w:rsidP="002D4135">
      <w:pPr>
        <w:ind w:left="720" w:hanging="360"/>
        <w:rPr>
          <w:rFonts w:cstheme="minorHAnsi"/>
          <w:sz w:val="24"/>
          <w:szCs w:val="24"/>
        </w:rPr>
      </w:pPr>
    </w:p>
    <w:p w:rsidR="00731B63" w:rsidRDefault="0097553C" w:rsidP="00731B63">
      <w:pPr>
        <w:rPr>
          <w:rFonts w:cstheme="minorHAnsi"/>
          <w:sz w:val="24"/>
          <w:szCs w:val="24"/>
        </w:rPr>
      </w:pPr>
      <w:r w:rsidRPr="00474751">
        <w:rPr>
          <w:noProof/>
        </w:rPr>
        <w:drawing>
          <wp:anchor distT="0" distB="0" distL="114300" distR="114300" simplePos="0" relativeHeight="251663360" behindDoc="1" locked="0" layoutInCell="1" allowOverlap="1" wp14:anchorId="339ABB4E" wp14:editId="52107F3E">
            <wp:simplePos x="0" y="0"/>
            <wp:positionH relativeFrom="column">
              <wp:posOffset>2540</wp:posOffset>
            </wp:positionH>
            <wp:positionV relativeFrom="paragraph">
              <wp:posOffset>315595</wp:posOffset>
            </wp:positionV>
            <wp:extent cx="6478905" cy="1495425"/>
            <wp:effectExtent l="0" t="0" r="0" b="9525"/>
            <wp:wrapTight wrapText="bothSides">
              <wp:wrapPolygon edited="0">
                <wp:start x="0" y="0"/>
                <wp:lineTo x="0" y="21462"/>
                <wp:lineTo x="21530" y="21462"/>
                <wp:lineTo x="21530" y="18986"/>
                <wp:lineTo x="20514" y="17610"/>
                <wp:lineTo x="21530" y="17335"/>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9458"/>
                    <a:stretch/>
                  </pic:blipFill>
                  <pic:spPr bwMode="auto">
                    <a:xfrm>
                      <a:off x="0" y="0"/>
                      <a:ext cx="6478905" cy="1495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A4039" w:rsidRDefault="001814D7" w:rsidP="00731B63">
      <w:pPr>
        <w:rPr>
          <w:rFonts w:cstheme="minorHAnsi"/>
          <w:b/>
          <w:color w:val="FF0000"/>
          <w:sz w:val="24"/>
          <w:szCs w:val="24"/>
        </w:rPr>
      </w:pPr>
      <w:r w:rsidRPr="00FD3E9C">
        <w:rPr>
          <w:rFonts w:cstheme="minorHAnsi"/>
          <w:b/>
          <w:color w:val="FF0000"/>
          <w:sz w:val="24"/>
          <w:szCs w:val="24"/>
        </w:rPr>
        <w:t>It is in the STT.xlsx</w:t>
      </w:r>
    </w:p>
    <w:p w:rsidR="001814D7" w:rsidRDefault="001814D7" w:rsidP="00731B63">
      <w:pPr>
        <w:rPr>
          <w:rFonts w:cstheme="minorHAnsi"/>
          <w:sz w:val="24"/>
          <w:szCs w:val="24"/>
        </w:rPr>
      </w:pPr>
    </w:p>
    <w:p w:rsidR="005A4039" w:rsidRDefault="005A4039" w:rsidP="00731B63">
      <w:pPr>
        <w:rPr>
          <w:rFonts w:eastAsiaTheme="majorEastAsia" w:cstheme="minorHAnsi"/>
          <w:b/>
          <w:bCs/>
          <w:color w:val="2E3917"/>
          <w:sz w:val="32"/>
          <w:szCs w:val="32"/>
        </w:rPr>
      </w:pPr>
      <w:r w:rsidRPr="005A4039">
        <w:rPr>
          <w:rFonts w:eastAsiaTheme="majorEastAsia" w:cstheme="minorHAnsi"/>
          <w:b/>
          <w:bCs/>
          <w:color w:val="2E3917"/>
          <w:sz w:val="32"/>
          <w:szCs w:val="32"/>
        </w:rPr>
        <w:t>Pairwise Testing</w:t>
      </w:r>
    </w:p>
    <w:p w:rsidR="005A4039" w:rsidRDefault="005A4039" w:rsidP="005A4039">
      <w:pPr>
        <w:pStyle w:val="ListParagraph"/>
        <w:numPr>
          <w:ilvl w:val="0"/>
          <w:numId w:val="10"/>
        </w:numPr>
        <w:rPr>
          <w:rFonts w:cstheme="minorHAnsi"/>
          <w:sz w:val="24"/>
          <w:szCs w:val="24"/>
        </w:rPr>
      </w:pPr>
      <w:r w:rsidRPr="005A4039">
        <w:rPr>
          <w:rFonts w:cstheme="minorHAnsi"/>
          <w:sz w:val="24"/>
          <w:szCs w:val="24"/>
        </w:rPr>
        <w:t>Determine the set of pairwise test cases for the examples</w:t>
      </w:r>
      <w:r>
        <w:rPr>
          <w:rFonts w:cstheme="minorHAnsi"/>
          <w:sz w:val="24"/>
          <w:szCs w:val="24"/>
        </w:rPr>
        <w:t xml:space="preserve"> below</w:t>
      </w:r>
      <w:r w:rsidRPr="005A4039">
        <w:rPr>
          <w:rFonts w:cstheme="minorHAnsi"/>
          <w:sz w:val="24"/>
          <w:szCs w:val="24"/>
        </w:rPr>
        <w:t>. Do it once by using an orthogonal array and once again – using an all-pairs algorithm</w:t>
      </w: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compatibility of various kiosk configurations based on three major factors, each set to one of the options shown:</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Operating System: Windows XP or Linux</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Internet Explorer (Windows only), Netscape, or Opera</w:t>
      </w:r>
    </w:p>
    <w:p w:rsid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Connection: DSL, dial-up, or cable</w:t>
      </w:r>
    </w:p>
    <w:p w:rsidR="00673EA2" w:rsidRDefault="00673EA2" w:rsidP="005A4039">
      <w:pPr>
        <w:pStyle w:val="ListParagraph"/>
        <w:numPr>
          <w:ilvl w:val="0"/>
          <w:numId w:val="0"/>
        </w:numPr>
        <w:ind w:left="720"/>
        <w:rPr>
          <w:rFonts w:cstheme="minorHAnsi"/>
          <w:sz w:val="24"/>
          <w:szCs w:val="24"/>
        </w:rPr>
      </w:pPr>
    </w:p>
    <w:tbl>
      <w:tblPr>
        <w:tblW w:w="3846" w:type="dxa"/>
        <w:jc w:val="center"/>
        <w:tblLook w:val="04A0" w:firstRow="1" w:lastRow="0" w:firstColumn="1" w:lastColumn="0" w:noHBand="0" w:noVBand="1"/>
      </w:tblPr>
      <w:tblGrid>
        <w:gridCol w:w="1051"/>
        <w:gridCol w:w="1257"/>
        <w:gridCol w:w="1538"/>
      </w:tblGrid>
      <w:tr w:rsidR="00673EA2" w:rsidTr="00BE23B0">
        <w:trPr>
          <w:trHeight w:val="420"/>
          <w:jc w:val="center"/>
        </w:trPr>
        <w:tc>
          <w:tcPr>
            <w:tcW w:w="1051" w:type="dxa"/>
            <w:tcBorders>
              <w:top w:val="single" w:sz="4" w:space="0" w:color="auto"/>
              <w:left w:val="single" w:sz="4" w:space="0" w:color="auto"/>
              <w:bottom w:val="single" w:sz="4" w:space="0" w:color="auto"/>
              <w:right w:val="single" w:sz="4" w:space="0" w:color="auto"/>
            </w:tcBorders>
            <w:shd w:val="clear" w:color="auto" w:fill="76923C" w:themeFill="accent3" w:themeFillShade="BF"/>
            <w:noWrap/>
            <w:vAlign w:val="bottom"/>
            <w:hideMark/>
          </w:tcPr>
          <w:p w:rsidR="00673EA2" w:rsidRPr="00673EA2" w:rsidRDefault="00673EA2" w:rsidP="00BE23B0">
            <w:pPr>
              <w:spacing w:before="0" w:after="0" w:line="240" w:lineRule="auto"/>
              <w:rPr>
                <w:rFonts w:ascii="Calibri" w:eastAsia="Times New Roman" w:hAnsi="Calibri" w:cs="Calibri"/>
                <w:bCs/>
                <w:color w:val="000000"/>
              </w:rPr>
            </w:pPr>
            <w:r w:rsidRPr="00673EA2">
              <w:rPr>
                <w:rFonts w:ascii="Calibri" w:eastAsia="Times New Roman" w:hAnsi="Calibri" w:cs="Calibri"/>
                <w:bCs/>
                <w:color w:val="000000"/>
              </w:rPr>
              <w:lastRenderedPageBreak/>
              <w:t>Browser</w:t>
            </w:r>
          </w:p>
        </w:tc>
        <w:tc>
          <w:tcPr>
            <w:tcW w:w="1257" w:type="dxa"/>
            <w:tcBorders>
              <w:top w:val="single" w:sz="4" w:space="0" w:color="auto"/>
              <w:left w:val="nil"/>
              <w:bottom w:val="single" w:sz="4" w:space="0" w:color="auto"/>
              <w:right w:val="single" w:sz="4" w:space="0" w:color="auto"/>
            </w:tcBorders>
            <w:shd w:val="clear" w:color="auto" w:fill="76923C" w:themeFill="accent3" w:themeFillShade="BF"/>
            <w:noWrap/>
            <w:vAlign w:val="bottom"/>
            <w:hideMark/>
          </w:tcPr>
          <w:p w:rsidR="00673EA2" w:rsidRPr="00673EA2" w:rsidRDefault="00673EA2" w:rsidP="00BE23B0">
            <w:pPr>
              <w:spacing w:before="0" w:after="0" w:line="240" w:lineRule="auto"/>
              <w:rPr>
                <w:rFonts w:ascii="Calibri" w:eastAsia="Times New Roman" w:hAnsi="Calibri" w:cs="Calibri"/>
                <w:bCs/>
                <w:color w:val="000000"/>
              </w:rPr>
            </w:pPr>
            <w:r w:rsidRPr="00673EA2">
              <w:rPr>
                <w:rFonts w:ascii="Calibri" w:eastAsia="Times New Roman" w:hAnsi="Calibri" w:cs="Calibri"/>
                <w:bCs/>
                <w:color w:val="000000"/>
              </w:rPr>
              <w:t>Connection</w:t>
            </w:r>
          </w:p>
        </w:tc>
        <w:tc>
          <w:tcPr>
            <w:tcW w:w="1538" w:type="dxa"/>
            <w:tcBorders>
              <w:top w:val="single" w:sz="4" w:space="0" w:color="auto"/>
              <w:left w:val="nil"/>
              <w:bottom w:val="single" w:sz="4" w:space="0" w:color="auto"/>
              <w:right w:val="single" w:sz="4" w:space="0" w:color="auto"/>
            </w:tcBorders>
            <w:shd w:val="clear" w:color="auto" w:fill="76923C" w:themeFill="accent3" w:themeFillShade="BF"/>
            <w:noWrap/>
            <w:vAlign w:val="bottom"/>
            <w:hideMark/>
          </w:tcPr>
          <w:p w:rsidR="00673EA2" w:rsidRPr="00673EA2" w:rsidRDefault="00673EA2" w:rsidP="00BE23B0">
            <w:pPr>
              <w:spacing w:before="0" w:after="0" w:line="240" w:lineRule="auto"/>
              <w:rPr>
                <w:rFonts w:ascii="Calibri" w:eastAsia="Times New Roman" w:hAnsi="Calibri" w:cs="Calibri"/>
                <w:bCs/>
                <w:color w:val="000000"/>
              </w:rPr>
            </w:pPr>
            <w:r w:rsidRPr="00673EA2">
              <w:rPr>
                <w:rFonts w:ascii="Calibri" w:eastAsia="Times New Roman" w:hAnsi="Calibri" w:cs="Calibri"/>
                <w:bCs/>
                <w:color w:val="000000"/>
              </w:rPr>
              <w:t>OS</w:t>
            </w:r>
          </w:p>
        </w:tc>
      </w:tr>
      <w:tr w:rsidR="00673EA2" w:rsidTr="00BE23B0">
        <w:trPr>
          <w:trHeight w:val="300"/>
          <w:jc w:val="center"/>
        </w:trPr>
        <w:tc>
          <w:tcPr>
            <w:tcW w:w="1051" w:type="dxa"/>
            <w:tcBorders>
              <w:top w:val="nil"/>
              <w:left w:val="single" w:sz="4" w:space="0" w:color="auto"/>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IE</w:t>
            </w:r>
          </w:p>
        </w:tc>
        <w:tc>
          <w:tcPr>
            <w:tcW w:w="1257"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DSL</w:t>
            </w:r>
          </w:p>
        </w:tc>
        <w:tc>
          <w:tcPr>
            <w:tcW w:w="1538"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Windows XP</w:t>
            </w:r>
          </w:p>
        </w:tc>
      </w:tr>
      <w:tr w:rsidR="00673EA2" w:rsidTr="00BE23B0">
        <w:trPr>
          <w:trHeight w:val="300"/>
          <w:jc w:val="center"/>
        </w:trPr>
        <w:tc>
          <w:tcPr>
            <w:tcW w:w="1051" w:type="dxa"/>
            <w:tcBorders>
              <w:top w:val="nil"/>
              <w:left w:val="single" w:sz="4" w:space="0" w:color="auto"/>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Netscape</w:t>
            </w:r>
          </w:p>
        </w:tc>
        <w:tc>
          <w:tcPr>
            <w:tcW w:w="1257"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dual-up</w:t>
            </w:r>
          </w:p>
        </w:tc>
        <w:tc>
          <w:tcPr>
            <w:tcW w:w="1538"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Windows XP</w:t>
            </w:r>
          </w:p>
        </w:tc>
      </w:tr>
      <w:tr w:rsidR="00673EA2" w:rsidTr="00BE23B0">
        <w:trPr>
          <w:trHeight w:val="300"/>
          <w:jc w:val="center"/>
        </w:trPr>
        <w:tc>
          <w:tcPr>
            <w:tcW w:w="1051" w:type="dxa"/>
            <w:tcBorders>
              <w:top w:val="nil"/>
              <w:left w:val="single" w:sz="4" w:space="0" w:color="auto"/>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Opera</w:t>
            </w:r>
          </w:p>
        </w:tc>
        <w:tc>
          <w:tcPr>
            <w:tcW w:w="1257"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cable</w:t>
            </w:r>
          </w:p>
        </w:tc>
        <w:tc>
          <w:tcPr>
            <w:tcW w:w="1538"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Windows XP</w:t>
            </w:r>
          </w:p>
        </w:tc>
      </w:tr>
      <w:tr w:rsidR="00673EA2" w:rsidTr="00BE23B0">
        <w:trPr>
          <w:trHeight w:val="312"/>
          <w:jc w:val="center"/>
        </w:trPr>
        <w:tc>
          <w:tcPr>
            <w:tcW w:w="1051" w:type="dxa"/>
            <w:tcBorders>
              <w:top w:val="nil"/>
              <w:left w:val="single" w:sz="4" w:space="0" w:color="auto"/>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Netscape</w:t>
            </w:r>
          </w:p>
        </w:tc>
        <w:tc>
          <w:tcPr>
            <w:tcW w:w="1257"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cable</w:t>
            </w:r>
          </w:p>
        </w:tc>
        <w:tc>
          <w:tcPr>
            <w:tcW w:w="1538"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Linux</w:t>
            </w:r>
          </w:p>
        </w:tc>
      </w:tr>
      <w:tr w:rsidR="00673EA2" w:rsidTr="00BE23B0">
        <w:trPr>
          <w:trHeight w:val="300"/>
          <w:jc w:val="center"/>
        </w:trPr>
        <w:tc>
          <w:tcPr>
            <w:tcW w:w="1051" w:type="dxa"/>
            <w:tcBorders>
              <w:top w:val="nil"/>
              <w:left w:val="single" w:sz="4" w:space="0" w:color="auto"/>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Opera</w:t>
            </w:r>
          </w:p>
        </w:tc>
        <w:tc>
          <w:tcPr>
            <w:tcW w:w="1257"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DSL</w:t>
            </w:r>
          </w:p>
        </w:tc>
        <w:tc>
          <w:tcPr>
            <w:tcW w:w="1538"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Linux</w:t>
            </w:r>
          </w:p>
        </w:tc>
      </w:tr>
      <w:tr w:rsidR="00673EA2" w:rsidTr="00BE23B0">
        <w:trPr>
          <w:trHeight w:val="300"/>
          <w:jc w:val="center"/>
        </w:trPr>
        <w:tc>
          <w:tcPr>
            <w:tcW w:w="1051" w:type="dxa"/>
            <w:tcBorders>
              <w:top w:val="nil"/>
              <w:left w:val="single" w:sz="4" w:space="0" w:color="auto"/>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IE</w:t>
            </w:r>
          </w:p>
        </w:tc>
        <w:tc>
          <w:tcPr>
            <w:tcW w:w="1257"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cable</w:t>
            </w:r>
          </w:p>
        </w:tc>
        <w:tc>
          <w:tcPr>
            <w:tcW w:w="1538"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673EA2" w:rsidTr="00BE23B0">
        <w:trPr>
          <w:trHeight w:val="300"/>
          <w:jc w:val="center"/>
        </w:trPr>
        <w:tc>
          <w:tcPr>
            <w:tcW w:w="1051" w:type="dxa"/>
            <w:tcBorders>
              <w:top w:val="nil"/>
              <w:left w:val="single" w:sz="4" w:space="0" w:color="auto"/>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Netscape</w:t>
            </w:r>
          </w:p>
        </w:tc>
        <w:tc>
          <w:tcPr>
            <w:tcW w:w="1257"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DSL</w:t>
            </w:r>
          </w:p>
        </w:tc>
        <w:tc>
          <w:tcPr>
            <w:tcW w:w="1538"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673EA2" w:rsidTr="00BE23B0">
        <w:trPr>
          <w:trHeight w:val="300"/>
          <w:jc w:val="center"/>
        </w:trPr>
        <w:tc>
          <w:tcPr>
            <w:tcW w:w="1051" w:type="dxa"/>
            <w:tcBorders>
              <w:top w:val="nil"/>
              <w:left w:val="single" w:sz="4" w:space="0" w:color="auto"/>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Opera</w:t>
            </w:r>
          </w:p>
        </w:tc>
        <w:tc>
          <w:tcPr>
            <w:tcW w:w="1257"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dual-up</w:t>
            </w:r>
          </w:p>
        </w:tc>
        <w:tc>
          <w:tcPr>
            <w:tcW w:w="1538" w:type="dxa"/>
            <w:tcBorders>
              <w:top w:val="nil"/>
              <w:left w:val="nil"/>
              <w:bottom w:val="single" w:sz="4" w:space="0" w:color="auto"/>
              <w:right w:val="single" w:sz="4" w:space="0" w:color="auto"/>
            </w:tcBorders>
            <w:noWrap/>
            <w:vAlign w:val="bottom"/>
            <w:hideMark/>
          </w:tcPr>
          <w:p w:rsidR="00673EA2" w:rsidRDefault="00673EA2" w:rsidP="00BE23B0">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w:t>
            </w:r>
          </w:p>
        </w:tc>
      </w:tr>
    </w:tbl>
    <w:p w:rsidR="00673EA2" w:rsidRDefault="00673EA2" w:rsidP="005A4039">
      <w:pPr>
        <w:pStyle w:val="ListParagraph"/>
        <w:numPr>
          <w:ilvl w:val="0"/>
          <w:numId w:val="0"/>
        </w:numPr>
        <w:ind w:left="720"/>
        <w:rPr>
          <w:rFonts w:cstheme="minorHAnsi"/>
          <w:sz w:val="24"/>
          <w:szCs w:val="24"/>
        </w:rPr>
      </w:pP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a web site and the combinations of software it should operate with, considering the following factors:</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 Internet Explorer, Netscape, Mozilla, and Opera</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 xml:space="preserve">Plug-in - None, RealPlayer, and MediaPlayer </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Client operating system - Windows 95, 98, ME, NT, 2000, and XP</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Server - IIS, Apache, and WebLogic</w:t>
      </w:r>
    </w:p>
    <w:p w:rsidR="005A4039" w:rsidRPr="005A4039" w:rsidRDefault="005A4039" w:rsidP="005A4039">
      <w:pPr>
        <w:ind w:left="720"/>
        <w:rPr>
          <w:rFonts w:cstheme="minorHAnsi"/>
          <w:sz w:val="24"/>
          <w:szCs w:val="24"/>
        </w:rPr>
      </w:pPr>
      <w:r w:rsidRPr="005A4039">
        <w:rPr>
          <w:rFonts w:cstheme="minorHAnsi"/>
          <w:sz w:val="24"/>
          <w:szCs w:val="24"/>
        </w:rPr>
        <w:t>Server operating system - Windows NT, 2000, and Linux</w:t>
      </w:r>
    </w:p>
    <w:p w:rsidR="005A4039" w:rsidRPr="005A4039" w:rsidRDefault="005A4039" w:rsidP="005A4039">
      <w:pPr>
        <w:pStyle w:val="ListParagraph"/>
        <w:numPr>
          <w:ilvl w:val="0"/>
          <w:numId w:val="0"/>
        </w:numPr>
        <w:ind w:left="720"/>
        <w:rPr>
          <w:rFonts w:cstheme="minorHAnsi"/>
          <w:sz w:val="24"/>
          <w:szCs w:val="24"/>
        </w:rPr>
      </w:pPr>
    </w:p>
    <w:sectPr w:rsidR="005A4039" w:rsidRPr="005A4039" w:rsidSect="001D2B86">
      <w:headerReference w:type="default" r:id="rId12"/>
      <w:footerReference w:type="default" r:id="rId1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390" w:rsidRDefault="00344390" w:rsidP="008068A2">
      <w:pPr>
        <w:spacing w:after="0" w:line="240" w:lineRule="auto"/>
      </w:pPr>
      <w:r>
        <w:separator/>
      </w:r>
    </w:p>
  </w:endnote>
  <w:endnote w:type="continuationSeparator" w:id="0">
    <w:p w:rsidR="00344390" w:rsidRDefault="003443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00000000"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73EA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73EA2">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73EA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73EA2">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390" w:rsidRDefault="00344390" w:rsidP="008068A2">
      <w:pPr>
        <w:spacing w:after="0" w:line="240" w:lineRule="auto"/>
      </w:pPr>
      <w:r>
        <w:separator/>
      </w:r>
    </w:p>
  </w:footnote>
  <w:footnote w:type="continuationSeparator" w:id="0">
    <w:p w:rsidR="00344390" w:rsidRDefault="0034439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4EBB"/>
    <w:multiLevelType w:val="hybridMultilevel"/>
    <w:tmpl w:val="43F46D3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12CC54DC"/>
    <w:multiLevelType w:val="hybridMultilevel"/>
    <w:tmpl w:val="63E26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BF9193B"/>
    <w:multiLevelType w:val="hybridMultilevel"/>
    <w:tmpl w:val="EE56017E"/>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CBD19D1"/>
    <w:multiLevelType w:val="hybridMultilevel"/>
    <w:tmpl w:val="57C69E04"/>
    <w:lvl w:ilvl="0" w:tplc="DD20A256">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3BA30C0A"/>
    <w:multiLevelType w:val="hybridMultilevel"/>
    <w:tmpl w:val="53FEA6B0"/>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C7A75"/>
    <w:multiLevelType w:val="hybridMultilevel"/>
    <w:tmpl w:val="56D0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14370"/>
    <w:multiLevelType w:val="hybridMultilevel"/>
    <w:tmpl w:val="A6F0E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60E33734"/>
    <w:multiLevelType w:val="hybridMultilevel"/>
    <w:tmpl w:val="15C214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6896878"/>
    <w:multiLevelType w:val="hybridMultilevel"/>
    <w:tmpl w:val="04A21F42"/>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72AE5AB1"/>
    <w:multiLevelType w:val="hybridMultilevel"/>
    <w:tmpl w:val="CB923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10"/>
  </w:num>
  <w:num w:numId="6">
    <w:abstractNumId w:val="9"/>
  </w:num>
  <w:num w:numId="7">
    <w:abstractNumId w:val="2"/>
  </w:num>
  <w:num w:numId="8">
    <w:abstractNumId w:val="0"/>
  </w:num>
  <w:num w:numId="9">
    <w:abstractNumId w:val="3"/>
  </w:num>
  <w:num w:numId="10">
    <w:abstractNumId w:val="6"/>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20B9A"/>
    <w:rsid w:val="0006299D"/>
    <w:rsid w:val="00085E3C"/>
    <w:rsid w:val="000B063D"/>
    <w:rsid w:val="000C2EF8"/>
    <w:rsid w:val="000C34A7"/>
    <w:rsid w:val="000E0DDE"/>
    <w:rsid w:val="00103906"/>
    <w:rsid w:val="00124017"/>
    <w:rsid w:val="00133A24"/>
    <w:rsid w:val="00162675"/>
    <w:rsid w:val="001814D7"/>
    <w:rsid w:val="00183A2C"/>
    <w:rsid w:val="00186B34"/>
    <w:rsid w:val="001A2052"/>
    <w:rsid w:val="001C0541"/>
    <w:rsid w:val="001C0E89"/>
    <w:rsid w:val="001C76D5"/>
    <w:rsid w:val="001D1843"/>
    <w:rsid w:val="001D2B86"/>
    <w:rsid w:val="00216CFC"/>
    <w:rsid w:val="00227B2F"/>
    <w:rsid w:val="00243064"/>
    <w:rsid w:val="002531D6"/>
    <w:rsid w:val="002620DB"/>
    <w:rsid w:val="00263300"/>
    <w:rsid w:val="0026589D"/>
    <w:rsid w:val="00274E71"/>
    <w:rsid w:val="002D4135"/>
    <w:rsid w:val="002F636A"/>
    <w:rsid w:val="003155BE"/>
    <w:rsid w:val="00324C88"/>
    <w:rsid w:val="00344390"/>
    <w:rsid w:val="00362C79"/>
    <w:rsid w:val="003817EF"/>
    <w:rsid w:val="00382A45"/>
    <w:rsid w:val="003901B2"/>
    <w:rsid w:val="003A1601"/>
    <w:rsid w:val="003C518E"/>
    <w:rsid w:val="003D0DD6"/>
    <w:rsid w:val="003D3DB3"/>
    <w:rsid w:val="003E167F"/>
    <w:rsid w:val="003E4BC6"/>
    <w:rsid w:val="003F68C3"/>
    <w:rsid w:val="00415DDC"/>
    <w:rsid w:val="00426D4B"/>
    <w:rsid w:val="00441AFD"/>
    <w:rsid w:val="00455214"/>
    <w:rsid w:val="00460900"/>
    <w:rsid w:val="0047331A"/>
    <w:rsid w:val="00474751"/>
    <w:rsid w:val="00483557"/>
    <w:rsid w:val="004A7E77"/>
    <w:rsid w:val="004D25A2"/>
    <w:rsid w:val="004D26D5"/>
    <w:rsid w:val="004D29A9"/>
    <w:rsid w:val="005200F4"/>
    <w:rsid w:val="00524789"/>
    <w:rsid w:val="00554513"/>
    <w:rsid w:val="00564D7B"/>
    <w:rsid w:val="005A39A7"/>
    <w:rsid w:val="005A4039"/>
    <w:rsid w:val="005B59E2"/>
    <w:rsid w:val="005C131C"/>
    <w:rsid w:val="005C6F41"/>
    <w:rsid w:val="005E04CE"/>
    <w:rsid w:val="005E0BD0"/>
    <w:rsid w:val="005F021F"/>
    <w:rsid w:val="00624DCF"/>
    <w:rsid w:val="00651891"/>
    <w:rsid w:val="00670041"/>
    <w:rsid w:val="00673EA2"/>
    <w:rsid w:val="0067754D"/>
    <w:rsid w:val="006B5675"/>
    <w:rsid w:val="006F362B"/>
    <w:rsid w:val="00712D6A"/>
    <w:rsid w:val="00731B63"/>
    <w:rsid w:val="007367A5"/>
    <w:rsid w:val="00743336"/>
    <w:rsid w:val="0078620A"/>
    <w:rsid w:val="0079324A"/>
    <w:rsid w:val="007A635E"/>
    <w:rsid w:val="007C1C0D"/>
    <w:rsid w:val="007E0960"/>
    <w:rsid w:val="008068A2"/>
    <w:rsid w:val="00867A9F"/>
    <w:rsid w:val="00883F8D"/>
    <w:rsid w:val="008E026F"/>
    <w:rsid w:val="008E1AB0"/>
    <w:rsid w:val="008E1D10"/>
    <w:rsid w:val="0090090B"/>
    <w:rsid w:val="009121E4"/>
    <w:rsid w:val="0093030D"/>
    <w:rsid w:val="00942C66"/>
    <w:rsid w:val="0097553C"/>
    <w:rsid w:val="00980414"/>
    <w:rsid w:val="00985967"/>
    <w:rsid w:val="009B06DD"/>
    <w:rsid w:val="009B2B6D"/>
    <w:rsid w:val="00A05251"/>
    <w:rsid w:val="00A32B2D"/>
    <w:rsid w:val="00A45A89"/>
    <w:rsid w:val="00A52FE5"/>
    <w:rsid w:val="00A635FC"/>
    <w:rsid w:val="00A70227"/>
    <w:rsid w:val="00B0105B"/>
    <w:rsid w:val="00B14309"/>
    <w:rsid w:val="00B148DD"/>
    <w:rsid w:val="00B33457"/>
    <w:rsid w:val="00B507A5"/>
    <w:rsid w:val="00B60228"/>
    <w:rsid w:val="00B60EA6"/>
    <w:rsid w:val="00B65051"/>
    <w:rsid w:val="00B93283"/>
    <w:rsid w:val="00B976D1"/>
    <w:rsid w:val="00BA025C"/>
    <w:rsid w:val="00C07904"/>
    <w:rsid w:val="00C82862"/>
    <w:rsid w:val="00CA1CC9"/>
    <w:rsid w:val="00CD02A3"/>
    <w:rsid w:val="00D43624"/>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B5AEC"/>
    <w:rsid w:val="00EF2057"/>
    <w:rsid w:val="00F34BB1"/>
    <w:rsid w:val="00F406CC"/>
    <w:rsid w:val="00F46918"/>
    <w:rsid w:val="00F47E8B"/>
    <w:rsid w:val="00F55A1D"/>
    <w:rsid w:val="00F87077"/>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624"/>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1"/>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styleId="GridTable2-Accent3">
    <w:name w:val="Grid Table 2 Accent 3"/>
    <w:basedOn w:val="TableNormal"/>
    <w:uiPriority w:val="47"/>
    <w:rsid w:val="006F362B"/>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6F362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59"/>
    <w:rsid w:val="00673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9864">
      <w:bodyDiv w:val="1"/>
      <w:marLeft w:val="0"/>
      <w:marRight w:val="0"/>
      <w:marTop w:val="0"/>
      <w:marBottom w:val="0"/>
      <w:divBdr>
        <w:top w:val="none" w:sz="0" w:space="0" w:color="auto"/>
        <w:left w:val="none" w:sz="0" w:space="0" w:color="auto"/>
        <w:bottom w:val="none" w:sz="0" w:space="0" w:color="auto"/>
        <w:right w:val="none" w:sz="0" w:space="0" w:color="auto"/>
      </w:divBdr>
      <w:divsChild>
        <w:div w:id="1400327315">
          <w:marLeft w:val="461"/>
          <w:marRight w:val="0"/>
          <w:marTop w:val="120"/>
          <w:marBottom w:val="120"/>
          <w:divBdr>
            <w:top w:val="none" w:sz="0" w:space="0" w:color="auto"/>
            <w:left w:val="none" w:sz="0" w:space="0" w:color="auto"/>
            <w:bottom w:val="none" w:sz="0" w:space="0" w:color="auto"/>
            <w:right w:val="none" w:sz="0" w:space="0" w:color="auto"/>
          </w:divBdr>
        </w:div>
        <w:div w:id="815101677">
          <w:marLeft w:val="806"/>
          <w:marRight w:val="0"/>
          <w:marTop w:val="120"/>
          <w:marBottom w:val="120"/>
          <w:divBdr>
            <w:top w:val="none" w:sz="0" w:space="0" w:color="auto"/>
            <w:left w:val="none" w:sz="0" w:space="0" w:color="auto"/>
            <w:bottom w:val="none" w:sz="0" w:space="0" w:color="auto"/>
            <w:right w:val="none" w:sz="0" w:space="0" w:color="auto"/>
          </w:divBdr>
        </w:div>
        <w:div w:id="195389633">
          <w:marLeft w:val="893"/>
          <w:marRight w:val="0"/>
          <w:marTop w:val="120"/>
          <w:marBottom w:val="120"/>
          <w:divBdr>
            <w:top w:val="none" w:sz="0" w:space="0" w:color="auto"/>
            <w:left w:val="none" w:sz="0" w:space="0" w:color="auto"/>
            <w:bottom w:val="none" w:sz="0" w:space="0" w:color="auto"/>
            <w:right w:val="none" w:sz="0" w:space="0" w:color="auto"/>
          </w:divBdr>
        </w:div>
        <w:div w:id="1359890931">
          <w:marLeft w:val="893"/>
          <w:marRight w:val="0"/>
          <w:marTop w:val="120"/>
          <w:marBottom w:val="120"/>
          <w:divBdr>
            <w:top w:val="none" w:sz="0" w:space="0" w:color="auto"/>
            <w:left w:val="none" w:sz="0" w:space="0" w:color="auto"/>
            <w:bottom w:val="none" w:sz="0" w:space="0" w:color="auto"/>
            <w:right w:val="none" w:sz="0" w:space="0" w:color="auto"/>
          </w:divBdr>
        </w:div>
        <w:div w:id="2004043040">
          <w:marLeft w:val="893"/>
          <w:marRight w:val="0"/>
          <w:marTop w:val="120"/>
          <w:marBottom w:val="120"/>
          <w:divBdr>
            <w:top w:val="none" w:sz="0" w:space="0" w:color="auto"/>
            <w:left w:val="none" w:sz="0" w:space="0" w:color="auto"/>
            <w:bottom w:val="none" w:sz="0" w:space="0" w:color="auto"/>
            <w:right w:val="none" w:sz="0" w:space="0" w:color="auto"/>
          </w:divBdr>
        </w:div>
      </w:divsChild>
    </w:div>
    <w:div w:id="42757609">
      <w:bodyDiv w:val="1"/>
      <w:marLeft w:val="0"/>
      <w:marRight w:val="0"/>
      <w:marTop w:val="0"/>
      <w:marBottom w:val="0"/>
      <w:divBdr>
        <w:top w:val="none" w:sz="0" w:space="0" w:color="auto"/>
        <w:left w:val="none" w:sz="0" w:space="0" w:color="auto"/>
        <w:bottom w:val="none" w:sz="0" w:space="0" w:color="auto"/>
        <w:right w:val="none" w:sz="0" w:space="0" w:color="auto"/>
      </w:divBdr>
      <w:divsChild>
        <w:div w:id="1940986729">
          <w:marLeft w:val="806"/>
          <w:marRight w:val="0"/>
          <w:marTop w:val="120"/>
          <w:marBottom w:val="120"/>
          <w:divBdr>
            <w:top w:val="none" w:sz="0" w:space="0" w:color="auto"/>
            <w:left w:val="none" w:sz="0" w:space="0" w:color="auto"/>
            <w:bottom w:val="none" w:sz="0" w:space="0" w:color="auto"/>
            <w:right w:val="none" w:sz="0" w:space="0" w:color="auto"/>
          </w:divBdr>
        </w:div>
        <w:div w:id="1843465751">
          <w:marLeft w:val="446"/>
          <w:marRight w:val="0"/>
          <w:marTop w:val="120"/>
          <w:marBottom w:val="120"/>
          <w:divBdr>
            <w:top w:val="none" w:sz="0" w:space="0" w:color="auto"/>
            <w:left w:val="none" w:sz="0" w:space="0" w:color="auto"/>
            <w:bottom w:val="none" w:sz="0" w:space="0" w:color="auto"/>
            <w:right w:val="none" w:sz="0" w:space="0" w:color="auto"/>
          </w:divBdr>
        </w:div>
        <w:div w:id="2099524310">
          <w:marLeft w:val="994"/>
          <w:marRight w:val="0"/>
          <w:marTop w:val="120"/>
          <w:marBottom w:val="120"/>
          <w:divBdr>
            <w:top w:val="none" w:sz="0" w:space="0" w:color="auto"/>
            <w:left w:val="none" w:sz="0" w:space="0" w:color="auto"/>
            <w:bottom w:val="none" w:sz="0" w:space="0" w:color="auto"/>
            <w:right w:val="none" w:sz="0" w:space="0" w:color="auto"/>
          </w:divBdr>
        </w:div>
        <w:div w:id="1661080637">
          <w:marLeft w:val="994"/>
          <w:marRight w:val="0"/>
          <w:marTop w:val="120"/>
          <w:marBottom w:val="120"/>
          <w:divBdr>
            <w:top w:val="none" w:sz="0" w:space="0" w:color="auto"/>
            <w:left w:val="none" w:sz="0" w:space="0" w:color="auto"/>
            <w:bottom w:val="none" w:sz="0" w:space="0" w:color="auto"/>
            <w:right w:val="none" w:sz="0" w:space="0" w:color="auto"/>
          </w:divBdr>
        </w:div>
        <w:div w:id="2024624318">
          <w:marLeft w:val="994"/>
          <w:marRight w:val="0"/>
          <w:marTop w:val="120"/>
          <w:marBottom w:val="120"/>
          <w:divBdr>
            <w:top w:val="none" w:sz="0" w:space="0" w:color="auto"/>
            <w:left w:val="none" w:sz="0" w:space="0" w:color="auto"/>
            <w:bottom w:val="none" w:sz="0" w:space="0" w:color="auto"/>
            <w:right w:val="none" w:sz="0" w:space="0" w:color="auto"/>
          </w:divBdr>
        </w:div>
        <w:div w:id="802163599">
          <w:marLeft w:val="446"/>
          <w:marRight w:val="0"/>
          <w:marTop w:val="120"/>
          <w:marBottom w:val="120"/>
          <w:divBdr>
            <w:top w:val="none" w:sz="0" w:space="0" w:color="auto"/>
            <w:left w:val="none" w:sz="0" w:space="0" w:color="auto"/>
            <w:bottom w:val="none" w:sz="0" w:space="0" w:color="auto"/>
            <w:right w:val="none" w:sz="0" w:space="0" w:color="auto"/>
          </w:divBdr>
        </w:div>
      </w:divsChild>
    </w:div>
    <w:div w:id="116993047">
      <w:bodyDiv w:val="1"/>
      <w:marLeft w:val="0"/>
      <w:marRight w:val="0"/>
      <w:marTop w:val="0"/>
      <w:marBottom w:val="0"/>
      <w:divBdr>
        <w:top w:val="none" w:sz="0" w:space="0" w:color="auto"/>
        <w:left w:val="none" w:sz="0" w:space="0" w:color="auto"/>
        <w:bottom w:val="none" w:sz="0" w:space="0" w:color="auto"/>
        <w:right w:val="none" w:sz="0" w:space="0" w:color="auto"/>
      </w:divBdr>
      <w:divsChild>
        <w:div w:id="164515665">
          <w:marLeft w:val="547"/>
          <w:marRight w:val="0"/>
          <w:marTop w:val="120"/>
          <w:marBottom w:val="120"/>
          <w:divBdr>
            <w:top w:val="none" w:sz="0" w:space="0" w:color="auto"/>
            <w:left w:val="none" w:sz="0" w:space="0" w:color="auto"/>
            <w:bottom w:val="none" w:sz="0" w:space="0" w:color="auto"/>
            <w:right w:val="none" w:sz="0" w:space="0" w:color="auto"/>
          </w:divBdr>
        </w:div>
      </w:divsChild>
    </w:div>
    <w:div w:id="218710532">
      <w:bodyDiv w:val="1"/>
      <w:marLeft w:val="0"/>
      <w:marRight w:val="0"/>
      <w:marTop w:val="0"/>
      <w:marBottom w:val="0"/>
      <w:divBdr>
        <w:top w:val="none" w:sz="0" w:space="0" w:color="auto"/>
        <w:left w:val="none" w:sz="0" w:space="0" w:color="auto"/>
        <w:bottom w:val="none" w:sz="0" w:space="0" w:color="auto"/>
        <w:right w:val="none" w:sz="0" w:space="0" w:color="auto"/>
      </w:divBdr>
      <w:divsChild>
        <w:div w:id="1195536802">
          <w:marLeft w:val="547"/>
          <w:marRight w:val="0"/>
          <w:marTop w:val="120"/>
          <w:marBottom w:val="120"/>
          <w:divBdr>
            <w:top w:val="none" w:sz="0" w:space="0" w:color="auto"/>
            <w:left w:val="none" w:sz="0" w:space="0" w:color="auto"/>
            <w:bottom w:val="none" w:sz="0" w:space="0" w:color="auto"/>
            <w:right w:val="none" w:sz="0" w:space="0" w:color="auto"/>
          </w:divBdr>
        </w:div>
        <w:div w:id="1222785694">
          <w:marLeft w:val="806"/>
          <w:marRight w:val="0"/>
          <w:marTop w:val="120"/>
          <w:marBottom w:val="120"/>
          <w:divBdr>
            <w:top w:val="none" w:sz="0" w:space="0" w:color="auto"/>
            <w:left w:val="none" w:sz="0" w:space="0" w:color="auto"/>
            <w:bottom w:val="none" w:sz="0" w:space="0" w:color="auto"/>
            <w:right w:val="none" w:sz="0" w:space="0" w:color="auto"/>
          </w:divBdr>
        </w:div>
        <w:div w:id="119341696">
          <w:marLeft w:val="806"/>
          <w:marRight w:val="0"/>
          <w:marTop w:val="120"/>
          <w:marBottom w:val="120"/>
          <w:divBdr>
            <w:top w:val="none" w:sz="0" w:space="0" w:color="auto"/>
            <w:left w:val="none" w:sz="0" w:space="0" w:color="auto"/>
            <w:bottom w:val="none" w:sz="0" w:space="0" w:color="auto"/>
            <w:right w:val="none" w:sz="0" w:space="0" w:color="auto"/>
          </w:divBdr>
        </w:div>
        <w:div w:id="1239172888">
          <w:marLeft w:val="806"/>
          <w:marRight w:val="0"/>
          <w:marTop w:val="120"/>
          <w:marBottom w:val="120"/>
          <w:divBdr>
            <w:top w:val="none" w:sz="0" w:space="0" w:color="auto"/>
            <w:left w:val="none" w:sz="0" w:space="0" w:color="auto"/>
            <w:bottom w:val="none" w:sz="0" w:space="0" w:color="auto"/>
            <w:right w:val="none" w:sz="0" w:space="0" w:color="auto"/>
          </w:divBdr>
        </w:div>
      </w:divsChild>
    </w:div>
    <w:div w:id="230964796">
      <w:bodyDiv w:val="1"/>
      <w:marLeft w:val="0"/>
      <w:marRight w:val="0"/>
      <w:marTop w:val="0"/>
      <w:marBottom w:val="0"/>
      <w:divBdr>
        <w:top w:val="none" w:sz="0" w:space="0" w:color="auto"/>
        <w:left w:val="none" w:sz="0" w:space="0" w:color="auto"/>
        <w:bottom w:val="none" w:sz="0" w:space="0" w:color="auto"/>
        <w:right w:val="none" w:sz="0" w:space="0" w:color="auto"/>
      </w:divBdr>
      <w:divsChild>
        <w:div w:id="1136604621">
          <w:marLeft w:val="547"/>
          <w:marRight w:val="0"/>
          <w:marTop w:val="120"/>
          <w:marBottom w:val="120"/>
          <w:divBdr>
            <w:top w:val="none" w:sz="0" w:space="0" w:color="auto"/>
            <w:left w:val="none" w:sz="0" w:space="0" w:color="auto"/>
            <w:bottom w:val="none" w:sz="0" w:space="0" w:color="auto"/>
            <w:right w:val="none" w:sz="0" w:space="0" w:color="auto"/>
          </w:divBdr>
        </w:div>
        <w:div w:id="117720664">
          <w:marLeft w:val="893"/>
          <w:marRight w:val="0"/>
          <w:marTop w:val="120"/>
          <w:marBottom w:val="120"/>
          <w:divBdr>
            <w:top w:val="none" w:sz="0" w:space="0" w:color="auto"/>
            <w:left w:val="none" w:sz="0" w:space="0" w:color="auto"/>
            <w:bottom w:val="none" w:sz="0" w:space="0" w:color="auto"/>
            <w:right w:val="none" w:sz="0" w:space="0" w:color="auto"/>
          </w:divBdr>
        </w:div>
        <w:div w:id="2007709924">
          <w:marLeft w:val="893"/>
          <w:marRight w:val="0"/>
          <w:marTop w:val="120"/>
          <w:marBottom w:val="120"/>
          <w:divBdr>
            <w:top w:val="none" w:sz="0" w:space="0" w:color="auto"/>
            <w:left w:val="none" w:sz="0" w:space="0" w:color="auto"/>
            <w:bottom w:val="none" w:sz="0" w:space="0" w:color="auto"/>
            <w:right w:val="none" w:sz="0" w:space="0" w:color="auto"/>
          </w:divBdr>
        </w:div>
        <w:div w:id="1187063425">
          <w:marLeft w:val="893"/>
          <w:marRight w:val="0"/>
          <w:marTop w:val="120"/>
          <w:marBottom w:val="120"/>
          <w:divBdr>
            <w:top w:val="none" w:sz="0" w:space="0" w:color="auto"/>
            <w:left w:val="none" w:sz="0" w:space="0" w:color="auto"/>
            <w:bottom w:val="none" w:sz="0" w:space="0" w:color="auto"/>
            <w:right w:val="none" w:sz="0" w:space="0" w:color="auto"/>
          </w:divBdr>
        </w:div>
        <w:div w:id="135535537">
          <w:marLeft w:val="893"/>
          <w:marRight w:val="0"/>
          <w:marTop w:val="120"/>
          <w:marBottom w:val="120"/>
          <w:divBdr>
            <w:top w:val="none" w:sz="0" w:space="0" w:color="auto"/>
            <w:left w:val="none" w:sz="0" w:space="0" w:color="auto"/>
            <w:bottom w:val="none" w:sz="0" w:space="0" w:color="auto"/>
            <w:right w:val="none" w:sz="0" w:space="0" w:color="auto"/>
          </w:divBdr>
        </w:div>
        <w:div w:id="755715224">
          <w:marLeft w:val="893"/>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849">
      <w:bodyDiv w:val="1"/>
      <w:marLeft w:val="0"/>
      <w:marRight w:val="0"/>
      <w:marTop w:val="0"/>
      <w:marBottom w:val="0"/>
      <w:divBdr>
        <w:top w:val="none" w:sz="0" w:space="0" w:color="auto"/>
        <w:left w:val="none" w:sz="0" w:space="0" w:color="auto"/>
        <w:bottom w:val="none" w:sz="0" w:space="0" w:color="auto"/>
        <w:right w:val="none" w:sz="0" w:space="0" w:color="auto"/>
      </w:divBdr>
      <w:divsChild>
        <w:div w:id="1109740659">
          <w:marLeft w:val="806"/>
          <w:marRight w:val="0"/>
          <w:marTop w:val="120"/>
          <w:marBottom w:val="120"/>
          <w:divBdr>
            <w:top w:val="none" w:sz="0" w:space="0" w:color="auto"/>
            <w:left w:val="none" w:sz="0" w:space="0" w:color="auto"/>
            <w:bottom w:val="none" w:sz="0" w:space="0" w:color="auto"/>
            <w:right w:val="none" w:sz="0" w:space="0" w:color="auto"/>
          </w:divBdr>
        </w:div>
        <w:div w:id="1867594024">
          <w:marLeft w:val="994"/>
          <w:marRight w:val="0"/>
          <w:marTop w:val="120"/>
          <w:marBottom w:val="120"/>
          <w:divBdr>
            <w:top w:val="none" w:sz="0" w:space="0" w:color="auto"/>
            <w:left w:val="none" w:sz="0" w:space="0" w:color="auto"/>
            <w:bottom w:val="none" w:sz="0" w:space="0" w:color="auto"/>
            <w:right w:val="none" w:sz="0" w:space="0" w:color="auto"/>
          </w:divBdr>
        </w:div>
        <w:div w:id="208345872">
          <w:marLeft w:val="994"/>
          <w:marRight w:val="0"/>
          <w:marTop w:val="120"/>
          <w:marBottom w:val="120"/>
          <w:divBdr>
            <w:top w:val="none" w:sz="0" w:space="0" w:color="auto"/>
            <w:left w:val="none" w:sz="0" w:space="0" w:color="auto"/>
            <w:bottom w:val="none" w:sz="0" w:space="0" w:color="auto"/>
            <w:right w:val="none" w:sz="0" w:space="0" w:color="auto"/>
          </w:divBdr>
        </w:div>
        <w:div w:id="296179450">
          <w:marLeft w:val="994"/>
          <w:marRight w:val="0"/>
          <w:marTop w:val="120"/>
          <w:marBottom w:val="120"/>
          <w:divBdr>
            <w:top w:val="none" w:sz="0" w:space="0" w:color="auto"/>
            <w:left w:val="none" w:sz="0" w:space="0" w:color="auto"/>
            <w:bottom w:val="none" w:sz="0" w:space="0" w:color="auto"/>
            <w:right w:val="none" w:sz="0" w:space="0" w:color="auto"/>
          </w:divBdr>
        </w:div>
        <w:div w:id="1543714570">
          <w:marLeft w:val="994"/>
          <w:marRight w:val="0"/>
          <w:marTop w:val="120"/>
          <w:marBottom w:val="120"/>
          <w:divBdr>
            <w:top w:val="none" w:sz="0" w:space="0" w:color="auto"/>
            <w:left w:val="none" w:sz="0" w:space="0" w:color="auto"/>
            <w:bottom w:val="none" w:sz="0" w:space="0" w:color="auto"/>
            <w:right w:val="none" w:sz="0" w:space="0" w:color="auto"/>
          </w:divBdr>
        </w:div>
      </w:divsChild>
    </w:div>
    <w:div w:id="545488452">
      <w:bodyDiv w:val="1"/>
      <w:marLeft w:val="0"/>
      <w:marRight w:val="0"/>
      <w:marTop w:val="0"/>
      <w:marBottom w:val="0"/>
      <w:divBdr>
        <w:top w:val="none" w:sz="0" w:space="0" w:color="auto"/>
        <w:left w:val="none" w:sz="0" w:space="0" w:color="auto"/>
        <w:bottom w:val="none" w:sz="0" w:space="0" w:color="auto"/>
        <w:right w:val="none" w:sz="0" w:space="0" w:color="auto"/>
      </w:divBdr>
      <w:divsChild>
        <w:div w:id="1836342599">
          <w:marLeft w:val="994"/>
          <w:marRight w:val="0"/>
          <w:marTop w:val="120"/>
          <w:marBottom w:val="120"/>
          <w:divBdr>
            <w:top w:val="none" w:sz="0" w:space="0" w:color="auto"/>
            <w:left w:val="none" w:sz="0" w:space="0" w:color="auto"/>
            <w:bottom w:val="none" w:sz="0" w:space="0" w:color="auto"/>
            <w:right w:val="none" w:sz="0" w:space="0" w:color="auto"/>
          </w:divBdr>
        </w:div>
        <w:div w:id="1893737570">
          <w:marLeft w:val="994"/>
          <w:marRight w:val="0"/>
          <w:marTop w:val="120"/>
          <w:marBottom w:val="120"/>
          <w:divBdr>
            <w:top w:val="none" w:sz="0" w:space="0" w:color="auto"/>
            <w:left w:val="none" w:sz="0" w:space="0" w:color="auto"/>
            <w:bottom w:val="none" w:sz="0" w:space="0" w:color="auto"/>
            <w:right w:val="none" w:sz="0" w:space="0" w:color="auto"/>
          </w:divBdr>
        </w:div>
        <w:div w:id="1332106383">
          <w:marLeft w:val="994"/>
          <w:marRight w:val="0"/>
          <w:marTop w:val="120"/>
          <w:marBottom w:val="120"/>
          <w:divBdr>
            <w:top w:val="none" w:sz="0" w:space="0" w:color="auto"/>
            <w:left w:val="none" w:sz="0" w:space="0" w:color="auto"/>
            <w:bottom w:val="none" w:sz="0" w:space="0" w:color="auto"/>
            <w:right w:val="none" w:sz="0" w:space="0" w:color="auto"/>
          </w:divBdr>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8371">
      <w:bodyDiv w:val="1"/>
      <w:marLeft w:val="0"/>
      <w:marRight w:val="0"/>
      <w:marTop w:val="0"/>
      <w:marBottom w:val="0"/>
      <w:divBdr>
        <w:top w:val="none" w:sz="0" w:space="0" w:color="auto"/>
        <w:left w:val="none" w:sz="0" w:space="0" w:color="auto"/>
        <w:bottom w:val="none" w:sz="0" w:space="0" w:color="auto"/>
        <w:right w:val="none" w:sz="0" w:space="0" w:color="auto"/>
      </w:divBdr>
      <w:divsChild>
        <w:div w:id="1215896439">
          <w:marLeft w:val="634"/>
          <w:marRight w:val="0"/>
          <w:marTop w:val="120"/>
          <w:marBottom w:val="120"/>
          <w:divBdr>
            <w:top w:val="none" w:sz="0" w:space="0" w:color="auto"/>
            <w:left w:val="none" w:sz="0" w:space="0" w:color="auto"/>
            <w:bottom w:val="none" w:sz="0" w:space="0" w:color="auto"/>
            <w:right w:val="none" w:sz="0" w:space="0" w:color="auto"/>
          </w:divBdr>
        </w:div>
        <w:div w:id="134489110">
          <w:marLeft w:val="893"/>
          <w:marRight w:val="0"/>
          <w:marTop w:val="120"/>
          <w:marBottom w:val="120"/>
          <w:divBdr>
            <w:top w:val="none" w:sz="0" w:space="0" w:color="auto"/>
            <w:left w:val="none" w:sz="0" w:space="0" w:color="auto"/>
            <w:bottom w:val="none" w:sz="0" w:space="0" w:color="auto"/>
            <w:right w:val="none" w:sz="0" w:space="0" w:color="auto"/>
          </w:divBdr>
        </w:div>
        <w:div w:id="1001465916">
          <w:marLeft w:val="893"/>
          <w:marRight w:val="0"/>
          <w:marTop w:val="120"/>
          <w:marBottom w:val="120"/>
          <w:divBdr>
            <w:top w:val="none" w:sz="0" w:space="0" w:color="auto"/>
            <w:left w:val="none" w:sz="0" w:space="0" w:color="auto"/>
            <w:bottom w:val="none" w:sz="0" w:space="0" w:color="auto"/>
            <w:right w:val="none" w:sz="0" w:space="0" w:color="auto"/>
          </w:divBdr>
        </w:div>
        <w:div w:id="105852249">
          <w:marLeft w:val="893"/>
          <w:marRight w:val="0"/>
          <w:marTop w:val="120"/>
          <w:marBottom w:val="120"/>
          <w:divBdr>
            <w:top w:val="none" w:sz="0" w:space="0" w:color="auto"/>
            <w:left w:val="none" w:sz="0" w:space="0" w:color="auto"/>
            <w:bottom w:val="none" w:sz="0" w:space="0" w:color="auto"/>
            <w:right w:val="none" w:sz="0" w:space="0" w:color="auto"/>
          </w:divBdr>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022315988">
      <w:bodyDiv w:val="1"/>
      <w:marLeft w:val="0"/>
      <w:marRight w:val="0"/>
      <w:marTop w:val="0"/>
      <w:marBottom w:val="0"/>
      <w:divBdr>
        <w:top w:val="none" w:sz="0" w:space="0" w:color="auto"/>
        <w:left w:val="none" w:sz="0" w:space="0" w:color="auto"/>
        <w:bottom w:val="none" w:sz="0" w:space="0" w:color="auto"/>
        <w:right w:val="none" w:sz="0" w:space="0" w:color="auto"/>
      </w:divBdr>
    </w:div>
    <w:div w:id="1130782270">
      <w:bodyDiv w:val="1"/>
      <w:marLeft w:val="0"/>
      <w:marRight w:val="0"/>
      <w:marTop w:val="0"/>
      <w:marBottom w:val="0"/>
      <w:divBdr>
        <w:top w:val="none" w:sz="0" w:space="0" w:color="auto"/>
        <w:left w:val="none" w:sz="0" w:space="0" w:color="auto"/>
        <w:bottom w:val="none" w:sz="0" w:space="0" w:color="auto"/>
        <w:right w:val="none" w:sz="0" w:space="0" w:color="auto"/>
      </w:divBdr>
    </w:div>
    <w:div w:id="114046212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363">
      <w:bodyDiv w:val="1"/>
      <w:marLeft w:val="0"/>
      <w:marRight w:val="0"/>
      <w:marTop w:val="0"/>
      <w:marBottom w:val="0"/>
      <w:divBdr>
        <w:top w:val="none" w:sz="0" w:space="0" w:color="auto"/>
        <w:left w:val="none" w:sz="0" w:space="0" w:color="auto"/>
        <w:bottom w:val="none" w:sz="0" w:space="0" w:color="auto"/>
        <w:right w:val="none" w:sz="0" w:space="0" w:color="auto"/>
      </w:divBdr>
      <w:divsChild>
        <w:div w:id="1085298226">
          <w:marLeft w:val="806"/>
          <w:marRight w:val="0"/>
          <w:marTop w:val="120"/>
          <w:marBottom w:val="120"/>
          <w:divBdr>
            <w:top w:val="none" w:sz="0" w:space="0" w:color="auto"/>
            <w:left w:val="none" w:sz="0" w:space="0" w:color="auto"/>
            <w:bottom w:val="none" w:sz="0" w:space="0" w:color="auto"/>
            <w:right w:val="none" w:sz="0" w:space="0" w:color="auto"/>
          </w:divBdr>
        </w:div>
      </w:divsChild>
    </w:div>
    <w:div w:id="1494831151">
      <w:bodyDiv w:val="1"/>
      <w:marLeft w:val="0"/>
      <w:marRight w:val="0"/>
      <w:marTop w:val="0"/>
      <w:marBottom w:val="0"/>
      <w:divBdr>
        <w:top w:val="none" w:sz="0" w:space="0" w:color="auto"/>
        <w:left w:val="none" w:sz="0" w:space="0" w:color="auto"/>
        <w:bottom w:val="none" w:sz="0" w:space="0" w:color="auto"/>
        <w:right w:val="none" w:sz="0" w:space="0" w:color="auto"/>
      </w:divBdr>
    </w:div>
    <w:div w:id="1603343297">
      <w:bodyDiv w:val="1"/>
      <w:marLeft w:val="0"/>
      <w:marRight w:val="0"/>
      <w:marTop w:val="0"/>
      <w:marBottom w:val="0"/>
      <w:divBdr>
        <w:top w:val="none" w:sz="0" w:space="0" w:color="auto"/>
        <w:left w:val="none" w:sz="0" w:space="0" w:color="auto"/>
        <w:bottom w:val="none" w:sz="0" w:space="0" w:color="auto"/>
        <w:right w:val="none" w:sz="0" w:space="0" w:color="auto"/>
      </w:divBdr>
    </w:div>
    <w:div w:id="1786577323">
      <w:bodyDiv w:val="1"/>
      <w:marLeft w:val="0"/>
      <w:marRight w:val="0"/>
      <w:marTop w:val="0"/>
      <w:marBottom w:val="0"/>
      <w:divBdr>
        <w:top w:val="none" w:sz="0" w:space="0" w:color="auto"/>
        <w:left w:val="none" w:sz="0" w:space="0" w:color="auto"/>
        <w:bottom w:val="none" w:sz="0" w:space="0" w:color="auto"/>
        <w:right w:val="none" w:sz="0" w:space="0" w:color="auto"/>
      </w:divBdr>
    </w:div>
    <w:div w:id="1865703385">
      <w:bodyDiv w:val="1"/>
      <w:marLeft w:val="0"/>
      <w:marRight w:val="0"/>
      <w:marTop w:val="0"/>
      <w:marBottom w:val="0"/>
      <w:divBdr>
        <w:top w:val="none" w:sz="0" w:space="0" w:color="auto"/>
        <w:left w:val="none" w:sz="0" w:space="0" w:color="auto"/>
        <w:bottom w:val="none" w:sz="0" w:space="0" w:color="auto"/>
        <w:right w:val="none" w:sz="0" w:space="0" w:color="auto"/>
      </w:divBdr>
      <w:divsChild>
        <w:div w:id="391737778">
          <w:marLeft w:val="806"/>
          <w:marRight w:val="0"/>
          <w:marTop w:val="120"/>
          <w:marBottom w:val="120"/>
          <w:divBdr>
            <w:top w:val="none" w:sz="0" w:space="0" w:color="auto"/>
            <w:left w:val="none" w:sz="0" w:space="0" w:color="auto"/>
            <w:bottom w:val="none" w:sz="0" w:space="0" w:color="auto"/>
            <w:right w:val="none" w:sz="0" w:space="0" w:color="auto"/>
          </w:divBdr>
        </w:div>
        <w:div w:id="1549799665">
          <w:marLeft w:val="806"/>
          <w:marRight w:val="0"/>
          <w:marTop w:val="120"/>
          <w:marBottom w:val="120"/>
          <w:divBdr>
            <w:top w:val="none" w:sz="0" w:space="0" w:color="auto"/>
            <w:left w:val="none" w:sz="0" w:space="0" w:color="auto"/>
            <w:bottom w:val="none" w:sz="0" w:space="0" w:color="auto"/>
            <w:right w:val="none" w:sz="0" w:space="0" w:color="auto"/>
          </w:divBdr>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7.wmf"/><Relationship Id="rId5" Type="http://schemas.openxmlformats.org/officeDocument/2006/relationships/hyperlink" Target="http://facebook.com/TelerikAcademy" TargetMode="External"/><Relationship Id="rId4"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1AB8C-5CB9-4596-BA8A-75A0B7BBB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6</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kirilt</cp:lastModifiedBy>
  <cp:revision>56</cp:revision>
  <cp:lastPrinted>2013-03-18T12:39:00Z</cp:lastPrinted>
  <dcterms:created xsi:type="dcterms:W3CDTF">2013-03-18T08:29:00Z</dcterms:created>
  <dcterms:modified xsi:type="dcterms:W3CDTF">2014-11-02T21:21:00Z</dcterms:modified>
</cp:coreProperties>
</file>