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7D5" w:rsidRPr="006817D5" w:rsidRDefault="006817D5" w:rsidP="006817D5">
      <w:pPr>
        <w:pStyle w:val="2"/>
        <w:shd w:val="clear" w:color="auto" w:fill="151517"/>
        <w:spacing w:before="480" w:after="240" w:line="480" w:lineRule="atLeast"/>
        <w:rPr>
          <w:rFonts w:ascii="Times New Roman" w:hAnsi="Times New Roman" w:cs="Times New Roman"/>
          <w:color w:val="F9FAFB"/>
          <w:sz w:val="40"/>
          <w:szCs w:val="40"/>
        </w:rPr>
      </w:pPr>
      <w:r w:rsidRPr="006817D5">
        <w:rPr>
          <w:rFonts w:ascii="Times New Roman" w:hAnsi="Times New Roman" w:cs="Times New Roman"/>
          <w:color w:val="F9FAFB"/>
          <w:sz w:val="40"/>
          <w:szCs w:val="40"/>
        </w:rPr>
        <w:t>1. Введение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Данный код представляет собой игру-</w:t>
      </w:r>
      <w:proofErr w:type="spellStart"/>
      <w:r w:rsidRPr="006817D5">
        <w:rPr>
          <w:color w:val="F9FAFB"/>
          <w:sz w:val="28"/>
          <w:szCs w:val="28"/>
        </w:rPr>
        <w:t>кликер</w:t>
      </w:r>
      <w:proofErr w:type="spellEnd"/>
      <w:r w:rsidRPr="006817D5">
        <w:rPr>
          <w:color w:val="F9FAFB"/>
          <w:sz w:val="28"/>
          <w:szCs w:val="28"/>
        </w:rPr>
        <w:t xml:space="preserve"> с графическим интерфейсом на базе библиотеки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tkinter</w:t>
      </w:r>
      <w:proofErr w:type="spellEnd"/>
      <w:r w:rsidRPr="006817D5">
        <w:rPr>
          <w:color w:val="F9FAFB"/>
          <w:sz w:val="28"/>
          <w:szCs w:val="28"/>
        </w:rPr>
        <w:t xml:space="preserve">. Игрок зарабатывает виртуальные монеты, нажимая на центральную круглую кнопку, и может улучшать свои показатели, покупая два вида улучшений: увеличение дохода за клик и пассивный авто-доход. Проект демонстрирует возможности создания </w:t>
      </w:r>
      <w:proofErr w:type="spellStart"/>
      <w:r w:rsidRPr="006817D5">
        <w:rPr>
          <w:color w:val="F9FAFB"/>
          <w:sz w:val="28"/>
          <w:szCs w:val="28"/>
        </w:rPr>
        <w:t>кастомных</w:t>
      </w:r>
      <w:proofErr w:type="spellEnd"/>
      <w:r w:rsidRPr="006817D5">
        <w:rPr>
          <w:color w:val="F9FAFB"/>
          <w:sz w:val="28"/>
          <w:szCs w:val="28"/>
        </w:rPr>
        <w:t xml:space="preserve"> </w:t>
      </w:r>
      <w:proofErr w:type="spellStart"/>
      <w:r w:rsidRPr="006817D5">
        <w:rPr>
          <w:color w:val="F9FAFB"/>
          <w:sz w:val="28"/>
          <w:szCs w:val="28"/>
        </w:rPr>
        <w:t>виджетов</w:t>
      </w:r>
      <w:proofErr w:type="spellEnd"/>
      <w:r w:rsidRPr="006817D5">
        <w:rPr>
          <w:color w:val="F9FAFB"/>
          <w:sz w:val="28"/>
          <w:szCs w:val="28"/>
        </w:rPr>
        <w:t>, анимации, градиентной графики и динамического обновления интерфейса.</w:t>
      </w:r>
    </w:p>
    <w:p w:rsidR="006817D5" w:rsidRPr="006817D5" w:rsidRDefault="006817D5" w:rsidP="006817D5">
      <w:pPr>
        <w:pStyle w:val="2"/>
        <w:shd w:val="clear" w:color="auto" w:fill="151517"/>
        <w:spacing w:before="480" w:after="240" w:line="480" w:lineRule="atLeast"/>
        <w:rPr>
          <w:rFonts w:ascii="Times New Roman" w:hAnsi="Times New Roman" w:cs="Times New Roman"/>
          <w:color w:val="F9FAFB"/>
          <w:sz w:val="40"/>
          <w:szCs w:val="40"/>
        </w:rPr>
      </w:pPr>
      <w:r w:rsidRPr="006817D5">
        <w:rPr>
          <w:rFonts w:ascii="Times New Roman" w:hAnsi="Times New Roman" w:cs="Times New Roman"/>
          <w:color w:val="F9FAFB"/>
          <w:sz w:val="40"/>
          <w:szCs w:val="40"/>
        </w:rPr>
        <w:t>2. Использованные библиотеки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6817D5" w:rsidTr="006817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17D5" w:rsidRDefault="006817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17D5" w:rsidRPr="006817D5" w:rsidRDefault="006817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817D5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817D5" w:rsidTr="006817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17D5" w:rsidRPr="006817D5" w:rsidRDefault="006817D5">
            <w:pPr>
              <w:spacing w:line="375" w:lineRule="atLeast"/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6817D5"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shd w:val="clear" w:color="auto" w:fill="2C2C2E"/>
              </w:rPr>
              <w:t>tkinter</w:t>
            </w:r>
            <w:proofErr w:type="spellEnd"/>
            <w:proofErr w:type="gramEnd"/>
            <w:r w:rsidRPr="006817D5">
              <w:rPr>
                <w:rFonts w:cstheme="minorHAnsi"/>
                <w:sz w:val="28"/>
                <w:szCs w:val="28"/>
              </w:rPr>
              <w:t> (включая </w:t>
            </w:r>
            <w:proofErr w:type="spellStart"/>
            <w:r w:rsidRPr="006817D5"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shd w:val="clear" w:color="auto" w:fill="2C2C2E"/>
              </w:rPr>
              <w:t>tk</w:t>
            </w:r>
            <w:proofErr w:type="spellEnd"/>
            <w:r w:rsidRPr="006817D5">
              <w:rPr>
                <w:rFonts w:cstheme="minorHAnsi"/>
                <w:sz w:val="28"/>
                <w:szCs w:val="28"/>
              </w:rPr>
              <w:t> и </w:t>
            </w:r>
            <w:proofErr w:type="spellStart"/>
            <w:r w:rsidRPr="006817D5"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shd w:val="clear" w:color="auto" w:fill="2C2C2E"/>
              </w:rPr>
              <w:t>ttk</w:t>
            </w:r>
            <w:proofErr w:type="spellEnd"/>
            <w:r w:rsidRPr="006817D5">
              <w:rPr>
                <w:rFonts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17D5" w:rsidRPr="006817D5" w:rsidRDefault="006817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817D5">
              <w:rPr>
                <w:rFonts w:ascii="Times New Roman" w:hAnsi="Times New Roman" w:cs="Times New Roman"/>
                <w:sz w:val="28"/>
                <w:szCs w:val="28"/>
              </w:rPr>
              <w:t>Создание главного окна, холста (</w:t>
            </w:r>
            <w:proofErr w:type="spellStart"/>
            <w:r w:rsidRPr="006817D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2C2C2E"/>
              </w:rPr>
              <w:t>Canvas</w:t>
            </w:r>
            <w:proofErr w:type="spellEnd"/>
            <w:r w:rsidRPr="006817D5">
              <w:rPr>
                <w:rFonts w:ascii="Times New Roman" w:hAnsi="Times New Roman" w:cs="Times New Roman"/>
                <w:sz w:val="28"/>
                <w:szCs w:val="28"/>
              </w:rPr>
              <w:t>), фреймов, стандартных кнопок и обработка событий.</w:t>
            </w:r>
          </w:p>
        </w:tc>
      </w:tr>
      <w:tr w:rsidR="006817D5" w:rsidTr="006817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17D5" w:rsidRPr="006817D5" w:rsidRDefault="006817D5">
            <w:pPr>
              <w:spacing w:line="375" w:lineRule="atLeast"/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6817D5"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shd w:val="clear" w:color="auto" w:fill="2C2C2E"/>
              </w:rPr>
              <w:t>math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17D5" w:rsidRPr="006817D5" w:rsidRDefault="006817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817D5">
              <w:rPr>
                <w:rFonts w:ascii="Times New Roman" w:hAnsi="Times New Roman" w:cs="Times New Roman"/>
                <w:sz w:val="28"/>
                <w:szCs w:val="28"/>
              </w:rPr>
              <w:t>В коде импортирована, но фактически не используется (осталась от возможных расчётов). Тем не менее, она доступна для математических операций.</w:t>
            </w:r>
          </w:p>
        </w:tc>
      </w:tr>
    </w:tbl>
    <w:p w:rsidR="00A038DF" w:rsidRPr="006817D5" w:rsidRDefault="006817D5">
      <w:pPr>
        <w:rPr>
          <w:rFonts w:ascii="Times New Roman" w:hAnsi="Times New Roman" w:cs="Times New Roman"/>
          <w:sz w:val="28"/>
          <w:szCs w:val="28"/>
        </w:rPr>
      </w:pPr>
      <w:r w:rsidRPr="006817D5">
        <w:rPr>
          <w:rFonts w:ascii="Times New Roman" w:hAnsi="Times New Roman" w:cs="Times New Roman"/>
          <w:color w:val="F9FAFB"/>
          <w:sz w:val="28"/>
          <w:szCs w:val="28"/>
          <w:shd w:val="clear" w:color="auto" w:fill="151517"/>
        </w:rPr>
        <w:t xml:space="preserve">Все остальные возможности (градиент, анимация, логика игры) реализованы собственными средствами </w:t>
      </w:r>
      <w:proofErr w:type="spellStart"/>
      <w:r w:rsidRPr="006817D5">
        <w:rPr>
          <w:rFonts w:ascii="Times New Roman" w:hAnsi="Times New Roman" w:cs="Times New Roman"/>
          <w:color w:val="F9FAFB"/>
          <w:sz w:val="28"/>
          <w:szCs w:val="28"/>
          <w:shd w:val="clear" w:color="auto" w:fill="151517"/>
        </w:rPr>
        <w:t>Python</w:t>
      </w:r>
      <w:proofErr w:type="spellEnd"/>
      <w:r w:rsidRPr="006817D5">
        <w:rPr>
          <w:rFonts w:ascii="Times New Roman" w:hAnsi="Times New Roman" w:cs="Times New Roman"/>
          <w:color w:val="F9FAFB"/>
          <w:sz w:val="28"/>
          <w:szCs w:val="28"/>
          <w:shd w:val="clear" w:color="auto" w:fill="151517"/>
        </w:rPr>
        <w:t xml:space="preserve"> и </w:t>
      </w:r>
      <w:proofErr w:type="spellStart"/>
      <w:r w:rsidRPr="006817D5">
        <w:rPr>
          <w:rStyle w:val="HTML"/>
          <w:rFonts w:ascii="Times New Roman" w:eastAsiaTheme="minorHAnsi" w:hAnsi="Times New Roman" w:cs="Times New Roman"/>
          <w:color w:val="F9FAFB"/>
          <w:sz w:val="28"/>
          <w:szCs w:val="28"/>
          <w:shd w:val="clear" w:color="auto" w:fill="2C2C2E"/>
        </w:rPr>
        <w:t>tkinter</w:t>
      </w:r>
      <w:proofErr w:type="spellEnd"/>
      <w:r w:rsidRPr="006817D5">
        <w:rPr>
          <w:rFonts w:ascii="Times New Roman" w:hAnsi="Times New Roman" w:cs="Times New Roman"/>
          <w:color w:val="F9FAFB"/>
          <w:sz w:val="28"/>
          <w:szCs w:val="28"/>
          <w:shd w:val="clear" w:color="auto" w:fill="151517"/>
        </w:rPr>
        <w:t>, без сторонних модулей.</w:t>
      </w:r>
    </w:p>
    <w:p w:rsidR="006817D5" w:rsidRDefault="006817D5">
      <w:pPr>
        <w:rPr>
          <w:rFonts w:ascii="Times New Roman" w:hAnsi="Times New Roman" w:cs="Times New Roman"/>
        </w:rPr>
      </w:pPr>
    </w:p>
    <w:p w:rsidR="006817D5" w:rsidRPr="006817D5" w:rsidRDefault="006817D5" w:rsidP="006817D5">
      <w:pPr>
        <w:pStyle w:val="2"/>
        <w:shd w:val="clear" w:color="auto" w:fill="151517"/>
        <w:spacing w:before="480" w:after="240" w:line="480" w:lineRule="atLeast"/>
        <w:rPr>
          <w:rFonts w:ascii="Times New Roman" w:hAnsi="Times New Roman" w:cs="Times New Roman"/>
          <w:color w:val="F9FAFB"/>
          <w:sz w:val="40"/>
          <w:szCs w:val="40"/>
        </w:rPr>
      </w:pPr>
      <w:r w:rsidRPr="006817D5">
        <w:rPr>
          <w:rFonts w:ascii="Times New Roman" w:hAnsi="Times New Roman" w:cs="Times New Roman"/>
          <w:color w:val="F9FAFB"/>
          <w:sz w:val="40"/>
          <w:szCs w:val="40"/>
        </w:rPr>
        <w:t>3. Трудные моменты в коде и их пояснение</w:t>
      </w:r>
    </w:p>
    <w:p w:rsidR="006817D5" w:rsidRPr="006817D5" w:rsidRDefault="006817D5" w:rsidP="006817D5">
      <w:pPr>
        <w:pStyle w:val="3"/>
        <w:shd w:val="clear" w:color="auto" w:fill="151517"/>
        <w:spacing w:before="480" w:after="240" w:line="45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6817D5">
        <w:rPr>
          <w:rFonts w:ascii="Times New Roman" w:hAnsi="Times New Roman" w:cs="Times New Roman"/>
          <w:color w:val="F9FAFB"/>
          <w:sz w:val="36"/>
          <w:szCs w:val="36"/>
        </w:rPr>
        <w:t>3.1. Создание круглой кнопки на </w:t>
      </w:r>
      <w:proofErr w:type="spellStart"/>
      <w:r w:rsidRPr="006817D5">
        <w:rPr>
          <w:rStyle w:val="HTML"/>
          <w:rFonts w:ascii="Times New Roman" w:eastAsiaTheme="majorEastAsia" w:hAnsi="Times New Roman" w:cs="Times New Roman"/>
          <w:color w:val="F9FAFB"/>
          <w:sz w:val="36"/>
          <w:szCs w:val="36"/>
          <w:shd w:val="clear" w:color="auto" w:fill="2C2C2E"/>
        </w:rPr>
        <w:t>Canvas</w:t>
      </w:r>
      <w:proofErr w:type="spellEnd"/>
      <w:r w:rsidRPr="006817D5">
        <w:rPr>
          <w:rFonts w:ascii="Times New Roman" w:hAnsi="Times New Roman" w:cs="Times New Roman"/>
          <w:color w:val="F9FAFB"/>
          <w:sz w:val="36"/>
          <w:szCs w:val="36"/>
        </w:rPr>
        <w:t> (класс </w:t>
      </w:r>
      <w:proofErr w:type="spellStart"/>
      <w:r w:rsidRPr="006817D5">
        <w:rPr>
          <w:rStyle w:val="HTML"/>
          <w:rFonts w:ascii="Times New Roman" w:eastAsiaTheme="majorEastAsia" w:hAnsi="Times New Roman" w:cs="Times New Roman"/>
          <w:color w:val="F9FAFB"/>
          <w:sz w:val="36"/>
          <w:szCs w:val="36"/>
          <w:shd w:val="clear" w:color="auto" w:fill="2C2C2E"/>
        </w:rPr>
        <w:t>CircleButton</w:t>
      </w:r>
      <w:proofErr w:type="spellEnd"/>
      <w:r w:rsidRPr="006817D5">
        <w:rPr>
          <w:rFonts w:ascii="Times New Roman" w:hAnsi="Times New Roman" w:cs="Times New Roman"/>
          <w:color w:val="F9FAFB"/>
          <w:sz w:val="36"/>
          <w:szCs w:val="36"/>
        </w:rPr>
        <w:t>)</w:t>
      </w:r>
    </w:p>
    <w:p w:rsid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proofErr w:type="gram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tkinter</w:t>
      </w:r>
      <w:proofErr w:type="spellEnd"/>
      <w:proofErr w:type="gramEnd"/>
      <w:r w:rsidRPr="006817D5">
        <w:rPr>
          <w:color w:val="F9FAFB"/>
          <w:sz w:val="28"/>
          <w:szCs w:val="28"/>
        </w:rPr>
        <w:t xml:space="preserve"> не имеет встроенной круглой кнопки. Разработчик создал собственный </w:t>
      </w:r>
      <w:proofErr w:type="spellStart"/>
      <w:r w:rsidRPr="006817D5">
        <w:rPr>
          <w:color w:val="F9FAFB"/>
          <w:sz w:val="28"/>
          <w:szCs w:val="28"/>
        </w:rPr>
        <w:t>виджет</w:t>
      </w:r>
      <w:proofErr w:type="spellEnd"/>
      <w:r w:rsidRPr="006817D5">
        <w:rPr>
          <w:color w:val="F9FAFB"/>
          <w:sz w:val="28"/>
          <w:szCs w:val="28"/>
        </w:rPr>
        <w:t>, нарисовав на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Canvas</w:t>
      </w:r>
      <w:proofErr w:type="spellEnd"/>
      <w:r w:rsidRPr="006817D5">
        <w:rPr>
          <w:color w:val="F9FAFB"/>
          <w:sz w:val="28"/>
          <w:szCs w:val="28"/>
        </w:rPr>
        <w:t xml:space="preserve"> круг, тень и текст. Привязал к этим элементам </w:t>
      </w:r>
      <w:r w:rsidRPr="006817D5">
        <w:rPr>
          <w:color w:val="F9FAFB"/>
          <w:sz w:val="28"/>
          <w:szCs w:val="28"/>
        </w:rPr>
        <w:lastRenderedPageBreak/>
        <w:t>события мыши (</w:t>
      </w:r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&lt;Button-1&gt;</w:t>
      </w:r>
      <w:r w:rsidRPr="006817D5">
        <w:rPr>
          <w:color w:val="F9FAFB"/>
          <w:sz w:val="28"/>
          <w:szCs w:val="28"/>
        </w:rPr>
        <w:t>, </w:t>
      </w:r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&lt;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Enter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&gt;</w:t>
      </w:r>
      <w:r w:rsidRPr="006817D5">
        <w:rPr>
          <w:color w:val="F9FAFB"/>
          <w:sz w:val="28"/>
          <w:szCs w:val="28"/>
        </w:rPr>
        <w:t>, </w:t>
      </w:r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&lt;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Leave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&gt;</w:t>
      </w:r>
      <w:r w:rsidRPr="006817D5">
        <w:rPr>
          <w:color w:val="F9FAFB"/>
          <w:sz w:val="28"/>
          <w:szCs w:val="28"/>
        </w:rPr>
        <w:t>). Сложность заключается в том, чтобы все части</w:t>
      </w:r>
      <w:r>
        <w:rPr>
          <w:rFonts w:ascii="Segoe UI" w:hAnsi="Segoe UI" w:cs="Segoe UI"/>
          <w:color w:val="F9FAFB"/>
        </w:rPr>
        <w:t xml:space="preserve"> кнопки (круг, тень, текст) реагировали на действия пользователя одинаково. Для этого используется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canvas.tag_</w:t>
      </w:r>
      <w:proofErr w:type="gramStart"/>
      <w:r>
        <w:rPr>
          <w:rStyle w:val="HTML"/>
          <w:rFonts w:ascii="Consolas" w:hAnsi="Consolas"/>
          <w:color w:val="F9FAFB"/>
          <w:shd w:val="clear" w:color="auto" w:fill="2C2C2E"/>
        </w:rPr>
        <w:t>bind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</w:t>
      </w:r>
      <w:proofErr w:type="gramEnd"/>
      <w:r>
        <w:rPr>
          <w:rStyle w:val="HTML"/>
          <w:rFonts w:ascii="Consolas" w:hAnsi="Consolas"/>
          <w:color w:val="F9FAFB"/>
          <w:shd w:val="clear" w:color="auto" w:fill="2C2C2E"/>
        </w:rPr>
        <w:t>)</w:t>
      </w:r>
      <w:r>
        <w:rPr>
          <w:rFonts w:ascii="Segoe UI" w:hAnsi="Segoe UI" w:cs="Segoe UI"/>
          <w:color w:val="F9FAFB"/>
        </w:rPr>
        <w:t> для каждого элемента отдельно, а тень располагается ниже с помощью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canvas.tag_lower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.</w:t>
      </w:r>
    </w:p>
    <w:p w:rsid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Особенности:</w:t>
      </w:r>
    </w:p>
    <w:p w:rsidR="006817D5" w:rsidRPr="006817D5" w:rsidRDefault="006817D5" w:rsidP="006817D5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Тень создаётся сдвинутой копией круга, что даёт эффект объёма.</w:t>
      </w:r>
    </w:p>
    <w:p w:rsidR="006817D5" w:rsidRPr="006817D5" w:rsidRDefault="006817D5" w:rsidP="006817D5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При наведении меняется цвет круга (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fill</w:t>
      </w:r>
      <w:proofErr w:type="spellEnd"/>
      <w:r w:rsidRPr="006817D5">
        <w:rPr>
          <w:color w:val="F9FAFB"/>
          <w:sz w:val="28"/>
          <w:szCs w:val="28"/>
        </w:rPr>
        <w:t>), что имитирует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hover</w:t>
      </w:r>
      <w:proofErr w:type="spellEnd"/>
      <w:r w:rsidRPr="006817D5">
        <w:rPr>
          <w:color w:val="F9FAFB"/>
          <w:sz w:val="28"/>
          <w:szCs w:val="28"/>
        </w:rPr>
        <w:t>.</w:t>
      </w:r>
    </w:p>
    <w:p w:rsidR="006817D5" w:rsidRPr="006817D5" w:rsidRDefault="006817D5" w:rsidP="006817D5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Клик вызывает анимацию сжатия и последующее восстановление размера через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self.after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 xml:space="preserve">(100, 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self.restore_size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)</w:t>
      </w:r>
      <w:r w:rsidRPr="006817D5">
        <w:rPr>
          <w:color w:val="F9FAFB"/>
          <w:sz w:val="28"/>
          <w:szCs w:val="28"/>
        </w:rPr>
        <w:t>.</w:t>
      </w:r>
    </w:p>
    <w:p w:rsidR="006817D5" w:rsidRDefault="006817D5">
      <w:pPr>
        <w:rPr>
          <w:rFonts w:ascii="Times New Roman" w:hAnsi="Times New Roman" w:cs="Times New Roman"/>
        </w:rPr>
      </w:pPr>
    </w:p>
    <w:p w:rsidR="006817D5" w:rsidRPr="006817D5" w:rsidRDefault="006817D5" w:rsidP="006817D5">
      <w:pPr>
        <w:pStyle w:val="3"/>
        <w:shd w:val="clear" w:color="auto" w:fill="151517"/>
        <w:spacing w:before="480" w:after="240" w:line="45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6817D5">
        <w:rPr>
          <w:rFonts w:ascii="Times New Roman" w:hAnsi="Times New Roman" w:cs="Times New Roman"/>
          <w:color w:val="F9FAFB"/>
          <w:sz w:val="36"/>
          <w:szCs w:val="36"/>
        </w:rPr>
        <w:t>3.2. Градиентный фон (метод </w:t>
      </w:r>
      <w:proofErr w:type="spellStart"/>
      <w:r w:rsidRPr="006817D5">
        <w:rPr>
          <w:rStyle w:val="HTML"/>
          <w:rFonts w:ascii="Times New Roman" w:eastAsiaTheme="majorEastAsia" w:hAnsi="Times New Roman" w:cs="Times New Roman"/>
          <w:color w:val="F9FAFB"/>
          <w:sz w:val="36"/>
          <w:szCs w:val="36"/>
          <w:shd w:val="clear" w:color="auto" w:fill="2C2C2E"/>
        </w:rPr>
        <w:t>draw_gradient</w:t>
      </w:r>
      <w:proofErr w:type="spellEnd"/>
      <w:r w:rsidRPr="006817D5">
        <w:rPr>
          <w:rFonts w:ascii="Times New Roman" w:hAnsi="Times New Roman" w:cs="Times New Roman"/>
          <w:color w:val="F9FAFB"/>
          <w:sz w:val="36"/>
          <w:szCs w:val="36"/>
        </w:rPr>
        <w:t>)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Стандартный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Canvas</w:t>
      </w:r>
      <w:proofErr w:type="spellEnd"/>
      <w:r w:rsidRPr="006817D5">
        <w:rPr>
          <w:color w:val="F9FAFB"/>
          <w:sz w:val="28"/>
          <w:szCs w:val="28"/>
        </w:rPr>
        <w:t> не поддерживает заливку градиентом. Автор реализовал его вручную: рисует множество тонких горизонтальных прямоугольников (высотой 2 пикселя) с плавно меняющимся цветом от </w:t>
      </w:r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c1</w:t>
      </w:r>
      <w:r w:rsidRPr="006817D5">
        <w:rPr>
          <w:color w:val="F9FAFB"/>
          <w:sz w:val="28"/>
          <w:szCs w:val="28"/>
        </w:rPr>
        <w:t> до </w:t>
      </w:r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c2</w:t>
      </w:r>
      <w:r w:rsidRPr="006817D5">
        <w:rPr>
          <w:color w:val="F9FAFB"/>
          <w:sz w:val="28"/>
          <w:szCs w:val="28"/>
        </w:rPr>
        <w:t>. Для этого цвета преобразуются из шестнадцатеричного формата в RGB-компоненты, вычисляется промежуточный цвет для каждой полосы.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rStyle w:val="a8"/>
          <w:color w:val="F9FAFB"/>
          <w:sz w:val="28"/>
          <w:szCs w:val="28"/>
        </w:rPr>
        <w:t>Сложность:</w:t>
      </w:r>
      <w:r w:rsidRPr="006817D5">
        <w:rPr>
          <w:color w:val="F9FAFB"/>
          <w:sz w:val="28"/>
          <w:szCs w:val="28"/>
        </w:rPr>
        <w:t> оптимизация производительности – шаг в 2 пикселя вместо 1, чтобы не перегружать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Canvas</w:t>
      </w:r>
      <w:proofErr w:type="spellEnd"/>
      <w:r w:rsidRPr="006817D5">
        <w:rPr>
          <w:color w:val="F9FAFB"/>
          <w:sz w:val="28"/>
          <w:szCs w:val="28"/>
        </w:rPr>
        <w:t> тысячами объектов. Тем не менее, такой подход рабочий для окна 800×600</w:t>
      </w:r>
    </w:p>
    <w:p w:rsidR="006817D5" w:rsidRPr="006817D5" w:rsidRDefault="006817D5" w:rsidP="006817D5">
      <w:pPr>
        <w:pStyle w:val="3"/>
        <w:shd w:val="clear" w:color="auto" w:fill="151517"/>
        <w:spacing w:before="480" w:after="240" w:line="45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6817D5">
        <w:rPr>
          <w:rFonts w:ascii="Times New Roman" w:hAnsi="Times New Roman" w:cs="Times New Roman"/>
          <w:color w:val="F9FAFB"/>
          <w:sz w:val="36"/>
          <w:szCs w:val="36"/>
        </w:rPr>
        <w:t>3.3. Анимация нажатия кнопки (</w:t>
      </w:r>
      <w:proofErr w:type="spellStart"/>
      <w:r w:rsidRPr="006817D5">
        <w:rPr>
          <w:rStyle w:val="HTML"/>
          <w:rFonts w:ascii="Times New Roman" w:eastAsiaTheme="majorEastAsia" w:hAnsi="Times New Roman" w:cs="Times New Roman"/>
          <w:color w:val="F9FAFB"/>
          <w:sz w:val="36"/>
          <w:szCs w:val="36"/>
          <w:shd w:val="clear" w:color="auto" w:fill="2C2C2E"/>
        </w:rPr>
        <w:t>animate_click</w:t>
      </w:r>
      <w:proofErr w:type="spellEnd"/>
      <w:r w:rsidRPr="006817D5">
        <w:rPr>
          <w:rFonts w:ascii="Times New Roman" w:hAnsi="Times New Roman" w:cs="Times New Roman"/>
          <w:color w:val="F9FAFB"/>
          <w:sz w:val="36"/>
          <w:szCs w:val="36"/>
        </w:rPr>
        <w:t> и </w:t>
      </w:r>
      <w:proofErr w:type="spellStart"/>
      <w:r w:rsidRPr="006817D5">
        <w:rPr>
          <w:rStyle w:val="HTML"/>
          <w:rFonts w:ascii="Times New Roman" w:eastAsiaTheme="majorEastAsia" w:hAnsi="Times New Roman" w:cs="Times New Roman"/>
          <w:color w:val="F9FAFB"/>
          <w:sz w:val="36"/>
          <w:szCs w:val="36"/>
          <w:shd w:val="clear" w:color="auto" w:fill="2C2C2E"/>
        </w:rPr>
        <w:t>restore_size</w:t>
      </w:r>
      <w:proofErr w:type="spellEnd"/>
      <w:r w:rsidRPr="006817D5">
        <w:rPr>
          <w:rFonts w:ascii="Times New Roman" w:hAnsi="Times New Roman" w:cs="Times New Roman"/>
          <w:color w:val="F9FAFB"/>
          <w:sz w:val="36"/>
          <w:szCs w:val="36"/>
        </w:rPr>
        <w:t>)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При клике кнопка визуально уменьшается, а затем возвращается в исходный размер. Это достигается изменением координат овала через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canvas.coords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()</w:t>
      </w:r>
      <w:r w:rsidRPr="006817D5">
        <w:rPr>
          <w:color w:val="F9FAFB"/>
          <w:sz w:val="28"/>
          <w:szCs w:val="28"/>
        </w:rPr>
        <w:t>. Важно, что после анимации цвет возвращается к исходному, а кнопка остаётся функциональной. Проблема: если быстро кликать много раз, может возникнуть "гонка" таймеров, но в данной реализации это не критично, так как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after</w:t>
      </w:r>
      <w:proofErr w:type="spellEnd"/>
      <w:r w:rsidRPr="006817D5">
        <w:rPr>
          <w:color w:val="F9FAFB"/>
          <w:sz w:val="28"/>
          <w:szCs w:val="28"/>
        </w:rPr>
        <w:t> однократный и повторные вызовы лишь перезаписывают предыдущий таймер.</w:t>
      </w:r>
    </w:p>
    <w:p w:rsidR="006817D5" w:rsidRPr="006817D5" w:rsidRDefault="006817D5" w:rsidP="006817D5">
      <w:pPr>
        <w:pStyle w:val="3"/>
        <w:shd w:val="clear" w:color="auto" w:fill="151517"/>
        <w:spacing w:before="480" w:after="240" w:line="45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6817D5">
        <w:rPr>
          <w:rFonts w:ascii="Times New Roman" w:hAnsi="Times New Roman" w:cs="Times New Roman"/>
          <w:color w:val="F9FAFB"/>
          <w:sz w:val="36"/>
          <w:szCs w:val="36"/>
        </w:rPr>
        <w:t>3.4. Улучшения с прогрессирующей стоимостью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</w:rPr>
      </w:pPr>
      <w:r w:rsidRPr="006817D5">
        <w:rPr>
          <w:color w:val="F9FAFB"/>
          <w:sz w:val="28"/>
        </w:rPr>
        <w:t>Каждое улучшение имеет:</w:t>
      </w:r>
    </w:p>
    <w:p w:rsidR="006817D5" w:rsidRPr="006817D5" w:rsidRDefault="006817D5" w:rsidP="006817D5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spellStart"/>
      <w:proofErr w:type="gram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lastRenderedPageBreak/>
        <w:t>base</w:t>
      </w:r>
      <w:proofErr w:type="gram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_cost</w:t>
      </w:r>
      <w:proofErr w:type="spellEnd"/>
      <w:r w:rsidRPr="006817D5">
        <w:rPr>
          <w:color w:val="F9FAFB"/>
          <w:sz w:val="28"/>
          <w:szCs w:val="28"/>
        </w:rPr>
        <w:t> – начальная цена;</w:t>
      </w:r>
    </w:p>
    <w:p w:rsidR="006817D5" w:rsidRPr="006817D5" w:rsidRDefault="006817D5" w:rsidP="006817D5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spellStart"/>
      <w:proofErr w:type="gram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cost</w:t>
      </w:r>
      <w:proofErr w:type="gram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_mult</w:t>
      </w:r>
      <w:proofErr w:type="spellEnd"/>
      <w:r w:rsidRPr="006817D5">
        <w:rPr>
          <w:color w:val="F9FAFB"/>
          <w:sz w:val="28"/>
          <w:szCs w:val="28"/>
        </w:rPr>
        <w:t> – множитель стоимости за каждый уровень;</w:t>
      </w:r>
    </w:p>
    <w:p w:rsidR="006817D5" w:rsidRPr="006817D5" w:rsidRDefault="006817D5" w:rsidP="006817D5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spellStart"/>
      <w:proofErr w:type="gram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level</w:t>
      </w:r>
      <w:proofErr w:type="spellEnd"/>
      <w:proofErr w:type="gramEnd"/>
      <w:r w:rsidRPr="006817D5">
        <w:rPr>
          <w:color w:val="F9FAFB"/>
          <w:sz w:val="28"/>
          <w:szCs w:val="28"/>
        </w:rPr>
        <w:t> – текущий уровень.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 xml:space="preserve">Стоимость покупки следующего уровня вычисляется по </w:t>
      </w:r>
      <w:proofErr w:type="gramStart"/>
      <w:r w:rsidRPr="006817D5">
        <w:rPr>
          <w:color w:val="F9FAFB"/>
          <w:sz w:val="28"/>
          <w:szCs w:val="28"/>
        </w:rPr>
        <w:t>формуле:</w:t>
      </w:r>
      <w:r w:rsidRPr="006817D5">
        <w:rPr>
          <w:color w:val="F9FAFB"/>
          <w:sz w:val="28"/>
          <w:szCs w:val="28"/>
        </w:rPr>
        <w:br/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cost</w:t>
      </w:r>
      <w:proofErr w:type="spellEnd"/>
      <w:proofErr w:type="gram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 xml:space="preserve"> = 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int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(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base_cost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 xml:space="preserve"> * (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cost_mult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 xml:space="preserve"> ** 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level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))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При покупке уровень повышается, и игрок теряет соответствующее количество монет. Эффект от улучшения применяется через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upg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["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action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"</w:t>
      </w:r>
      <w:proofErr w:type="gram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](</w:t>
      </w:r>
      <w:proofErr w:type="gram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)</w:t>
      </w:r>
      <w:r w:rsidRPr="006817D5">
        <w:rPr>
          <w:color w:val="F9FAFB"/>
          <w:sz w:val="28"/>
          <w:szCs w:val="28"/>
        </w:rPr>
        <w:t>. Здесь используется замыкание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lambda</w:t>
      </w:r>
      <w:proofErr w:type="spellEnd"/>
      <w:r w:rsidRPr="006817D5">
        <w:rPr>
          <w:color w:val="F9FAFB"/>
          <w:sz w:val="28"/>
          <w:szCs w:val="28"/>
        </w:rPr>
        <w:t>, которое напрямую изменяет атрибуты экземпляра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ClickerGame</w:t>
      </w:r>
      <w:proofErr w:type="spellEnd"/>
      <w:r w:rsidRPr="006817D5">
        <w:rPr>
          <w:color w:val="F9FAFB"/>
          <w:sz w:val="28"/>
          <w:szCs w:val="28"/>
        </w:rPr>
        <w:t> (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click_value</w:t>
      </w:r>
      <w:proofErr w:type="spellEnd"/>
      <w:r w:rsidRPr="006817D5">
        <w:rPr>
          <w:color w:val="F9FAFB"/>
          <w:sz w:val="28"/>
          <w:szCs w:val="28"/>
        </w:rPr>
        <w:t> или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auto_income</w:t>
      </w:r>
      <w:proofErr w:type="spellEnd"/>
      <w:r w:rsidRPr="006817D5">
        <w:rPr>
          <w:color w:val="F9FAFB"/>
          <w:sz w:val="28"/>
          <w:szCs w:val="28"/>
        </w:rPr>
        <w:t>). Это удобно, но может быть неочевидно для начинающих: лямбда-функция захватывает текущее значение переменной, поэтому она определена так, чтобы всегда изменять нужный атрибут.</w:t>
      </w:r>
    </w:p>
    <w:p w:rsidR="006817D5" w:rsidRPr="006817D5" w:rsidRDefault="006817D5" w:rsidP="006817D5">
      <w:pPr>
        <w:pStyle w:val="3"/>
        <w:shd w:val="clear" w:color="auto" w:fill="151517"/>
        <w:spacing w:before="480" w:after="240" w:line="45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6817D5">
        <w:rPr>
          <w:rFonts w:ascii="Times New Roman" w:hAnsi="Times New Roman" w:cs="Times New Roman"/>
          <w:color w:val="F9FAFB"/>
          <w:sz w:val="36"/>
          <w:szCs w:val="36"/>
        </w:rPr>
        <w:t>3.5. Пассивный доход через </w:t>
      </w:r>
      <w:proofErr w:type="spellStart"/>
      <w:r w:rsidRPr="006817D5">
        <w:rPr>
          <w:rStyle w:val="HTML"/>
          <w:rFonts w:ascii="Times New Roman" w:eastAsiaTheme="majorEastAsia" w:hAnsi="Times New Roman" w:cs="Times New Roman"/>
          <w:color w:val="F9FAFB"/>
          <w:sz w:val="36"/>
          <w:szCs w:val="36"/>
          <w:shd w:val="clear" w:color="auto" w:fill="2C2C2E"/>
        </w:rPr>
        <w:t>after</w:t>
      </w:r>
      <w:proofErr w:type="spellEnd"/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Авто-доход реализован методом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auto_income_tick</w:t>
      </w:r>
      <w:proofErr w:type="spellEnd"/>
      <w:r w:rsidRPr="006817D5">
        <w:rPr>
          <w:color w:val="F9FAFB"/>
          <w:sz w:val="28"/>
          <w:szCs w:val="28"/>
        </w:rPr>
        <w:t xml:space="preserve">, который вызывает сам себя каждую </w:t>
      </w:r>
      <w:proofErr w:type="gramStart"/>
      <w:r w:rsidRPr="006817D5">
        <w:rPr>
          <w:color w:val="F9FAFB"/>
          <w:sz w:val="28"/>
          <w:szCs w:val="28"/>
        </w:rPr>
        <w:t>секунду:</w:t>
      </w:r>
      <w:r w:rsidRPr="006817D5">
        <w:rPr>
          <w:color w:val="F9FAFB"/>
          <w:sz w:val="28"/>
          <w:szCs w:val="28"/>
        </w:rPr>
        <w:br/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self.root.after</w:t>
      </w:r>
      <w:proofErr w:type="spellEnd"/>
      <w:proofErr w:type="gram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 xml:space="preserve">(1000, 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self.auto_income_tick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)</w:t>
      </w:r>
      <w:r w:rsidRPr="006817D5">
        <w:rPr>
          <w:color w:val="F9FAFB"/>
          <w:sz w:val="28"/>
          <w:szCs w:val="28"/>
        </w:rPr>
        <w:t>.</w:t>
      </w:r>
      <w:r w:rsidRPr="006817D5">
        <w:rPr>
          <w:color w:val="F9FAFB"/>
          <w:sz w:val="28"/>
          <w:szCs w:val="28"/>
        </w:rPr>
        <w:br/>
        <w:t>Это стандартный приём для создания периодических событий в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tkinter</w:t>
      </w:r>
      <w:proofErr w:type="spellEnd"/>
      <w:r w:rsidRPr="006817D5">
        <w:rPr>
          <w:color w:val="F9FAFB"/>
          <w:sz w:val="28"/>
          <w:szCs w:val="28"/>
        </w:rPr>
        <w:t> без блокировки основного цикла. Внутри метода проверяется, больше ли нуля значение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auto_income</w:t>
      </w:r>
      <w:proofErr w:type="spellEnd"/>
      <w:r w:rsidRPr="006817D5">
        <w:rPr>
          <w:color w:val="F9FAFB"/>
          <w:sz w:val="28"/>
          <w:szCs w:val="28"/>
        </w:rPr>
        <w:t>, и если да – добавляются монеты и обновляется интерфейс</w:t>
      </w:r>
    </w:p>
    <w:p w:rsidR="006817D5" w:rsidRPr="006817D5" w:rsidRDefault="006817D5" w:rsidP="006817D5">
      <w:pPr>
        <w:pStyle w:val="3"/>
        <w:shd w:val="clear" w:color="auto" w:fill="151517"/>
        <w:spacing w:before="480" w:after="240" w:line="45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6817D5">
        <w:rPr>
          <w:rFonts w:ascii="Times New Roman" w:hAnsi="Times New Roman" w:cs="Times New Roman"/>
          <w:color w:val="F9FAFB"/>
          <w:sz w:val="36"/>
          <w:szCs w:val="36"/>
        </w:rPr>
        <w:t>3.6. Управление состоянием кнопок улучшений</w:t>
      </w:r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В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update_</w:t>
      </w:r>
      <w:proofErr w:type="gram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display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(</w:t>
      </w:r>
      <w:proofErr w:type="gram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)</w:t>
      </w:r>
      <w:r w:rsidRPr="006817D5">
        <w:rPr>
          <w:color w:val="F9FAFB"/>
          <w:sz w:val="28"/>
          <w:szCs w:val="28"/>
        </w:rPr>
        <w:t> после каждого изменения количества монет пересчитывается доступная стоимость каждого улучшения и кнопкам динамически выставляется состояние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tk.NORMAL</w:t>
      </w:r>
      <w:proofErr w:type="spellEnd"/>
      <w:r w:rsidRPr="006817D5">
        <w:rPr>
          <w:color w:val="F9FAFB"/>
          <w:sz w:val="28"/>
          <w:szCs w:val="28"/>
        </w:rPr>
        <w:t> или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tk.DISABLED</w:t>
      </w:r>
      <w:proofErr w:type="spellEnd"/>
      <w:r w:rsidRPr="006817D5">
        <w:rPr>
          <w:color w:val="F9FAFB"/>
          <w:sz w:val="28"/>
          <w:szCs w:val="28"/>
        </w:rPr>
        <w:t>. Это позволяет предотвратить покупку при недостатке средств. Также обновляется текст на кнопках, отображающий текущий уровень и цену.</w:t>
      </w:r>
    </w:p>
    <w:p w:rsidR="006817D5" w:rsidRPr="006817D5" w:rsidRDefault="006817D5" w:rsidP="006817D5">
      <w:pPr>
        <w:pStyle w:val="3"/>
        <w:shd w:val="clear" w:color="auto" w:fill="151517"/>
        <w:spacing w:before="480" w:after="240" w:line="45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6817D5">
        <w:rPr>
          <w:rFonts w:ascii="Times New Roman" w:hAnsi="Times New Roman" w:cs="Times New Roman"/>
          <w:color w:val="F9FAFB"/>
          <w:sz w:val="36"/>
          <w:szCs w:val="36"/>
        </w:rPr>
        <w:t>3.7. Размещение фрейма с улучшениями поверх </w:t>
      </w:r>
      <w:proofErr w:type="spellStart"/>
      <w:r w:rsidRPr="006817D5">
        <w:rPr>
          <w:rStyle w:val="HTML"/>
          <w:rFonts w:ascii="Times New Roman" w:eastAsiaTheme="majorEastAsia" w:hAnsi="Times New Roman" w:cs="Times New Roman"/>
          <w:color w:val="F9FAFB"/>
          <w:sz w:val="36"/>
          <w:szCs w:val="36"/>
          <w:shd w:val="clear" w:color="auto" w:fill="2C2C2E"/>
        </w:rPr>
        <w:t>Canvas</w:t>
      </w:r>
      <w:proofErr w:type="spellEnd"/>
    </w:p>
    <w:p w:rsidR="006817D5" w:rsidRPr="006817D5" w:rsidRDefault="006817D5" w:rsidP="006817D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sz w:val="28"/>
          <w:szCs w:val="28"/>
        </w:rPr>
      </w:pPr>
      <w:r w:rsidRPr="006817D5">
        <w:rPr>
          <w:color w:val="F9FAFB"/>
          <w:sz w:val="28"/>
          <w:szCs w:val="28"/>
        </w:rPr>
        <w:t>Фрейм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self.upgrade_frame</w:t>
      </w:r>
      <w:proofErr w:type="spellEnd"/>
      <w:r w:rsidRPr="006817D5">
        <w:rPr>
          <w:color w:val="F9FAFB"/>
          <w:sz w:val="28"/>
          <w:szCs w:val="28"/>
        </w:rPr>
        <w:t> создаётся как дочерний для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Canvas</w:t>
      </w:r>
      <w:proofErr w:type="spellEnd"/>
      <w:r w:rsidRPr="006817D5">
        <w:rPr>
          <w:color w:val="F9FAFB"/>
          <w:sz w:val="28"/>
          <w:szCs w:val="28"/>
        </w:rPr>
        <w:t>, но помещается на него с помощью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canvas.create_</w:t>
      </w:r>
      <w:proofErr w:type="gram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window</w:t>
      </w:r>
      <w:proofErr w:type="spell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(</w:t>
      </w:r>
      <w:proofErr w:type="gramEnd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)</w:t>
      </w:r>
      <w:r w:rsidRPr="006817D5">
        <w:rPr>
          <w:color w:val="F9FAFB"/>
          <w:sz w:val="28"/>
          <w:szCs w:val="28"/>
        </w:rPr>
        <w:t>. Это позволяет накладывать обычные </w:t>
      </w:r>
      <w:proofErr w:type="spellStart"/>
      <w:r w:rsidRPr="006817D5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ttk</w:t>
      </w:r>
      <w:r w:rsidRPr="006817D5">
        <w:rPr>
          <w:color w:val="F9FAFB"/>
          <w:sz w:val="28"/>
          <w:szCs w:val="28"/>
        </w:rPr>
        <w:t>-виджеты</w:t>
      </w:r>
      <w:proofErr w:type="spellEnd"/>
      <w:r w:rsidRPr="006817D5">
        <w:rPr>
          <w:color w:val="F9FAFB"/>
          <w:sz w:val="28"/>
          <w:szCs w:val="28"/>
        </w:rPr>
        <w:t xml:space="preserve"> поверх графических элементов холста (например, </w:t>
      </w:r>
      <w:r w:rsidRPr="006817D5">
        <w:rPr>
          <w:color w:val="F9FAFB"/>
          <w:sz w:val="28"/>
          <w:szCs w:val="28"/>
        </w:rPr>
        <w:lastRenderedPageBreak/>
        <w:t>поверх градиента и</w:t>
      </w:r>
      <w:r w:rsidRPr="006817D5">
        <w:rPr>
          <w:rFonts w:ascii="Segoe UI" w:hAnsi="Segoe UI" w:cs="Segoe UI"/>
          <w:color w:val="F9FAFB"/>
          <w:sz w:val="28"/>
          <w:szCs w:val="28"/>
        </w:rPr>
        <w:t xml:space="preserve"> декоративных окружностей). Координаты размещения заданы абсолютно (</w:t>
      </w:r>
      <w:r w:rsidRPr="006817D5">
        <w:rPr>
          <w:rStyle w:val="HTML"/>
          <w:rFonts w:ascii="Consolas" w:hAnsi="Consolas"/>
          <w:color w:val="F9FAFB"/>
          <w:sz w:val="28"/>
          <w:szCs w:val="28"/>
          <w:shd w:val="clear" w:color="auto" w:fill="2C2C2E"/>
        </w:rPr>
        <w:t>400, 500</w:t>
      </w:r>
      <w:r w:rsidRPr="006817D5">
        <w:rPr>
          <w:rFonts w:ascii="Segoe UI" w:hAnsi="Segoe UI" w:cs="Segoe UI"/>
          <w:color w:val="F9FAFB"/>
          <w:sz w:val="28"/>
          <w:szCs w:val="28"/>
        </w:rPr>
        <w:t>).</w:t>
      </w:r>
    </w:p>
    <w:p w:rsidR="00124CC4" w:rsidRPr="00124CC4" w:rsidRDefault="00124CC4" w:rsidP="00124CC4">
      <w:pPr>
        <w:pStyle w:val="2"/>
        <w:shd w:val="clear" w:color="auto" w:fill="151517"/>
        <w:spacing w:before="480" w:after="240" w:line="480" w:lineRule="atLeast"/>
        <w:rPr>
          <w:rFonts w:ascii="Times New Roman" w:hAnsi="Times New Roman" w:cs="Times New Roman"/>
          <w:color w:val="F9FAFB"/>
          <w:sz w:val="36"/>
          <w:szCs w:val="36"/>
        </w:rPr>
      </w:pPr>
      <w:r w:rsidRPr="00124CC4">
        <w:rPr>
          <w:rFonts w:ascii="Times New Roman" w:hAnsi="Times New Roman" w:cs="Times New Roman"/>
          <w:color w:val="F9FAFB"/>
          <w:sz w:val="36"/>
          <w:szCs w:val="36"/>
        </w:rPr>
        <w:t>5. Заключение</w:t>
      </w:r>
    </w:p>
    <w:p w:rsidR="00124CC4" w:rsidRPr="00124CC4" w:rsidRDefault="00124CC4" w:rsidP="00124CC4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124CC4">
        <w:rPr>
          <w:color w:val="F9FAFB"/>
          <w:sz w:val="28"/>
          <w:szCs w:val="28"/>
        </w:rPr>
        <w:t>Представленный код является полноценным примером игры-</w:t>
      </w:r>
      <w:proofErr w:type="spellStart"/>
      <w:r w:rsidRPr="00124CC4">
        <w:rPr>
          <w:color w:val="F9FAFB"/>
          <w:sz w:val="28"/>
          <w:szCs w:val="28"/>
        </w:rPr>
        <w:t>кликера</w:t>
      </w:r>
      <w:proofErr w:type="spellEnd"/>
      <w:r w:rsidRPr="00124CC4">
        <w:rPr>
          <w:color w:val="F9FAFB"/>
          <w:sz w:val="28"/>
          <w:szCs w:val="28"/>
        </w:rPr>
        <w:t xml:space="preserve"> с интерактивным интерфейсом. Он демонстрирует:</w:t>
      </w:r>
    </w:p>
    <w:p w:rsidR="00124CC4" w:rsidRPr="00124CC4" w:rsidRDefault="00124CC4" w:rsidP="00124CC4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gramStart"/>
      <w:r w:rsidRPr="00124CC4">
        <w:rPr>
          <w:color w:val="F9FAFB"/>
          <w:sz w:val="28"/>
          <w:szCs w:val="28"/>
        </w:rPr>
        <w:t>создание</w:t>
      </w:r>
      <w:proofErr w:type="gramEnd"/>
      <w:r w:rsidRPr="00124CC4">
        <w:rPr>
          <w:color w:val="F9FAFB"/>
          <w:sz w:val="28"/>
          <w:szCs w:val="28"/>
        </w:rPr>
        <w:t xml:space="preserve"> пользовательских </w:t>
      </w:r>
      <w:proofErr w:type="spellStart"/>
      <w:r w:rsidRPr="00124CC4">
        <w:rPr>
          <w:color w:val="F9FAFB"/>
          <w:sz w:val="28"/>
          <w:szCs w:val="28"/>
        </w:rPr>
        <w:t>виджетов</w:t>
      </w:r>
      <w:proofErr w:type="spellEnd"/>
      <w:r w:rsidRPr="00124CC4">
        <w:rPr>
          <w:color w:val="F9FAFB"/>
          <w:sz w:val="28"/>
          <w:szCs w:val="28"/>
        </w:rPr>
        <w:t xml:space="preserve"> на </w:t>
      </w:r>
      <w:proofErr w:type="spellStart"/>
      <w:r w:rsidRPr="00124CC4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Canvas</w:t>
      </w:r>
      <w:proofErr w:type="spellEnd"/>
      <w:r w:rsidRPr="00124CC4">
        <w:rPr>
          <w:color w:val="F9FAFB"/>
          <w:sz w:val="28"/>
          <w:szCs w:val="28"/>
        </w:rPr>
        <w:t>;</w:t>
      </w:r>
    </w:p>
    <w:p w:rsidR="00124CC4" w:rsidRPr="00124CC4" w:rsidRDefault="00124CC4" w:rsidP="00124CC4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gramStart"/>
      <w:r w:rsidRPr="00124CC4">
        <w:rPr>
          <w:color w:val="F9FAFB"/>
          <w:sz w:val="28"/>
          <w:szCs w:val="28"/>
        </w:rPr>
        <w:t>анимацию</w:t>
      </w:r>
      <w:proofErr w:type="gramEnd"/>
      <w:r w:rsidRPr="00124CC4">
        <w:rPr>
          <w:color w:val="F9FAFB"/>
          <w:sz w:val="28"/>
          <w:szCs w:val="28"/>
        </w:rPr>
        <w:t xml:space="preserve"> и обработку событий мыши;</w:t>
      </w:r>
    </w:p>
    <w:p w:rsidR="00124CC4" w:rsidRPr="00124CC4" w:rsidRDefault="00124CC4" w:rsidP="00124CC4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gramStart"/>
      <w:r w:rsidRPr="00124CC4">
        <w:rPr>
          <w:color w:val="F9FAFB"/>
          <w:sz w:val="28"/>
          <w:szCs w:val="28"/>
        </w:rPr>
        <w:t>градиентную</w:t>
      </w:r>
      <w:proofErr w:type="gramEnd"/>
      <w:r w:rsidRPr="00124CC4">
        <w:rPr>
          <w:color w:val="F9FAFB"/>
          <w:sz w:val="28"/>
          <w:szCs w:val="28"/>
        </w:rPr>
        <w:t xml:space="preserve"> графику;</w:t>
      </w:r>
    </w:p>
    <w:p w:rsidR="00124CC4" w:rsidRPr="00124CC4" w:rsidRDefault="00124CC4" w:rsidP="00124CC4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gramStart"/>
      <w:r w:rsidRPr="00124CC4">
        <w:rPr>
          <w:color w:val="F9FAFB"/>
          <w:sz w:val="28"/>
          <w:szCs w:val="28"/>
        </w:rPr>
        <w:t>экономическую</w:t>
      </w:r>
      <w:proofErr w:type="gramEnd"/>
      <w:r w:rsidRPr="00124CC4">
        <w:rPr>
          <w:color w:val="F9FAFB"/>
          <w:sz w:val="28"/>
          <w:szCs w:val="28"/>
        </w:rPr>
        <w:t xml:space="preserve"> механику с прогрессирующими ценами;</w:t>
      </w:r>
    </w:p>
    <w:p w:rsidR="00124CC4" w:rsidRPr="00124CC4" w:rsidRDefault="00124CC4" w:rsidP="00124CC4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color w:val="F9FAFB"/>
          <w:sz w:val="28"/>
          <w:szCs w:val="28"/>
        </w:rPr>
      </w:pPr>
      <w:proofErr w:type="gramStart"/>
      <w:r w:rsidRPr="00124CC4">
        <w:rPr>
          <w:color w:val="F9FAFB"/>
          <w:sz w:val="28"/>
          <w:szCs w:val="28"/>
        </w:rPr>
        <w:t>периодические</w:t>
      </w:r>
      <w:proofErr w:type="gramEnd"/>
      <w:r w:rsidRPr="00124CC4">
        <w:rPr>
          <w:color w:val="F9FAFB"/>
          <w:sz w:val="28"/>
          <w:szCs w:val="28"/>
        </w:rPr>
        <w:t xml:space="preserve"> фоновые процессы.</w:t>
      </w:r>
    </w:p>
    <w:p w:rsidR="00124CC4" w:rsidRPr="00124CC4" w:rsidRDefault="00124CC4" w:rsidP="00124CC4">
      <w:pPr>
        <w:pStyle w:val="ds-markdown-paragraph"/>
        <w:shd w:val="clear" w:color="auto" w:fill="151517"/>
        <w:spacing w:before="240" w:beforeAutospacing="0" w:after="240" w:afterAutospacing="0"/>
        <w:rPr>
          <w:color w:val="F9FAFB"/>
          <w:sz w:val="28"/>
          <w:szCs w:val="28"/>
        </w:rPr>
      </w:pPr>
      <w:r w:rsidRPr="00124CC4">
        <w:rPr>
          <w:color w:val="F9FAFB"/>
          <w:sz w:val="28"/>
          <w:szCs w:val="28"/>
        </w:rPr>
        <w:t>Несмотря на кажущуюся простоту, реализация содержит несколько нетривиальных приёмов, которые полезны для изучения возможностей </w:t>
      </w:r>
      <w:proofErr w:type="spellStart"/>
      <w:r w:rsidRPr="00124CC4">
        <w:rPr>
          <w:rStyle w:val="HTML"/>
          <w:rFonts w:ascii="Times New Roman" w:hAnsi="Times New Roman" w:cs="Times New Roman"/>
          <w:color w:val="F9FAFB"/>
          <w:sz w:val="28"/>
          <w:szCs w:val="28"/>
          <w:shd w:val="clear" w:color="auto" w:fill="2C2C2E"/>
        </w:rPr>
        <w:t>tkinter</w:t>
      </w:r>
      <w:proofErr w:type="spellEnd"/>
      <w:r w:rsidRPr="00124CC4">
        <w:rPr>
          <w:color w:val="F9FAFB"/>
          <w:sz w:val="28"/>
          <w:szCs w:val="28"/>
        </w:rPr>
        <w:t xml:space="preserve"> и разработки игр на чистом </w:t>
      </w:r>
      <w:proofErr w:type="spellStart"/>
      <w:r w:rsidRPr="00124CC4">
        <w:rPr>
          <w:color w:val="F9FAFB"/>
          <w:sz w:val="28"/>
          <w:szCs w:val="28"/>
        </w:rPr>
        <w:t>Python</w:t>
      </w:r>
      <w:proofErr w:type="spellEnd"/>
      <w:r w:rsidRPr="00124CC4">
        <w:rPr>
          <w:color w:val="F9FAFB"/>
          <w:sz w:val="28"/>
          <w:szCs w:val="28"/>
        </w:rPr>
        <w:t xml:space="preserve"> без внешних движков.</w:t>
      </w:r>
    </w:p>
    <w:p w:rsidR="006817D5" w:rsidRPr="006817D5" w:rsidRDefault="006817D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817D5" w:rsidRPr="006817D5" w:rsidSect="006817D5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DDE" w:rsidRDefault="00300DDE" w:rsidP="006817D5">
      <w:pPr>
        <w:spacing w:after="0" w:line="240" w:lineRule="auto"/>
      </w:pPr>
      <w:r>
        <w:separator/>
      </w:r>
    </w:p>
  </w:endnote>
  <w:endnote w:type="continuationSeparator" w:id="0">
    <w:p w:rsidR="00300DDE" w:rsidRDefault="00300DDE" w:rsidP="00681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17D5" w:rsidRDefault="006817D5" w:rsidP="006817D5">
    <w:pPr>
      <w:pStyle w:val="ds-markdown-paragraph"/>
      <w:shd w:val="clear" w:color="auto" w:fill="151517"/>
      <w:spacing w:before="240" w:beforeAutospacing="0" w:line="420" w:lineRule="atLeast"/>
      <w:rPr>
        <w:rFonts w:ascii="Segoe UI" w:hAnsi="Segoe UI" w:cs="Segoe UI"/>
        <w:color w:val="F9FAFB"/>
      </w:rPr>
    </w:pPr>
    <w:r>
      <w:rPr>
        <w:rStyle w:val="a8"/>
        <w:rFonts w:ascii="Segoe UI" w:hAnsi="Segoe UI" w:cs="Segoe UI"/>
        <w:color w:val="F9FAFB"/>
      </w:rPr>
      <w:t>Подготовлено в рамках учебного задания.</w:t>
    </w:r>
    <w:r>
      <w:rPr>
        <w:rFonts w:ascii="Segoe UI" w:hAnsi="Segoe UI" w:cs="Segoe UI"/>
        <w:color w:val="F9FAFB"/>
      </w:rPr>
      <w:br/>
      <w:t>Дата: 2026-04-30</w:t>
    </w:r>
  </w:p>
  <w:p w:rsidR="006817D5" w:rsidRDefault="006817D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DDE" w:rsidRDefault="00300DDE" w:rsidP="006817D5">
      <w:pPr>
        <w:spacing w:after="0" w:line="240" w:lineRule="auto"/>
      </w:pPr>
      <w:r>
        <w:separator/>
      </w:r>
    </w:p>
  </w:footnote>
  <w:footnote w:type="continuationSeparator" w:id="0">
    <w:p w:rsidR="00300DDE" w:rsidRDefault="00300DDE" w:rsidP="00681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17D5" w:rsidRPr="006817D5" w:rsidRDefault="006817D5" w:rsidP="006817D5">
    <w:pPr>
      <w:pStyle w:val="a4"/>
      <w:rPr>
        <w:rFonts w:ascii="Times New Roman" w:hAnsi="Times New Roman" w:cs="Times New Roman"/>
        <w:b/>
        <w:bCs/>
        <w:sz w:val="28"/>
        <w:szCs w:val="28"/>
      </w:rPr>
    </w:pPr>
    <w:r w:rsidRPr="006817D5">
      <w:rPr>
        <w:rFonts w:ascii="Times New Roman" w:hAnsi="Times New Roman" w:cs="Times New Roman"/>
        <w:b/>
        <w:bCs/>
        <w:sz w:val="28"/>
        <w:szCs w:val="28"/>
      </w:rPr>
      <w:t>Отчёт по программной реализации игры «</w:t>
    </w:r>
    <w:proofErr w:type="spellStart"/>
    <w:r w:rsidRPr="006817D5">
      <w:rPr>
        <w:rFonts w:ascii="Times New Roman" w:hAnsi="Times New Roman" w:cs="Times New Roman"/>
        <w:b/>
        <w:bCs/>
        <w:sz w:val="28"/>
        <w:szCs w:val="28"/>
      </w:rPr>
      <w:t>Кликер</w:t>
    </w:r>
    <w:proofErr w:type="spellEnd"/>
    <w:r w:rsidRPr="006817D5">
      <w:rPr>
        <w:rFonts w:ascii="Times New Roman" w:hAnsi="Times New Roman" w:cs="Times New Roman"/>
        <w:b/>
        <w:bCs/>
        <w:sz w:val="28"/>
        <w:szCs w:val="28"/>
      </w:rPr>
      <w:t xml:space="preserve"> с улучшениями»</w:t>
    </w:r>
  </w:p>
  <w:p w:rsidR="006817D5" w:rsidRDefault="006817D5">
    <w:pPr>
      <w:pStyle w:val="a4"/>
    </w:pPr>
  </w:p>
  <w:p w:rsidR="006817D5" w:rsidRDefault="006817D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AC765C"/>
    <w:multiLevelType w:val="multilevel"/>
    <w:tmpl w:val="D6E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5532D1"/>
    <w:multiLevelType w:val="multilevel"/>
    <w:tmpl w:val="796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2B7D2A"/>
    <w:multiLevelType w:val="multilevel"/>
    <w:tmpl w:val="00B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7D5"/>
    <w:rsid w:val="00124CC4"/>
    <w:rsid w:val="00300DDE"/>
    <w:rsid w:val="006817D5"/>
    <w:rsid w:val="00A0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5273D43-B190-4E4F-B602-841E8F18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7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6817D5"/>
  </w:style>
  <w:style w:type="paragraph" w:styleId="a4">
    <w:name w:val="header"/>
    <w:basedOn w:val="a"/>
    <w:link w:val="a5"/>
    <w:uiPriority w:val="99"/>
    <w:unhideWhenUsed/>
    <w:rsid w:val="00681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817D5"/>
  </w:style>
  <w:style w:type="paragraph" w:styleId="a6">
    <w:name w:val="footer"/>
    <w:basedOn w:val="a"/>
    <w:link w:val="a7"/>
    <w:uiPriority w:val="99"/>
    <w:unhideWhenUsed/>
    <w:rsid w:val="00681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817D5"/>
  </w:style>
  <w:style w:type="character" w:customStyle="1" w:styleId="10">
    <w:name w:val="Заголовок 1 Знак"/>
    <w:basedOn w:val="a0"/>
    <w:link w:val="1"/>
    <w:uiPriority w:val="9"/>
    <w:rsid w:val="006817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681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817D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6817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6817D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817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CF594-AEC7-4C66-A7DB-2C16A31EC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2026-04-29T17:21:00Z</dcterms:created>
  <dcterms:modified xsi:type="dcterms:W3CDTF">2026-04-29T17:34:00Z</dcterms:modified>
</cp:coreProperties>
</file>