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EE" w:rsidRDefault="00DE70EE" w:rsidP="00AE58B8">
      <w:pPr>
        <w:autoSpaceDE w:val="0"/>
        <w:autoSpaceDN w:val="0"/>
        <w:adjustRightInd w:val="0"/>
        <w:rPr>
          <w:rFonts w:ascii="Tunga" w:hAnsi="Tunga" w:cs="Courier New"/>
          <w:b/>
          <w:sz w:val="22"/>
          <w:szCs w:val="20"/>
        </w:rPr>
      </w:pPr>
    </w:p>
    <w:p w:rsidR="009F4DB9" w:rsidRPr="009F4DB9" w:rsidRDefault="009F4DB9" w:rsidP="00AE58B8">
      <w:pPr>
        <w:autoSpaceDE w:val="0"/>
        <w:autoSpaceDN w:val="0"/>
        <w:adjustRightInd w:val="0"/>
        <w:rPr>
          <w:rFonts w:cs="Arial"/>
          <w:b/>
          <w:sz w:val="24"/>
        </w:rPr>
      </w:pPr>
      <w:r w:rsidRPr="009F4DB9">
        <w:rPr>
          <w:rFonts w:cs="Arial"/>
          <w:b/>
          <w:sz w:val="24"/>
        </w:rPr>
        <w:t>Getting a study released in dbGaP</w:t>
      </w:r>
    </w:p>
    <w:p w:rsidR="00A558EB" w:rsidRDefault="009F4DB9" w:rsidP="00D27C2C">
      <w:pPr>
        <w:autoSpaceDE w:val="0"/>
        <w:autoSpaceDN w:val="0"/>
        <w:adjustRightInd w:val="0"/>
        <w:jc w:val="both"/>
        <w:rPr>
          <w:rFonts w:cs="Arial"/>
          <w:szCs w:val="20"/>
        </w:rPr>
      </w:pPr>
      <w:r>
        <w:rPr>
          <w:rFonts w:cs="Arial"/>
          <w:szCs w:val="20"/>
        </w:rPr>
        <w:t xml:space="preserve">Please read the following instructions before submitting to dbGaP. This file explains </w:t>
      </w:r>
      <w:proofErr w:type="spellStart"/>
      <w:r>
        <w:rPr>
          <w:rFonts w:cs="Arial"/>
          <w:szCs w:val="20"/>
        </w:rPr>
        <w:t>dbGaP’s</w:t>
      </w:r>
      <w:proofErr w:type="spellEnd"/>
      <w:r>
        <w:rPr>
          <w:rFonts w:cs="Arial"/>
          <w:szCs w:val="20"/>
        </w:rPr>
        <w:t xml:space="preserve"> editorial criteria, and</w:t>
      </w:r>
      <w:r w:rsidR="000E5E48">
        <w:rPr>
          <w:rFonts w:cs="Arial"/>
          <w:szCs w:val="20"/>
        </w:rPr>
        <w:t xml:space="preserve"> how studies are handled by </w:t>
      </w:r>
      <w:r>
        <w:rPr>
          <w:rFonts w:cs="Arial"/>
          <w:szCs w:val="20"/>
        </w:rPr>
        <w:t xml:space="preserve">dbGaP </w:t>
      </w:r>
      <w:r w:rsidR="00D27C2C">
        <w:rPr>
          <w:rFonts w:cs="Arial"/>
          <w:szCs w:val="20"/>
        </w:rPr>
        <w:t>from</w:t>
      </w:r>
      <w:r>
        <w:rPr>
          <w:rFonts w:cs="Arial"/>
          <w:szCs w:val="20"/>
        </w:rPr>
        <w:t xml:space="preserve"> submission </w:t>
      </w:r>
      <w:r w:rsidR="00D27C2C">
        <w:rPr>
          <w:rFonts w:cs="Arial"/>
          <w:szCs w:val="20"/>
        </w:rPr>
        <w:t>to the</w:t>
      </w:r>
      <w:r>
        <w:rPr>
          <w:rFonts w:cs="Arial"/>
          <w:szCs w:val="20"/>
        </w:rPr>
        <w:t xml:space="preserve"> final release </w:t>
      </w:r>
      <w:r w:rsidR="00D27C2C">
        <w:rPr>
          <w:rFonts w:cs="Arial"/>
          <w:szCs w:val="20"/>
        </w:rPr>
        <w:t>of</w:t>
      </w:r>
      <w:r>
        <w:rPr>
          <w:rFonts w:cs="Arial"/>
          <w:szCs w:val="20"/>
        </w:rPr>
        <w:t xml:space="preserve"> the public study page and Authorized Access</w:t>
      </w:r>
      <w:r w:rsidR="000E5E48">
        <w:rPr>
          <w:rFonts w:cs="Arial"/>
          <w:szCs w:val="20"/>
        </w:rPr>
        <w:t xml:space="preserve"> data</w:t>
      </w:r>
      <w:r>
        <w:rPr>
          <w:rFonts w:cs="Arial"/>
          <w:szCs w:val="20"/>
        </w:rPr>
        <w:t>.</w:t>
      </w:r>
      <w:r w:rsidR="00621F8C">
        <w:rPr>
          <w:rFonts w:cs="Arial"/>
          <w:szCs w:val="20"/>
        </w:rPr>
        <w:t xml:space="preserve"> </w:t>
      </w:r>
      <w:r w:rsidR="00D27C2C">
        <w:rPr>
          <w:rFonts w:cs="Arial"/>
          <w:szCs w:val="20"/>
        </w:rPr>
        <w:t xml:space="preserve">The </w:t>
      </w:r>
      <w:r w:rsidR="00D27C2C" w:rsidRPr="00D27C2C">
        <w:rPr>
          <w:rFonts w:cs="Arial"/>
          <w:szCs w:val="20"/>
        </w:rPr>
        <w:t>dbGaP Authorized Access is the management portal for individual-level data.</w:t>
      </w:r>
      <w:r w:rsidR="00D27C2C">
        <w:rPr>
          <w:rFonts w:cs="Arial"/>
          <w:szCs w:val="20"/>
        </w:rPr>
        <w:t xml:space="preserve"> </w:t>
      </w:r>
      <w:r w:rsidR="00D27C2C" w:rsidRPr="00D27C2C">
        <w:rPr>
          <w:rFonts w:cs="Arial"/>
          <w:szCs w:val="20"/>
        </w:rPr>
        <w:t>This site can be used to submit a data access request, manage access requests, and download approved data sets.</w:t>
      </w:r>
    </w:p>
    <w:p w:rsidR="00A558EB" w:rsidRDefault="00A558EB" w:rsidP="00516B19">
      <w:pPr>
        <w:autoSpaceDE w:val="0"/>
        <w:autoSpaceDN w:val="0"/>
        <w:adjustRightInd w:val="0"/>
        <w:jc w:val="both"/>
        <w:rPr>
          <w:rFonts w:cs="Arial"/>
          <w:szCs w:val="20"/>
        </w:rPr>
      </w:pPr>
    </w:p>
    <w:p w:rsidR="00A558EB" w:rsidRPr="00A558EB" w:rsidRDefault="00A558EB" w:rsidP="00516B19">
      <w:pPr>
        <w:autoSpaceDE w:val="0"/>
        <w:autoSpaceDN w:val="0"/>
        <w:adjustRightInd w:val="0"/>
        <w:jc w:val="both"/>
        <w:rPr>
          <w:rFonts w:cs="Arial"/>
          <w:b/>
          <w:szCs w:val="20"/>
        </w:rPr>
      </w:pPr>
      <w:r w:rsidRPr="00A558EB">
        <w:rPr>
          <w:rFonts w:cs="Arial"/>
          <w:b/>
          <w:szCs w:val="20"/>
        </w:rPr>
        <w:t>Submission:</w:t>
      </w:r>
    </w:p>
    <w:p w:rsidR="00CE0263" w:rsidRDefault="00A558EB" w:rsidP="00516B19">
      <w:pPr>
        <w:autoSpaceDE w:val="0"/>
        <w:autoSpaceDN w:val="0"/>
        <w:adjustRightInd w:val="0"/>
        <w:jc w:val="both"/>
        <w:rPr>
          <w:rFonts w:cs="Arial"/>
          <w:szCs w:val="20"/>
        </w:rPr>
      </w:pPr>
      <w:r>
        <w:rPr>
          <w:rFonts w:cs="Arial"/>
          <w:szCs w:val="20"/>
        </w:rPr>
        <w:t>Please submit all f</w:t>
      </w:r>
      <w:r w:rsidR="008962BC">
        <w:rPr>
          <w:rFonts w:cs="Arial"/>
          <w:szCs w:val="20"/>
        </w:rPr>
        <w:t>iles through</w:t>
      </w:r>
      <w:r w:rsidR="009C0487">
        <w:rPr>
          <w:rFonts w:cs="Arial"/>
          <w:szCs w:val="20"/>
        </w:rPr>
        <w:t xml:space="preserve"> the</w:t>
      </w:r>
      <w:r w:rsidR="008962BC">
        <w:rPr>
          <w:rFonts w:cs="Arial"/>
          <w:szCs w:val="20"/>
        </w:rPr>
        <w:t xml:space="preserve"> dbGaP </w:t>
      </w:r>
      <w:r w:rsidR="005D504F">
        <w:rPr>
          <w:rFonts w:cs="Arial"/>
          <w:szCs w:val="20"/>
        </w:rPr>
        <w:t>Submission Portal</w:t>
      </w:r>
      <w:r>
        <w:rPr>
          <w:rFonts w:cs="Arial"/>
          <w:szCs w:val="20"/>
        </w:rPr>
        <w:t xml:space="preserve">. </w:t>
      </w:r>
      <w:proofErr w:type="gramStart"/>
      <w:r>
        <w:rPr>
          <w:rFonts w:cs="Arial"/>
          <w:szCs w:val="20"/>
        </w:rPr>
        <w:t>dbGaP</w:t>
      </w:r>
      <w:proofErr w:type="gramEnd"/>
      <w:r>
        <w:rPr>
          <w:rFonts w:cs="Arial"/>
          <w:szCs w:val="20"/>
        </w:rPr>
        <w:t xml:space="preserve"> is unable to accept individual level data via email</w:t>
      </w:r>
      <w:r w:rsidR="00303589">
        <w:rPr>
          <w:rFonts w:cs="Arial"/>
          <w:szCs w:val="20"/>
        </w:rPr>
        <w:t xml:space="preserve"> due to security reasons</w:t>
      </w:r>
      <w:r w:rsidR="005D504F">
        <w:rPr>
          <w:rFonts w:cs="Arial"/>
          <w:szCs w:val="20"/>
        </w:rPr>
        <w:t xml:space="preserve">. We will send you an email to </w:t>
      </w:r>
      <w:r w:rsidR="00C647D2">
        <w:rPr>
          <w:rFonts w:cs="Arial"/>
          <w:szCs w:val="20"/>
        </w:rPr>
        <w:t>access</w:t>
      </w:r>
      <w:r w:rsidR="005D504F">
        <w:rPr>
          <w:rFonts w:cs="Arial"/>
          <w:szCs w:val="20"/>
        </w:rPr>
        <w:t xml:space="preserve"> your Submission Portal account</w:t>
      </w:r>
      <w:r>
        <w:rPr>
          <w:rFonts w:cs="Arial"/>
          <w:szCs w:val="20"/>
        </w:rPr>
        <w:t xml:space="preserve">. Please also include preprints of </w:t>
      </w:r>
      <w:r w:rsidR="009C0487">
        <w:rPr>
          <w:rFonts w:cs="Arial"/>
          <w:szCs w:val="20"/>
        </w:rPr>
        <w:t xml:space="preserve">unpublished </w:t>
      </w:r>
      <w:r>
        <w:rPr>
          <w:rFonts w:cs="Arial"/>
          <w:szCs w:val="20"/>
        </w:rPr>
        <w:t>articles for your study</w:t>
      </w:r>
      <w:r w:rsidR="00C44DB9">
        <w:rPr>
          <w:rFonts w:cs="Arial"/>
          <w:szCs w:val="20"/>
        </w:rPr>
        <w:t xml:space="preserve"> if applicable</w:t>
      </w:r>
      <w:r w:rsidR="009C0487">
        <w:rPr>
          <w:rFonts w:cs="Arial"/>
          <w:szCs w:val="20"/>
        </w:rPr>
        <w:t>; they</w:t>
      </w:r>
      <w:r>
        <w:rPr>
          <w:rFonts w:cs="Arial"/>
          <w:szCs w:val="20"/>
        </w:rPr>
        <w:t xml:space="preserve"> will be used internally to better enable </w:t>
      </w:r>
      <w:r w:rsidR="009F0792">
        <w:rPr>
          <w:rFonts w:cs="Arial"/>
          <w:szCs w:val="20"/>
        </w:rPr>
        <w:t>dbGaP</w:t>
      </w:r>
      <w:r>
        <w:rPr>
          <w:rFonts w:cs="Arial"/>
          <w:szCs w:val="20"/>
        </w:rPr>
        <w:t xml:space="preserve"> to understand and represent your study.</w:t>
      </w:r>
    </w:p>
    <w:p w:rsidR="00CE0263" w:rsidRDefault="00CE0263" w:rsidP="00516B19">
      <w:pPr>
        <w:autoSpaceDE w:val="0"/>
        <w:autoSpaceDN w:val="0"/>
        <w:adjustRightInd w:val="0"/>
        <w:jc w:val="both"/>
        <w:rPr>
          <w:rFonts w:cs="Arial"/>
          <w:szCs w:val="20"/>
        </w:rPr>
      </w:pPr>
    </w:p>
    <w:p w:rsidR="000D383C" w:rsidRDefault="00A558EB" w:rsidP="00516B19">
      <w:pPr>
        <w:autoSpaceDE w:val="0"/>
        <w:autoSpaceDN w:val="0"/>
        <w:adjustRightInd w:val="0"/>
        <w:jc w:val="both"/>
        <w:rPr>
          <w:rFonts w:cs="Arial"/>
          <w:b/>
          <w:szCs w:val="20"/>
        </w:rPr>
      </w:pPr>
      <w:r w:rsidRPr="00A558EB">
        <w:rPr>
          <w:rFonts w:cs="Arial"/>
          <w:b/>
          <w:szCs w:val="20"/>
        </w:rPr>
        <w:t>Loading Process/Quality Control Checks/Resubmissions:</w:t>
      </w:r>
    </w:p>
    <w:p w:rsidR="009F4DB9" w:rsidRPr="000D383C" w:rsidRDefault="00A558EB" w:rsidP="00516B19">
      <w:pPr>
        <w:autoSpaceDE w:val="0"/>
        <w:autoSpaceDN w:val="0"/>
        <w:adjustRightInd w:val="0"/>
        <w:jc w:val="both"/>
        <w:rPr>
          <w:rFonts w:cs="Arial"/>
          <w:b/>
          <w:szCs w:val="20"/>
        </w:rPr>
      </w:pPr>
      <w:r>
        <w:rPr>
          <w:rFonts w:cs="Arial"/>
          <w:szCs w:val="20"/>
        </w:rPr>
        <w:t xml:space="preserve">In order to </w:t>
      </w:r>
      <w:r w:rsidR="00050BA5">
        <w:rPr>
          <w:rFonts w:cs="Arial"/>
          <w:szCs w:val="20"/>
        </w:rPr>
        <w:t xml:space="preserve">correctly </w:t>
      </w:r>
      <w:r>
        <w:rPr>
          <w:rFonts w:cs="Arial"/>
          <w:szCs w:val="20"/>
        </w:rPr>
        <w:t xml:space="preserve">load your study into the </w:t>
      </w:r>
      <w:r w:rsidR="00BC1AFC">
        <w:rPr>
          <w:rFonts w:cs="Arial"/>
          <w:szCs w:val="20"/>
        </w:rPr>
        <w:t>dbGaP</w:t>
      </w:r>
      <w:r>
        <w:rPr>
          <w:rFonts w:cs="Arial"/>
          <w:szCs w:val="20"/>
        </w:rPr>
        <w:t xml:space="preserve"> database, dbGaP</w:t>
      </w:r>
      <w:r w:rsidR="00BC1AFC">
        <w:rPr>
          <w:rFonts w:cs="Arial"/>
          <w:szCs w:val="20"/>
        </w:rPr>
        <w:t xml:space="preserve"> will run several quality</w:t>
      </w:r>
      <w:r w:rsidR="00914396">
        <w:rPr>
          <w:rFonts w:cs="Arial"/>
          <w:szCs w:val="20"/>
        </w:rPr>
        <w:t xml:space="preserve"> control (</w:t>
      </w:r>
      <w:proofErr w:type="gramStart"/>
      <w:r w:rsidR="00914396">
        <w:rPr>
          <w:rFonts w:cs="Arial"/>
          <w:szCs w:val="20"/>
        </w:rPr>
        <w:t>qc</w:t>
      </w:r>
      <w:proofErr w:type="gramEnd"/>
      <w:r w:rsidR="00914396">
        <w:rPr>
          <w:rFonts w:cs="Arial"/>
          <w:szCs w:val="20"/>
        </w:rPr>
        <w:t>) checks on the data and data dictionaries</w:t>
      </w:r>
      <w:r w:rsidR="00BC1AFC">
        <w:rPr>
          <w:rFonts w:cs="Arial"/>
          <w:szCs w:val="20"/>
        </w:rPr>
        <w:t xml:space="preserve"> and will report back any errors, such as HIPAA identifiers, inconsistencies in subject consent, gender,</w:t>
      </w:r>
      <w:r>
        <w:rPr>
          <w:rFonts w:cs="Arial"/>
          <w:szCs w:val="20"/>
        </w:rPr>
        <w:t xml:space="preserve"> pedigree,</w:t>
      </w:r>
      <w:r w:rsidR="00BC1AFC">
        <w:rPr>
          <w:rFonts w:cs="Arial"/>
          <w:szCs w:val="20"/>
        </w:rPr>
        <w:t xml:space="preserve"> affection status and formatting errors. </w:t>
      </w:r>
      <w:r>
        <w:rPr>
          <w:rFonts w:cs="Arial"/>
          <w:szCs w:val="20"/>
        </w:rPr>
        <w:t>We will provide</w:t>
      </w:r>
      <w:r w:rsidR="00914396">
        <w:rPr>
          <w:rFonts w:cs="Arial"/>
          <w:szCs w:val="20"/>
        </w:rPr>
        <w:t xml:space="preserve"> </w:t>
      </w:r>
      <w:r>
        <w:rPr>
          <w:rFonts w:cs="Arial"/>
          <w:szCs w:val="20"/>
        </w:rPr>
        <w:t>you at various points with a preview site of your</w:t>
      </w:r>
      <w:r w:rsidR="00BC1AFC">
        <w:rPr>
          <w:rFonts w:cs="Arial"/>
          <w:szCs w:val="20"/>
        </w:rPr>
        <w:t xml:space="preserve"> study </w:t>
      </w:r>
      <w:r>
        <w:rPr>
          <w:rFonts w:cs="Arial"/>
          <w:szCs w:val="20"/>
        </w:rPr>
        <w:t>as it might appear on the final public dbGaP page f</w:t>
      </w:r>
      <w:r w:rsidR="00BC1AFC">
        <w:rPr>
          <w:rFonts w:cs="Arial"/>
          <w:szCs w:val="20"/>
        </w:rPr>
        <w:t>or you to review.</w:t>
      </w:r>
      <w:r>
        <w:rPr>
          <w:rFonts w:cs="Arial"/>
          <w:szCs w:val="20"/>
        </w:rPr>
        <w:t xml:space="preserve"> Resubmissions are expected</w:t>
      </w:r>
      <w:r w:rsidR="00416DBD">
        <w:rPr>
          <w:rFonts w:cs="Arial"/>
          <w:szCs w:val="20"/>
        </w:rPr>
        <w:t xml:space="preserve">. </w:t>
      </w:r>
      <w:r w:rsidR="007C5B91">
        <w:rPr>
          <w:rFonts w:cs="Arial"/>
          <w:szCs w:val="20"/>
        </w:rPr>
        <w:t>When resubmitting to the dbGaP Submission Portal, p</w:t>
      </w:r>
      <w:r>
        <w:rPr>
          <w:rFonts w:cs="Arial"/>
          <w:szCs w:val="20"/>
        </w:rPr>
        <w:t>lease only submit files that are new or have been updated.</w:t>
      </w:r>
      <w:r w:rsidR="00FF6D7E">
        <w:rPr>
          <w:rFonts w:cs="Arial"/>
          <w:szCs w:val="20"/>
        </w:rPr>
        <w:t xml:space="preserve"> Please do not resubmit files that have no changes.</w:t>
      </w:r>
    </w:p>
    <w:p w:rsidR="009F4DB9" w:rsidRDefault="009F4DB9" w:rsidP="00516B19">
      <w:pPr>
        <w:autoSpaceDE w:val="0"/>
        <w:autoSpaceDN w:val="0"/>
        <w:adjustRightInd w:val="0"/>
        <w:jc w:val="both"/>
        <w:rPr>
          <w:rFonts w:cs="Arial"/>
          <w:szCs w:val="20"/>
        </w:rPr>
      </w:pPr>
    </w:p>
    <w:p w:rsidR="00F1222C" w:rsidRPr="00914396" w:rsidRDefault="00F1222C" w:rsidP="00516B19">
      <w:pPr>
        <w:autoSpaceDE w:val="0"/>
        <w:autoSpaceDN w:val="0"/>
        <w:adjustRightInd w:val="0"/>
        <w:jc w:val="both"/>
        <w:rPr>
          <w:rFonts w:cs="Arial"/>
          <w:b/>
          <w:szCs w:val="20"/>
        </w:rPr>
      </w:pPr>
      <w:r w:rsidRPr="00914396">
        <w:rPr>
          <w:rFonts w:cs="Arial"/>
          <w:b/>
          <w:szCs w:val="20"/>
        </w:rPr>
        <w:t>Release Announcement:</w:t>
      </w:r>
    </w:p>
    <w:p w:rsidR="00F1222C" w:rsidRDefault="00381ED4" w:rsidP="00516B19">
      <w:pPr>
        <w:autoSpaceDE w:val="0"/>
        <w:autoSpaceDN w:val="0"/>
        <w:adjustRightInd w:val="0"/>
        <w:jc w:val="both"/>
        <w:rPr>
          <w:rFonts w:cs="Arial"/>
          <w:szCs w:val="20"/>
        </w:rPr>
      </w:pPr>
      <w:r>
        <w:rPr>
          <w:rFonts w:cs="Arial"/>
          <w:szCs w:val="20"/>
        </w:rPr>
        <w:t xml:space="preserve">The release </w:t>
      </w:r>
      <w:r w:rsidR="005E5AE4">
        <w:rPr>
          <w:rFonts w:cs="Arial"/>
          <w:szCs w:val="20"/>
        </w:rPr>
        <w:t xml:space="preserve">occurs approximately </w:t>
      </w:r>
      <w:r w:rsidR="0063393F">
        <w:rPr>
          <w:rFonts w:cs="Arial"/>
          <w:szCs w:val="20"/>
        </w:rPr>
        <w:t>8</w:t>
      </w:r>
      <w:r>
        <w:rPr>
          <w:rFonts w:cs="Arial"/>
          <w:szCs w:val="20"/>
        </w:rPr>
        <w:t xml:space="preserve"> weeks after dbGaP receives data that is without error. If errors are uncovered through </w:t>
      </w:r>
      <w:proofErr w:type="gramStart"/>
      <w:r>
        <w:rPr>
          <w:rFonts w:cs="Arial"/>
          <w:szCs w:val="20"/>
        </w:rPr>
        <w:t>qc</w:t>
      </w:r>
      <w:proofErr w:type="gramEnd"/>
      <w:r>
        <w:rPr>
          <w:rFonts w:cs="Arial"/>
          <w:szCs w:val="20"/>
        </w:rPr>
        <w:t xml:space="preserve"> checks, please expect the processing time to increase. </w:t>
      </w:r>
      <w:r w:rsidR="00F1222C">
        <w:rPr>
          <w:rFonts w:cs="Arial"/>
          <w:szCs w:val="20"/>
        </w:rPr>
        <w:t>Once dbGaP and the</w:t>
      </w:r>
      <w:r w:rsidR="00914396">
        <w:rPr>
          <w:rFonts w:cs="Arial"/>
          <w:szCs w:val="20"/>
        </w:rPr>
        <w:t xml:space="preserve"> submitter approve of the presentation of the study</w:t>
      </w:r>
      <w:r w:rsidR="00F1222C">
        <w:rPr>
          <w:rFonts w:cs="Arial"/>
          <w:szCs w:val="20"/>
        </w:rPr>
        <w:t xml:space="preserve">, </w:t>
      </w:r>
      <w:r w:rsidR="000D383C">
        <w:rPr>
          <w:rFonts w:cs="Arial"/>
          <w:szCs w:val="20"/>
        </w:rPr>
        <w:t>it</w:t>
      </w:r>
      <w:r w:rsidR="005675C1">
        <w:rPr>
          <w:rFonts w:cs="Arial"/>
          <w:szCs w:val="20"/>
        </w:rPr>
        <w:t xml:space="preserve"> will be</w:t>
      </w:r>
      <w:r w:rsidR="00F1222C">
        <w:rPr>
          <w:rFonts w:cs="Arial"/>
          <w:szCs w:val="20"/>
        </w:rPr>
        <w:t xml:space="preserve"> release</w:t>
      </w:r>
      <w:r w:rsidR="005675C1">
        <w:rPr>
          <w:rFonts w:cs="Arial"/>
          <w:szCs w:val="20"/>
        </w:rPr>
        <w:t>d</w:t>
      </w:r>
      <w:r w:rsidR="00F1222C">
        <w:rPr>
          <w:rFonts w:cs="Arial"/>
          <w:szCs w:val="20"/>
        </w:rPr>
        <w:t xml:space="preserve"> to </w:t>
      </w:r>
      <w:r w:rsidR="007A15BC">
        <w:rPr>
          <w:rFonts w:cs="Arial"/>
          <w:szCs w:val="20"/>
        </w:rPr>
        <w:t xml:space="preserve">the </w:t>
      </w:r>
      <w:hyperlink r:id="rId8" w:history="1">
        <w:r w:rsidR="007A15BC" w:rsidRPr="00D85EB3">
          <w:rPr>
            <w:rStyle w:val="Hyperlink"/>
            <w:rFonts w:cs="Arial"/>
            <w:szCs w:val="20"/>
          </w:rPr>
          <w:t>public dbGaP webpage</w:t>
        </w:r>
      </w:hyperlink>
      <w:r w:rsidR="006A3823">
        <w:rPr>
          <w:rFonts w:cs="Arial"/>
          <w:szCs w:val="20"/>
        </w:rPr>
        <w:t xml:space="preserve">, </w:t>
      </w:r>
      <w:hyperlink r:id="rId9" w:history="1">
        <w:r w:rsidR="006A3823" w:rsidRPr="00D85EB3">
          <w:rPr>
            <w:rStyle w:val="Hyperlink"/>
            <w:rFonts w:cs="Arial"/>
            <w:szCs w:val="20"/>
          </w:rPr>
          <w:t>public FTP site</w:t>
        </w:r>
      </w:hyperlink>
      <w:r w:rsidR="007A15BC">
        <w:rPr>
          <w:rFonts w:cs="Arial"/>
          <w:szCs w:val="20"/>
        </w:rPr>
        <w:t xml:space="preserve"> and to the</w:t>
      </w:r>
      <w:r w:rsidR="00F1222C">
        <w:rPr>
          <w:rFonts w:cs="Arial"/>
          <w:szCs w:val="20"/>
        </w:rPr>
        <w:t xml:space="preserve"> </w:t>
      </w:r>
      <w:hyperlink r:id="rId10" w:history="1">
        <w:r w:rsidR="00F1222C" w:rsidRPr="00D85EB3">
          <w:rPr>
            <w:rStyle w:val="Hyperlink"/>
            <w:rFonts w:cs="Arial"/>
            <w:szCs w:val="20"/>
          </w:rPr>
          <w:t>Authorized Access</w:t>
        </w:r>
      </w:hyperlink>
      <w:r w:rsidR="00F1222C">
        <w:rPr>
          <w:rFonts w:cs="Arial"/>
          <w:szCs w:val="20"/>
        </w:rPr>
        <w:t xml:space="preserve"> </w:t>
      </w:r>
      <w:r w:rsidR="005675C1">
        <w:rPr>
          <w:rFonts w:cs="Arial"/>
          <w:szCs w:val="20"/>
        </w:rPr>
        <w:t>portal</w:t>
      </w:r>
      <w:r w:rsidR="00D031BE">
        <w:rPr>
          <w:rFonts w:cs="Arial"/>
          <w:szCs w:val="20"/>
        </w:rPr>
        <w:t>,</w:t>
      </w:r>
      <w:r w:rsidR="005675C1">
        <w:rPr>
          <w:rFonts w:cs="Arial"/>
          <w:szCs w:val="20"/>
        </w:rPr>
        <w:t xml:space="preserve"> </w:t>
      </w:r>
      <w:r w:rsidR="00F1222C">
        <w:rPr>
          <w:rFonts w:cs="Arial"/>
          <w:szCs w:val="20"/>
        </w:rPr>
        <w:t>where</w:t>
      </w:r>
      <w:r w:rsidR="005A5614">
        <w:rPr>
          <w:rFonts w:cs="Arial"/>
          <w:szCs w:val="20"/>
        </w:rPr>
        <w:t xml:space="preserve"> approved investigators can access the </w:t>
      </w:r>
      <w:r w:rsidR="00914396">
        <w:rPr>
          <w:rFonts w:cs="Arial"/>
          <w:szCs w:val="20"/>
        </w:rPr>
        <w:t>indiv</w:t>
      </w:r>
      <w:r w:rsidR="005A5614">
        <w:rPr>
          <w:rFonts w:cs="Arial"/>
          <w:szCs w:val="20"/>
        </w:rPr>
        <w:t>idual</w:t>
      </w:r>
      <w:r w:rsidR="002F4057">
        <w:rPr>
          <w:rFonts w:cs="Arial"/>
          <w:szCs w:val="20"/>
        </w:rPr>
        <w:t xml:space="preserve"> </w:t>
      </w:r>
      <w:r w:rsidR="008811EF">
        <w:rPr>
          <w:rFonts w:cs="Arial"/>
          <w:szCs w:val="20"/>
        </w:rPr>
        <w:t>level phenotype data and</w:t>
      </w:r>
      <w:r w:rsidR="00914396">
        <w:rPr>
          <w:rFonts w:cs="Arial"/>
          <w:szCs w:val="20"/>
        </w:rPr>
        <w:t xml:space="preserve"> genetic data.</w:t>
      </w:r>
    </w:p>
    <w:p w:rsidR="00447355" w:rsidRDefault="00447355" w:rsidP="00AE58B8">
      <w:pPr>
        <w:autoSpaceDE w:val="0"/>
        <w:autoSpaceDN w:val="0"/>
        <w:adjustRightInd w:val="0"/>
        <w:rPr>
          <w:rFonts w:cs="Arial"/>
          <w:szCs w:val="20"/>
        </w:rPr>
      </w:pPr>
    </w:p>
    <w:p w:rsidR="00447355" w:rsidRPr="00447355" w:rsidRDefault="00447355" w:rsidP="00AE58B8">
      <w:pPr>
        <w:autoSpaceDE w:val="0"/>
        <w:autoSpaceDN w:val="0"/>
        <w:adjustRightInd w:val="0"/>
        <w:rPr>
          <w:rFonts w:cs="Arial"/>
          <w:b/>
          <w:szCs w:val="20"/>
        </w:rPr>
      </w:pPr>
      <w:r w:rsidRPr="00447355">
        <w:rPr>
          <w:rFonts w:cs="Arial"/>
          <w:b/>
          <w:szCs w:val="20"/>
        </w:rPr>
        <w:t>Quick Start:</w:t>
      </w:r>
    </w:p>
    <w:p w:rsidR="00447355" w:rsidRDefault="00447355" w:rsidP="0077404F">
      <w:pPr>
        <w:numPr>
          <w:ilvl w:val="0"/>
          <w:numId w:val="12"/>
        </w:numPr>
        <w:autoSpaceDE w:val="0"/>
        <w:autoSpaceDN w:val="0"/>
        <w:adjustRightInd w:val="0"/>
        <w:rPr>
          <w:rFonts w:cs="Arial"/>
          <w:szCs w:val="20"/>
        </w:rPr>
      </w:pPr>
      <w:r>
        <w:rPr>
          <w:rFonts w:cs="Arial"/>
          <w:szCs w:val="20"/>
        </w:rPr>
        <w:t xml:space="preserve">Fill out the </w:t>
      </w:r>
      <w:hyperlink w:anchor="Study_Configuration" w:history="1">
        <w:r w:rsidR="00A50ED1">
          <w:rPr>
            <w:rStyle w:val="Hyperlink"/>
            <w:rFonts w:cs="Arial"/>
            <w:szCs w:val="20"/>
          </w:rPr>
          <w:t>Study C</w:t>
        </w:r>
        <w:r w:rsidRPr="00447355">
          <w:rPr>
            <w:rStyle w:val="Hyperlink"/>
            <w:rFonts w:cs="Arial"/>
            <w:szCs w:val="20"/>
          </w:rPr>
          <w:t>onfiguration</w:t>
        </w:r>
      </w:hyperlink>
      <w:r>
        <w:rPr>
          <w:rFonts w:cs="Arial"/>
          <w:szCs w:val="20"/>
        </w:rPr>
        <w:t xml:space="preserve"> file</w:t>
      </w:r>
    </w:p>
    <w:p w:rsidR="00447355" w:rsidRDefault="00A50ED1" w:rsidP="0077404F">
      <w:pPr>
        <w:numPr>
          <w:ilvl w:val="0"/>
          <w:numId w:val="12"/>
        </w:numPr>
        <w:autoSpaceDE w:val="0"/>
        <w:autoSpaceDN w:val="0"/>
        <w:adjustRightInd w:val="0"/>
        <w:rPr>
          <w:rFonts w:cs="Arial"/>
          <w:szCs w:val="20"/>
        </w:rPr>
      </w:pPr>
      <w:r>
        <w:rPr>
          <w:rFonts w:cs="Arial"/>
          <w:szCs w:val="20"/>
        </w:rPr>
        <w:t xml:space="preserve">Select </w:t>
      </w:r>
      <w:hyperlink w:anchor="Study_Logo" w:history="1">
        <w:r>
          <w:rPr>
            <w:rStyle w:val="Hyperlink"/>
            <w:rFonts w:cs="Arial"/>
            <w:szCs w:val="20"/>
          </w:rPr>
          <w:t>Study Logo</w:t>
        </w:r>
        <w:r w:rsidR="00E113EC">
          <w:rPr>
            <w:rStyle w:val="Hyperlink"/>
            <w:rFonts w:cs="Arial"/>
            <w:szCs w:val="20"/>
          </w:rPr>
          <w:t xml:space="preserve"> and</w:t>
        </w:r>
        <w:r w:rsidRPr="00A50ED1">
          <w:rPr>
            <w:rStyle w:val="Hyperlink"/>
            <w:rFonts w:cs="Arial"/>
            <w:szCs w:val="20"/>
          </w:rPr>
          <w:t xml:space="preserve"> URL</w:t>
        </w:r>
      </w:hyperlink>
    </w:p>
    <w:p w:rsidR="00A50ED1" w:rsidRDefault="00A50ED1" w:rsidP="0077404F">
      <w:pPr>
        <w:numPr>
          <w:ilvl w:val="0"/>
          <w:numId w:val="12"/>
        </w:numPr>
        <w:autoSpaceDE w:val="0"/>
        <w:autoSpaceDN w:val="0"/>
        <w:adjustRightInd w:val="0"/>
        <w:rPr>
          <w:rFonts w:cs="Arial"/>
          <w:szCs w:val="20"/>
        </w:rPr>
      </w:pPr>
      <w:r>
        <w:rPr>
          <w:rFonts w:cs="Arial"/>
          <w:szCs w:val="20"/>
        </w:rPr>
        <w:t>Create Data Files and Data Dictionary Files</w:t>
      </w:r>
    </w:p>
    <w:p w:rsidR="00A50ED1" w:rsidRDefault="00A50ED1" w:rsidP="0077404F">
      <w:pPr>
        <w:numPr>
          <w:ilvl w:val="1"/>
          <w:numId w:val="12"/>
        </w:numPr>
        <w:autoSpaceDE w:val="0"/>
        <w:autoSpaceDN w:val="0"/>
        <w:adjustRightInd w:val="0"/>
        <w:rPr>
          <w:rFonts w:cs="Arial"/>
          <w:szCs w:val="20"/>
        </w:rPr>
      </w:pPr>
      <w:r>
        <w:rPr>
          <w:rFonts w:cs="Arial"/>
          <w:szCs w:val="20"/>
        </w:rPr>
        <w:t xml:space="preserve">Generate </w:t>
      </w:r>
      <w:hyperlink w:anchor="Phenotype_DS" w:history="1">
        <w:r w:rsidRPr="00E92C14">
          <w:rPr>
            <w:rStyle w:val="Hyperlink"/>
            <w:rFonts w:cs="Arial"/>
            <w:szCs w:val="20"/>
          </w:rPr>
          <w:t>Subject Phenotype Data Files</w:t>
        </w:r>
      </w:hyperlink>
    </w:p>
    <w:p w:rsidR="00A50ED1" w:rsidRDefault="00A50ED1" w:rsidP="0077404F">
      <w:pPr>
        <w:numPr>
          <w:ilvl w:val="1"/>
          <w:numId w:val="12"/>
        </w:numPr>
        <w:autoSpaceDE w:val="0"/>
        <w:autoSpaceDN w:val="0"/>
        <w:adjustRightInd w:val="0"/>
        <w:rPr>
          <w:rFonts w:cs="Arial"/>
          <w:szCs w:val="20"/>
        </w:rPr>
      </w:pPr>
      <w:r>
        <w:rPr>
          <w:rFonts w:cs="Arial"/>
          <w:szCs w:val="20"/>
        </w:rPr>
        <w:t xml:space="preserve">Generate </w:t>
      </w:r>
      <w:hyperlink w:anchor="Phenotype_DS" w:history="1">
        <w:r w:rsidRPr="00E92C14">
          <w:rPr>
            <w:rStyle w:val="Hyperlink"/>
            <w:rFonts w:cs="Arial"/>
            <w:szCs w:val="20"/>
          </w:rPr>
          <w:t>Sample Attributes Data Files</w:t>
        </w:r>
      </w:hyperlink>
    </w:p>
    <w:p w:rsidR="00A50ED1" w:rsidRDefault="00A50ED1" w:rsidP="0077404F">
      <w:pPr>
        <w:numPr>
          <w:ilvl w:val="1"/>
          <w:numId w:val="12"/>
        </w:numPr>
        <w:autoSpaceDE w:val="0"/>
        <w:autoSpaceDN w:val="0"/>
        <w:adjustRightInd w:val="0"/>
        <w:rPr>
          <w:rFonts w:cs="Arial"/>
          <w:szCs w:val="20"/>
        </w:rPr>
      </w:pPr>
      <w:r>
        <w:rPr>
          <w:rFonts w:cs="Arial"/>
          <w:szCs w:val="20"/>
        </w:rPr>
        <w:t xml:space="preserve">Generate </w:t>
      </w:r>
      <w:hyperlink w:anchor="Phenotype_DD" w:history="1">
        <w:r w:rsidRPr="00E92C14">
          <w:rPr>
            <w:rStyle w:val="Hyperlink"/>
            <w:rFonts w:cs="Arial"/>
            <w:szCs w:val="20"/>
          </w:rPr>
          <w:t>Phenotype/Attributes Data Dictionary</w:t>
        </w:r>
      </w:hyperlink>
    </w:p>
    <w:p w:rsidR="00A50ED1" w:rsidRDefault="00A50ED1" w:rsidP="0077404F">
      <w:pPr>
        <w:numPr>
          <w:ilvl w:val="1"/>
          <w:numId w:val="12"/>
        </w:numPr>
        <w:autoSpaceDE w:val="0"/>
        <w:autoSpaceDN w:val="0"/>
        <w:adjustRightInd w:val="0"/>
        <w:rPr>
          <w:rFonts w:cs="Arial"/>
          <w:szCs w:val="20"/>
        </w:rPr>
      </w:pPr>
      <w:r>
        <w:rPr>
          <w:rFonts w:cs="Arial"/>
          <w:szCs w:val="20"/>
        </w:rPr>
        <w:t xml:space="preserve">Create a </w:t>
      </w:r>
      <w:hyperlink w:anchor="Subject_Consent_DS" w:history="1">
        <w:r w:rsidRPr="004346C2">
          <w:rPr>
            <w:rStyle w:val="Hyperlink"/>
            <w:rFonts w:cs="Arial"/>
            <w:szCs w:val="20"/>
          </w:rPr>
          <w:t>Subject Consent Data File</w:t>
        </w:r>
      </w:hyperlink>
    </w:p>
    <w:p w:rsidR="00A50ED1" w:rsidRDefault="00A50ED1" w:rsidP="0077404F">
      <w:pPr>
        <w:numPr>
          <w:ilvl w:val="1"/>
          <w:numId w:val="12"/>
        </w:numPr>
        <w:autoSpaceDE w:val="0"/>
        <w:autoSpaceDN w:val="0"/>
        <w:adjustRightInd w:val="0"/>
        <w:rPr>
          <w:rFonts w:cs="Arial"/>
          <w:szCs w:val="20"/>
        </w:rPr>
      </w:pPr>
      <w:r>
        <w:rPr>
          <w:rFonts w:cs="Arial"/>
          <w:szCs w:val="20"/>
        </w:rPr>
        <w:t xml:space="preserve">Create a </w:t>
      </w:r>
      <w:hyperlink w:anchor="Subject_Consent_DD" w:history="1">
        <w:r w:rsidRPr="004346C2">
          <w:rPr>
            <w:rStyle w:val="Hyperlink"/>
            <w:rFonts w:cs="Arial"/>
            <w:szCs w:val="20"/>
          </w:rPr>
          <w:t>Subject Consent Data Dictionary File</w:t>
        </w:r>
      </w:hyperlink>
    </w:p>
    <w:p w:rsidR="00A50ED1" w:rsidRDefault="00A50ED1" w:rsidP="0077404F">
      <w:pPr>
        <w:numPr>
          <w:ilvl w:val="1"/>
          <w:numId w:val="12"/>
        </w:numPr>
        <w:autoSpaceDE w:val="0"/>
        <w:autoSpaceDN w:val="0"/>
        <w:adjustRightInd w:val="0"/>
        <w:rPr>
          <w:rFonts w:cs="Arial"/>
          <w:szCs w:val="20"/>
        </w:rPr>
      </w:pPr>
      <w:r>
        <w:rPr>
          <w:rFonts w:cs="Arial"/>
          <w:szCs w:val="20"/>
        </w:rPr>
        <w:t xml:space="preserve">Create a </w:t>
      </w:r>
      <w:hyperlink w:anchor="Subject_Sample_DS" w:history="1">
        <w:r w:rsidRPr="004346C2">
          <w:rPr>
            <w:rStyle w:val="Hyperlink"/>
            <w:rFonts w:cs="Arial"/>
            <w:szCs w:val="20"/>
          </w:rPr>
          <w:t>Subject Sample Mapping Data File</w:t>
        </w:r>
      </w:hyperlink>
    </w:p>
    <w:p w:rsidR="00A50ED1" w:rsidRDefault="00A50ED1" w:rsidP="0077404F">
      <w:pPr>
        <w:numPr>
          <w:ilvl w:val="1"/>
          <w:numId w:val="12"/>
        </w:numPr>
        <w:autoSpaceDE w:val="0"/>
        <w:autoSpaceDN w:val="0"/>
        <w:adjustRightInd w:val="0"/>
        <w:rPr>
          <w:rFonts w:cs="Arial"/>
          <w:szCs w:val="20"/>
        </w:rPr>
      </w:pPr>
      <w:r>
        <w:rPr>
          <w:rFonts w:cs="Arial"/>
          <w:szCs w:val="20"/>
        </w:rPr>
        <w:t xml:space="preserve">Create a </w:t>
      </w:r>
      <w:hyperlink w:anchor="Subject_Sample_DD" w:history="1">
        <w:r w:rsidRPr="004346C2">
          <w:rPr>
            <w:rStyle w:val="Hyperlink"/>
            <w:rFonts w:cs="Arial"/>
            <w:szCs w:val="20"/>
          </w:rPr>
          <w:t>Subject Sample Mapping Data Dictionary File</w:t>
        </w:r>
      </w:hyperlink>
    </w:p>
    <w:p w:rsidR="00A50ED1" w:rsidRDefault="00A50ED1" w:rsidP="0077404F">
      <w:pPr>
        <w:numPr>
          <w:ilvl w:val="1"/>
          <w:numId w:val="12"/>
        </w:numPr>
        <w:autoSpaceDE w:val="0"/>
        <w:autoSpaceDN w:val="0"/>
        <w:adjustRightInd w:val="0"/>
        <w:rPr>
          <w:rFonts w:cs="Arial"/>
          <w:szCs w:val="20"/>
        </w:rPr>
      </w:pPr>
      <w:r>
        <w:rPr>
          <w:rFonts w:cs="Arial"/>
          <w:szCs w:val="20"/>
        </w:rPr>
        <w:t xml:space="preserve">Create a </w:t>
      </w:r>
      <w:hyperlink w:anchor="Pedigree_DS" w:history="1">
        <w:r w:rsidRPr="004346C2">
          <w:rPr>
            <w:rStyle w:val="Hyperlink"/>
            <w:rFonts w:cs="Arial"/>
            <w:szCs w:val="20"/>
          </w:rPr>
          <w:t>Pedigree Data File</w:t>
        </w:r>
      </w:hyperlink>
    </w:p>
    <w:p w:rsidR="00A50ED1" w:rsidRDefault="00A50ED1" w:rsidP="0077404F">
      <w:pPr>
        <w:numPr>
          <w:ilvl w:val="1"/>
          <w:numId w:val="12"/>
        </w:numPr>
        <w:autoSpaceDE w:val="0"/>
        <w:autoSpaceDN w:val="0"/>
        <w:adjustRightInd w:val="0"/>
        <w:rPr>
          <w:rFonts w:cs="Arial"/>
          <w:szCs w:val="20"/>
        </w:rPr>
      </w:pPr>
      <w:r>
        <w:rPr>
          <w:rFonts w:cs="Arial"/>
          <w:szCs w:val="20"/>
        </w:rPr>
        <w:t xml:space="preserve">Create a </w:t>
      </w:r>
      <w:hyperlink w:anchor="Pedigree_DD" w:history="1">
        <w:r w:rsidRPr="004346C2">
          <w:rPr>
            <w:rStyle w:val="Hyperlink"/>
            <w:rFonts w:cs="Arial"/>
            <w:szCs w:val="20"/>
          </w:rPr>
          <w:t>Pedigree Data Dictionary File</w:t>
        </w:r>
      </w:hyperlink>
    </w:p>
    <w:p w:rsidR="00A50ED1" w:rsidRDefault="00A50ED1" w:rsidP="0077404F">
      <w:pPr>
        <w:numPr>
          <w:ilvl w:val="0"/>
          <w:numId w:val="12"/>
        </w:numPr>
        <w:autoSpaceDE w:val="0"/>
        <w:autoSpaceDN w:val="0"/>
        <w:adjustRightInd w:val="0"/>
        <w:rPr>
          <w:rFonts w:cs="Arial"/>
          <w:szCs w:val="20"/>
        </w:rPr>
      </w:pPr>
      <w:r>
        <w:rPr>
          <w:rFonts w:cs="Arial"/>
          <w:szCs w:val="20"/>
        </w:rPr>
        <w:t xml:space="preserve">Collect the </w:t>
      </w:r>
      <w:hyperlink w:anchor="Study_Documents" w:history="1">
        <w:r w:rsidRPr="004346C2">
          <w:rPr>
            <w:rStyle w:val="Hyperlink"/>
            <w:rFonts w:cs="Arial"/>
            <w:szCs w:val="20"/>
          </w:rPr>
          <w:t>Study Documents</w:t>
        </w:r>
      </w:hyperlink>
    </w:p>
    <w:p w:rsidR="00BC649D" w:rsidRDefault="00BC649D" w:rsidP="0077404F">
      <w:pPr>
        <w:numPr>
          <w:ilvl w:val="0"/>
          <w:numId w:val="12"/>
        </w:numPr>
        <w:autoSpaceDE w:val="0"/>
        <w:autoSpaceDN w:val="0"/>
        <w:adjustRightInd w:val="0"/>
        <w:rPr>
          <w:rFonts w:cs="Arial"/>
          <w:szCs w:val="20"/>
        </w:rPr>
      </w:pPr>
      <w:r>
        <w:rPr>
          <w:rFonts w:cs="Arial"/>
          <w:szCs w:val="20"/>
        </w:rPr>
        <w:t xml:space="preserve">Complete </w:t>
      </w:r>
      <w:hyperlink w:anchor="Molecular_Data" w:history="1">
        <w:r w:rsidR="00B124E4" w:rsidRPr="005B6BCD">
          <w:rPr>
            <w:rStyle w:val="Hyperlink"/>
            <w:rFonts w:cs="Arial"/>
            <w:szCs w:val="20"/>
          </w:rPr>
          <w:t>Molecular</w:t>
        </w:r>
        <w:r w:rsidR="000B77AA">
          <w:rPr>
            <w:rStyle w:val="Hyperlink"/>
            <w:rFonts w:cs="Arial"/>
            <w:szCs w:val="20"/>
          </w:rPr>
          <w:t xml:space="preserve"> </w:t>
        </w:r>
        <w:r w:rsidR="00B124E4" w:rsidRPr="005B6BCD">
          <w:rPr>
            <w:rStyle w:val="Hyperlink"/>
            <w:rFonts w:cs="Arial"/>
            <w:szCs w:val="20"/>
          </w:rPr>
          <w:t>D</w:t>
        </w:r>
        <w:r w:rsidRPr="005B6BCD">
          <w:rPr>
            <w:rStyle w:val="Hyperlink"/>
            <w:rFonts w:cs="Arial"/>
            <w:szCs w:val="20"/>
          </w:rPr>
          <w:t>ata</w:t>
        </w:r>
      </w:hyperlink>
      <w:r w:rsidR="000D5A56">
        <w:rPr>
          <w:rFonts w:cs="Arial"/>
          <w:szCs w:val="20"/>
        </w:rPr>
        <w:t xml:space="preserve"> (ex. genotype, </w:t>
      </w:r>
      <w:r w:rsidR="004D00E6">
        <w:rPr>
          <w:rFonts w:cs="Arial"/>
          <w:szCs w:val="20"/>
        </w:rPr>
        <w:t>CNV, Trace</w:t>
      </w:r>
      <w:r w:rsidR="000D5A56">
        <w:rPr>
          <w:rFonts w:cs="Arial"/>
          <w:szCs w:val="20"/>
        </w:rPr>
        <w:t xml:space="preserve">, GEO, GENBANK, SRA) </w:t>
      </w:r>
      <w:r>
        <w:rPr>
          <w:rFonts w:cs="Arial"/>
          <w:szCs w:val="20"/>
        </w:rPr>
        <w:t xml:space="preserve"> submission</w:t>
      </w:r>
    </w:p>
    <w:p w:rsidR="00966F51" w:rsidRDefault="00966F51" w:rsidP="0077404F">
      <w:pPr>
        <w:numPr>
          <w:ilvl w:val="0"/>
          <w:numId w:val="12"/>
        </w:numPr>
        <w:autoSpaceDE w:val="0"/>
        <w:autoSpaceDN w:val="0"/>
        <w:adjustRightInd w:val="0"/>
        <w:rPr>
          <w:rFonts w:cs="Arial"/>
          <w:szCs w:val="20"/>
        </w:rPr>
      </w:pPr>
      <w:r>
        <w:rPr>
          <w:rFonts w:cs="Arial"/>
          <w:szCs w:val="20"/>
        </w:rPr>
        <w:t xml:space="preserve">Complete </w:t>
      </w:r>
      <w:hyperlink w:anchor="Association_Analysis_Data" w:history="1">
        <w:r w:rsidRPr="00227B93">
          <w:rPr>
            <w:rStyle w:val="Hyperlink"/>
            <w:rFonts w:cs="Arial"/>
            <w:szCs w:val="20"/>
          </w:rPr>
          <w:t>Association Analysis Data</w:t>
        </w:r>
      </w:hyperlink>
    </w:p>
    <w:p w:rsidR="00A66760" w:rsidRPr="00A50ED1" w:rsidRDefault="00A66760" w:rsidP="0077404F">
      <w:pPr>
        <w:numPr>
          <w:ilvl w:val="0"/>
          <w:numId w:val="12"/>
        </w:numPr>
        <w:autoSpaceDE w:val="0"/>
        <w:autoSpaceDN w:val="0"/>
        <w:adjustRightInd w:val="0"/>
        <w:rPr>
          <w:rFonts w:cs="Arial"/>
          <w:szCs w:val="20"/>
        </w:rPr>
      </w:pPr>
      <w:r>
        <w:rPr>
          <w:rFonts w:cs="Arial"/>
          <w:szCs w:val="20"/>
        </w:rPr>
        <w:t>Submit Study</w:t>
      </w:r>
    </w:p>
    <w:p w:rsidR="00447355" w:rsidRPr="009F4DB9" w:rsidRDefault="00447355" w:rsidP="00AE58B8">
      <w:pPr>
        <w:autoSpaceDE w:val="0"/>
        <w:autoSpaceDN w:val="0"/>
        <w:adjustRightInd w:val="0"/>
        <w:rPr>
          <w:rFonts w:cs="Arial"/>
          <w:szCs w:val="20"/>
        </w:rPr>
      </w:pPr>
    </w:p>
    <w:p w:rsidR="00362E96" w:rsidRDefault="00191B4A" w:rsidP="00AE58B8">
      <w:pPr>
        <w:autoSpaceDE w:val="0"/>
        <w:autoSpaceDN w:val="0"/>
        <w:adjustRightInd w:val="0"/>
        <w:rPr>
          <w:rFonts w:ascii="Tunga" w:hAnsi="Tunga" w:cs="Courier New"/>
          <w:szCs w:val="20"/>
        </w:rPr>
      </w:pPr>
      <w:r>
        <w:rPr>
          <w:rFonts w:ascii="Tunga" w:hAnsi="Tunga" w:cs="Courier New"/>
          <w:szCs w:val="20"/>
        </w:rPr>
        <w:br w:type="page"/>
      </w:r>
    </w:p>
    <w:p w:rsidR="008A7F4E" w:rsidRPr="00014EAD" w:rsidRDefault="008A7F4E" w:rsidP="00172DC0">
      <w:pPr>
        <w:numPr>
          <w:ilvl w:val="0"/>
          <w:numId w:val="1"/>
        </w:numPr>
        <w:autoSpaceDE w:val="0"/>
        <w:autoSpaceDN w:val="0"/>
        <w:adjustRightInd w:val="0"/>
        <w:rPr>
          <w:rFonts w:cs="Arial"/>
          <w:szCs w:val="20"/>
        </w:rPr>
      </w:pPr>
      <w:bookmarkStart w:id="0" w:name="Study_Configuration"/>
      <w:r w:rsidRPr="00014EAD">
        <w:rPr>
          <w:rFonts w:cs="Arial"/>
          <w:b/>
          <w:szCs w:val="20"/>
        </w:rPr>
        <w:lastRenderedPageBreak/>
        <w:t xml:space="preserve">Study </w:t>
      </w:r>
      <w:r w:rsidR="001439A3" w:rsidRPr="000574CF">
        <w:rPr>
          <w:rFonts w:cs="Arial"/>
          <w:b/>
          <w:szCs w:val="20"/>
        </w:rPr>
        <w:t>Configuration</w:t>
      </w:r>
      <w:bookmarkEnd w:id="0"/>
    </w:p>
    <w:p w:rsidR="008A7F4E" w:rsidRPr="00350A46" w:rsidRDefault="008A7F4E" w:rsidP="008A7F4E">
      <w:pPr>
        <w:autoSpaceDE w:val="0"/>
        <w:autoSpaceDN w:val="0"/>
        <w:adjustRightInd w:val="0"/>
        <w:ind w:left="360"/>
        <w:rPr>
          <w:rFonts w:cs="Arial"/>
          <w:szCs w:val="20"/>
          <w:u w:val="single"/>
        </w:rPr>
      </w:pPr>
      <w:r w:rsidRPr="00350A46">
        <w:rPr>
          <w:rFonts w:cs="Arial"/>
          <w:szCs w:val="20"/>
        </w:rPr>
        <w:t>See</w:t>
      </w:r>
      <w:r w:rsidR="00A6718E">
        <w:rPr>
          <w:rFonts w:cs="Arial"/>
          <w:szCs w:val="20"/>
        </w:rPr>
        <w:t xml:space="preserve"> an</w:t>
      </w:r>
      <w:r w:rsidRPr="00350A46">
        <w:rPr>
          <w:rFonts w:cs="Arial"/>
          <w:szCs w:val="20"/>
        </w:rPr>
        <w:t xml:space="preserve"> example</w:t>
      </w:r>
      <w:r w:rsidR="00A6718E">
        <w:rPr>
          <w:rFonts w:cs="Arial"/>
          <w:szCs w:val="20"/>
        </w:rPr>
        <w:t xml:space="preserve"> of a study report page generated from the study configuration file</w:t>
      </w:r>
      <w:r w:rsidRPr="00350A46">
        <w:rPr>
          <w:rFonts w:cs="Arial"/>
          <w:szCs w:val="20"/>
        </w:rPr>
        <w:t xml:space="preserve">: </w:t>
      </w:r>
      <w:bookmarkStart w:id="1" w:name="OLE_LINK1"/>
      <w:bookmarkStart w:id="2" w:name="OLE_LINK2"/>
      <w:r w:rsidRPr="00350A46">
        <w:rPr>
          <w:rFonts w:cs="Arial"/>
          <w:color w:val="0000FF"/>
          <w:szCs w:val="20"/>
          <w:u w:val="single"/>
        </w:rPr>
        <w:fldChar w:fldCharType="begin"/>
      </w:r>
      <w:r w:rsidRPr="00350A46">
        <w:rPr>
          <w:rFonts w:cs="Arial"/>
          <w:color w:val="0000FF"/>
          <w:szCs w:val="20"/>
          <w:u w:val="single"/>
        </w:rPr>
        <w:instrText xml:space="preserve"> HYPERLINK "http://www.ncbi.nlm.nih.gov/projects/gap/cgi-bin/study.cgi?id=phs00000</w:instrText>
      </w:r>
      <w:r w:rsidRPr="00350A46">
        <w:rPr>
          <w:rFonts w:cs="Arial"/>
          <w:szCs w:val="20"/>
          <w:u w:val="single"/>
        </w:rPr>
        <w:instrText>1</w:instrText>
      </w:r>
      <w:r w:rsidRPr="00350A46">
        <w:rPr>
          <w:rFonts w:cs="Arial"/>
          <w:color w:val="0000FF"/>
          <w:szCs w:val="20"/>
          <w:u w:val="single"/>
        </w:rPr>
        <w:instrText xml:space="preserve">" </w:instrText>
      </w:r>
      <w:r w:rsidRPr="00350A46">
        <w:rPr>
          <w:rFonts w:cs="Arial"/>
          <w:color w:val="0000FF"/>
          <w:szCs w:val="20"/>
          <w:u w:val="single"/>
        </w:rPr>
        <w:fldChar w:fldCharType="separate"/>
      </w:r>
      <w:r w:rsidRPr="00350A46">
        <w:rPr>
          <w:rStyle w:val="Hyperlink"/>
          <w:rFonts w:cs="Arial"/>
          <w:szCs w:val="20"/>
        </w:rPr>
        <w:t>http://www.ncbi.nlm.nih.gov/projects/gap/cgi-bin/study.cgi?id=phs000001</w:t>
      </w:r>
      <w:r w:rsidRPr="00350A46">
        <w:rPr>
          <w:rFonts w:cs="Arial"/>
          <w:color w:val="0000FF"/>
          <w:szCs w:val="20"/>
          <w:u w:val="single"/>
        </w:rPr>
        <w:fldChar w:fldCharType="end"/>
      </w:r>
    </w:p>
    <w:p w:rsidR="00283C14" w:rsidRDefault="00283C14" w:rsidP="00CE4424">
      <w:pPr>
        <w:autoSpaceDE w:val="0"/>
        <w:autoSpaceDN w:val="0"/>
        <w:adjustRightInd w:val="0"/>
        <w:ind w:left="360"/>
        <w:rPr>
          <w:rFonts w:cs="Arial"/>
          <w:szCs w:val="20"/>
        </w:rPr>
      </w:pPr>
    </w:p>
    <w:p w:rsidR="00CE4424" w:rsidRPr="0065339D" w:rsidRDefault="00D212C7" w:rsidP="00CE4424">
      <w:pPr>
        <w:autoSpaceDE w:val="0"/>
        <w:autoSpaceDN w:val="0"/>
        <w:adjustRightInd w:val="0"/>
        <w:ind w:left="360"/>
        <w:rPr>
          <w:rFonts w:cs="Arial"/>
          <w:szCs w:val="20"/>
        </w:rPr>
      </w:pPr>
      <w:r>
        <w:rPr>
          <w:rFonts w:cs="Arial"/>
          <w:szCs w:val="20"/>
        </w:rPr>
        <w:t>The Study Configuration File contains i</w:t>
      </w:r>
      <w:r w:rsidR="00CE4424" w:rsidRPr="004F1A8B">
        <w:rPr>
          <w:rFonts w:cs="Arial"/>
          <w:szCs w:val="20"/>
        </w:rPr>
        <w:t>nformation that should be presented on the study- or sub-study</w:t>
      </w:r>
      <w:r w:rsidR="00283C14">
        <w:rPr>
          <w:rFonts w:cs="Arial"/>
          <w:szCs w:val="20"/>
        </w:rPr>
        <w:t xml:space="preserve"> report </w:t>
      </w:r>
      <w:r w:rsidR="00CE4424" w:rsidRPr="004F1A8B">
        <w:rPr>
          <w:rFonts w:cs="Arial"/>
          <w:szCs w:val="20"/>
        </w:rPr>
        <w:t>page</w:t>
      </w:r>
      <w:r w:rsidR="00283C14">
        <w:rPr>
          <w:rFonts w:cs="Arial"/>
          <w:szCs w:val="20"/>
        </w:rPr>
        <w:t>:</w:t>
      </w:r>
    </w:p>
    <w:p w:rsidR="00CE4424" w:rsidRPr="0065339D" w:rsidRDefault="00CE4424" w:rsidP="0077404F">
      <w:pPr>
        <w:pStyle w:val="Heading2"/>
        <w:numPr>
          <w:ilvl w:val="0"/>
          <w:numId w:val="31"/>
        </w:numPr>
        <w:spacing w:before="0" w:after="100" w:afterAutospacing="1"/>
        <w:rPr>
          <w:b w:val="0"/>
          <w:bCs w:val="0"/>
          <w:i w:val="0"/>
          <w:iCs w:val="0"/>
          <w:sz w:val="20"/>
          <w:szCs w:val="20"/>
        </w:rPr>
      </w:pPr>
      <w:proofErr w:type="gramStart"/>
      <w:r>
        <w:rPr>
          <w:b w:val="0"/>
          <w:bCs w:val="0"/>
          <w:i w:val="0"/>
          <w:iCs w:val="0"/>
          <w:sz w:val="20"/>
          <w:szCs w:val="20"/>
        </w:rPr>
        <w:t>dbGaP</w:t>
      </w:r>
      <w:proofErr w:type="gramEnd"/>
      <w:r>
        <w:rPr>
          <w:b w:val="0"/>
          <w:bCs w:val="0"/>
          <w:i w:val="0"/>
          <w:iCs w:val="0"/>
          <w:sz w:val="20"/>
          <w:szCs w:val="20"/>
        </w:rPr>
        <w:t xml:space="preserve"> s</w:t>
      </w:r>
      <w:r w:rsidRPr="0065339D">
        <w:rPr>
          <w:b w:val="0"/>
          <w:bCs w:val="0"/>
          <w:i w:val="0"/>
          <w:iCs w:val="0"/>
          <w:sz w:val="20"/>
          <w:szCs w:val="20"/>
        </w:rPr>
        <w:t>tudy name</w:t>
      </w:r>
    </w:p>
    <w:p w:rsidR="00CE4424" w:rsidRDefault="00CE4424" w:rsidP="0077404F">
      <w:pPr>
        <w:pStyle w:val="Heading2"/>
        <w:numPr>
          <w:ilvl w:val="0"/>
          <w:numId w:val="31"/>
        </w:numPr>
        <w:spacing w:before="100" w:beforeAutospacing="1" w:after="100" w:afterAutospacing="1"/>
        <w:rPr>
          <w:b w:val="0"/>
          <w:bCs w:val="0"/>
          <w:i w:val="0"/>
          <w:iCs w:val="0"/>
          <w:sz w:val="20"/>
          <w:szCs w:val="20"/>
        </w:rPr>
      </w:pPr>
      <w:r>
        <w:rPr>
          <w:b w:val="0"/>
          <w:bCs w:val="0"/>
          <w:i w:val="0"/>
          <w:iCs w:val="0"/>
          <w:sz w:val="20"/>
          <w:szCs w:val="20"/>
        </w:rPr>
        <w:t>Study r</w:t>
      </w:r>
      <w:r w:rsidRPr="002A34C2">
        <w:rPr>
          <w:b w:val="0"/>
          <w:bCs w:val="0"/>
          <w:i w:val="0"/>
          <w:iCs w:val="0"/>
          <w:sz w:val="20"/>
          <w:szCs w:val="20"/>
        </w:rPr>
        <w:t>eport name</w:t>
      </w:r>
    </w:p>
    <w:p w:rsidR="00CE4424" w:rsidRPr="002A34C2" w:rsidRDefault="00CE4424" w:rsidP="0077404F">
      <w:pPr>
        <w:pStyle w:val="Heading2"/>
        <w:numPr>
          <w:ilvl w:val="0"/>
          <w:numId w:val="31"/>
        </w:numPr>
        <w:spacing w:before="100" w:beforeAutospacing="1" w:after="100" w:afterAutospacing="1"/>
        <w:rPr>
          <w:b w:val="0"/>
          <w:bCs w:val="0"/>
          <w:i w:val="0"/>
          <w:iCs w:val="0"/>
          <w:sz w:val="20"/>
          <w:szCs w:val="20"/>
        </w:rPr>
      </w:pPr>
      <w:r>
        <w:rPr>
          <w:b w:val="0"/>
          <w:bCs w:val="0"/>
          <w:i w:val="0"/>
          <w:iCs w:val="0"/>
          <w:sz w:val="20"/>
          <w:szCs w:val="20"/>
        </w:rPr>
        <w:t>Description</w:t>
      </w:r>
    </w:p>
    <w:p w:rsidR="00CE4424" w:rsidRPr="008962BC" w:rsidRDefault="00CE4424" w:rsidP="0077404F">
      <w:pPr>
        <w:pStyle w:val="Heading2"/>
        <w:numPr>
          <w:ilvl w:val="0"/>
          <w:numId w:val="31"/>
        </w:numPr>
        <w:spacing w:before="0" w:after="0"/>
        <w:rPr>
          <w:b w:val="0"/>
          <w:bCs w:val="0"/>
          <w:i w:val="0"/>
          <w:iCs w:val="0"/>
          <w:sz w:val="20"/>
          <w:szCs w:val="20"/>
        </w:rPr>
      </w:pPr>
      <w:r w:rsidRPr="0065339D">
        <w:rPr>
          <w:b w:val="0"/>
          <w:bCs w:val="0"/>
          <w:i w:val="0"/>
          <w:iCs w:val="0"/>
          <w:sz w:val="20"/>
          <w:szCs w:val="20"/>
        </w:rPr>
        <w:t>Study URL</w:t>
      </w:r>
    </w:p>
    <w:p w:rsidR="00CE4424" w:rsidRDefault="00CE4424" w:rsidP="0077404F">
      <w:pPr>
        <w:pStyle w:val="Heading2"/>
        <w:numPr>
          <w:ilvl w:val="0"/>
          <w:numId w:val="31"/>
        </w:numPr>
        <w:spacing w:before="0" w:after="0"/>
        <w:rPr>
          <w:b w:val="0"/>
          <w:bCs w:val="0"/>
          <w:i w:val="0"/>
          <w:iCs w:val="0"/>
          <w:sz w:val="20"/>
          <w:szCs w:val="20"/>
        </w:rPr>
      </w:pPr>
      <w:r>
        <w:rPr>
          <w:b w:val="0"/>
          <w:bCs w:val="0"/>
          <w:i w:val="0"/>
          <w:iCs w:val="0"/>
          <w:sz w:val="20"/>
          <w:szCs w:val="20"/>
        </w:rPr>
        <w:t>Study Logo URL (See #3 Study Logo)</w:t>
      </w:r>
    </w:p>
    <w:p w:rsidR="00CE4424" w:rsidRPr="007B5EB3" w:rsidRDefault="00CE4424" w:rsidP="0077404F">
      <w:pPr>
        <w:pStyle w:val="Heading2"/>
        <w:numPr>
          <w:ilvl w:val="0"/>
          <w:numId w:val="31"/>
        </w:numPr>
        <w:spacing w:before="0" w:after="0"/>
        <w:rPr>
          <w:b w:val="0"/>
          <w:bCs w:val="0"/>
          <w:i w:val="0"/>
          <w:iCs w:val="0"/>
          <w:sz w:val="20"/>
          <w:szCs w:val="20"/>
        </w:rPr>
      </w:pPr>
      <w:r>
        <w:rPr>
          <w:b w:val="0"/>
          <w:bCs w:val="0"/>
          <w:i w:val="0"/>
          <w:iCs w:val="0"/>
          <w:sz w:val="20"/>
          <w:szCs w:val="20"/>
        </w:rPr>
        <w:t xml:space="preserve">Study </w:t>
      </w:r>
      <w:r w:rsidRPr="0065339D">
        <w:rPr>
          <w:b w:val="0"/>
          <w:bCs w:val="0"/>
          <w:i w:val="0"/>
          <w:iCs w:val="0"/>
          <w:sz w:val="20"/>
          <w:szCs w:val="20"/>
        </w:rPr>
        <w:t>Type</w:t>
      </w:r>
    </w:p>
    <w:p w:rsidR="00CE4424" w:rsidRPr="008C24E3" w:rsidRDefault="000A04A3" w:rsidP="0077404F">
      <w:pPr>
        <w:pStyle w:val="Heading2"/>
        <w:numPr>
          <w:ilvl w:val="0"/>
          <w:numId w:val="31"/>
        </w:numPr>
        <w:spacing w:before="0" w:after="100" w:afterAutospacing="1"/>
        <w:rPr>
          <w:b w:val="0"/>
          <w:bCs w:val="0"/>
          <w:i w:val="0"/>
          <w:iCs w:val="0"/>
          <w:sz w:val="20"/>
          <w:szCs w:val="20"/>
        </w:rPr>
      </w:pPr>
      <w:r>
        <w:rPr>
          <w:b w:val="0"/>
          <w:bCs w:val="0"/>
          <w:i w:val="0"/>
          <w:iCs w:val="0"/>
          <w:sz w:val="20"/>
          <w:szCs w:val="20"/>
        </w:rPr>
        <w:t xml:space="preserve">Molecular </w:t>
      </w:r>
      <w:r w:rsidR="00CE4424">
        <w:rPr>
          <w:b w:val="0"/>
          <w:bCs w:val="0"/>
          <w:i w:val="0"/>
          <w:iCs w:val="0"/>
          <w:sz w:val="20"/>
          <w:szCs w:val="20"/>
        </w:rPr>
        <w:t>Data</w:t>
      </w:r>
    </w:p>
    <w:p w:rsidR="00B20107" w:rsidRPr="00B20107" w:rsidRDefault="005D6F52" w:rsidP="00B20107">
      <w:pPr>
        <w:pStyle w:val="Heading2"/>
        <w:numPr>
          <w:ilvl w:val="0"/>
          <w:numId w:val="31"/>
        </w:numPr>
        <w:spacing w:before="100" w:beforeAutospacing="1" w:after="100" w:afterAutospacing="1"/>
        <w:rPr>
          <w:b w:val="0"/>
          <w:bCs w:val="0"/>
          <w:i w:val="0"/>
          <w:iCs w:val="0"/>
          <w:sz w:val="20"/>
          <w:szCs w:val="20"/>
        </w:rPr>
      </w:pPr>
      <w:r>
        <w:rPr>
          <w:b w:val="0"/>
          <w:bCs w:val="0"/>
          <w:i w:val="0"/>
          <w:iCs w:val="0"/>
          <w:sz w:val="20"/>
          <w:szCs w:val="20"/>
        </w:rPr>
        <w:t>Phenotype term(s)/</w:t>
      </w:r>
      <w:r w:rsidR="00CE4424" w:rsidRPr="0065339D">
        <w:rPr>
          <w:b w:val="0"/>
          <w:bCs w:val="0"/>
          <w:i w:val="0"/>
          <w:iCs w:val="0"/>
          <w:sz w:val="20"/>
          <w:szCs w:val="20"/>
        </w:rPr>
        <w:t xml:space="preserve">Disease name(s) linked to </w:t>
      </w:r>
      <w:proofErr w:type="spellStart"/>
      <w:r w:rsidR="00CE4424" w:rsidRPr="0065339D">
        <w:rPr>
          <w:b w:val="0"/>
          <w:bCs w:val="0"/>
          <w:i w:val="0"/>
          <w:iCs w:val="0"/>
          <w:sz w:val="20"/>
          <w:szCs w:val="20"/>
        </w:rPr>
        <w:t>Entrez</w:t>
      </w:r>
      <w:proofErr w:type="spellEnd"/>
      <w:r w:rsidR="00CE4424" w:rsidRPr="0065339D">
        <w:rPr>
          <w:b w:val="0"/>
          <w:bCs w:val="0"/>
          <w:i w:val="0"/>
          <w:iCs w:val="0"/>
          <w:sz w:val="20"/>
          <w:szCs w:val="20"/>
        </w:rPr>
        <w:t xml:space="preserve"> </w:t>
      </w:r>
      <w:proofErr w:type="spellStart"/>
      <w:r w:rsidR="00CE4424" w:rsidRPr="0065339D">
        <w:rPr>
          <w:b w:val="0"/>
          <w:bCs w:val="0"/>
          <w:i w:val="0"/>
          <w:iCs w:val="0"/>
          <w:sz w:val="20"/>
          <w:szCs w:val="20"/>
        </w:rPr>
        <w:t>MeSH</w:t>
      </w:r>
      <w:proofErr w:type="spellEnd"/>
    </w:p>
    <w:p w:rsidR="00B20107" w:rsidRDefault="00B20107" w:rsidP="0077404F">
      <w:pPr>
        <w:pStyle w:val="Heading2"/>
        <w:numPr>
          <w:ilvl w:val="0"/>
          <w:numId w:val="31"/>
        </w:numPr>
        <w:spacing w:before="100" w:beforeAutospacing="1" w:after="100" w:afterAutospacing="1"/>
        <w:rPr>
          <w:b w:val="0"/>
          <w:bCs w:val="0"/>
          <w:i w:val="0"/>
          <w:iCs w:val="0"/>
          <w:sz w:val="20"/>
          <w:szCs w:val="20"/>
        </w:rPr>
      </w:pPr>
      <w:r>
        <w:rPr>
          <w:b w:val="0"/>
          <w:bCs w:val="0"/>
          <w:i w:val="0"/>
          <w:iCs w:val="0"/>
          <w:sz w:val="20"/>
          <w:szCs w:val="20"/>
        </w:rPr>
        <w:t>Gene(s)</w:t>
      </w:r>
    </w:p>
    <w:p w:rsidR="00CE4424" w:rsidRPr="0065339D" w:rsidRDefault="00CE4424" w:rsidP="0077404F">
      <w:pPr>
        <w:pStyle w:val="Heading2"/>
        <w:numPr>
          <w:ilvl w:val="0"/>
          <w:numId w:val="31"/>
        </w:numPr>
        <w:spacing w:before="100" w:beforeAutospacing="1" w:after="100" w:afterAutospacing="1"/>
        <w:rPr>
          <w:b w:val="0"/>
          <w:bCs w:val="0"/>
          <w:i w:val="0"/>
          <w:iCs w:val="0"/>
          <w:sz w:val="20"/>
          <w:szCs w:val="20"/>
        </w:rPr>
      </w:pPr>
      <w:r w:rsidRPr="0065339D">
        <w:rPr>
          <w:b w:val="0"/>
          <w:bCs w:val="0"/>
          <w:i w:val="0"/>
          <w:iCs w:val="0"/>
          <w:sz w:val="20"/>
          <w:szCs w:val="20"/>
        </w:rPr>
        <w:t xml:space="preserve">Inclusion/Exclusion criteria for </w:t>
      </w:r>
      <w:r>
        <w:rPr>
          <w:b w:val="0"/>
          <w:bCs w:val="0"/>
          <w:i w:val="0"/>
          <w:iCs w:val="0"/>
          <w:sz w:val="20"/>
          <w:szCs w:val="20"/>
        </w:rPr>
        <w:t>participants</w:t>
      </w:r>
    </w:p>
    <w:p w:rsidR="00CE4424" w:rsidRPr="0065339D" w:rsidRDefault="00CE4424" w:rsidP="0077404F">
      <w:pPr>
        <w:pStyle w:val="Heading2"/>
        <w:numPr>
          <w:ilvl w:val="0"/>
          <w:numId w:val="31"/>
        </w:numPr>
        <w:spacing w:before="100" w:beforeAutospacing="1" w:after="100" w:afterAutospacing="1"/>
        <w:rPr>
          <w:b w:val="0"/>
          <w:bCs w:val="0"/>
          <w:i w:val="0"/>
          <w:iCs w:val="0"/>
          <w:sz w:val="20"/>
          <w:szCs w:val="20"/>
        </w:rPr>
      </w:pPr>
      <w:r w:rsidRPr="0065339D">
        <w:rPr>
          <w:b w:val="0"/>
          <w:bCs w:val="0"/>
          <w:i w:val="0"/>
          <w:iCs w:val="0"/>
          <w:sz w:val="20"/>
          <w:szCs w:val="20"/>
        </w:rPr>
        <w:t>History of Study</w:t>
      </w:r>
    </w:p>
    <w:p w:rsidR="00CE4424" w:rsidRPr="0065339D" w:rsidRDefault="00CE4424" w:rsidP="0077404F">
      <w:pPr>
        <w:pStyle w:val="Heading2"/>
        <w:numPr>
          <w:ilvl w:val="0"/>
          <w:numId w:val="31"/>
        </w:numPr>
        <w:spacing w:before="100" w:beforeAutospacing="1" w:after="100" w:afterAutospacing="1"/>
        <w:rPr>
          <w:b w:val="0"/>
          <w:bCs w:val="0"/>
          <w:i w:val="0"/>
          <w:iCs w:val="0"/>
          <w:sz w:val="20"/>
          <w:szCs w:val="20"/>
        </w:rPr>
      </w:pPr>
      <w:r w:rsidRPr="0065339D">
        <w:rPr>
          <w:b w:val="0"/>
          <w:bCs w:val="0"/>
          <w:i w:val="0"/>
          <w:iCs w:val="0"/>
          <w:sz w:val="20"/>
          <w:szCs w:val="20"/>
        </w:rPr>
        <w:t>Relevant Publications</w:t>
      </w:r>
    </w:p>
    <w:p w:rsidR="00CE4424" w:rsidRDefault="00CE4424" w:rsidP="0077404F">
      <w:pPr>
        <w:pStyle w:val="Heading2"/>
        <w:numPr>
          <w:ilvl w:val="0"/>
          <w:numId w:val="31"/>
        </w:numPr>
        <w:spacing w:before="0" w:after="0"/>
        <w:rPr>
          <w:b w:val="0"/>
          <w:bCs w:val="0"/>
          <w:i w:val="0"/>
          <w:iCs w:val="0"/>
          <w:sz w:val="20"/>
          <w:szCs w:val="20"/>
        </w:rPr>
      </w:pPr>
      <w:r w:rsidRPr="0065339D">
        <w:rPr>
          <w:b w:val="0"/>
          <w:bCs w:val="0"/>
          <w:i w:val="0"/>
          <w:iCs w:val="0"/>
          <w:sz w:val="20"/>
          <w:szCs w:val="20"/>
        </w:rPr>
        <w:t>Attribution</w:t>
      </w:r>
    </w:p>
    <w:p w:rsidR="00CE4424" w:rsidRPr="0021380B" w:rsidRDefault="00CE4424" w:rsidP="0077404F">
      <w:pPr>
        <w:numPr>
          <w:ilvl w:val="0"/>
          <w:numId w:val="31"/>
        </w:numPr>
      </w:pPr>
      <w:r w:rsidRPr="0021380B">
        <w:t>Grouping dbGaP studies “By Disease”</w:t>
      </w:r>
    </w:p>
    <w:p w:rsidR="00CE4424" w:rsidRPr="00350A46" w:rsidRDefault="00CE4424" w:rsidP="009A1371">
      <w:pPr>
        <w:autoSpaceDE w:val="0"/>
        <w:autoSpaceDN w:val="0"/>
        <w:adjustRightInd w:val="0"/>
        <w:rPr>
          <w:rFonts w:cs="Arial"/>
          <w:szCs w:val="20"/>
        </w:rPr>
      </w:pPr>
    </w:p>
    <w:tbl>
      <w:tblPr>
        <w:tblW w:w="9101"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1997"/>
        <w:gridCol w:w="7104"/>
      </w:tblGrid>
      <w:tr w:rsidR="0065470F" w:rsidRPr="0051741E" w:rsidTr="0051741E">
        <w:trPr>
          <w:trHeight w:val="343"/>
          <w:jc w:val="right"/>
        </w:trPr>
        <w:tc>
          <w:tcPr>
            <w:tcW w:w="1997" w:type="dxa"/>
            <w:tcBorders>
              <w:bottom w:val="single" w:sz="6" w:space="0" w:color="000000"/>
              <w:right w:val="single" w:sz="6" w:space="0" w:color="000000"/>
            </w:tcBorders>
            <w:shd w:val="clear" w:color="auto" w:fill="auto"/>
          </w:tcPr>
          <w:bookmarkEnd w:id="1"/>
          <w:bookmarkEnd w:id="2"/>
          <w:p w:rsidR="0065470F" w:rsidRPr="0051741E" w:rsidRDefault="0065470F" w:rsidP="0051741E">
            <w:pPr>
              <w:autoSpaceDE w:val="0"/>
              <w:autoSpaceDN w:val="0"/>
              <w:adjustRightInd w:val="0"/>
              <w:spacing w:before="60" w:after="60"/>
              <w:rPr>
                <w:rFonts w:cs="Arial"/>
                <w:iCs/>
                <w:szCs w:val="20"/>
              </w:rPr>
            </w:pPr>
            <w:r w:rsidRPr="0051741E">
              <w:rPr>
                <w:rFonts w:cs="Arial"/>
                <w:iCs/>
                <w:szCs w:val="20"/>
              </w:rPr>
              <w:t>Action</w:t>
            </w:r>
          </w:p>
        </w:tc>
        <w:tc>
          <w:tcPr>
            <w:tcW w:w="7104" w:type="dxa"/>
            <w:tcBorders>
              <w:bottom w:val="single" w:sz="6" w:space="0" w:color="000000"/>
            </w:tcBorders>
            <w:shd w:val="clear" w:color="auto" w:fill="auto"/>
          </w:tcPr>
          <w:p w:rsidR="0065470F" w:rsidRPr="0051741E" w:rsidRDefault="0065470F" w:rsidP="00114435">
            <w:pPr>
              <w:numPr>
                <w:ilvl w:val="0"/>
                <w:numId w:val="10"/>
              </w:numPr>
              <w:autoSpaceDE w:val="0"/>
              <w:autoSpaceDN w:val="0"/>
              <w:adjustRightInd w:val="0"/>
              <w:spacing w:before="60" w:after="60"/>
              <w:rPr>
                <w:rFonts w:cs="Arial"/>
                <w:iCs/>
                <w:szCs w:val="20"/>
              </w:rPr>
            </w:pPr>
            <w:r w:rsidRPr="0051741E">
              <w:rPr>
                <w:rFonts w:cs="Arial"/>
                <w:iCs/>
                <w:szCs w:val="20"/>
              </w:rPr>
              <w:t xml:space="preserve">Open </w:t>
            </w:r>
            <w:r w:rsidR="00ED2532" w:rsidRPr="00ED2532">
              <w:rPr>
                <w:rFonts w:cs="Arial"/>
                <w:b/>
                <w:iCs/>
                <w:szCs w:val="20"/>
              </w:rPr>
              <w:t>1_</w:t>
            </w:r>
            <w:r w:rsidRPr="0051741E">
              <w:rPr>
                <w:rFonts w:cs="Arial"/>
                <w:b/>
                <w:iCs/>
                <w:szCs w:val="20"/>
              </w:rPr>
              <w:t>dbGaP_StudyConfig</w:t>
            </w:r>
            <w:r w:rsidR="00370782">
              <w:rPr>
                <w:rFonts w:cs="Arial"/>
                <w:b/>
                <w:iCs/>
                <w:szCs w:val="20"/>
              </w:rPr>
              <w:t>.docx</w:t>
            </w:r>
            <w:r w:rsidRPr="0051741E">
              <w:rPr>
                <w:rFonts w:cs="Arial"/>
                <w:iCs/>
                <w:szCs w:val="20"/>
              </w:rPr>
              <w:t xml:space="preserve"> </w:t>
            </w:r>
            <w:r w:rsidR="00034A4A">
              <w:rPr>
                <w:rFonts w:cs="Arial"/>
                <w:iCs/>
                <w:szCs w:val="20"/>
              </w:rPr>
              <w:t xml:space="preserve">in the directory </w:t>
            </w:r>
            <w:proofErr w:type="spellStart"/>
            <w:r w:rsidR="00034A4A">
              <w:rPr>
                <w:rFonts w:cs="Arial"/>
                <w:iCs/>
                <w:szCs w:val="20"/>
              </w:rPr>
              <w:t>Phenotype_Data</w:t>
            </w:r>
            <w:proofErr w:type="spellEnd"/>
            <w:r w:rsidR="00034A4A">
              <w:rPr>
                <w:rFonts w:cs="Arial"/>
                <w:iCs/>
                <w:szCs w:val="20"/>
              </w:rPr>
              <w:t>,</w:t>
            </w:r>
            <w:r w:rsidR="00034A4A">
              <w:rPr>
                <w:rFonts w:cs="Arial"/>
                <w:szCs w:val="20"/>
              </w:rPr>
              <w:t xml:space="preserve"> </w:t>
            </w:r>
            <w:r w:rsidRPr="0051741E">
              <w:rPr>
                <w:rFonts w:cs="Arial"/>
                <w:iCs/>
                <w:szCs w:val="20"/>
              </w:rPr>
              <w:t>and follow the instructions to fill out the study configuration file.</w:t>
            </w:r>
          </w:p>
        </w:tc>
      </w:tr>
      <w:tr w:rsidR="0065470F" w:rsidRPr="0051741E" w:rsidTr="0051741E">
        <w:trPr>
          <w:trHeight w:val="343"/>
          <w:jc w:val="right"/>
        </w:trPr>
        <w:tc>
          <w:tcPr>
            <w:tcW w:w="1997" w:type="dxa"/>
            <w:tcBorders>
              <w:top w:val="single" w:sz="6" w:space="0" w:color="000000"/>
              <w:right w:val="single" w:sz="6" w:space="0" w:color="000000"/>
            </w:tcBorders>
            <w:shd w:val="clear" w:color="auto" w:fill="auto"/>
          </w:tcPr>
          <w:p w:rsidR="0065470F" w:rsidRPr="0051741E" w:rsidRDefault="0065470F" w:rsidP="0051741E">
            <w:pPr>
              <w:autoSpaceDE w:val="0"/>
              <w:autoSpaceDN w:val="0"/>
              <w:adjustRightInd w:val="0"/>
              <w:spacing w:before="60" w:after="60"/>
              <w:rPr>
                <w:rFonts w:cs="Arial"/>
                <w:bCs/>
                <w:szCs w:val="20"/>
              </w:rPr>
            </w:pPr>
            <w:r w:rsidRPr="0051741E">
              <w:rPr>
                <w:rFonts w:cs="Arial"/>
                <w:bCs/>
                <w:szCs w:val="20"/>
              </w:rPr>
              <w:t>Accepted Format</w:t>
            </w:r>
          </w:p>
        </w:tc>
        <w:tc>
          <w:tcPr>
            <w:tcW w:w="7104" w:type="dxa"/>
            <w:tcBorders>
              <w:top w:val="single" w:sz="6" w:space="0" w:color="000000"/>
            </w:tcBorders>
            <w:shd w:val="clear" w:color="auto" w:fill="auto"/>
          </w:tcPr>
          <w:p w:rsidR="0065470F" w:rsidRPr="0051741E" w:rsidRDefault="0065470F" w:rsidP="0051741E">
            <w:pPr>
              <w:autoSpaceDE w:val="0"/>
              <w:autoSpaceDN w:val="0"/>
              <w:adjustRightInd w:val="0"/>
              <w:spacing w:before="60" w:after="60"/>
              <w:rPr>
                <w:rFonts w:cs="Arial"/>
                <w:szCs w:val="20"/>
              </w:rPr>
            </w:pPr>
            <w:r w:rsidRPr="0051741E">
              <w:rPr>
                <w:rFonts w:cs="Arial"/>
                <w:szCs w:val="20"/>
              </w:rPr>
              <w:t>txt, doc</w:t>
            </w:r>
          </w:p>
        </w:tc>
      </w:tr>
    </w:tbl>
    <w:p w:rsidR="000C1A84" w:rsidRDefault="000C1A84" w:rsidP="008A7F4E">
      <w:pPr>
        <w:autoSpaceDE w:val="0"/>
        <w:autoSpaceDN w:val="0"/>
        <w:adjustRightInd w:val="0"/>
        <w:rPr>
          <w:rFonts w:cs="Arial"/>
          <w:b/>
          <w:szCs w:val="20"/>
        </w:rPr>
      </w:pPr>
    </w:p>
    <w:p w:rsidR="00377182" w:rsidRDefault="00377182" w:rsidP="00172DC0">
      <w:pPr>
        <w:numPr>
          <w:ilvl w:val="0"/>
          <w:numId w:val="1"/>
        </w:numPr>
        <w:autoSpaceDE w:val="0"/>
        <w:autoSpaceDN w:val="0"/>
        <w:adjustRightInd w:val="0"/>
        <w:rPr>
          <w:rFonts w:cs="Arial"/>
          <w:b/>
          <w:szCs w:val="20"/>
        </w:rPr>
      </w:pPr>
      <w:bookmarkStart w:id="3" w:name="Study_Logo"/>
      <w:r>
        <w:rPr>
          <w:rFonts w:cs="Arial"/>
          <w:b/>
          <w:szCs w:val="20"/>
        </w:rPr>
        <w:t>Study Logo</w:t>
      </w:r>
      <w:bookmarkEnd w:id="3"/>
    </w:p>
    <w:p w:rsidR="00DE486F" w:rsidRDefault="00A551D0" w:rsidP="00377182">
      <w:pPr>
        <w:autoSpaceDE w:val="0"/>
        <w:autoSpaceDN w:val="0"/>
        <w:adjustRightInd w:val="0"/>
        <w:ind w:left="360"/>
        <w:rPr>
          <w:rFonts w:cs="Arial"/>
          <w:szCs w:val="20"/>
        </w:rPr>
      </w:pPr>
      <w:r>
        <w:rPr>
          <w:rFonts w:cs="Arial"/>
          <w:szCs w:val="20"/>
        </w:rPr>
        <w:t xml:space="preserve">A </w:t>
      </w:r>
      <w:r w:rsidR="00115BA9">
        <w:rPr>
          <w:rFonts w:cs="Arial"/>
          <w:szCs w:val="20"/>
        </w:rPr>
        <w:t>Study L</w:t>
      </w:r>
      <w:r>
        <w:rPr>
          <w:rFonts w:cs="Arial"/>
          <w:szCs w:val="20"/>
        </w:rPr>
        <w:t xml:space="preserve">ogo is a high quality study </w:t>
      </w:r>
      <w:r w:rsidR="00BB5C7E">
        <w:rPr>
          <w:rFonts w:cs="Arial"/>
          <w:szCs w:val="20"/>
        </w:rPr>
        <w:t>image</w:t>
      </w:r>
      <w:r w:rsidR="00906D48">
        <w:rPr>
          <w:rFonts w:cs="Arial"/>
          <w:szCs w:val="20"/>
        </w:rPr>
        <w:t xml:space="preserve"> that is</w:t>
      </w:r>
      <w:r w:rsidR="00DE486F">
        <w:rPr>
          <w:rFonts w:cs="Arial"/>
          <w:szCs w:val="20"/>
        </w:rPr>
        <w:t xml:space="preserve"> at least 200px by 200px. </w:t>
      </w:r>
      <w:r w:rsidR="00DE486F" w:rsidRPr="0065339D">
        <w:rPr>
          <w:rFonts w:cs="Arial"/>
          <w:szCs w:val="20"/>
        </w:rPr>
        <w:t xml:space="preserve">The study logo(s) appear </w:t>
      </w:r>
      <w:r w:rsidR="00E14159">
        <w:rPr>
          <w:rFonts w:cs="Arial"/>
          <w:szCs w:val="20"/>
        </w:rPr>
        <w:t>on</w:t>
      </w:r>
      <w:r w:rsidR="00DE486F" w:rsidRPr="0065339D">
        <w:rPr>
          <w:rFonts w:cs="Arial"/>
          <w:szCs w:val="20"/>
        </w:rPr>
        <w:t xml:space="preserve"> the </w:t>
      </w:r>
      <w:r w:rsidR="007316BD">
        <w:rPr>
          <w:rFonts w:cs="Arial"/>
          <w:szCs w:val="20"/>
        </w:rPr>
        <w:t xml:space="preserve">bottom of the </w:t>
      </w:r>
      <w:r w:rsidR="00DE486F" w:rsidRPr="0065339D">
        <w:rPr>
          <w:rFonts w:cs="Arial"/>
          <w:szCs w:val="20"/>
        </w:rPr>
        <w:t xml:space="preserve">study report page (see </w:t>
      </w:r>
      <w:hyperlink r:id="rId11" w:history="1">
        <w:r w:rsidR="00DE486F" w:rsidRPr="0010743E">
          <w:rPr>
            <w:rStyle w:val="Hyperlink"/>
            <w:rFonts w:cs="Arial"/>
            <w:szCs w:val="20"/>
          </w:rPr>
          <w:t>http://www.ncbi.nlm.nih.gov/projects/gap/cgi-bin/study.cgi?study_id=phs000001.v1.p1</w:t>
        </w:r>
      </w:hyperlink>
      <w:r w:rsidR="00DE486F" w:rsidRPr="0065339D">
        <w:rPr>
          <w:rFonts w:cs="Arial"/>
          <w:szCs w:val="20"/>
        </w:rPr>
        <w:t>)</w:t>
      </w:r>
      <w:r w:rsidR="00DE486F">
        <w:rPr>
          <w:rFonts w:cs="Arial"/>
          <w:szCs w:val="20"/>
        </w:rPr>
        <w:t xml:space="preserve">. </w:t>
      </w:r>
      <w:r w:rsidR="00DE486F" w:rsidRPr="0065339D">
        <w:rPr>
          <w:rFonts w:cs="Arial"/>
          <w:szCs w:val="20"/>
        </w:rPr>
        <w:t>More than one logo can be submitted</w:t>
      </w:r>
      <w:r w:rsidR="00DE486F">
        <w:rPr>
          <w:rFonts w:cs="Arial"/>
          <w:szCs w:val="20"/>
        </w:rPr>
        <w:t xml:space="preserve">. </w:t>
      </w:r>
      <w:r w:rsidR="00DE486F" w:rsidRPr="0065339D">
        <w:rPr>
          <w:rFonts w:cs="Arial"/>
          <w:szCs w:val="20"/>
        </w:rPr>
        <w:t xml:space="preserve">Each logo must be submitted with an associated </w:t>
      </w:r>
      <w:proofErr w:type="spellStart"/>
      <w:proofErr w:type="gramStart"/>
      <w:r w:rsidR="00DE486F" w:rsidRPr="0065339D">
        <w:rPr>
          <w:rFonts w:cs="Arial"/>
          <w:szCs w:val="20"/>
        </w:rPr>
        <w:t>url</w:t>
      </w:r>
      <w:proofErr w:type="spellEnd"/>
      <w:proofErr w:type="gramEnd"/>
      <w:r w:rsidR="00DE486F">
        <w:rPr>
          <w:rFonts w:cs="Arial"/>
          <w:szCs w:val="20"/>
        </w:rPr>
        <w:t xml:space="preserve">, so </w:t>
      </w:r>
      <w:r w:rsidR="00DE486F" w:rsidRPr="0065339D">
        <w:rPr>
          <w:rFonts w:cs="Arial"/>
          <w:szCs w:val="20"/>
        </w:rPr>
        <w:t xml:space="preserve">dbGaP </w:t>
      </w:r>
      <w:r w:rsidR="00DE486F">
        <w:rPr>
          <w:rFonts w:cs="Arial"/>
          <w:szCs w:val="20"/>
        </w:rPr>
        <w:t>can</w:t>
      </w:r>
      <w:r w:rsidR="00DE486F" w:rsidRPr="0065339D">
        <w:rPr>
          <w:rFonts w:cs="Arial"/>
          <w:szCs w:val="20"/>
        </w:rPr>
        <w:t xml:space="preserve"> link the </w:t>
      </w:r>
      <w:proofErr w:type="spellStart"/>
      <w:r w:rsidR="00DE486F" w:rsidRPr="0065339D">
        <w:rPr>
          <w:rFonts w:cs="Arial"/>
          <w:szCs w:val="20"/>
        </w:rPr>
        <w:t>url</w:t>
      </w:r>
      <w:proofErr w:type="spellEnd"/>
      <w:r w:rsidR="00DE486F" w:rsidRPr="0065339D">
        <w:rPr>
          <w:rFonts w:cs="Arial"/>
          <w:szCs w:val="20"/>
        </w:rPr>
        <w:t xml:space="preserve"> to the logo.</w:t>
      </w:r>
    </w:p>
    <w:p w:rsidR="00DE486F" w:rsidRDefault="00DE486F" w:rsidP="00377182">
      <w:pPr>
        <w:autoSpaceDE w:val="0"/>
        <w:autoSpaceDN w:val="0"/>
        <w:adjustRightInd w:val="0"/>
        <w:ind w:left="360"/>
        <w:rPr>
          <w:rFonts w:cs="Arial"/>
          <w:b/>
          <w:szCs w:val="20"/>
        </w:rPr>
      </w:pPr>
    </w:p>
    <w:tbl>
      <w:tblPr>
        <w:tblW w:w="9075"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1984"/>
        <w:gridCol w:w="7091"/>
      </w:tblGrid>
      <w:tr w:rsidR="0065470F" w:rsidRPr="0051741E" w:rsidTr="0051741E">
        <w:trPr>
          <w:trHeight w:val="532"/>
          <w:jc w:val="right"/>
        </w:trPr>
        <w:tc>
          <w:tcPr>
            <w:tcW w:w="1984" w:type="dxa"/>
            <w:tcBorders>
              <w:bottom w:val="single" w:sz="6" w:space="0" w:color="000000"/>
              <w:right w:val="single" w:sz="6" w:space="0" w:color="000000"/>
            </w:tcBorders>
            <w:shd w:val="clear" w:color="auto" w:fill="auto"/>
          </w:tcPr>
          <w:p w:rsidR="0065470F" w:rsidRPr="0051741E" w:rsidRDefault="0065470F" w:rsidP="0051741E">
            <w:pPr>
              <w:autoSpaceDE w:val="0"/>
              <w:autoSpaceDN w:val="0"/>
              <w:adjustRightInd w:val="0"/>
              <w:spacing w:before="60" w:after="60"/>
              <w:rPr>
                <w:rFonts w:cs="Arial"/>
                <w:iCs/>
                <w:szCs w:val="20"/>
              </w:rPr>
            </w:pPr>
            <w:r w:rsidRPr="0051741E">
              <w:rPr>
                <w:rFonts w:cs="Arial"/>
                <w:iCs/>
                <w:szCs w:val="20"/>
              </w:rPr>
              <w:t>Action</w:t>
            </w:r>
          </w:p>
        </w:tc>
        <w:tc>
          <w:tcPr>
            <w:tcW w:w="7091" w:type="dxa"/>
            <w:tcBorders>
              <w:bottom w:val="single" w:sz="6" w:space="0" w:color="000000"/>
            </w:tcBorders>
            <w:shd w:val="clear" w:color="auto" w:fill="auto"/>
          </w:tcPr>
          <w:p w:rsidR="0065470F" w:rsidRPr="0051741E" w:rsidRDefault="0065470F" w:rsidP="0077404F">
            <w:pPr>
              <w:numPr>
                <w:ilvl w:val="0"/>
                <w:numId w:val="11"/>
              </w:numPr>
              <w:autoSpaceDE w:val="0"/>
              <w:autoSpaceDN w:val="0"/>
              <w:adjustRightInd w:val="0"/>
              <w:spacing w:before="60" w:after="60"/>
              <w:rPr>
                <w:rFonts w:cs="Arial"/>
                <w:iCs/>
                <w:szCs w:val="20"/>
              </w:rPr>
            </w:pPr>
            <w:r w:rsidRPr="0051741E">
              <w:rPr>
                <w:rFonts w:cs="Arial"/>
                <w:iCs/>
                <w:szCs w:val="20"/>
              </w:rPr>
              <w:t>Re-size logos if necessary.</w:t>
            </w:r>
          </w:p>
          <w:p w:rsidR="0065470F" w:rsidRPr="0051741E" w:rsidRDefault="0065470F" w:rsidP="00034A4A">
            <w:pPr>
              <w:numPr>
                <w:ilvl w:val="0"/>
                <w:numId w:val="11"/>
              </w:numPr>
              <w:autoSpaceDE w:val="0"/>
              <w:autoSpaceDN w:val="0"/>
              <w:adjustRightInd w:val="0"/>
              <w:spacing w:before="60" w:after="60"/>
              <w:rPr>
                <w:rFonts w:cs="Arial"/>
                <w:iCs/>
                <w:szCs w:val="20"/>
              </w:rPr>
            </w:pPr>
            <w:r w:rsidRPr="0051741E">
              <w:rPr>
                <w:rFonts w:cs="Arial"/>
                <w:iCs/>
                <w:szCs w:val="20"/>
              </w:rPr>
              <w:t xml:space="preserve">Open </w:t>
            </w:r>
            <w:r w:rsidR="001F0954" w:rsidRPr="001F0954">
              <w:rPr>
                <w:rFonts w:cs="Arial"/>
                <w:b/>
                <w:iCs/>
                <w:szCs w:val="20"/>
              </w:rPr>
              <w:t>1_</w:t>
            </w:r>
            <w:r w:rsidRPr="0051741E">
              <w:rPr>
                <w:rFonts w:cs="Arial"/>
                <w:b/>
                <w:iCs/>
                <w:szCs w:val="20"/>
              </w:rPr>
              <w:t>dbGaP_StudyConfig</w:t>
            </w:r>
            <w:r w:rsidR="00370782">
              <w:rPr>
                <w:rFonts w:cs="Arial"/>
                <w:b/>
                <w:iCs/>
                <w:szCs w:val="20"/>
              </w:rPr>
              <w:t>.docx</w:t>
            </w:r>
            <w:r w:rsidR="00034A4A">
              <w:rPr>
                <w:rFonts w:cs="Arial"/>
                <w:b/>
                <w:iCs/>
                <w:szCs w:val="20"/>
              </w:rPr>
              <w:t xml:space="preserve"> </w:t>
            </w:r>
            <w:r w:rsidR="00034A4A">
              <w:rPr>
                <w:rFonts w:cs="Arial"/>
                <w:iCs/>
                <w:szCs w:val="20"/>
              </w:rPr>
              <w:t xml:space="preserve">in the directory </w:t>
            </w:r>
            <w:proofErr w:type="spellStart"/>
            <w:r w:rsidR="00034A4A">
              <w:rPr>
                <w:rFonts w:cs="Arial"/>
                <w:iCs/>
                <w:szCs w:val="20"/>
              </w:rPr>
              <w:t>Phenotype_Data</w:t>
            </w:r>
            <w:proofErr w:type="spellEnd"/>
            <w:r w:rsidR="00034A4A">
              <w:rPr>
                <w:rFonts w:cs="Arial"/>
                <w:iCs/>
                <w:szCs w:val="20"/>
              </w:rPr>
              <w:t xml:space="preserve">, </w:t>
            </w:r>
            <w:r w:rsidRPr="0051741E">
              <w:rPr>
                <w:rFonts w:cs="Arial"/>
                <w:iCs/>
                <w:szCs w:val="20"/>
              </w:rPr>
              <w:t>and fill in the two sections titled Study URL and Study Logo.</w:t>
            </w:r>
          </w:p>
        </w:tc>
      </w:tr>
      <w:tr w:rsidR="0065470F" w:rsidRPr="0051741E" w:rsidTr="0051741E">
        <w:trPr>
          <w:trHeight w:val="532"/>
          <w:jc w:val="right"/>
        </w:trPr>
        <w:tc>
          <w:tcPr>
            <w:tcW w:w="1984" w:type="dxa"/>
            <w:tcBorders>
              <w:right w:val="single" w:sz="6" w:space="0" w:color="000000"/>
            </w:tcBorders>
            <w:shd w:val="clear" w:color="auto" w:fill="auto"/>
          </w:tcPr>
          <w:p w:rsidR="0065470F" w:rsidRPr="0051741E" w:rsidRDefault="0065470F" w:rsidP="0051741E">
            <w:pPr>
              <w:autoSpaceDE w:val="0"/>
              <w:autoSpaceDN w:val="0"/>
              <w:adjustRightInd w:val="0"/>
              <w:spacing w:before="60" w:after="60"/>
              <w:rPr>
                <w:rFonts w:cs="Arial"/>
                <w:szCs w:val="20"/>
              </w:rPr>
            </w:pPr>
            <w:r w:rsidRPr="0051741E">
              <w:rPr>
                <w:rFonts w:cs="Arial"/>
                <w:szCs w:val="20"/>
              </w:rPr>
              <w:t>Accepted Format</w:t>
            </w:r>
          </w:p>
        </w:tc>
        <w:tc>
          <w:tcPr>
            <w:tcW w:w="7091" w:type="dxa"/>
            <w:shd w:val="clear" w:color="auto" w:fill="auto"/>
          </w:tcPr>
          <w:p w:rsidR="0065470F" w:rsidRPr="0051741E" w:rsidRDefault="00327193" w:rsidP="0051741E">
            <w:pPr>
              <w:autoSpaceDE w:val="0"/>
              <w:autoSpaceDN w:val="0"/>
              <w:adjustRightInd w:val="0"/>
              <w:spacing w:before="60" w:after="60"/>
              <w:rPr>
                <w:rFonts w:cs="Arial"/>
                <w:szCs w:val="20"/>
              </w:rPr>
            </w:pPr>
            <w:r>
              <w:rPr>
                <w:rFonts w:cs="Arial"/>
                <w:szCs w:val="20"/>
              </w:rPr>
              <w:t xml:space="preserve">jpg, </w:t>
            </w:r>
            <w:proofErr w:type="spellStart"/>
            <w:r w:rsidR="0065470F" w:rsidRPr="0051741E">
              <w:rPr>
                <w:rFonts w:cs="Arial"/>
                <w:szCs w:val="20"/>
              </w:rPr>
              <w:t>png</w:t>
            </w:r>
            <w:proofErr w:type="spellEnd"/>
            <w:r w:rsidR="0065470F" w:rsidRPr="0051741E">
              <w:rPr>
                <w:rFonts w:cs="Arial"/>
                <w:szCs w:val="20"/>
              </w:rPr>
              <w:t>,</w:t>
            </w:r>
            <w:r>
              <w:rPr>
                <w:rFonts w:cs="Arial"/>
                <w:szCs w:val="20"/>
              </w:rPr>
              <w:t xml:space="preserve"> tiff,</w:t>
            </w:r>
            <w:r w:rsidR="0065470F" w:rsidRPr="0051741E">
              <w:rPr>
                <w:rFonts w:cs="Arial"/>
                <w:szCs w:val="20"/>
              </w:rPr>
              <w:t xml:space="preserve"> gif, bmp</w:t>
            </w:r>
          </w:p>
        </w:tc>
      </w:tr>
      <w:tr w:rsidR="0065470F" w:rsidRPr="0051741E" w:rsidTr="0051741E">
        <w:trPr>
          <w:trHeight w:val="613"/>
          <w:jc w:val="right"/>
        </w:trPr>
        <w:tc>
          <w:tcPr>
            <w:tcW w:w="1984" w:type="dxa"/>
            <w:tcBorders>
              <w:top w:val="single" w:sz="6" w:space="0" w:color="000000"/>
              <w:right w:val="single" w:sz="6" w:space="0" w:color="000000"/>
            </w:tcBorders>
            <w:shd w:val="clear" w:color="auto" w:fill="auto"/>
          </w:tcPr>
          <w:p w:rsidR="0065470F" w:rsidRPr="0051741E" w:rsidRDefault="0065470F" w:rsidP="0051741E">
            <w:pPr>
              <w:autoSpaceDE w:val="0"/>
              <w:autoSpaceDN w:val="0"/>
              <w:adjustRightInd w:val="0"/>
              <w:spacing w:before="60" w:after="60"/>
              <w:rPr>
                <w:rFonts w:cs="Arial"/>
                <w:bCs/>
                <w:szCs w:val="20"/>
              </w:rPr>
            </w:pPr>
            <w:r w:rsidRPr="0051741E">
              <w:rPr>
                <w:rFonts w:cs="Arial"/>
                <w:bCs/>
                <w:szCs w:val="20"/>
              </w:rPr>
              <w:t>Common errors that require resubmission</w:t>
            </w:r>
          </w:p>
        </w:tc>
        <w:tc>
          <w:tcPr>
            <w:tcW w:w="7091" w:type="dxa"/>
            <w:tcBorders>
              <w:top w:val="single" w:sz="6" w:space="0" w:color="000000"/>
            </w:tcBorders>
            <w:shd w:val="clear" w:color="auto" w:fill="auto"/>
          </w:tcPr>
          <w:p w:rsidR="0065470F" w:rsidRPr="0051741E" w:rsidRDefault="0065470F" w:rsidP="0077404F">
            <w:pPr>
              <w:numPr>
                <w:ilvl w:val="0"/>
                <w:numId w:val="15"/>
              </w:numPr>
              <w:autoSpaceDE w:val="0"/>
              <w:autoSpaceDN w:val="0"/>
              <w:adjustRightInd w:val="0"/>
              <w:spacing w:before="60" w:after="60"/>
              <w:rPr>
                <w:rFonts w:cs="Arial"/>
                <w:szCs w:val="20"/>
              </w:rPr>
            </w:pPr>
            <w:r w:rsidRPr="0051741E">
              <w:rPr>
                <w:rFonts w:cs="Arial"/>
                <w:szCs w:val="20"/>
              </w:rPr>
              <w:t>Logos smaller than 200px by 200px.</w:t>
            </w:r>
          </w:p>
          <w:p w:rsidR="0065470F" w:rsidRPr="0051741E" w:rsidRDefault="0065470F" w:rsidP="0051741E">
            <w:pPr>
              <w:autoSpaceDE w:val="0"/>
              <w:autoSpaceDN w:val="0"/>
              <w:adjustRightInd w:val="0"/>
              <w:spacing w:before="60" w:after="60"/>
              <w:rPr>
                <w:rFonts w:cs="Arial"/>
                <w:szCs w:val="20"/>
              </w:rPr>
            </w:pPr>
          </w:p>
        </w:tc>
      </w:tr>
    </w:tbl>
    <w:p w:rsidR="00B31659" w:rsidRDefault="00B31659" w:rsidP="00377182">
      <w:pPr>
        <w:autoSpaceDE w:val="0"/>
        <w:autoSpaceDN w:val="0"/>
        <w:adjustRightInd w:val="0"/>
        <w:ind w:left="360"/>
        <w:rPr>
          <w:rFonts w:cs="Arial"/>
          <w:b/>
          <w:szCs w:val="20"/>
        </w:rPr>
      </w:pPr>
    </w:p>
    <w:p w:rsidR="00A868D9" w:rsidRPr="00A868D9" w:rsidRDefault="00B357E8" w:rsidP="00A868D9">
      <w:pPr>
        <w:numPr>
          <w:ilvl w:val="0"/>
          <w:numId w:val="1"/>
        </w:numPr>
        <w:autoSpaceDE w:val="0"/>
        <w:autoSpaceDN w:val="0"/>
        <w:adjustRightInd w:val="0"/>
        <w:rPr>
          <w:rFonts w:cs="Arial"/>
          <w:b/>
          <w:szCs w:val="20"/>
        </w:rPr>
      </w:pPr>
      <w:r>
        <w:rPr>
          <w:rFonts w:cs="Arial"/>
          <w:b/>
          <w:szCs w:val="20"/>
        </w:rPr>
        <w:t>Data File and Data Dictionary File</w:t>
      </w:r>
    </w:p>
    <w:p w:rsidR="00F83286" w:rsidRPr="00AD2FAD" w:rsidRDefault="004F0030" w:rsidP="003751B3">
      <w:pPr>
        <w:autoSpaceDE w:val="0"/>
        <w:autoSpaceDN w:val="0"/>
        <w:adjustRightInd w:val="0"/>
        <w:ind w:left="360"/>
        <w:jc w:val="both"/>
        <w:rPr>
          <w:rFonts w:cs="Arial"/>
          <w:szCs w:val="20"/>
        </w:rPr>
      </w:pPr>
      <w:r>
        <w:rPr>
          <w:rFonts w:cs="Arial"/>
          <w:szCs w:val="20"/>
        </w:rPr>
        <w:t>To introduce the dbGaP Data Files and Data Dictionary Files, below are dbGaP terms that</w:t>
      </w:r>
      <w:r w:rsidR="00E602F2">
        <w:rPr>
          <w:rFonts w:cs="Arial"/>
          <w:szCs w:val="20"/>
        </w:rPr>
        <w:t xml:space="preserve"> you will need to </w:t>
      </w:r>
      <w:r w:rsidR="00D27C2C">
        <w:rPr>
          <w:rFonts w:cs="Arial"/>
          <w:szCs w:val="20"/>
        </w:rPr>
        <w:t>know</w:t>
      </w:r>
      <w:r w:rsidR="00E602F2">
        <w:rPr>
          <w:rFonts w:cs="Arial"/>
          <w:szCs w:val="20"/>
        </w:rPr>
        <w:t>.</w:t>
      </w:r>
    </w:p>
    <w:p w:rsidR="00F83286" w:rsidRDefault="00F83286" w:rsidP="003751B3">
      <w:pPr>
        <w:pStyle w:val="ListParagraph"/>
        <w:ind w:left="360"/>
        <w:jc w:val="both"/>
        <w:rPr>
          <w:rFonts w:cs="Arial"/>
          <w:color w:val="FF0000"/>
          <w:szCs w:val="20"/>
        </w:rPr>
      </w:pPr>
    </w:p>
    <w:p w:rsidR="00F83286" w:rsidRDefault="00F83286" w:rsidP="003751B3">
      <w:pPr>
        <w:autoSpaceDE w:val="0"/>
        <w:autoSpaceDN w:val="0"/>
        <w:adjustRightInd w:val="0"/>
        <w:ind w:left="360" w:right="450"/>
        <w:jc w:val="both"/>
        <w:rPr>
          <w:rFonts w:cs="Arial"/>
          <w:b/>
          <w:szCs w:val="20"/>
        </w:rPr>
      </w:pPr>
      <w:bookmarkStart w:id="4" w:name="dbGaP_Subject"/>
      <w:r>
        <w:rPr>
          <w:rFonts w:cs="Arial"/>
          <w:b/>
          <w:szCs w:val="20"/>
        </w:rPr>
        <w:t>What is a dbGaP Subject</w:t>
      </w:r>
      <w:r w:rsidR="001D5B97">
        <w:rPr>
          <w:rFonts w:cs="Arial"/>
          <w:b/>
          <w:szCs w:val="20"/>
        </w:rPr>
        <w:t xml:space="preserve"> (</w:t>
      </w:r>
      <w:r w:rsidR="000B16FC">
        <w:rPr>
          <w:rFonts w:cs="Arial"/>
          <w:b/>
          <w:szCs w:val="20"/>
        </w:rPr>
        <w:t>SUBJECT_ID</w:t>
      </w:r>
      <w:r w:rsidR="001D5B97">
        <w:rPr>
          <w:rFonts w:cs="Arial"/>
          <w:b/>
          <w:szCs w:val="20"/>
        </w:rPr>
        <w:t>)</w:t>
      </w:r>
      <w:r>
        <w:rPr>
          <w:rFonts w:cs="Arial"/>
          <w:b/>
          <w:szCs w:val="20"/>
        </w:rPr>
        <w:t>?</w:t>
      </w:r>
    </w:p>
    <w:bookmarkEnd w:id="4"/>
    <w:p w:rsidR="00F83286" w:rsidRDefault="00F83286" w:rsidP="003751B3">
      <w:pPr>
        <w:autoSpaceDE w:val="0"/>
        <w:autoSpaceDN w:val="0"/>
        <w:adjustRightInd w:val="0"/>
        <w:ind w:left="360"/>
        <w:jc w:val="both"/>
      </w:pPr>
      <w:r>
        <w:t>A</w:t>
      </w:r>
      <w:r w:rsidRPr="00D336A9">
        <w:t xml:space="preserve"> dbGaP Subject is defined as a single </w:t>
      </w:r>
      <w:r>
        <w:t xml:space="preserve">human </w:t>
      </w:r>
      <w:r w:rsidRPr="00D336A9">
        <w:t xml:space="preserve">person/individual/patient </w:t>
      </w:r>
      <w:r>
        <w:t>that</w:t>
      </w:r>
      <w:r w:rsidRPr="00D336A9">
        <w:t xml:space="preserve"> arises from a single germline.</w:t>
      </w:r>
      <w:r w:rsidR="00D27C2C">
        <w:t xml:space="preserve"> </w:t>
      </w:r>
      <w:r w:rsidR="004C2C96">
        <w:t>Each subject should be submitted with a single, unique</w:t>
      </w:r>
      <w:r w:rsidR="00424513">
        <w:t>, de-identified</w:t>
      </w:r>
      <w:r w:rsidR="004C2C96">
        <w:t xml:space="preserve"> </w:t>
      </w:r>
      <w:r w:rsidR="00922DF8">
        <w:t>s</w:t>
      </w:r>
      <w:r w:rsidR="004C2C96">
        <w:t xml:space="preserve">ubject ID. </w:t>
      </w:r>
      <w:r w:rsidR="00775CD0">
        <w:t>Subject IDs should be an in</w:t>
      </w:r>
      <w:r w:rsidR="00AE0A8A">
        <w:t>teger</w:t>
      </w:r>
      <w:r w:rsidR="007316BD">
        <w:t xml:space="preserve"> </w:t>
      </w:r>
      <w:r w:rsidR="00AE0A8A">
        <w:t>or string value.</w:t>
      </w:r>
      <w:r w:rsidR="00DE11C7">
        <w:t xml:space="preserve"> Integers should not have zero padding.</w:t>
      </w:r>
      <w:r w:rsidR="00AE0A8A">
        <w:t xml:space="preserve"> Only the following characters can be </w:t>
      </w:r>
      <w:r w:rsidR="00207534">
        <w:t>included in the</w:t>
      </w:r>
      <w:r w:rsidR="00AE0A8A">
        <w:t xml:space="preserve"> ID: English letters, Arabic </w:t>
      </w:r>
      <w:r w:rsidR="00DA0FB7">
        <w:t>numerals</w:t>
      </w:r>
      <w:r w:rsidR="00AE0A8A">
        <w:t xml:space="preserve">, period (.), hyphen (-), </w:t>
      </w:r>
      <w:proofErr w:type="gramStart"/>
      <w:r w:rsidR="00AE0A8A">
        <w:t>underscore(</w:t>
      </w:r>
      <w:proofErr w:type="gramEnd"/>
      <w:r w:rsidR="00AE0A8A">
        <w:t>_), at symbol (@), and the pound sign (#).</w:t>
      </w:r>
      <w:r w:rsidR="00A36A5A">
        <w:t xml:space="preserve"> Once a variable name for the subject ID has been chosen, please use the same variable name throughout all the phenotype files for consistency. </w:t>
      </w:r>
      <w:r w:rsidR="007B1E72">
        <w:t>For example, p</w:t>
      </w:r>
      <w:r w:rsidR="00A36A5A">
        <w:t>lease do not use SUBJECT_ID in one file</w:t>
      </w:r>
      <w:r w:rsidR="00BF3246">
        <w:t xml:space="preserve"> and INDIVIDUAL_ID</w:t>
      </w:r>
      <w:r w:rsidR="00A36A5A">
        <w:t xml:space="preserve"> in another file.</w:t>
      </w:r>
      <w:r w:rsidR="00AE0A8A">
        <w:t xml:space="preserve"> </w:t>
      </w:r>
      <w:r w:rsidR="00D27C2C">
        <w:t xml:space="preserve">In addition to the submitted </w:t>
      </w:r>
      <w:r w:rsidR="00922DF8">
        <w:t>s</w:t>
      </w:r>
      <w:r w:rsidR="00D27C2C">
        <w:t>ubject</w:t>
      </w:r>
      <w:r w:rsidR="00AD4C03">
        <w:t xml:space="preserve"> ID, dbGaP will assign a dbGaP s</w:t>
      </w:r>
      <w:r w:rsidR="00D27C2C">
        <w:t xml:space="preserve">ubject ID that will be included in the final dump </w:t>
      </w:r>
      <w:r w:rsidR="00922DF8">
        <w:t>files along with the submitted s</w:t>
      </w:r>
      <w:r w:rsidR="00D27C2C">
        <w:t>ubject ID.</w:t>
      </w:r>
    </w:p>
    <w:p w:rsidR="00F83286" w:rsidRDefault="00F83286" w:rsidP="003751B3">
      <w:pPr>
        <w:autoSpaceDE w:val="0"/>
        <w:autoSpaceDN w:val="0"/>
        <w:adjustRightInd w:val="0"/>
        <w:spacing w:after="60"/>
        <w:ind w:left="360"/>
        <w:jc w:val="both"/>
      </w:pPr>
    </w:p>
    <w:p w:rsidR="002F3BB8" w:rsidRDefault="002F3BB8" w:rsidP="003751B3">
      <w:pPr>
        <w:autoSpaceDE w:val="0"/>
        <w:autoSpaceDN w:val="0"/>
        <w:adjustRightInd w:val="0"/>
        <w:spacing w:after="60"/>
        <w:ind w:left="360"/>
        <w:jc w:val="both"/>
      </w:pPr>
    </w:p>
    <w:p w:rsidR="00782AF0" w:rsidRPr="00925033" w:rsidRDefault="00782AF0" w:rsidP="003751B3">
      <w:pPr>
        <w:pStyle w:val="ListParagraph"/>
        <w:ind w:left="360" w:right="450"/>
        <w:jc w:val="both"/>
        <w:rPr>
          <w:rFonts w:cs="Arial"/>
          <w:b/>
          <w:color w:val="FF0000"/>
          <w:szCs w:val="20"/>
        </w:rPr>
      </w:pPr>
      <w:bookmarkStart w:id="5" w:name="Subject_Deidentification"/>
      <w:r w:rsidRPr="00F80B79">
        <w:rPr>
          <w:rFonts w:cs="Arial"/>
          <w:b/>
          <w:i/>
          <w:color w:val="FF0000"/>
          <w:szCs w:val="20"/>
          <w:highlight w:val="yellow"/>
          <w:u w:val="single"/>
        </w:rPr>
        <w:t>IMPORTANT NOTE ON SUBJECT DE-IDENTIFICATION</w:t>
      </w:r>
      <w:bookmarkEnd w:id="5"/>
      <w:r w:rsidRPr="00925033">
        <w:rPr>
          <w:rFonts w:cs="Arial"/>
          <w:b/>
          <w:color w:val="FF0000"/>
          <w:szCs w:val="20"/>
        </w:rPr>
        <w:t>:</w:t>
      </w:r>
    </w:p>
    <w:p w:rsidR="00782AF0" w:rsidRPr="00925033" w:rsidRDefault="00782AF0" w:rsidP="003751B3">
      <w:pPr>
        <w:pStyle w:val="ListParagraph"/>
        <w:ind w:left="360" w:right="450"/>
        <w:jc w:val="both"/>
        <w:rPr>
          <w:rFonts w:cs="Arial"/>
          <w:b/>
          <w:color w:val="FF0000"/>
          <w:szCs w:val="20"/>
        </w:rPr>
      </w:pPr>
      <w:r w:rsidRPr="00925033">
        <w:rPr>
          <w:rFonts w:cs="Arial"/>
          <w:b/>
          <w:color w:val="FF0000"/>
          <w:szCs w:val="20"/>
        </w:rPr>
        <w:t xml:space="preserve">The subject (person) identifier submitted to dbGaP should NOT be linked directly to personal identifiers in any study records. Submitted subject identifiers should be </w:t>
      </w:r>
      <w:r w:rsidRPr="00925033">
        <w:rPr>
          <w:rFonts w:cs="Arial"/>
          <w:b/>
          <w:color w:val="FF0000"/>
          <w:szCs w:val="20"/>
          <w:u w:val="single"/>
        </w:rPr>
        <w:t>two steps</w:t>
      </w:r>
      <w:r w:rsidRPr="00925033">
        <w:rPr>
          <w:rFonts w:cs="Arial"/>
          <w:b/>
          <w:color w:val="FF0000"/>
          <w:szCs w:val="20"/>
        </w:rPr>
        <w:t xml:space="preserve"> removed from any personal information. </w:t>
      </w:r>
    </w:p>
    <w:p w:rsidR="00782AF0" w:rsidRPr="00925033" w:rsidRDefault="00782AF0" w:rsidP="003751B3">
      <w:pPr>
        <w:pStyle w:val="ListParagraph"/>
        <w:ind w:left="360" w:right="450"/>
        <w:jc w:val="both"/>
        <w:rPr>
          <w:rFonts w:cs="Arial"/>
          <w:b/>
          <w:color w:val="FF0000"/>
          <w:szCs w:val="20"/>
        </w:rPr>
      </w:pPr>
    </w:p>
    <w:p w:rsidR="00782AF0" w:rsidRPr="00AE0078" w:rsidRDefault="00782AF0" w:rsidP="003751B3">
      <w:pPr>
        <w:pStyle w:val="ListParagraph"/>
        <w:ind w:left="360" w:right="450"/>
        <w:jc w:val="both"/>
        <w:rPr>
          <w:rFonts w:cs="Arial"/>
          <w:b/>
          <w:color w:val="FF0000"/>
          <w:szCs w:val="20"/>
        </w:rPr>
      </w:pPr>
      <w:r w:rsidRPr="00AE0078">
        <w:rPr>
          <w:rFonts w:cs="Arial"/>
          <w:b/>
          <w:color w:val="FF0000"/>
          <w:szCs w:val="20"/>
        </w:rPr>
        <w:t xml:space="preserve">For example: </w:t>
      </w:r>
    </w:p>
    <w:p w:rsidR="00782AF0" w:rsidRPr="00AE0078" w:rsidRDefault="00782AF0" w:rsidP="003751B3">
      <w:pPr>
        <w:pStyle w:val="ListParagraph"/>
        <w:ind w:left="360" w:right="450"/>
        <w:jc w:val="both"/>
        <w:rPr>
          <w:rFonts w:cs="Arial"/>
          <w:b/>
          <w:color w:val="FF0000"/>
          <w:szCs w:val="20"/>
        </w:rPr>
      </w:pPr>
      <w:r w:rsidRPr="00AE0078">
        <w:rPr>
          <w:rFonts w:cs="Arial"/>
          <w:b/>
          <w:color w:val="FF0000"/>
          <w:szCs w:val="20"/>
        </w:rPr>
        <w:t xml:space="preserve">Step one: Personal Information </w:t>
      </w:r>
      <w:r w:rsidRPr="00AE0078">
        <w:rPr>
          <w:rFonts w:cs="Arial"/>
          <w:b/>
          <w:color w:val="FF0000"/>
          <w:szCs w:val="20"/>
        </w:rPr>
        <w:sym w:font="Wingdings" w:char="F0E0"/>
      </w:r>
      <w:r w:rsidRPr="00AE0078">
        <w:rPr>
          <w:rFonts w:cs="Arial"/>
          <w:b/>
          <w:color w:val="FF0000"/>
          <w:szCs w:val="20"/>
        </w:rPr>
        <w:t xml:space="preserve"> Study person ID</w:t>
      </w:r>
    </w:p>
    <w:p w:rsidR="00782AF0" w:rsidRPr="00AE0078" w:rsidRDefault="00782AF0" w:rsidP="003751B3">
      <w:pPr>
        <w:pStyle w:val="ListParagraph"/>
        <w:ind w:left="360" w:right="450"/>
        <w:jc w:val="both"/>
        <w:rPr>
          <w:rFonts w:cs="Arial"/>
          <w:b/>
          <w:color w:val="FF0000"/>
          <w:szCs w:val="20"/>
        </w:rPr>
      </w:pPr>
      <w:r w:rsidRPr="00AE0078">
        <w:rPr>
          <w:rFonts w:cs="Arial"/>
          <w:b/>
          <w:color w:val="FF0000"/>
          <w:szCs w:val="20"/>
        </w:rPr>
        <w:t xml:space="preserve">Step two: Study person ID </w:t>
      </w:r>
      <w:r w:rsidRPr="00AE0078">
        <w:rPr>
          <w:rFonts w:cs="Arial"/>
          <w:b/>
          <w:color w:val="FF0000"/>
          <w:szCs w:val="20"/>
        </w:rPr>
        <w:sym w:font="Wingdings" w:char="F0E0"/>
      </w:r>
      <w:r w:rsidRPr="00AE0078">
        <w:rPr>
          <w:rFonts w:cs="Arial"/>
          <w:b/>
          <w:color w:val="FF0000"/>
          <w:szCs w:val="20"/>
        </w:rPr>
        <w:t xml:space="preserve"> Subject ID submitted to dbGaP</w:t>
      </w:r>
      <w:r>
        <w:rPr>
          <w:rFonts w:cs="Arial"/>
          <w:b/>
          <w:color w:val="FF0000"/>
          <w:szCs w:val="20"/>
        </w:rPr>
        <w:t xml:space="preserve">. </w:t>
      </w:r>
    </w:p>
    <w:p w:rsidR="00782AF0" w:rsidRPr="00AE0078" w:rsidRDefault="00782AF0" w:rsidP="003751B3">
      <w:pPr>
        <w:autoSpaceDE w:val="0"/>
        <w:autoSpaceDN w:val="0"/>
        <w:adjustRightInd w:val="0"/>
        <w:ind w:left="360" w:right="450"/>
        <w:jc w:val="both"/>
        <w:rPr>
          <w:rFonts w:cs="Arial"/>
          <w:b/>
          <w:color w:val="FF0000"/>
          <w:szCs w:val="20"/>
        </w:rPr>
      </w:pPr>
      <w:r w:rsidRPr="00AE0078">
        <w:rPr>
          <w:rFonts w:cs="Arial"/>
          <w:b/>
          <w:color w:val="FF0000"/>
          <w:szCs w:val="20"/>
        </w:rPr>
        <w:t xml:space="preserve">Submitted </w:t>
      </w:r>
      <w:r>
        <w:rPr>
          <w:rFonts w:cs="Arial"/>
          <w:b/>
          <w:color w:val="FF0000"/>
          <w:szCs w:val="20"/>
        </w:rPr>
        <w:t>S</w:t>
      </w:r>
      <w:r w:rsidRPr="00AE0078">
        <w:rPr>
          <w:rFonts w:cs="Arial"/>
          <w:b/>
          <w:color w:val="FF0000"/>
          <w:szCs w:val="20"/>
        </w:rPr>
        <w:t xml:space="preserve">ubject ID may be randomly assigned or a consecutive number that provides no information that would link to subject identity (i.e., the submitted </w:t>
      </w:r>
      <w:r>
        <w:rPr>
          <w:rFonts w:cs="Arial"/>
          <w:b/>
          <w:color w:val="FF0000"/>
          <w:szCs w:val="20"/>
        </w:rPr>
        <w:t>S</w:t>
      </w:r>
      <w:r w:rsidRPr="00AE0078">
        <w:rPr>
          <w:rFonts w:cs="Arial"/>
          <w:b/>
          <w:color w:val="FF0000"/>
          <w:szCs w:val="20"/>
        </w:rPr>
        <w:t>ubject ID should not be based on the study person ID or on any personal identifiers such as subject’s birth date, health record number, or name).</w:t>
      </w:r>
    </w:p>
    <w:p w:rsidR="00782AF0" w:rsidRDefault="00782AF0" w:rsidP="003751B3">
      <w:pPr>
        <w:autoSpaceDE w:val="0"/>
        <w:autoSpaceDN w:val="0"/>
        <w:adjustRightInd w:val="0"/>
        <w:ind w:left="360" w:right="450"/>
        <w:jc w:val="both"/>
        <w:rPr>
          <w:rFonts w:cs="Arial"/>
          <w:b/>
          <w:color w:val="FF0000"/>
          <w:szCs w:val="20"/>
        </w:rPr>
      </w:pPr>
    </w:p>
    <w:p w:rsidR="00546994" w:rsidRDefault="00546994" w:rsidP="003751B3">
      <w:pPr>
        <w:autoSpaceDE w:val="0"/>
        <w:autoSpaceDN w:val="0"/>
        <w:adjustRightInd w:val="0"/>
        <w:ind w:left="360" w:right="450"/>
        <w:jc w:val="both"/>
        <w:rPr>
          <w:rFonts w:cs="Arial"/>
          <w:b/>
          <w:color w:val="FF0000"/>
          <w:szCs w:val="20"/>
        </w:rPr>
      </w:pPr>
      <w:r>
        <w:rPr>
          <w:rFonts w:cs="Arial"/>
          <w:b/>
          <w:color w:val="FF0000"/>
          <w:szCs w:val="20"/>
        </w:rPr>
        <w:t>*De-identification applies to all IDs submitted in the data files.</w:t>
      </w:r>
    </w:p>
    <w:p w:rsidR="00546994" w:rsidRDefault="00546994" w:rsidP="003751B3">
      <w:pPr>
        <w:autoSpaceDE w:val="0"/>
        <w:autoSpaceDN w:val="0"/>
        <w:adjustRightInd w:val="0"/>
        <w:ind w:left="360" w:right="450"/>
        <w:jc w:val="both"/>
        <w:rPr>
          <w:rFonts w:cs="Arial"/>
          <w:b/>
          <w:color w:val="FF0000"/>
          <w:szCs w:val="20"/>
        </w:rPr>
      </w:pPr>
    </w:p>
    <w:p w:rsidR="00782AF0" w:rsidRDefault="00782AF0" w:rsidP="003751B3">
      <w:pPr>
        <w:autoSpaceDE w:val="0"/>
        <w:autoSpaceDN w:val="0"/>
        <w:adjustRightInd w:val="0"/>
        <w:spacing w:after="60"/>
        <w:ind w:left="360"/>
        <w:jc w:val="both"/>
        <w:rPr>
          <w:rFonts w:cs="Arial"/>
          <w:b/>
          <w:color w:val="FF0000"/>
          <w:szCs w:val="20"/>
        </w:rPr>
      </w:pPr>
      <w:r>
        <w:rPr>
          <w:rFonts w:cs="Arial"/>
          <w:b/>
          <w:color w:val="FF0000"/>
          <w:szCs w:val="20"/>
        </w:rPr>
        <w:t>HIPAA: Sensitive, personally identifying</w:t>
      </w:r>
      <w:r w:rsidRPr="00191B4A">
        <w:rPr>
          <w:rFonts w:cs="Arial"/>
          <w:b/>
          <w:color w:val="FF0000"/>
          <w:szCs w:val="20"/>
        </w:rPr>
        <w:t xml:space="preserve"> information</w:t>
      </w:r>
      <w:r>
        <w:rPr>
          <w:rFonts w:cs="Arial"/>
          <w:b/>
          <w:color w:val="FF0000"/>
          <w:szCs w:val="20"/>
        </w:rPr>
        <w:t xml:space="preserve"> must be removed</w:t>
      </w:r>
      <w:r w:rsidRPr="00191B4A">
        <w:rPr>
          <w:rFonts w:cs="Arial"/>
          <w:b/>
          <w:color w:val="FF0000"/>
          <w:szCs w:val="20"/>
        </w:rPr>
        <w:t xml:space="preserve"> </w:t>
      </w:r>
      <w:r>
        <w:rPr>
          <w:rFonts w:cs="Arial"/>
          <w:b/>
          <w:color w:val="FF0000"/>
          <w:szCs w:val="20"/>
        </w:rPr>
        <w:t xml:space="preserve">prior to submission. Sensitive information also includes </w:t>
      </w:r>
      <w:r w:rsidRPr="00191B4A">
        <w:rPr>
          <w:rFonts w:cs="Arial"/>
          <w:b/>
          <w:color w:val="FF0000"/>
          <w:szCs w:val="20"/>
        </w:rPr>
        <w:t xml:space="preserve">names, cities, </w:t>
      </w:r>
      <w:r>
        <w:rPr>
          <w:rFonts w:cs="Arial"/>
          <w:b/>
          <w:color w:val="FF0000"/>
          <w:szCs w:val="20"/>
        </w:rPr>
        <w:t>all elements of dates (including months and</w:t>
      </w:r>
      <w:r w:rsidRPr="00191B4A">
        <w:rPr>
          <w:rFonts w:cs="Arial"/>
          <w:b/>
          <w:color w:val="FF0000"/>
          <w:szCs w:val="20"/>
        </w:rPr>
        <w:t xml:space="preserve"> days</w:t>
      </w:r>
      <w:r>
        <w:rPr>
          <w:rFonts w:cs="Arial"/>
          <w:b/>
          <w:color w:val="FF0000"/>
          <w:szCs w:val="20"/>
        </w:rPr>
        <w:t>)</w:t>
      </w:r>
      <w:r w:rsidRPr="00191B4A">
        <w:rPr>
          <w:rFonts w:cs="Arial"/>
          <w:b/>
          <w:color w:val="FF0000"/>
          <w:szCs w:val="20"/>
        </w:rPr>
        <w:t>, telephone numbers, social security numbers, and any other unique identifying</w:t>
      </w:r>
      <w:r>
        <w:rPr>
          <w:rFonts w:cs="Arial"/>
          <w:b/>
          <w:color w:val="FF0000"/>
          <w:szCs w:val="20"/>
        </w:rPr>
        <w:t xml:space="preserve"> number, characteristic or code</w:t>
      </w:r>
      <w:r w:rsidRPr="00191B4A">
        <w:rPr>
          <w:rFonts w:cs="Arial"/>
          <w:b/>
          <w:color w:val="FF0000"/>
          <w:szCs w:val="20"/>
        </w:rPr>
        <w:t>.</w:t>
      </w:r>
    </w:p>
    <w:p w:rsidR="00782AF0" w:rsidRDefault="00782AF0" w:rsidP="003751B3">
      <w:pPr>
        <w:autoSpaceDE w:val="0"/>
        <w:autoSpaceDN w:val="0"/>
        <w:adjustRightInd w:val="0"/>
        <w:spacing w:after="60"/>
        <w:ind w:left="360"/>
        <w:jc w:val="both"/>
      </w:pPr>
    </w:p>
    <w:p w:rsidR="00F83286" w:rsidRPr="00652B6F" w:rsidRDefault="00F83286" w:rsidP="003751B3">
      <w:pPr>
        <w:autoSpaceDE w:val="0"/>
        <w:autoSpaceDN w:val="0"/>
        <w:adjustRightInd w:val="0"/>
        <w:ind w:left="360"/>
        <w:jc w:val="both"/>
        <w:rPr>
          <w:b/>
        </w:rPr>
      </w:pPr>
      <w:bookmarkStart w:id="6" w:name="dbGaP_Sample"/>
      <w:r w:rsidRPr="00652B6F">
        <w:rPr>
          <w:b/>
        </w:rPr>
        <w:t>What is a dbGaP Sample</w:t>
      </w:r>
      <w:r w:rsidR="001D5B97">
        <w:rPr>
          <w:b/>
        </w:rPr>
        <w:t xml:space="preserve"> (</w:t>
      </w:r>
      <w:r w:rsidR="000B16FC">
        <w:rPr>
          <w:b/>
        </w:rPr>
        <w:t>SAMPLE_ID</w:t>
      </w:r>
      <w:r w:rsidR="001D5B97">
        <w:rPr>
          <w:b/>
        </w:rPr>
        <w:t>)</w:t>
      </w:r>
      <w:r w:rsidRPr="00652B6F">
        <w:rPr>
          <w:b/>
        </w:rPr>
        <w:t>?</w:t>
      </w:r>
      <w:bookmarkEnd w:id="6"/>
    </w:p>
    <w:p w:rsidR="00F83286" w:rsidRDefault="00FC772D" w:rsidP="003751B3">
      <w:pPr>
        <w:autoSpaceDE w:val="0"/>
        <w:autoSpaceDN w:val="0"/>
        <w:adjustRightInd w:val="0"/>
        <w:ind w:left="360"/>
        <w:jc w:val="both"/>
      </w:pPr>
      <w:r>
        <w:t>A dbGaP Sample is defined as the IDs of the</w:t>
      </w:r>
      <w:r w:rsidR="00F83286">
        <w:t xml:space="preserve"> final preps submitted to dbGaP by a genotyping center, to the SRA group by a sequencing group, or to a NCBI resource, such as GEO or </w:t>
      </w:r>
      <w:proofErr w:type="spellStart"/>
      <w:r w:rsidR="00F83286">
        <w:t>BioSample</w:t>
      </w:r>
      <w:proofErr w:type="spellEnd"/>
      <w:r w:rsidR="00F83286">
        <w:t xml:space="preserve">. A single subject </w:t>
      </w:r>
      <w:r>
        <w:t>may be mapped to</w:t>
      </w:r>
      <w:r w:rsidR="00F83286">
        <w:t xml:space="preserve"> multiple samples, but a single sample </w:t>
      </w:r>
      <w:r>
        <w:t>should not</w:t>
      </w:r>
      <w:r w:rsidR="00F83286">
        <w:t xml:space="preserve"> be mapped to multiple subjects.</w:t>
      </w:r>
      <w:r w:rsidR="0078328F">
        <w:t xml:space="preserve"> Each sample should be submitted with a single, unique</w:t>
      </w:r>
      <w:r w:rsidR="00424513">
        <w:t>, de-identified</w:t>
      </w:r>
      <w:r w:rsidR="00107D2A">
        <w:t xml:space="preserve"> s</w:t>
      </w:r>
      <w:r w:rsidR="0078328F">
        <w:t xml:space="preserve">ample ID. </w:t>
      </w:r>
      <w:r w:rsidR="00AE0A8A">
        <w:t xml:space="preserve">Sample IDs should be an integer or string value. </w:t>
      </w:r>
      <w:r w:rsidR="003A2696">
        <w:t xml:space="preserve">Integers should not have zero padding. </w:t>
      </w:r>
      <w:r w:rsidR="00AE0A8A">
        <w:t xml:space="preserve">Only the following characters can be </w:t>
      </w:r>
      <w:r w:rsidR="00DA0FB7">
        <w:t>included in the</w:t>
      </w:r>
      <w:r w:rsidR="00AE0A8A">
        <w:t xml:space="preserve"> ID: English letters, Arabic </w:t>
      </w:r>
      <w:r w:rsidR="00DA0FB7">
        <w:t>numerals</w:t>
      </w:r>
      <w:r w:rsidR="00AE0A8A">
        <w:t xml:space="preserve">, period (.), hyphen (-), </w:t>
      </w:r>
      <w:proofErr w:type="gramStart"/>
      <w:r w:rsidR="00AE0A8A">
        <w:t>underscore(</w:t>
      </w:r>
      <w:proofErr w:type="gramEnd"/>
      <w:r w:rsidR="00AE0A8A">
        <w:t>_), at symbol (@), and the pound sign (#).</w:t>
      </w:r>
      <w:r w:rsidR="00BF1BFD">
        <w:t xml:space="preserve"> </w:t>
      </w:r>
      <w:r w:rsidR="00BF1BFD">
        <w:t xml:space="preserve">Once a variable name for the </w:t>
      </w:r>
      <w:r w:rsidR="00C65BCA">
        <w:t>s</w:t>
      </w:r>
      <w:r w:rsidR="00BF1BFD">
        <w:t>ample</w:t>
      </w:r>
      <w:r w:rsidR="00BF1BFD">
        <w:t xml:space="preserve"> ID has been chosen, please use the same variable name throughout all the phenotype files for consistency. For example, please do not use </w:t>
      </w:r>
      <w:r w:rsidR="00BF1BFD">
        <w:t>SAMPLE</w:t>
      </w:r>
      <w:r w:rsidR="00BF1BFD">
        <w:t xml:space="preserve">_ID in one file and </w:t>
      </w:r>
      <w:r w:rsidR="00BF1BFD">
        <w:t>SAMPLE_NAME</w:t>
      </w:r>
      <w:r w:rsidR="00BF1BFD">
        <w:t xml:space="preserve"> in another file.</w:t>
      </w:r>
      <w:r w:rsidR="00BF1BFD">
        <w:t xml:space="preserve"> </w:t>
      </w:r>
      <w:r w:rsidR="00F52250">
        <w:t>In addition to the submitted s</w:t>
      </w:r>
      <w:r w:rsidR="0078328F">
        <w:t>ample</w:t>
      </w:r>
      <w:r w:rsidR="00D737C2">
        <w:t xml:space="preserve"> ID, dbGaP will assign a dbGaP s</w:t>
      </w:r>
      <w:r w:rsidR="0078328F">
        <w:t xml:space="preserve">ample ID that will be included in the final dump </w:t>
      </w:r>
      <w:r w:rsidR="00AB3E71">
        <w:t>files along with the submitted s</w:t>
      </w:r>
      <w:r w:rsidR="0078328F">
        <w:t>ample ID.</w:t>
      </w:r>
      <w:r w:rsidR="003548E9">
        <w:t xml:space="preserve"> For example, if one </w:t>
      </w:r>
      <w:r>
        <w:t>subject</w:t>
      </w:r>
      <w:r w:rsidR="003548E9">
        <w:t xml:space="preserve"> (</w:t>
      </w:r>
      <w:r w:rsidR="000B16FC">
        <w:t>SUBJECT_ID</w:t>
      </w:r>
      <w:r w:rsidR="003548E9">
        <w:t xml:space="preserve">) </w:t>
      </w:r>
      <w:r>
        <w:t>provided</w:t>
      </w:r>
      <w:r w:rsidR="003548E9">
        <w:t xml:space="preserve"> one sample, and that sample was processed to generate 2 seq</w:t>
      </w:r>
      <w:r>
        <w:t>uencing runs or 1 sequencing</w:t>
      </w:r>
      <w:r w:rsidR="003548E9">
        <w:t xml:space="preserve"> and 1 genotyping array</w:t>
      </w:r>
      <w:r>
        <w:t xml:space="preserve"> run</w:t>
      </w:r>
      <w:r w:rsidR="003548E9">
        <w:t>, the</w:t>
      </w:r>
      <w:r>
        <w:t xml:space="preserve"> data file would show</w:t>
      </w:r>
      <w:r w:rsidR="003548E9">
        <w:t xml:space="preserve"> two rows, both using the same subject ID, but having 2 unique sample IDs.</w:t>
      </w:r>
    </w:p>
    <w:p w:rsidR="00F83286" w:rsidRDefault="00F83286" w:rsidP="003751B3">
      <w:pPr>
        <w:autoSpaceDE w:val="0"/>
        <w:autoSpaceDN w:val="0"/>
        <w:adjustRightInd w:val="0"/>
        <w:ind w:left="360"/>
        <w:jc w:val="both"/>
      </w:pPr>
    </w:p>
    <w:p w:rsidR="00F83286" w:rsidRPr="007C70FE" w:rsidRDefault="00F83286" w:rsidP="003751B3">
      <w:pPr>
        <w:autoSpaceDE w:val="0"/>
        <w:autoSpaceDN w:val="0"/>
        <w:adjustRightInd w:val="0"/>
        <w:ind w:left="360"/>
        <w:jc w:val="both"/>
        <w:rPr>
          <w:b/>
        </w:rPr>
      </w:pPr>
      <w:bookmarkStart w:id="7" w:name="dbGaP_Variable"/>
      <w:r w:rsidRPr="007C70FE">
        <w:rPr>
          <w:b/>
        </w:rPr>
        <w:t>What is a dbGaP Variable?</w:t>
      </w:r>
      <w:bookmarkEnd w:id="7"/>
    </w:p>
    <w:p w:rsidR="00792C57" w:rsidRDefault="00F83286" w:rsidP="003751B3">
      <w:pPr>
        <w:autoSpaceDE w:val="0"/>
        <w:autoSpaceDN w:val="0"/>
        <w:adjustRightInd w:val="0"/>
        <w:ind w:left="360"/>
        <w:jc w:val="both"/>
        <w:rPr>
          <w:rFonts w:cs="Arial"/>
          <w:szCs w:val="20"/>
        </w:rPr>
      </w:pPr>
      <w:r>
        <w:rPr>
          <w:rFonts w:cs="Arial"/>
          <w:szCs w:val="20"/>
        </w:rPr>
        <w:t xml:space="preserve">A dbGaP Variable is defined as </w:t>
      </w:r>
      <w:r w:rsidR="000435B4">
        <w:rPr>
          <w:rFonts w:cs="Arial"/>
          <w:szCs w:val="20"/>
        </w:rPr>
        <w:t>the variable name and associated</w:t>
      </w:r>
      <w:r>
        <w:rPr>
          <w:rFonts w:cs="Arial"/>
          <w:szCs w:val="20"/>
        </w:rPr>
        <w:t xml:space="preserve"> column of data in a data table. The variable’s metadata, such as the variable name, description, units, type, and encoded values are defined in its respective </w:t>
      </w:r>
      <w:hyperlink w:anchor="Phenotype_DD" w:history="1">
        <w:r w:rsidRPr="00D5713C">
          <w:rPr>
            <w:rStyle w:val="Hyperlink"/>
            <w:rFonts w:cs="Arial"/>
            <w:szCs w:val="20"/>
          </w:rPr>
          <w:t>Phenotype Data Dictionary Files</w:t>
        </w:r>
      </w:hyperlink>
      <w:r>
        <w:rPr>
          <w:rFonts w:cs="Arial"/>
          <w:szCs w:val="20"/>
        </w:rPr>
        <w:t>.</w:t>
      </w:r>
    </w:p>
    <w:p w:rsidR="00792C57" w:rsidRDefault="00792C57" w:rsidP="003751B3">
      <w:pPr>
        <w:autoSpaceDE w:val="0"/>
        <w:autoSpaceDN w:val="0"/>
        <w:adjustRightInd w:val="0"/>
        <w:ind w:left="360"/>
        <w:jc w:val="both"/>
        <w:rPr>
          <w:rFonts w:cs="Arial"/>
          <w:szCs w:val="20"/>
        </w:rPr>
      </w:pPr>
    </w:p>
    <w:p w:rsidR="003F4831" w:rsidRPr="008642A2" w:rsidRDefault="003F4831" w:rsidP="003751B3">
      <w:pPr>
        <w:autoSpaceDE w:val="0"/>
        <w:autoSpaceDN w:val="0"/>
        <w:adjustRightInd w:val="0"/>
        <w:ind w:left="360"/>
        <w:jc w:val="both"/>
        <w:rPr>
          <w:rFonts w:cs="Arial"/>
          <w:b/>
          <w:szCs w:val="20"/>
        </w:rPr>
      </w:pPr>
      <w:r w:rsidRPr="008642A2">
        <w:rPr>
          <w:rFonts w:cs="Arial"/>
          <w:b/>
          <w:szCs w:val="20"/>
        </w:rPr>
        <w:t>What is a dbGaP Data File?</w:t>
      </w:r>
    </w:p>
    <w:p w:rsidR="003F4831" w:rsidRDefault="003F4831" w:rsidP="003751B3">
      <w:pPr>
        <w:autoSpaceDE w:val="0"/>
        <w:autoSpaceDN w:val="0"/>
        <w:adjustRightInd w:val="0"/>
        <w:spacing w:after="60"/>
        <w:ind w:left="360"/>
        <w:jc w:val="both"/>
        <w:rPr>
          <w:rFonts w:cs="Arial"/>
          <w:szCs w:val="20"/>
        </w:rPr>
      </w:pPr>
      <w:r w:rsidRPr="00AD2FAD">
        <w:rPr>
          <w:rFonts w:cs="Arial"/>
          <w:szCs w:val="20"/>
        </w:rPr>
        <w:t>Data Files</w:t>
      </w:r>
      <w:r>
        <w:rPr>
          <w:rFonts w:cs="Arial"/>
          <w:szCs w:val="20"/>
        </w:rPr>
        <w:t xml:space="preserve"> are rectangular tables of data values. There are </w:t>
      </w:r>
      <w:r w:rsidR="00351394">
        <w:rPr>
          <w:rFonts w:cs="Arial"/>
          <w:szCs w:val="20"/>
        </w:rPr>
        <w:t>5</w:t>
      </w:r>
      <w:r>
        <w:rPr>
          <w:rFonts w:cs="Arial"/>
          <w:szCs w:val="20"/>
        </w:rPr>
        <w:t xml:space="preserve"> types of data files: </w:t>
      </w:r>
    </w:p>
    <w:p w:rsidR="003F4831" w:rsidRDefault="00AC65D0" w:rsidP="0077404F">
      <w:pPr>
        <w:pStyle w:val="ListParagraph"/>
        <w:numPr>
          <w:ilvl w:val="0"/>
          <w:numId w:val="32"/>
        </w:numPr>
        <w:autoSpaceDE w:val="0"/>
        <w:autoSpaceDN w:val="0"/>
        <w:adjustRightInd w:val="0"/>
        <w:ind w:left="1080"/>
        <w:jc w:val="both"/>
        <w:rPr>
          <w:rFonts w:cs="Arial"/>
          <w:szCs w:val="20"/>
        </w:rPr>
      </w:pPr>
      <w:r>
        <w:rPr>
          <w:rFonts w:cs="Arial"/>
          <w:szCs w:val="20"/>
        </w:rPr>
        <w:t xml:space="preserve">Subject Phenotype </w:t>
      </w:r>
      <w:r w:rsidR="003F4831">
        <w:rPr>
          <w:rFonts w:cs="Arial"/>
          <w:szCs w:val="20"/>
        </w:rPr>
        <w:t>Data File</w:t>
      </w:r>
      <w:r w:rsidR="00351394">
        <w:rPr>
          <w:rFonts w:cs="Arial"/>
          <w:szCs w:val="20"/>
        </w:rPr>
        <w:t>(</w:t>
      </w:r>
      <w:r w:rsidR="003F4831">
        <w:rPr>
          <w:rFonts w:cs="Arial"/>
          <w:szCs w:val="20"/>
        </w:rPr>
        <w:t>s</w:t>
      </w:r>
      <w:r w:rsidR="00351394">
        <w:rPr>
          <w:rFonts w:cs="Arial"/>
          <w:szCs w:val="20"/>
        </w:rPr>
        <w:t>)</w:t>
      </w:r>
      <w:r w:rsidR="000E4D9B">
        <w:rPr>
          <w:rFonts w:cs="Arial"/>
          <w:szCs w:val="20"/>
        </w:rPr>
        <w:t xml:space="preserve"> – </w:t>
      </w:r>
      <w:r w:rsidR="00351394">
        <w:rPr>
          <w:rFonts w:cs="Arial"/>
          <w:szCs w:val="20"/>
        </w:rPr>
        <w:t>1</w:t>
      </w:r>
      <w:r w:rsidR="000E4D9B">
        <w:rPr>
          <w:rFonts w:cs="Arial"/>
          <w:szCs w:val="20"/>
        </w:rPr>
        <w:t xml:space="preserve"> or more file per study</w:t>
      </w:r>
    </w:p>
    <w:p w:rsidR="00351394" w:rsidRDefault="00351394" w:rsidP="0077404F">
      <w:pPr>
        <w:pStyle w:val="ListParagraph"/>
        <w:numPr>
          <w:ilvl w:val="0"/>
          <w:numId w:val="32"/>
        </w:numPr>
        <w:autoSpaceDE w:val="0"/>
        <w:autoSpaceDN w:val="0"/>
        <w:adjustRightInd w:val="0"/>
        <w:ind w:left="1080"/>
        <w:jc w:val="both"/>
        <w:rPr>
          <w:rFonts w:cs="Arial"/>
          <w:szCs w:val="20"/>
        </w:rPr>
      </w:pPr>
      <w:r>
        <w:rPr>
          <w:rFonts w:cs="Arial"/>
          <w:szCs w:val="20"/>
        </w:rPr>
        <w:t>Sample Attributes Data File(s) – 1 or more f</w:t>
      </w:r>
      <w:r w:rsidR="00003E68">
        <w:rPr>
          <w:rFonts w:cs="Arial"/>
          <w:szCs w:val="20"/>
        </w:rPr>
        <w:t>ile</w:t>
      </w:r>
      <w:r>
        <w:rPr>
          <w:rFonts w:cs="Arial"/>
          <w:szCs w:val="20"/>
        </w:rPr>
        <w:t xml:space="preserve"> per study</w:t>
      </w:r>
    </w:p>
    <w:p w:rsidR="003F4831" w:rsidRDefault="003F4831" w:rsidP="0077404F">
      <w:pPr>
        <w:pStyle w:val="ListParagraph"/>
        <w:numPr>
          <w:ilvl w:val="0"/>
          <w:numId w:val="32"/>
        </w:numPr>
        <w:autoSpaceDE w:val="0"/>
        <w:autoSpaceDN w:val="0"/>
        <w:adjustRightInd w:val="0"/>
        <w:ind w:left="1080"/>
        <w:jc w:val="both"/>
        <w:rPr>
          <w:rFonts w:cs="Arial"/>
          <w:szCs w:val="20"/>
        </w:rPr>
      </w:pPr>
      <w:r>
        <w:rPr>
          <w:rFonts w:cs="Arial"/>
          <w:szCs w:val="20"/>
        </w:rPr>
        <w:t>Subject Consent File</w:t>
      </w:r>
      <w:r w:rsidR="000E4D9B">
        <w:rPr>
          <w:rFonts w:cs="Arial"/>
          <w:szCs w:val="20"/>
        </w:rPr>
        <w:t xml:space="preserve"> – 1 file only per study</w:t>
      </w:r>
    </w:p>
    <w:p w:rsidR="003F4831" w:rsidRDefault="003F4831" w:rsidP="0077404F">
      <w:pPr>
        <w:pStyle w:val="ListParagraph"/>
        <w:numPr>
          <w:ilvl w:val="0"/>
          <w:numId w:val="32"/>
        </w:numPr>
        <w:autoSpaceDE w:val="0"/>
        <w:autoSpaceDN w:val="0"/>
        <w:adjustRightInd w:val="0"/>
        <w:ind w:left="1080"/>
        <w:jc w:val="both"/>
        <w:rPr>
          <w:rFonts w:cs="Arial"/>
          <w:szCs w:val="20"/>
        </w:rPr>
      </w:pPr>
      <w:r>
        <w:rPr>
          <w:rFonts w:cs="Arial"/>
          <w:szCs w:val="20"/>
        </w:rPr>
        <w:t>Subject Sample Mapping File</w:t>
      </w:r>
      <w:r w:rsidR="000E4D9B">
        <w:rPr>
          <w:rFonts w:cs="Arial"/>
          <w:szCs w:val="20"/>
        </w:rPr>
        <w:t xml:space="preserve"> – 1 file only per study</w:t>
      </w:r>
    </w:p>
    <w:p w:rsidR="003F4831" w:rsidRDefault="003F4831" w:rsidP="0077404F">
      <w:pPr>
        <w:pStyle w:val="ListParagraph"/>
        <w:numPr>
          <w:ilvl w:val="0"/>
          <w:numId w:val="32"/>
        </w:numPr>
        <w:autoSpaceDE w:val="0"/>
        <w:autoSpaceDN w:val="0"/>
        <w:adjustRightInd w:val="0"/>
        <w:ind w:left="1080"/>
        <w:jc w:val="both"/>
        <w:rPr>
          <w:rFonts w:cs="Arial"/>
          <w:szCs w:val="20"/>
        </w:rPr>
      </w:pPr>
      <w:r>
        <w:rPr>
          <w:rFonts w:cs="Arial"/>
          <w:szCs w:val="20"/>
        </w:rPr>
        <w:t>Pedigree File</w:t>
      </w:r>
      <w:r w:rsidR="000E4D9B">
        <w:rPr>
          <w:rFonts w:cs="Arial"/>
          <w:szCs w:val="20"/>
        </w:rPr>
        <w:t xml:space="preserve"> – 1 file only per study if applicable</w:t>
      </w:r>
    </w:p>
    <w:p w:rsidR="003F4831" w:rsidRDefault="003F4831" w:rsidP="003751B3">
      <w:pPr>
        <w:pStyle w:val="ListParagraph"/>
        <w:autoSpaceDE w:val="0"/>
        <w:autoSpaceDN w:val="0"/>
        <w:adjustRightInd w:val="0"/>
        <w:ind w:left="360"/>
        <w:jc w:val="both"/>
        <w:rPr>
          <w:rFonts w:cs="Arial"/>
          <w:b/>
          <w:szCs w:val="20"/>
        </w:rPr>
      </w:pPr>
    </w:p>
    <w:p w:rsidR="003F4831" w:rsidRPr="00D336A9" w:rsidRDefault="003F4831" w:rsidP="003751B3">
      <w:pPr>
        <w:pStyle w:val="ListParagraph"/>
        <w:autoSpaceDE w:val="0"/>
        <w:autoSpaceDN w:val="0"/>
        <w:adjustRightInd w:val="0"/>
        <w:ind w:left="360"/>
        <w:jc w:val="both"/>
        <w:rPr>
          <w:rFonts w:cs="Arial"/>
          <w:szCs w:val="20"/>
        </w:rPr>
      </w:pPr>
      <w:r>
        <w:rPr>
          <w:rFonts w:cs="Arial"/>
          <w:szCs w:val="20"/>
        </w:rPr>
        <w:t xml:space="preserve">In the data files, </w:t>
      </w:r>
      <w:r w:rsidR="00050BA5">
        <w:rPr>
          <w:rFonts w:cs="Arial"/>
          <w:szCs w:val="20"/>
        </w:rPr>
        <w:t xml:space="preserve">each </w:t>
      </w:r>
      <w:r w:rsidRPr="00C73702">
        <w:rPr>
          <w:rFonts w:cs="Arial"/>
          <w:szCs w:val="20"/>
          <w:u w:val="single"/>
        </w:rPr>
        <w:t>column</w:t>
      </w:r>
      <w:r w:rsidRPr="006C6644">
        <w:rPr>
          <w:rFonts w:cs="Arial"/>
          <w:szCs w:val="20"/>
        </w:rPr>
        <w:t xml:space="preserve"> </w:t>
      </w:r>
      <w:r w:rsidR="00050BA5">
        <w:rPr>
          <w:rFonts w:cs="Arial"/>
          <w:szCs w:val="20"/>
        </w:rPr>
        <w:t>in the data table is a single</w:t>
      </w:r>
      <w:r w:rsidRPr="006C6644">
        <w:rPr>
          <w:rFonts w:cs="Arial"/>
          <w:szCs w:val="20"/>
        </w:rPr>
        <w:t xml:space="preserve"> phenotypic variable</w:t>
      </w:r>
      <w:r>
        <w:rPr>
          <w:rFonts w:cs="Arial"/>
          <w:szCs w:val="20"/>
        </w:rPr>
        <w:t>. R</w:t>
      </w:r>
      <w:r w:rsidRPr="00D336A9">
        <w:rPr>
          <w:rFonts w:cs="Arial"/>
          <w:szCs w:val="20"/>
        </w:rPr>
        <w:t xml:space="preserve">ow </w:t>
      </w:r>
      <w:r>
        <w:rPr>
          <w:rFonts w:cs="Arial"/>
          <w:szCs w:val="20"/>
        </w:rPr>
        <w:t xml:space="preserve">#1 (column headers) </w:t>
      </w:r>
      <w:r w:rsidRPr="00D336A9">
        <w:rPr>
          <w:rFonts w:cs="Arial"/>
          <w:szCs w:val="20"/>
        </w:rPr>
        <w:t>of a data file</w:t>
      </w:r>
      <w:r>
        <w:rPr>
          <w:rFonts w:cs="Arial"/>
          <w:szCs w:val="20"/>
        </w:rPr>
        <w:t xml:space="preserve"> will only contain the variable names.</w:t>
      </w:r>
    </w:p>
    <w:p w:rsidR="003F4831" w:rsidRDefault="003F4831" w:rsidP="003751B3">
      <w:pPr>
        <w:pStyle w:val="ListParagraph"/>
        <w:ind w:left="360"/>
        <w:jc w:val="both"/>
        <w:rPr>
          <w:rFonts w:cs="Arial"/>
          <w:szCs w:val="20"/>
        </w:rPr>
      </w:pPr>
    </w:p>
    <w:p w:rsidR="003F4831" w:rsidRDefault="003F4831" w:rsidP="003751B3">
      <w:pPr>
        <w:pStyle w:val="ListParagraph"/>
        <w:ind w:left="360"/>
        <w:jc w:val="both"/>
        <w:rPr>
          <w:rFonts w:cs="Arial"/>
          <w:szCs w:val="20"/>
        </w:rPr>
      </w:pPr>
      <w:r>
        <w:rPr>
          <w:rFonts w:cs="Arial"/>
          <w:szCs w:val="20"/>
        </w:rPr>
        <w:lastRenderedPageBreak/>
        <w:t xml:space="preserve">In the data files, </w:t>
      </w:r>
      <w:r w:rsidR="00050BA5">
        <w:rPr>
          <w:rFonts w:cs="Arial"/>
          <w:szCs w:val="20"/>
        </w:rPr>
        <w:t xml:space="preserve">each </w:t>
      </w:r>
      <w:r w:rsidRPr="00C73702">
        <w:rPr>
          <w:rFonts w:cs="Arial"/>
          <w:szCs w:val="20"/>
          <w:u w:val="single"/>
        </w:rPr>
        <w:t>row</w:t>
      </w:r>
      <w:r w:rsidRPr="006C6644">
        <w:rPr>
          <w:rFonts w:cs="Arial"/>
          <w:szCs w:val="20"/>
        </w:rPr>
        <w:t xml:space="preserve"> </w:t>
      </w:r>
      <w:r w:rsidR="00050BA5">
        <w:rPr>
          <w:rFonts w:cs="Arial"/>
          <w:szCs w:val="20"/>
        </w:rPr>
        <w:t>contains phenotypes of one Subject or attributes of one</w:t>
      </w:r>
      <w:r w:rsidRPr="006C6644">
        <w:rPr>
          <w:rFonts w:cs="Arial"/>
          <w:szCs w:val="20"/>
        </w:rPr>
        <w:t xml:space="preserve"> Sample</w:t>
      </w:r>
      <w:r w:rsidR="00050BA5">
        <w:rPr>
          <w:rFonts w:cs="Arial"/>
          <w:szCs w:val="20"/>
        </w:rPr>
        <w:t>.</w:t>
      </w:r>
      <w:r>
        <w:rPr>
          <w:rFonts w:cs="Arial"/>
          <w:szCs w:val="20"/>
        </w:rPr>
        <w:t xml:space="preserve"> After the first row (for column headers of variable names) each subsequent row</w:t>
      </w:r>
      <w:r w:rsidRPr="00D336A9">
        <w:rPr>
          <w:rFonts w:cs="Arial"/>
          <w:szCs w:val="20"/>
        </w:rPr>
        <w:t xml:space="preserve"> of a data file</w:t>
      </w:r>
      <w:r>
        <w:rPr>
          <w:rFonts w:cs="Arial"/>
          <w:szCs w:val="20"/>
        </w:rPr>
        <w:t xml:space="preserve"> should reflect one subject or sample depending on the type of file.</w:t>
      </w:r>
    </w:p>
    <w:p w:rsidR="003F4831" w:rsidRDefault="003F4831" w:rsidP="003751B3">
      <w:pPr>
        <w:pStyle w:val="ListParagraph"/>
        <w:ind w:left="360"/>
        <w:jc w:val="both"/>
        <w:rPr>
          <w:rFonts w:cs="Arial"/>
          <w:szCs w:val="20"/>
        </w:rPr>
      </w:pPr>
    </w:p>
    <w:p w:rsidR="003F4831" w:rsidRPr="003F4831" w:rsidRDefault="003F4831" w:rsidP="003751B3">
      <w:pPr>
        <w:pStyle w:val="ListParagraph"/>
        <w:ind w:left="360"/>
        <w:jc w:val="both"/>
        <w:rPr>
          <w:rFonts w:cs="Arial"/>
          <w:color w:val="FF0000"/>
          <w:szCs w:val="20"/>
        </w:rPr>
      </w:pPr>
      <w:r w:rsidRPr="00F8487E">
        <w:rPr>
          <w:rFonts w:cs="Arial"/>
          <w:b/>
          <w:szCs w:val="20"/>
        </w:rPr>
        <w:t>What is a dbGaP Phenotype Data Dictionary File?</w:t>
      </w:r>
    </w:p>
    <w:p w:rsidR="003F4831" w:rsidRDefault="003F4831" w:rsidP="003751B3">
      <w:pPr>
        <w:autoSpaceDE w:val="0"/>
        <w:autoSpaceDN w:val="0"/>
        <w:adjustRightInd w:val="0"/>
        <w:ind w:left="360"/>
        <w:jc w:val="both"/>
        <w:rPr>
          <w:rFonts w:cs="Arial"/>
          <w:szCs w:val="20"/>
        </w:rPr>
      </w:pPr>
      <w:r w:rsidRPr="00AD2FAD">
        <w:rPr>
          <w:rFonts w:cs="Arial"/>
          <w:szCs w:val="20"/>
        </w:rPr>
        <w:t>Data Dictionary (DD) Files</w:t>
      </w:r>
      <w:r>
        <w:rPr>
          <w:rFonts w:cs="Arial"/>
          <w:szCs w:val="20"/>
        </w:rPr>
        <w:t xml:space="preserve"> are tables that define and describe the </w:t>
      </w:r>
      <w:r w:rsidR="00683FBE">
        <w:rPr>
          <w:rFonts w:cs="Arial"/>
          <w:szCs w:val="20"/>
        </w:rPr>
        <w:t xml:space="preserve">variables in the </w:t>
      </w:r>
      <w:r>
        <w:rPr>
          <w:rFonts w:cs="Arial"/>
          <w:szCs w:val="20"/>
        </w:rPr>
        <w:t xml:space="preserve">data files. </w:t>
      </w:r>
      <w:r w:rsidRPr="00595C85">
        <w:rPr>
          <w:rFonts w:cs="Arial"/>
          <w:szCs w:val="20"/>
          <w:u w:val="single"/>
        </w:rPr>
        <w:t>Each Data file must be submitted with its matching DD file.</w:t>
      </w:r>
    </w:p>
    <w:p w:rsidR="003F4831" w:rsidRDefault="003F4831" w:rsidP="003751B3">
      <w:pPr>
        <w:autoSpaceDE w:val="0"/>
        <w:autoSpaceDN w:val="0"/>
        <w:adjustRightInd w:val="0"/>
        <w:ind w:left="360"/>
        <w:jc w:val="both"/>
        <w:rPr>
          <w:rFonts w:cs="Arial"/>
          <w:szCs w:val="20"/>
        </w:rPr>
      </w:pPr>
    </w:p>
    <w:p w:rsidR="00AD2FAD" w:rsidRPr="00AD2FAD" w:rsidRDefault="00624FCD" w:rsidP="003751B3">
      <w:pPr>
        <w:pStyle w:val="ListParagraph"/>
        <w:ind w:left="360"/>
        <w:jc w:val="both"/>
        <w:rPr>
          <w:rFonts w:cs="Arial"/>
          <w:b/>
          <w:color w:val="FF0000"/>
          <w:szCs w:val="20"/>
        </w:rPr>
      </w:pPr>
      <w:r>
        <w:rPr>
          <w:rFonts w:cs="Arial"/>
          <w:b/>
          <w:szCs w:val="20"/>
        </w:rPr>
        <w:t xml:space="preserve">a. </w:t>
      </w:r>
      <w:r w:rsidR="00374244">
        <w:rPr>
          <w:rFonts w:cs="Arial"/>
          <w:b/>
          <w:szCs w:val="20"/>
        </w:rPr>
        <w:t>Subject Phenotype</w:t>
      </w:r>
      <w:r w:rsidR="00003E68">
        <w:rPr>
          <w:rFonts w:cs="Arial"/>
          <w:b/>
          <w:szCs w:val="20"/>
        </w:rPr>
        <w:t xml:space="preserve"> (1 or more file per study)</w:t>
      </w:r>
      <w:r w:rsidR="00374244">
        <w:rPr>
          <w:rFonts w:cs="Arial"/>
          <w:b/>
          <w:szCs w:val="20"/>
        </w:rPr>
        <w:t xml:space="preserve"> and Sample Attribute Data File</w:t>
      </w:r>
      <w:r w:rsidR="00AD2FAD" w:rsidRPr="00AD2FAD">
        <w:rPr>
          <w:rFonts w:cs="Arial"/>
          <w:b/>
          <w:szCs w:val="20"/>
        </w:rPr>
        <w:t>s</w:t>
      </w:r>
      <w:r w:rsidR="00003E68">
        <w:rPr>
          <w:rFonts w:cs="Arial"/>
          <w:b/>
          <w:szCs w:val="20"/>
        </w:rPr>
        <w:t xml:space="preserve"> (1 or more file per study)</w:t>
      </w:r>
    </w:p>
    <w:p w:rsidR="00DE7D19" w:rsidRPr="007B051A" w:rsidRDefault="004B3FC8" w:rsidP="009A3FD6">
      <w:pPr>
        <w:autoSpaceDE w:val="0"/>
        <w:autoSpaceDN w:val="0"/>
        <w:adjustRightInd w:val="0"/>
        <w:ind w:left="360"/>
        <w:jc w:val="both"/>
        <w:rPr>
          <w:rFonts w:cs="Arial"/>
          <w:szCs w:val="20"/>
        </w:rPr>
      </w:pPr>
      <w:r>
        <w:rPr>
          <w:rFonts w:cs="Arial"/>
          <w:szCs w:val="20"/>
        </w:rPr>
        <w:t xml:space="preserve">Subject </w:t>
      </w:r>
      <w:r w:rsidR="00980196">
        <w:rPr>
          <w:rFonts w:cs="Arial"/>
          <w:szCs w:val="20"/>
        </w:rPr>
        <w:t>Phenotype or Sample A</w:t>
      </w:r>
      <w:r>
        <w:rPr>
          <w:rFonts w:cs="Arial"/>
          <w:szCs w:val="20"/>
        </w:rPr>
        <w:t xml:space="preserve">ttributes </w:t>
      </w:r>
      <w:r w:rsidR="00980196">
        <w:rPr>
          <w:rFonts w:cs="Arial"/>
          <w:szCs w:val="20"/>
        </w:rPr>
        <w:t>Data F</w:t>
      </w:r>
      <w:r>
        <w:rPr>
          <w:rFonts w:cs="Arial"/>
          <w:szCs w:val="20"/>
        </w:rPr>
        <w:t>iles c</w:t>
      </w:r>
      <w:r w:rsidR="00CC7F5C" w:rsidRPr="00D336A9">
        <w:rPr>
          <w:rFonts w:cs="Arial"/>
          <w:szCs w:val="20"/>
        </w:rPr>
        <w:t xml:space="preserve">ontain measured </w:t>
      </w:r>
      <w:r w:rsidR="005B64FF">
        <w:rPr>
          <w:rFonts w:cs="Arial"/>
          <w:szCs w:val="20"/>
        </w:rPr>
        <w:t xml:space="preserve">and/or descriptive </w:t>
      </w:r>
      <w:r w:rsidR="00CC7F5C" w:rsidRPr="00D336A9">
        <w:rPr>
          <w:rFonts w:cs="Arial"/>
          <w:szCs w:val="20"/>
        </w:rPr>
        <w:t>traits per individual subject or sample</w:t>
      </w:r>
      <w:r>
        <w:rPr>
          <w:rFonts w:cs="Arial"/>
          <w:szCs w:val="20"/>
        </w:rPr>
        <w:t xml:space="preserve"> respectively</w:t>
      </w:r>
      <w:r w:rsidR="00CC7F5C" w:rsidRPr="00D336A9">
        <w:rPr>
          <w:rFonts w:cs="Arial"/>
          <w:szCs w:val="20"/>
        </w:rPr>
        <w:t xml:space="preserve">. </w:t>
      </w:r>
      <w:r w:rsidR="00CC7F5C">
        <w:rPr>
          <w:rFonts w:cs="Arial"/>
          <w:szCs w:val="20"/>
        </w:rPr>
        <w:t>Every subject</w:t>
      </w:r>
      <w:r w:rsidR="000B5EB8">
        <w:rPr>
          <w:rFonts w:cs="Arial"/>
          <w:szCs w:val="20"/>
        </w:rPr>
        <w:t xml:space="preserve"> (</w:t>
      </w:r>
      <w:r w:rsidR="000B16FC">
        <w:rPr>
          <w:rFonts w:cs="Arial"/>
          <w:szCs w:val="20"/>
        </w:rPr>
        <w:t>SUBJECT_ID</w:t>
      </w:r>
      <w:r w:rsidR="000B5EB8">
        <w:rPr>
          <w:rFonts w:cs="Arial"/>
          <w:szCs w:val="20"/>
        </w:rPr>
        <w:t>)</w:t>
      </w:r>
      <w:r w:rsidR="00CC7F5C">
        <w:rPr>
          <w:rFonts w:cs="Arial"/>
          <w:szCs w:val="20"/>
        </w:rPr>
        <w:t xml:space="preserve"> </w:t>
      </w:r>
      <w:r w:rsidR="00CC7F5C" w:rsidRPr="00D336A9">
        <w:rPr>
          <w:rFonts w:cs="Arial"/>
          <w:szCs w:val="20"/>
        </w:rPr>
        <w:t>that appear</w:t>
      </w:r>
      <w:r w:rsidR="00CC7F5C">
        <w:rPr>
          <w:rFonts w:cs="Arial"/>
          <w:szCs w:val="20"/>
        </w:rPr>
        <w:t>s</w:t>
      </w:r>
      <w:r w:rsidR="00397381">
        <w:rPr>
          <w:rFonts w:cs="Arial"/>
          <w:szCs w:val="20"/>
        </w:rPr>
        <w:t xml:space="preserve"> in a</w:t>
      </w:r>
      <w:r w:rsidR="00CC7F5C" w:rsidRPr="00D336A9">
        <w:rPr>
          <w:rFonts w:cs="Arial"/>
          <w:szCs w:val="20"/>
        </w:rPr>
        <w:t xml:space="preserve"> </w:t>
      </w:r>
      <w:r w:rsidR="00397381">
        <w:rPr>
          <w:rFonts w:cs="Arial"/>
          <w:szCs w:val="20"/>
        </w:rPr>
        <w:t>Subject Phenotype</w:t>
      </w:r>
      <w:r w:rsidR="00CC7F5C" w:rsidRPr="00D336A9">
        <w:rPr>
          <w:rFonts w:cs="Arial"/>
          <w:szCs w:val="20"/>
        </w:rPr>
        <w:t xml:space="preserve"> </w:t>
      </w:r>
      <w:r w:rsidR="00397381">
        <w:rPr>
          <w:rFonts w:cs="Arial"/>
          <w:szCs w:val="20"/>
        </w:rPr>
        <w:t>Data F</w:t>
      </w:r>
      <w:r w:rsidR="00CC7F5C" w:rsidRPr="00D336A9">
        <w:rPr>
          <w:rFonts w:cs="Arial"/>
          <w:szCs w:val="20"/>
        </w:rPr>
        <w:t>ile must belong to a consented subject</w:t>
      </w:r>
      <w:r w:rsidR="00397381">
        <w:rPr>
          <w:rFonts w:cs="Arial"/>
          <w:szCs w:val="20"/>
        </w:rPr>
        <w:t xml:space="preserve"> (to allow his/her phenotypes to be used by </w:t>
      </w:r>
      <w:r w:rsidR="00287C0D">
        <w:rPr>
          <w:rFonts w:cs="Arial"/>
          <w:szCs w:val="20"/>
        </w:rPr>
        <w:t xml:space="preserve">approved </w:t>
      </w:r>
      <w:r w:rsidR="00397381">
        <w:rPr>
          <w:rFonts w:cs="Arial"/>
          <w:szCs w:val="20"/>
        </w:rPr>
        <w:t xml:space="preserve">Authorized Access Users) and every sample </w:t>
      </w:r>
      <w:r w:rsidR="000B5EB8">
        <w:rPr>
          <w:rFonts w:cs="Arial"/>
          <w:szCs w:val="20"/>
        </w:rPr>
        <w:t>(</w:t>
      </w:r>
      <w:r w:rsidR="000B16FC">
        <w:rPr>
          <w:rFonts w:cs="Arial"/>
          <w:szCs w:val="20"/>
        </w:rPr>
        <w:t>SAMPLE_ID</w:t>
      </w:r>
      <w:r w:rsidR="000B5EB8">
        <w:rPr>
          <w:rFonts w:cs="Arial"/>
          <w:szCs w:val="20"/>
        </w:rPr>
        <w:t xml:space="preserve">) </w:t>
      </w:r>
      <w:r w:rsidR="00397381">
        <w:rPr>
          <w:rFonts w:cs="Arial"/>
          <w:szCs w:val="20"/>
        </w:rPr>
        <w:t>that appears in a Sample Attribute Data File must belong to a consented subject</w:t>
      </w:r>
      <w:r w:rsidR="00CC7F5C" w:rsidRPr="00D336A9">
        <w:rPr>
          <w:rFonts w:cs="Arial"/>
          <w:szCs w:val="20"/>
        </w:rPr>
        <w:t>. This means that every subject</w:t>
      </w:r>
      <w:r w:rsidR="000B5EB8">
        <w:rPr>
          <w:rFonts w:cs="Arial"/>
          <w:szCs w:val="20"/>
        </w:rPr>
        <w:t xml:space="preserve"> </w:t>
      </w:r>
      <w:r w:rsidR="00CC7F5C" w:rsidRPr="00D336A9">
        <w:rPr>
          <w:rFonts w:cs="Arial"/>
          <w:szCs w:val="20"/>
        </w:rPr>
        <w:t xml:space="preserve">listed in </w:t>
      </w:r>
      <w:r w:rsidR="00BD2310">
        <w:rPr>
          <w:rFonts w:cs="Arial"/>
          <w:szCs w:val="20"/>
        </w:rPr>
        <w:t>a</w:t>
      </w:r>
      <w:r w:rsidR="00CC7F5C" w:rsidRPr="00D336A9">
        <w:rPr>
          <w:rFonts w:cs="Arial"/>
          <w:szCs w:val="20"/>
        </w:rPr>
        <w:t xml:space="preserve"> </w:t>
      </w:r>
      <w:r w:rsidR="00CC7F5C">
        <w:rPr>
          <w:rFonts w:cs="Arial"/>
          <w:szCs w:val="20"/>
        </w:rPr>
        <w:t>Subject P</w:t>
      </w:r>
      <w:r w:rsidR="00CC7F5C" w:rsidRPr="00D336A9">
        <w:rPr>
          <w:rFonts w:cs="Arial"/>
          <w:szCs w:val="20"/>
        </w:rPr>
        <w:t xml:space="preserve">henotype </w:t>
      </w:r>
      <w:r w:rsidR="00CC7F5C">
        <w:rPr>
          <w:rFonts w:cs="Arial"/>
          <w:szCs w:val="20"/>
        </w:rPr>
        <w:t>D</w:t>
      </w:r>
      <w:r w:rsidR="00CC7F5C" w:rsidRPr="00D336A9">
        <w:rPr>
          <w:rFonts w:cs="Arial"/>
          <w:szCs w:val="20"/>
        </w:rPr>
        <w:t xml:space="preserve">ata </w:t>
      </w:r>
      <w:r w:rsidR="00CC7F5C">
        <w:rPr>
          <w:rFonts w:cs="Arial"/>
          <w:szCs w:val="20"/>
        </w:rPr>
        <w:t>F</w:t>
      </w:r>
      <w:r w:rsidR="00CC7F5C" w:rsidRPr="00D336A9">
        <w:rPr>
          <w:rFonts w:cs="Arial"/>
          <w:szCs w:val="20"/>
        </w:rPr>
        <w:t xml:space="preserve">ile </w:t>
      </w:r>
      <w:r w:rsidR="00CC7F5C">
        <w:rPr>
          <w:rFonts w:cs="Arial"/>
          <w:szCs w:val="20"/>
        </w:rPr>
        <w:t>must be listed</w:t>
      </w:r>
      <w:r w:rsidR="00CC7F5C" w:rsidRPr="00D336A9">
        <w:rPr>
          <w:rFonts w:cs="Arial"/>
          <w:szCs w:val="20"/>
        </w:rPr>
        <w:t xml:space="preserve"> in </w:t>
      </w:r>
      <w:r w:rsidR="00CC7F5C">
        <w:rPr>
          <w:rFonts w:cs="Arial"/>
          <w:szCs w:val="20"/>
        </w:rPr>
        <w:t>the</w:t>
      </w:r>
      <w:r w:rsidR="00CC7F5C" w:rsidRPr="00D336A9">
        <w:rPr>
          <w:rFonts w:cs="Arial"/>
          <w:szCs w:val="20"/>
        </w:rPr>
        <w:t xml:space="preserve"> Subject </w:t>
      </w:r>
      <w:r w:rsidR="00CC7F5C">
        <w:rPr>
          <w:rFonts w:cs="Arial"/>
          <w:szCs w:val="20"/>
        </w:rPr>
        <w:t xml:space="preserve">Consent </w:t>
      </w:r>
      <w:r w:rsidR="00CC7F5C" w:rsidRPr="00D336A9">
        <w:rPr>
          <w:rFonts w:cs="Arial"/>
          <w:szCs w:val="20"/>
        </w:rPr>
        <w:t>Data File.</w:t>
      </w:r>
      <w:r w:rsidR="00287C0D">
        <w:rPr>
          <w:rFonts w:cs="Arial"/>
          <w:szCs w:val="20"/>
        </w:rPr>
        <w:t xml:space="preserve"> Every</w:t>
      </w:r>
      <w:r w:rsidR="00CC7F5C">
        <w:rPr>
          <w:rFonts w:cs="Arial"/>
          <w:szCs w:val="20"/>
        </w:rPr>
        <w:t xml:space="preserve"> sample</w:t>
      </w:r>
      <w:r w:rsidR="000B5EB8">
        <w:rPr>
          <w:rFonts w:cs="Arial"/>
          <w:szCs w:val="20"/>
        </w:rPr>
        <w:t xml:space="preserve"> </w:t>
      </w:r>
      <w:r w:rsidR="00CC7F5C">
        <w:rPr>
          <w:rFonts w:cs="Arial"/>
          <w:szCs w:val="20"/>
        </w:rPr>
        <w:t xml:space="preserve">listed in </w:t>
      </w:r>
      <w:r w:rsidR="00BD2310">
        <w:rPr>
          <w:rFonts w:cs="Arial"/>
          <w:szCs w:val="20"/>
        </w:rPr>
        <w:t>a</w:t>
      </w:r>
      <w:r w:rsidR="00CC7F5C">
        <w:rPr>
          <w:rFonts w:cs="Arial"/>
          <w:szCs w:val="20"/>
        </w:rPr>
        <w:t xml:space="preserve"> Sample Attribute Da</w:t>
      </w:r>
      <w:r w:rsidR="00E81F53">
        <w:rPr>
          <w:rFonts w:cs="Arial"/>
          <w:szCs w:val="20"/>
        </w:rPr>
        <w:t>ta File</w:t>
      </w:r>
      <w:r w:rsidR="00204D08">
        <w:rPr>
          <w:rFonts w:cs="Arial"/>
          <w:szCs w:val="20"/>
        </w:rPr>
        <w:t xml:space="preserve"> must </w:t>
      </w:r>
      <w:r w:rsidR="005B1137">
        <w:rPr>
          <w:rFonts w:cs="Arial"/>
          <w:szCs w:val="20"/>
        </w:rPr>
        <w:t>map</w:t>
      </w:r>
      <w:r w:rsidR="00711577">
        <w:rPr>
          <w:rFonts w:cs="Arial"/>
          <w:szCs w:val="20"/>
        </w:rPr>
        <w:t xml:space="preserve"> </w:t>
      </w:r>
      <w:r w:rsidR="00204D08">
        <w:rPr>
          <w:rFonts w:cs="Arial"/>
          <w:szCs w:val="20"/>
        </w:rPr>
        <w:t>to a subject that is consented in the Subject Consent Data File.</w:t>
      </w:r>
      <w:r w:rsidR="00857FC2">
        <w:rPr>
          <w:rFonts w:cs="Arial"/>
          <w:szCs w:val="20"/>
        </w:rPr>
        <w:t xml:space="preserve"> Additionally, the Subject and Sample IDs used in the</w:t>
      </w:r>
      <w:r w:rsidR="009E160D">
        <w:rPr>
          <w:rFonts w:cs="Arial"/>
          <w:szCs w:val="20"/>
        </w:rPr>
        <w:t xml:space="preserve"> phenotype/attribute data</w:t>
      </w:r>
      <w:r w:rsidR="00857FC2">
        <w:rPr>
          <w:rFonts w:cs="Arial"/>
          <w:szCs w:val="20"/>
        </w:rPr>
        <w:t xml:space="preserve"> files must be the primary IDs listed in the Subject Consent File and Subject Sample Mapping File. The IDs </w:t>
      </w:r>
      <w:r w:rsidR="007E5C93">
        <w:rPr>
          <w:rFonts w:cs="Arial"/>
          <w:szCs w:val="20"/>
        </w:rPr>
        <w:t>should not</w:t>
      </w:r>
      <w:r w:rsidR="00857FC2">
        <w:rPr>
          <w:rFonts w:cs="Arial"/>
          <w:szCs w:val="20"/>
        </w:rPr>
        <w:t xml:space="preserve"> be the alias IDs that </w:t>
      </w:r>
      <w:r w:rsidR="007E5C93">
        <w:rPr>
          <w:rFonts w:cs="Arial"/>
          <w:szCs w:val="20"/>
        </w:rPr>
        <w:t xml:space="preserve">may be </w:t>
      </w:r>
      <w:r w:rsidR="00857FC2">
        <w:rPr>
          <w:rFonts w:cs="Arial"/>
          <w:szCs w:val="20"/>
        </w:rPr>
        <w:t xml:space="preserve">included </w:t>
      </w:r>
      <w:r w:rsidR="007E5C93">
        <w:rPr>
          <w:rFonts w:cs="Arial"/>
          <w:szCs w:val="20"/>
        </w:rPr>
        <w:t>under</w:t>
      </w:r>
      <w:r w:rsidR="00857FC2">
        <w:rPr>
          <w:rFonts w:cs="Arial"/>
          <w:szCs w:val="20"/>
        </w:rPr>
        <w:t xml:space="preserve"> variables </w:t>
      </w:r>
      <w:r w:rsidR="00DE7D19">
        <w:rPr>
          <w:rFonts w:cs="Arial"/>
          <w:szCs w:val="20"/>
        </w:rPr>
        <w:t>“SOURCE_</w:t>
      </w:r>
      <w:r w:rsidR="000B16FC">
        <w:rPr>
          <w:rFonts w:cs="Arial"/>
          <w:szCs w:val="20"/>
        </w:rPr>
        <w:t>SUBJECT_ID</w:t>
      </w:r>
      <w:r w:rsidR="00DE7D19">
        <w:rPr>
          <w:rFonts w:cs="Arial"/>
          <w:szCs w:val="20"/>
        </w:rPr>
        <w:t>” of the Subject Consent Data File or “SOURCE_</w:t>
      </w:r>
      <w:r w:rsidR="000B16FC">
        <w:rPr>
          <w:rFonts w:cs="Arial"/>
          <w:szCs w:val="20"/>
        </w:rPr>
        <w:t>SAMPLE_ID</w:t>
      </w:r>
      <w:r w:rsidR="00DE7D19">
        <w:rPr>
          <w:rFonts w:cs="Arial"/>
          <w:szCs w:val="20"/>
        </w:rPr>
        <w:t>” of the Subject Sample Mapping Data File.</w:t>
      </w:r>
    </w:p>
    <w:p w:rsidR="000B3686" w:rsidRPr="00A42FF8" w:rsidRDefault="00CC7F5C" w:rsidP="0077404F">
      <w:pPr>
        <w:numPr>
          <w:ilvl w:val="0"/>
          <w:numId w:val="7"/>
        </w:numPr>
        <w:autoSpaceDE w:val="0"/>
        <w:autoSpaceDN w:val="0"/>
        <w:adjustRightInd w:val="0"/>
        <w:spacing w:before="60" w:after="60"/>
        <w:ind w:left="1080"/>
        <w:jc w:val="both"/>
      </w:pPr>
      <w:r w:rsidRPr="00A42FF8">
        <w:rPr>
          <w:rFonts w:cs="Arial"/>
          <w:b/>
          <w:szCs w:val="20"/>
        </w:rPr>
        <w:t>Subject Phenotype Data Files</w:t>
      </w:r>
      <w:r w:rsidRPr="00A42FF8">
        <w:rPr>
          <w:rFonts w:cs="Arial"/>
          <w:szCs w:val="20"/>
        </w:rPr>
        <w:t xml:space="preserve">: </w:t>
      </w:r>
    </w:p>
    <w:p w:rsidR="00CC7F5C" w:rsidRDefault="00CC7F5C" w:rsidP="000B3686">
      <w:pPr>
        <w:autoSpaceDE w:val="0"/>
        <w:autoSpaceDN w:val="0"/>
        <w:adjustRightInd w:val="0"/>
        <w:spacing w:before="60" w:after="60"/>
        <w:ind w:left="1080"/>
        <w:jc w:val="both"/>
      </w:pPr>
      <w:r w:rsidRPr="00D336A9">
        <w:t>The Subject Phenotype Data File</w:t>
      </w:r>
      <w:r>
        <w:t xml:space="preserve"> contains phenotype data pertaining to the consented study subjects (click here to see definition of </w:t>
      </w:r>
      <w:hyperlink w:anchor="dbGaP_Subject" w:history="1">
        <w:r w:rsidRPr="008D5CB7">
          <w:rPr>
            <w:rStyle w:val="Hyperlink"/>
          </w:rPr>
          <w:t>dbGaP Subject</w:t>
        </w:r>
      </w:hyperlink>
      <w:r>
        <w:t xml:space="preserve">). </w:t>
      </w:r>
      <w:r w:rsidR="0075180B">
        <w:rPr>
          <w:rFonts w:cs="Arial"/>
          <w:szCs w:val="20"/>
        </w:rPr>
        <w:t xml:space="preserve">To see an example of a Subject Phenotype Data File, open </w:t>
      </w:r>
      <w:r w:rsidR="005E53D9">
        <w:rPr>
          <w:rFonts w:cs="Arial"/>
          <w:b/>
          <w:szCs w:val="20"/>
        </w:rPr>
        <w:t>2</w:t>
      </w:r>
      <w:r w:rsidR="0075180B">
        <w:rPr>
          <w:rFonts w:cs="Arial"/>
          <w:b/>
          <w:szCs w:val="20"/>
        </w:rPr>
        <w:t>a</w:t>
      </w:r>
      <w:r w:rsidR="0075180B" w:rsidRPr="00D336A9">
        <w:rPr>
          <w:rFonts w:cs="Arial"/>
          <w:b/>
          <w:szCs w:val="20"/>
        </w:rPr>
        <w:t>_dbGaP_</w:t>
      </w:r>
      <w:r w:rsidR="0075180B">
        <w:rPr>
          <w:rFonts w:cs="Arial"/>
          <w:b/>
          <w:szCs w:val="20"/>
        </w:rPr>
        <w:t>SubjectPhenotypes</w:t>
      </w:r>
      <w:r w:rsidR="0075180B" w:rsidRPr="00D336A9">
        <w:rPr>
          <w:rFonts w:cs="Arial"/>
          <w:b/>
          <w:szCs w:val="20"/>
        </w:rPr>
        <w:t>D</w:t>
      </w:r>
      <w:r w:rsidR="0075180B">
        <w:rPr>
          <w:rFonts w:cs="Arial"/>
          <w:b/>
          <w:szCs w:val="20"/>
        </w:rPr>
        <w:t>S</w:t>
      </w:r>
      <w:r w:rsidR="0075180B" w:rsidRPr="00D336A9">
        <w:rPr>
          <w:rFonts w:cs="Arial"/>
          <w:b/>
          <w:szCs w:val="20"/>
        </w:rPr>
        <w:t>.txt</w:t>
      </w:r>
      <w:r w:rsidR="00F25645">
        <w:rPr>
          <w:rFonts w:cs="Arial"/>
          <w:b/>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75180B" w:rsidRPr="00D336A9">
        <w:rPr>
          <w:rFonts w:cs="Arial"/>
          <w:szCs w:val="20"/>
        </w:rPr>
        <w:t xml:space="preserve"> using Excel.</w:t>
      </w:r>
      <w:r w:rsidR="0075180B">
        <w:rPr>
          <w:rFonts w:cs="Arial"/>
          <w:szCs w:val="20"/>
        </w:rPr>
        <w:t xml:space="preserve"> </w:t>
      </w:r>
      <w:r>
        <w:t>A few examples of subject phenotype are gender, ethnicity, medical history, physical observations and laboratory measurements. The primary IDs in this file are Subject IDs</w:t>
      </w:r>
      <w:r w:rsidR="000B5EB8">
        <w:t xml:space="preserve"> (</w:t>
      </w:r>
      <w:r w:rsidR="000B16FC">
        <w:t>SUBJECT_ID</w:t>
      </w:r>
      <w:r w:rsidR="000B5EB8">
        <w:t>)</w:t>
      </w:r>
      <w:r>
        <w:t xml:space="preserve">. </w:t>
      </w:r>
    </w:p>
    <w:p w:rsidR="000B3686" w:rsidRPr="00A42FF8" w:rsidRDefault="00CC7F5C" w:rsidP="0077404F">
      <w:pPr>
        <w:numPr>
          <w:ilvl w:val="0"/>
          <w:numId w:val="7"/>
        </w:numPr>
        <w:autoSpaceDE w:val="0"/>
        <w:autoSpaceDN w:val="0"/>
        <w:adjustRightInd w:val="0"/>
        <w:spacing w:before="60" w:after="60"/>
        <w:ind w:left="1080"/>
        <w:jc w:val="both"/>
        <w:rPr>
          <w:rFonts w:cs="Arial"/>
          <w:szCs w:val="20"/>
        </w:rPr>
      </w:pPr>
      <w:r w:rsidRPr="00A42FF8">
        <w:rPr>
          <w:b/>
        </w:rPr>
        <w:t>Sample Attribute Data Files</w:t>
      </w:r>
      <w:r w:rsidRPr="00A42FF8">
        <w:t xml:space="preserve">: </w:t>
      </w:r>
    </w:p>
    <w:p w:rsidR="003931C9" w:rsidRDefault="00CC7F5C" w:rsidP="000B3686">
      <w:pPr>
        <w:autoSpaceDE w:val="0"/>
        <w:autoSpaceDN w:val="0"/>
        <w:adjustRightInd w:val="0"/>
        <w:spacing w:before="60" w:after="60"/>
        <w:ind w:left="1080"/>
        <w:jc w:val="both"/>
        <w:rPr>
          <w:rFonts w:cs="Arial"/>
          <w:szCs w:val="20"/>
        </w:rPr>
      </w:pPr>
      <w:r>
        <w:t xml:space="preserve">The Sample Attribute Data File contains attributes of study samples (click here to see definition of </w:t>
      </w:r>
      <w:hyperlink w:anchor="dbGaP_Sample" w:history="1">
        <w:r w:rsidRPr="008D5CB7">
          <w:rPr>
            <w:rStyle w:val="Hyperlink"/>
          </w:rPr>
          <w:t>dbGaP Sample</w:t>
        </w:r>
      </w:hyperlink>
      <w:r>
        <w:t xml:space="preserve">). </w:t>
      </w:r>
      <w:r w:rsidR="009513BA">
        <w:rPr>
          <w:rFonts w:cs="Arial"/>
          <w:szCs w:val="20"/>
        </w:rPr>
        <w:t xml:space="preserve">To see an example of a Sample Attribute Data File, open </w:t>
      </w:r>
      <w:r w:rsidR="005E53D9">
        <w:rPr>
          <w:rFonts w:cs="Arial"/>
          <w:b/>
          <w:szCs w:val="20"/>
        </w:rPr>
        <w:t>3</w:t>
      </w:r>
      <w:r w:rsidR="009513BA">
        <w:rPr>
          <w:rFonts w:cs="Arial"/>
          <w:b/>
          <w:szCs w:val="20"/>
        </w:rPr>
        <w:t>a</w:t>
      </w:r>
      <w:r w:rsidR="009513BA" w:rsidRPr="00D336A9">
        <w:rPr>
          <w:rFonts w:cs="Arial"/>
          <w:b/>
          <w:szCs w:val="20"/>
        </w:rPr>
        <w:t>_dbGaP_</w:t>
      </w:r>
      <w:r w:rsidR="009513BA">
        <w:rPr>
          <w:rFonts w:cs="Arial"/>
          <w:b/>
          <w:szCs w:val="20"/>
        </w:rPr>
        <w:t>SampleAttributes</w:t>
      </w:r>
      <w:r w:rsidR="009513BA" w:rsidRPr="00D336A9">
        <w:rPr>
          <w:rFonts w:cs="Arial"/>
          <w:b/>
          <w:szCs w:val="20"/>
        </w:rPr>
        <w:t>D</w:t>
      </w:r>
      <w:r w:rsidR="009513BA">
        <w:rPr>
          <w:rFonts w:cs="Arial"/>
          <w:b/>
          <w:szCs w:val="20"/>
        </w:rPr>
        <w:t>S</w:t>
      </w:r>
      <w:r w:rsidR="009513BA" w:rsidRPr="00D336A9">
        <w:rPr>
          <w:rFonts w:cs="Arial"/>
          <w:b/>
          <w:szCs w:val="20"/>
        </w:rPr>
        <w:t>.txt</w:t>
      </w:r>
      <w:r w:rsidR="00F25645">
        <w:rPr>
          <w:rFonts w:cs="Arial"/>
          <w:b/>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9513BA" w:rsidRPr="00D336A9">
        <w:rPr>
          <w:rFonts w:cs="Arial"/>
          <w:szCs w:val="20"/>
        </w:rPr>
        <w:t xml:space="preserve"> using Excel.</w:t>
      </w:r>
    </w:p>
    <w:p w:rsidR="00CC7F5C" w:rsidRPr="00782E70" w:rsidRDefault="003931C9" w:rsidP="000B3686">
      <w:pPr>
        <w:autoSpaceDE w:val="0"/>
        <w:autoSpaceDN w:val="0"/>
        <w:adjustRightInd w:val="0"/>
        <w:spacing w:before="60" w:after="60"/>
        <w:ind w:left="1080"/>
        <w:jc w:val="both"/>
        <w:rPr>
          <w:rFonts w:cs="Arial"/>
          <w:szCs w:val="20"/>
        </w:rPr>
      </w:pPr>
      <w:r>
        <w:t xml:space="preserve">For all Sample Attribute Data Files, the primary IDs </w:t>
      </w:r>
      <w:r w:rsidR="00CC7F5C">
        <w:t>are Sample IDs</w:t>
      </w:r>
      <w:r w:rsidR="0063393F">
        <w:t xml:space="preserve"> (</w:t>
      </w:r>
      <w:r w:rsidR="000B16FC">
        <w:t>SAMPLE_ID</w:t>
      </w:r>
      <w:r w:rsidR="0063393F">
        <w:t>)</w:t>
      </w:r>
      <w:r w:rsidR="00CC7F5C">
        <w:t xml:space="preserve">. </w:t>
      </w:r>
      <w:r>
        <w:t>I</w:t>
      </w:r>
      <w:r w:rsidR="00CC7F5C">
        <w:t xml:space="preserve">nclude </w:t>
      </w:r>
      <w:r w:rsidR="00CC7F5C" w:rsidRPr="001A6F43">
        <w:rPr>
          <w:u w:val="single"/>
        </w:rPr>
        <w:t>minimally</w:t>
      </w:r>
      <w:r w:rsidR="00CC7F5C">
        <w:t xml:space="preserve"> the </w:t>
      </w:r>
      <w:r w:rsidR="002D69CB">
        <w:t>four</w:t>
      </w:r>
      <w:r w:rsidR="00A84431">
        <w:t xml:space="preserve"> sample attributes </w:t>
      </w:r>
      <w:r w:rsidR="00C95FAA">
        <w:t>below</w:t>
      </w:r>
      <w:r w:rsidR="00CC54EF">
        <w:t>. These four</w:t>
      </w:r>
      <w:r w:rsidR="00E5054D">
        <w:t xml:space="preserve"> sample attributes along with</w:t>
      </w:r>
      <w:r w:rsidR="006F5576">
        <w:t xml:space="preserve"> the</w:t>
      </w:r>
      <w:r w:rsidR="00E5054D">
        <w:t xml:space="preserve"> subject’s sex value will also be </w:t>
      </w:r>
      <w:r w:rsidR="00867AAA">
        <w:t>d</w:t>
      </w:r>
      <w:r w:rsidR="000E24A8">
        <w:t xml:space="preserve">isplayed </w:t>
      </w:r>
      <w:r w:rsidR="001404E7">
        <w:t>on the</w:t>
      </w:r>
      <w:r w:rsidR="006E1375">
        <w:t xml:space="preserve"> </w:t>
      </w:r>
      <w:r w:rsidR="00E5054D">
        <w:t xml:space="preserve">NCBI </w:t>
      </w:r>
      <w:proofErr w:type="spellStart"/>
      <w:r w:rsidR="00E5054D">
        <w:t>BioSample</w:t>
      </w:r>
      <w:proofErr w:type="spellEnd"/>
      <w:r w:rsidR="001404E7">
        <w:t xml:space="preserve"> webpage </w:t>
      </w:r>
      <w:r w:rsidR="00E5054D">
        <w:t>(</w:t>
      </w:r>
      <w:hyperlink r:id="rId12" w:history="1">
        <w:r w:rsidR="0018534D" w:rsidRPr="00CF721E">
          <w:rPr>
            <w:rStyle w:val="Hyperlink"/>
          </w:rPr>
          <w:t>http://www.ncbi.nlm.nih.gov/biosample/</w:t>
        </w:r>
      </w:hyperlink>
      <w:r w:rsidR="00E5054D">
        <w:t>).</w:t>
      </w:r>
    </w:p>
    <w:p w:rsidR="00CC7F5C" w:rsidRDefault="00CC7F5C" w:rsidP="0077404F">
      <w:pPr>
        <w:numPr>
          <w:ilvl w:val="1"/>
          <w:numId w:val="7"/>
        </w:numPr>
        <w:autoSpaceDE w:val="0"/>
        <w:autoSpaceDN w:val="0"/>
        <w:adjustRightInd w:val="0"/>
        <w:ind w:left="1800"/>
        <w:jc w:val="both"/>
        <w:rPr>
          <w:rFonts w:cs="Arial"/>
          <w:szCs w:val="20"/>
        </w:rPr>
      </w:pPr>
      <w:r w:rsidRPr="00904588">
        <w:rPr>
          <w:rFonts w:cs="Arial"/>
          <w:b/>
          <w:szCs w:val="20"/>
        </w:rPr>
        <w:t>Body Site</w:t>
      </w:r>
      <w:r>
        <w:rPr>
          <w:rFonts w:cs="Arial"/>
          <w:szCs w:val="20"/>
        </w:rPr>
        <w:t xml:space="preserve"> – the </w:t>
      </w:r>
      <w:r w:rsidR="007E5C93">
        <w:rPr>
          <w:rFonts w:cs="Arial"/>
          <w:szCs w:val="20"/>
        </w:rPr>
        <w:t>body part from which</w:t>
      </w:r>
      <w:r>
        <w:rPr>
          <w:rFonts w:cs="Arial"/>
          <w:szCs w:val="20"/>
        </w:rPr>
        <w:t xml:space="preserve"> the sample</w:t>
      </w:r>
      <w:r w:rsidR="00932809">
        <w:rPr>
          <w:rFonts w:cs="Arial"/>
          <w:szCs w:val="20"/>
        </w:rPr>
        <w:t xml:space="preserve"> is collected (ex. skin, breast, peripheral blood and inner oral cavity</w:t>
      </w:r>
      <w:r>
        <w:rPr>
          <w:rFonts w:cs="Arial"/>
          <w:szCs w:val="20"/>
        </w:rPr>
        <w:t>). If the sample is from a xenograft, feel free to rename the variable name.</w:t>
      </w:r>
    </w:p>
    <w:p w:rsidR="00CC7F5C" w:rsidRDefault="00CC7F5C" w:rsidP="0077404F">
      <w:pPr>
        <w:numPr>
          <w:ilvl w:val="1"/>
          <w:numId w:val="7"/>
        </w:numPr>
        <w:autoSpaceDE w:val="0"/>
        <w:autoSpaceDN w:val="0"/>
        <w:adjustRightInd w:val="0"/>
        <w:ind w:left="1800"/>
        <w:jc w:val="both"/>
        <w:rPr>
          <w:rFonts w:cs="Arial"/>
          <w:szCs w:val="20"/>
        </w:rPr>
      </w:pPr>
      <w:proofErr w:type="spellStart"/>
      <w:r w:rsidRPr="00904588">
        <w:rPr>
          <w:rFonts w:cs="Arial"/>
          <w:b/>
          <w:szCs w:val="20"/>
        </w:rPr>
        <w:t>Analyte</w:t>
      </w:r>
      <w:proofErr w:type="spellEnd"/>
      <w:r w:rsidRPr="00904588">
        <w:rPr>
          <w:rFonts w:cs="Arial"/>
          <w:b/>
          <w:szCs w:val="20"/>
        </w:rPr>
        <w:t xml:space="preserve"> Type</w:t>
      </w:r>
      <w:r>
        <w:rPr>
          <w:rFonts w:cs="Arial"/>
          <w:szCs w:val="20"/>
        </w:rPr>
        <w:t xml:space="preserve"> – the </w:t>
      </w:r>
      <w:proofErr w:type="spellStart"/>
      <w:r>
        <w:rPr>
          <w:rFonts w:cs="Arial"/>
          <w:szCs w:val="20"/>
        </w:rPr>
        <w:t>anal</w:t>
      </w:r>
      <w:r w:rsidR="00E804E6">
        <w:rPr>
          <w:rFonts w:cs="Arial"/>
          <w:szCs w:val="20"/>
        </w:rPr>
        <w:t>yte</w:t>
      </w:r>
      <w:proofErr w:type="spellEnd"/>
      <w:r w:rsidR="00E804E6">
        <w:rPr>
          <w:rFonts w:cs="Arial"/>
          <w:szCs w:val="20"/>
        </w:rPr>
        <w:t xml:space="preserve"> type of the sample (ex. DNA and</w:t>
      </w:r>
      <w:r>
        <w:rPr>
          <w:rFonts w:cs="Arial"/>
          <w:szCs w:val="20"/>
        </w:rPr>
        <w:t xml:space="preserve"> RNA)</w:t>
      </w:r>
    </w:p>
    <w:p w:rsidR="00CC7F5C" w:rsidRDefault="00CC7F5C" w:rsidP="0077404F">
      <w:pPr>
        <w:numPr>
          <w:ilvl w:val="1"/>
          <w:numId w:val="7"/>
        </w:numPr>
        <w:autoSpaceDE w:val="0"/>
        <w:autoSpaceDN w:val="0"/>
        <w:adjustRightInd w:val="0"/>
        <w:ind w:left="1800"/>
        <w:jc w:val="both"/>
        <w:rPr>
          <w:rFonts w:cs="Arial"/>
          <w:szCs w:val="20"/>
        </w:rPr>
      </w:pPr>
      <w:r w:rsidRPr="00904588">
        <w:rPr>
          <w:rFonts w:cs="Arial"/>
          <w:b/>
          <w:szCs w:val="20"/>
        </w:rPr>
        <w:t>Histological Type</w:t>
      </w:r>
      <w:r>
        <w:rPr>
          <w:rFonts w:cs="Arial"/>
          <w:szCs w:val="20"/>
        </w:rPr>
        <w:t xml:space="preserve"> – the</w:t>
      </w:r>
      <w:r w:rsidR="00DD2818">
        <w:rPr>
          <w:rFonts w:cs="Arial"/>
          <w:szCs w:val="20"/>
        </w:rPr>
        <w:t xml:space="preserve"> type of sample,</w:t>
      </w:r>
      <w:r>
        <w:rPr>
          <w:rFonts w:cs="Arial"/>
          <w:szCs w:val="20"/>
        </w:rPr>
        <w:t xml:space="preserve"> cell or tissue type or subtype of the sample</w:t>
      </w:r>
      <w:r w:rsidR="00E804E6">
        <w:rPr>
          <w:rFonts w:cs="Arial"/>
          <w:szCs w:val="20"/>
        </w:rPr>
        <w:t xml:space="preserve"> (ex. melanoma, adenocarcinoma, melanocytes, keratinocytes, buccal cells and embryonic stem cells)</w:t>
      </w:r>
    </w:p>
    <w:p w:rsidR="00CC7F5C" w:rsidRPr="00286CDD" w:rsidRDefault="00BD48AF" w:rsidP="00286CDD">
      <w:pPr>
        <w:numPr>
          <w:ilvl w:val="1"/>
          <w:numId w:val="7"/>
        </w:numPr>
        <w:autoSpaceDE w:val="0"/>
        <w:autoSpaceDN w:val="0"/>
        <w:adjustRightInd w:val="0"/>
        <w:ind w:left="1800"/>
        <w:jc w:val="both"/>
        <w:rPr>
          <w:rFonts w:cs="Arial"/>
          <w:szCs w:val="20"/>
        </w:rPr>
      </w:pPr>
      <w:r w:rsidRPr="00904588">
        <w:rPr>
          <w:rFonts w:cs="Arial"/>
          <w:b/>
          <w:szCs w:val="20"/>
        </w:rPr>
        <w:t>Is Tumor</w:t>
      </w:r>
      <w:r>
        <w:rPr>
          <w:rFonts w:cs="Arial"/>
          <w:szCs w:val="20"/>
        </w:rPr>
        <w:t xml:space="preserve"> –</w:t>
      </w:r>
      <w:r w:rsidR="00AE1E1C">
        <w:rPr>
          <w:rFonts w:cs="Arial"/>
          <w:szCs w:val="20"/>
        </w:rPr>
        <w:t xml:space="preserve"> </w:t>
      </w:r>
      <w:r>
        <w:rPr>
          <w:rFonts w:cs="Arial"/>
          <w:szCs w:val="20"/>
        </w:rPr>
        <w:t xml:space="preserve">the tumor status of the </w:t>
      </w:r>
      <w:proofErr w:type="gramStart"/>
      <w:r>
        <w:rPr>
          <w:rFonts w:cs="Arial"/>
          <w:szCs w:val="20"/>
        </w:rPr>
        <w:t>sample.</w:t>
      </w:r>
      <w:proofErr w:type="gramEnd"/>
      <w:r>
        <w:rPr>
          <w:rFonts w:cs="Arial"/>
          <w:szCs w:val="20"/>
        </w:rPr>
        <w:t xml:space="preserve"> The values can be binary such as yes/no or the values can be a string such as n</w:t>
      </w:r>
      <w:r w:rsidR="000A09C5">
        <w:rPr>
          <w:rFonts w:cs="Arial"/>
          <w:szCs w:val="20"/>
        </w:rPr>
        <w:t xml:space="preserve">ormal, tumor, benign tumor, </w:t>
      </w:r>
      <w:r>
        <w:rPr>
          <w:rFonts w:cs="Arial"/>
          <w:szCs w:val="20"/>
        </w:rPr>
        <w:t>malignant tumor</w:t>
      </w:r>
      <w:r w:rsidR="000A09C5">
        <w:rPr>
          <w:rFonts w:cs="Arial"/>
          <w:szCs w:val="20"/>
        </w:rPr>
        <w:t>, primary and metastatic tumor</w:t>
      </w:r>
      <w:r>
        <w:rPr>
          <w:rFonts w:cs="Arial"/>
          <w:szCs w:val="20"/>
        </w:rPr>
        <w:t>.</w:t>
      </w:r>
      <w:r w:rsidR="00AE1E1C">
        <w:rPr>
          <w:rFonts w:cs="Arial"/>
          <w:szCs w:val="20"/>
        </w:rPr>
        <w:t xml:space="preserve"> </w:t>
      </w:r>
      <w:r w:rsidR="00904588">
        <w:rPr>
          <w:rFonts w:cs="Arial"/>
          <w:szCs w:val="20"/>
        </w:rPr>
        <w:t>For non-cancer studies, the values in IS_TUMOR should be “no” if known and “unknown” if not known.</w:t>
      </w:r>
    </w:p>
    <w:p w:rsidR="00CC7F5C" w:rsidRDefault="00904588" w:rsidP="00286CDD">
      <w:pPr>
        <w:autoSpaceDE w:val="0"/>
        <w:autoSpaceDN w:val="0"/>
        <w:adjustRightInd w:val="0"/>
        <w:spacing w:before="60"/>
        <w:ind w:left="1080"/>
        <w:jc w:val="both"/>
        <w:rPr>
          <w:rFonts w:cs="Arial"/>
          <w:szCs w:val="20"/>
        </w:rPr>
      </w:pPr>
      <w:r>
        <w:rPr>
          <w:rFonts w:cs="Arial"/>
          <w:szCs w:val="20"/>
        </w:rPr>
        <w:t>Please note that the example file we have included is based on a cancer study and the variables that are included would be useful for cancer studies. However, if the study is not a cancer study, a</w:t>
      </w:r>
      <w:r>
        <w:t>dditional</w:t>
      </w:r>
      <w:r w:rsidR="00CC7F5C">
        <w:t xml:space="preserve"> </w:t>
      </w:r>
      <w:r w:rsidR="005B4FDC">
        <w:t xml:space="preserve">sample attribute </w:t>
      </w:r>
      <w:r>
        <w:t xml:space="preserve">variables should also </w:t>
      </w:r>
      <w:r w:rsidR="00CC7F5C">
        <w:t>be included</w:t>
      </w:r>
      <w:r>
        <w:t xml:space="preserve"> if they can provide greater understanding to the study</w:t>
      </w:r>
      <w:r w:rsidR="005B4FDC">
        <w:t xml:space="preserve">. A few examples are </w:t>
      </w:r>
      <w:r>
        <w:t xml:space="preserve">sample extraction method, if the sample genome is amplified, </w:t>
      </w:r>
      <w:r w:rsidR="00DD2818">
        <w:t>sample plate or well number,</w:t>
      </w:r>
      <w:r w:rsidR="0038799C">
        <w:t xml:space="preserve"> sample QA results, </w:t>
      </w:r>
      <w:r w:rsidR="005B4FDC">
        <w:t xml:space="preserve">and </w:t>
      </w:r>
      <w:r w:rsidR="00DD2818">
        <w:t>sample affection</w:t>
      </w:r>
      <w:r w:rsidR="00CC7F5C">
        <w:t xml:space="preserve"> status (</w:t>
      </w:r>
      <w:r w:rsidR="00D64580">
        <w:t xml:space="preserve">ex. </w:t>
      </w:r>
      <w:r w:rsidR="00CC7F5C">
        <w:t>psoriatic skin sample vs. non-psoriatic skin sample from a case subject who has psoriasis)</w:t>
      </w:r>
      <w:r>
        <w:t>.</w:t>
      </w:r>
    </w:p>
    <w:p w:rsidR="00377E1E" w:rsidRDefault="00377E1E" w:rsidP="003A3ECC">
      <w:pPr>
        <w:autoSpaceDE w:val="0"/>
        <w:autoSpaceDN w:val="0"/>
        <w:adjustRightInd w:val="0"/>
        <w:rPr>
          <w:rFonts w:cs="Arial"/>
          <w:szCs w:val="20"/>
        </w:rPr>
      </w:pPr>
    </w:p>
    <w:tbl>
      <w:tblPr>
        <w:tblW w:w="9118" w:type="dxa"/>
        <w:jc w:val="right"/>
        <w:tblBorders>
          <w:top w:val="single" w:sz="12" w:space="0" w:color="000000"/>
          <w:bottom w:val="single" w:sz="12" w:space="0" w:color="000000"/>
          <w:insideH w:val="single" w:sz="2" w:space="0" w:color="auto"/>
          <w:insideV w:val="single" w:sz="2" w:space="0" w:color="auto"/>
        </w:tblBorders>
        <w:tblLayout w:type="fixed"/>
        <w:tblLook w:val="01E0" w:firstRow="1" w:lastRow="1" w:firstColumn="1" w:lastColumn="1" w:noHBand="0" w:noVBand="0"/>
      </w:tblPr>
      <w:tblGrid>
        <w:gridCol w:w="1974"/>
        <w:gridCol w:w="7144"/>
      </w:tblGrid>
      <w:tr w:rsidR="001572BF" w:rsidRPr="0051741E" w:rsidTr="0051741E">
        <w:trPr>
          <w:trHeight w:val="613"/>
          <w:jc w:val="right"/>
        </w:trPr>
        <w:tc>
          <w:tcPr>
            <w:tcW w:w="1974" w:type="dxa"/>
            <w:tcBorders>
              <w:bottom w:val="single" w:sz="6" w:space="0" w:color="000000"/>
              <w:right w:val="single" w:sz="6" w:space="0" w:color="000000"/>
            </w:tcBorders>
            <w:shd w:val="clear" w:color="auto" w:fill="auto"/>
          </w:tcPr>
          <w:p w:rsidR="001572BF" w:rsidRPr="0051741E" w:rsidRDefault="001572BF" w:rsidP="0051741E">
            <w:pPr>
              <w:autoSpaceDE w:val="0"/>
              <w:autoSpaceDN w:val="0"/>
              <w:adjustRightInd w:val="0"/>
              <w:spacing w:before="60" w:after="60"/>
              <w:rPr>
                <w:rFonts w:cs="Arial"/>
                <w:iCs/>
                <w:szCs w:val="20"/>
              </w:rPr>
            </w:pPr>
            <w:r w:rsidRPr="0051741E">
              <w:rPr>
                <w:rFonts w:cs="Arial"/>
                <w:iCs/>
                <w:szCs w:val="20"/>
              </w:rPr>
              <w:lastRenderedPageBreak/>
              <w:t>Action</w:t>
            </w:r>
          </w:p>
        </w:tc>
        <w:tc>
          <w:tcPr>
            <w:tcW w:w="7144" w:type="dxa"/>
            <w:tcBorders>
              <w:bottom w:val="single" w:sz="6" w:space="0" w:color="000000"/>
            </w:tcBorders>
            <w:shd w:val="clear" w:color="auto" w:fill="auto"/>
          </w:tcPr>
          <w:p w:rsidR="001572BF" w:rsidRPr="0051741E" w:rsidRDefault="001572BF" w:rsidP="0077404F">
            <w:pPr>
              <w:numPr>
                <w:ilvl w:val="0"/>
                <w:numId w:val="8"/>
              </w:numPr>
              <w:autoSpaceDE w:val="0"/>
              <w:autoSpaceDN w:val="0"/>
              <w:adjustRightInd w:val="0"/>
              <w:spacing w:before="60" w:after="60"/>
              <w:rPr>
                <w:rFonts w:cs="Arial"/>
                <w:iCs/>
                <w:szCs w:val="20"/>
              </w:rPr>
            </w:pPr>
            <w:r w:rsidRPr="0051741E">
              <w:rPr>
                <w:rFonts w:cs="Arial"/>
                <w:iCs/>
                <w:szCs w:val="20"/>
              </w:rPr>
              <w:t xml:space="preserve">Determine whether you </w:t>
            </w:r>
            <w:r w:rsidR="0063393F">
              <w:rPr>
                <w:rFonts w:cs="Arial"/>
                <w:iCs/>
                <w:szCs w:val="20"/>
              </w:rPr>
              <w:t xml:space="preserve">are creating </w:t>
            </w:r>
            <w:r w:rsidRPr="0051741E">
              <w:rPr>
                <w:rFonts w:cs="Arial"/>
                <w:iCs/>
                <w:szCs w:val="20"/>
              </w:rPr>
              <w:t>Subject Phenotype Data Files, Sample Attribute Data Files or both types. Create the data files so that Subject Phenotype Data Files have de-identified Subject IDs</w:t>
            </w:r>
            <w:r w:rsidR="00B92BE3">
              <w:rPr>
                <w:rFonts w:cs="Arial"/>
                <w:iCs/>
                <w:szCs w:val="20"/>
              </w:rPr>
              <w:t xml:space="preserve"> (</w:t>
            </w:r>
            <w:r w:rsidR="000B16FC">
              <w:rPr>
                <w:rFonts w:cs="Arial"/>
                <w:iCs/>
                <w:szCs w:val="20"/>
              </w:rPr>
              <w:t>SUBJECT_ID</w:t>
            </w:r>
            <w:r w:rsidR="00B92BE3">
              <w:rPr>
                <w:rFonts w:cs="Arial"/>
                <w:iCs/>
                <w:szCs w:val="20"/>
              </w:rPr>
              <w:t>)</w:t>
            </w:r>
            <w:r w:rsidRPr="0051741E">
              <w:rPr>
                <w:rFonts w:cs="Arial"/>
                <w:iCs/>
                <w:szCs w:val="20"/>
              </w:rPr>
              <w:t>, and Sample Attribute Data Files have de-identified Sample IDs</w:t>
            </w:r>
            <w:r w:rsidR="00B92BE3">
              <w:rPr>
                <w:rFonts w:cs="Arial"/>
                <w:iCs/>
                <w:szCs w:val="20"/>
              </w:rPr>
              <w:t xml:space="preserve"> (</w:t>
            </w:r>
            <w:r w:rsidR="000B16FC">
              <w:rPr>
                <w:rFonts w:cs="Arial"/>
                <w:iCs/>
                <w:szCs w:val="20"/>
              </w:rPr>
              <w:t>SAMPLE_ID</w:t>
            </w:r>
            <w:r w:rsidR="00B92BE3">
              <w:rPr>
                <w:rFonts w:cs="Arial"/>
                <w:iCs/>
                <w:szCs w:val="20"/>
              </w:rPr>
              <w:t>)</w:t>
            </w:r>
            <w:r w:rsidRPr="0051741E">
              <w:rPr>
                <w:rFonts w:cs="Arial"/>
                <w:iCs/>
                <w:szCs w:val="20"/>
              </w:rPr>
              <w:t xml:space="preserve">. </w:t>
            </w:r>
          </w:p>
          <w:p w:rsidR="001572BF" w:rsidRPr="0051741E" w:rsidRDefault="001572BF" w:rsidP="0077404F">
            <w:pPr>
              <w:numPr>
                <w:ilvl w:val="0"/>
                <w:numId w:val="8"/>
              </w:numPr>
              <w:autoSpaceDE w:val="0"/>
              <w:autoSpaceDN w:val="0"/>
              <w:adjustRightInd w:val="0"/>
              <w:spacing w:before="60" w:after="60"/>
              <w:rPr>
                <w:rFonts w:cs="Arial"/>
                <w:iCs/>
                <w:szCs w:val="20"/>
              </w:rPr>
            </w:pPr>
            <w:r w:rsidRPr="0051741E">
              <w:rPr>
                <w:rFonts w:cs="Arial"/>
                <w:iCs/>
                <w:szCs w:val="20"/>
              </w:rPr>
              <w:t>If the file is a Subject Phenotype File, check that every row has a Subject ID in the Subject ID column. If the file is a Sample Attributes File, check that every row has a Sample ID in the Sample ID column. There can only be one main ID column per data file and every value for the ID column must be filled.</w:t>
            </w:r>
          </w:p>
          <w:p w:rsidR="001572BF" w:rsidRPr="0051741E" w:rsidRDefault="001572BF" w:rsidP="0077404F">
            <w:pPr>
              <w:numPr>
                <w:ilvl w:val="0"/>
                <w:numId w:val="8"/>
              </w:numPr>
              <w:autoSpaceDE w:val="0"/>
              <w:autoSpaceDN w:val="0"/>
              <w:adjustRightInd w:val="0"/>
              <w:spacing w:before="60" w:after="60"/>
              <w:rPr>
                <w:rFonts w:cs="Arial"/>
                <w:iCs/>
                <w:szCs w:val="20"/>
              </w:rPr>
            </w:pPr>
            <w:r w:rsidRPr="0051741E">
              <w:rPr>
                <w:rFonts w:cs="Arial"/>
                <w:iCs/>
                <w:szCs w:val="20"/>
              </w:rPr>
              <w:t>Check for HIPAA values and remove any identifying information.</w:t>
            </w:r>
          </w:p>
          <w:p w:rsidR="001572BF" w:rsidRPr="0051741E" w:rsidRDefault="001572BF" w:rsidP="0077404F">
            <w:pPr>
              <w:numPr>
                <w:ilvl w:val="0"/>
                <w:numId w:val="8"/>
              </w:numPr>
              <w:autoSpaceDE w:val="0"/>
              <w:autoSpaceDN w:val="0"/>
              <w:adjustRightInd w:val="0"/>
              <w:spacing w:before="60" w:after="60"/>
              <w:rPr>
                <w:rFonts w:cs="Arial"/>
                <w:iCs/>
                <w:szCs w:val="20"/>
              </w:rPr>
            </w:pPr>
            <w:r w:rsidRPr="0051741E">
              <w:rPr>
                <w:rFonts w:cs="Arial"/>
                <w:iCs/>
                <w:szCs w:val="20"/>
              </w:rPr>
              <w:t>In case of repeated measures, where the same Subject ID or Sample ID is listed in multiple rows, a unique key [variable combination] needs to be submitted; see Phenotype Data Dictionary below, “UNIQUEKEY”).</w:t>
            </w:r>
          </w:p>
          <w:p w:rsidR="001572BF" w:rsidRPr="0051741E" w:rsidRDefault="001572BF" w:rsidP="0063393F">
            <w:pPr>
              <w:numPr>
                <w:ilvl w:val="0"/>
                <w:numId w:val="8"/>
              </w:numPr>
              <w:autoSpaceDE w:val="0"/>
              <w:autoSpaceDN w:val="0"/>
              <w:adjustRightInd w:val="0"/>
              <w:spacing w:before="60" w:after="60"/>
              <w:rPr>
                <w:rFonts w:cs="Arial"/>
                <w:iCs/>
                <w:szCs w:val="20"/>
              </w:rPr>
            </w:pPr>
            <w:r w:rsidRPr="0051741E">
              <w:rPr>
                <w:rFonts w:cs="Arial"/>
                <w:iCs/>
                <w:szCs w:val="20"/>
              </w:rPr>
              <w:t xml:space="preserve">Check formatting. For tab-delimited txt files, open in a </w:t>
            </w:r>
            <w:proofErr w:type="spellStart"/>
            <w:r w:rsidRPr="0051741E">
              <w:rPr>
                <w:rFonts w:cs="Arial"/>
                <w:iCs/>
                <w:szCs w:val="20"/>
              </w:rPr>
              <w:t>txt</w:t>
            </w:r>
            <w:proofErr w:type="spellEnd"/>
            <w:r w:rsidRPr="0051741E">
              <w:rPr>
                <w:rFonts w:cs="Arial"/>
                <w:iCs/>
                <w:szCs w:val="20"/>
              </w:rPr>
              <w:t xml:space="preserve"> editor, and remove any unintended quotes (“””). Remove empty rows between data values.</w:t>
            </w:r>
          </w:p>
        </w:tc>
      </w:tr>
      <w:tr w:rsidR="00AD2FAD" w:rsidRPr="0051741E" w:rsidTr="0051741E">
        <w:trPr>
          <w:trHeight w:val="613"/>
          <w:jc w:val="right"/>
        </w:trPr>
        <w:tc>
          <w:tcPr>
            <w:tcW w:w="1974" w:type="dxa"/>
            <w:tcBorders>
              <w:right w:val="single" w:sz="6" w:space="0" w:color="000000"/>
            </w:tcBorders>
            <w:shd w:val="clear" w:color="auto" w:fill="auto"/>
          </w:tcPr>
          <w:p w:rsidR="00AD2FAD" w:rsidRPr="0051741E" w:rsidRDefault="00AD2FAD" w:rsidP="0051741E">
            <w:pPr>
              <w:autoSpaceDE w:val="0"/>
              <w:autoSpaceDN w:val="0"/>
              <w:adjustRightInd w:val="0"/>
              <w:spacing w:before="60" w:after="60"/>
              <w:rPr>
                <w:rFonts w:cs="Arial"/>
                <w:szCs w:val="20"/>
              </w:rPr>
            </w:pPr>
            <w:r w:rsidRPr="0051741E">
              <w:rPr>
                <w:rFonts w:cs="Arial"/>
                <w:szCs w:val="20"/>
              </w:rPr>
              <w:t>Accepted Format</w:t>
            </w:r>
          </w:p>
        </w:tc>
        <w:tc>
          <w:tcPr>
            <w:tcW w:w="7144" w:type="dxa"/>
            <w:shd w:val="clear" w:color="auto" w:fill="auto"/>
          </w:tcPr>
          <w:p w:rsidR="00F17438" w:rsidRPr="00F17438" w:rsidRDefault="00F17438" w:rsidP="00F17438">
            <w:pPr>
              <w:numPr>
                <w:ilvl w:val="0"/>
                <w:numId w:val="14"/>
              </w:numPr>
              <w:autoSpaceDE w:val="0"/>
              <w:autoSpaceDN w:val="0"/>
              <w:adjustRightInd w:val="0"/>
              <w:spacing w:before="60" w:after="60"/>
              <w:rPr>
                <w:rFonts w:cs="Arial"/>
                <w:szCs w:val="20"/>
              </w:rPr>
            </w:pPr>
            <w:r w:rsidRPr="0051741E">
              <w:rPr>
                <w:rFonts w:cs="Arial"/>
                <w:szCs w:val="20"/>
              </w:rPr>
              <w:t xml:space="preserve">Each </w:t>
            </w:r>
            <w:r>
              <w:rPr>
                <w:rFonts w:cs="Arial"/>
                <w:szCs w:val="20"/>
              </w:rPr>
              <w:t>data worksheet</w:t>
            </w:r>
            <w:r w:rsidRPr="0051741E">
              <w:rPr>
                <w:rFonts w:cs="Arial"/>
                <w:szCs w:val="20"/>
              </w:rPr>
              <w:t xml:space="preserve"> must be in a separate file. Please do not submit multiple</w:t>
            </w:r>
            <w:r>
              <w:rPr>
                <w:rFonts w:cs="Arial"/>
                <w:szCs w:val="20"/>
              </w:rPr>
              <w:t xml:space="preserve"> data </w:t>
            </w:r>
            <w:r w:rsidRPr="0051741E">
              <w:rPr>
                <w:rFonts w:cs="Arial"/>
                <w:szCs w:val="20"/>
              </w:rPr>
              <w:t>worksheets per file and espec</w:t>
            </w:r>
            <w:r>
              <w:rPr>
                <w:rFonts w:cs="Arial"/>
                <w:szCs w:val="20"/>
              </w:rPr>
              <w:t>ially please do not submit the</w:t>
            </w:r>
            <w:r w:rsidRPr="0051741E">
              <w:rPr>
                <w:rFonts w:cs="Arial"/>
                <w:szCs w:val="20"/>
              </w:rPr>
              <w:t xml:space="preserve"> data</w:t>
            </w:r>
            <w:r>
              <w:rPr>
                <w:rFonts w:cs="Arial"/>
                <w:szCs w:val="20"/>
              </w:rPr>
              <w:t xml:space="preserve"> and data dictionary</w:t>
            </w:r>
            <w:r w:rsidRPr="0051741E">
              <w:rPr>
                <w:rFonts w:cs="Arial"/>
                <w:szCs w:val="20"/>
              </w:rPr>
              <w:t xml:space="preserve"> as different worksheets in the same file.</w:t>
            </w:r>
          </w:p>
          <w:p w:rsidR="00AD2FAD" w:rsidRPr="0051741E" w:rsidRDefault="00AD2FAD" w:rsidP="00F17438">
            <w:pPr>
              <w:numPr>
                <w:ilvl w:val="0"/>
                <w:numId w:val="14"/>
              </w:numPr>
              <w:autoSpaceDE w:val="0"/>
              <w:autoSpaceDN w:val="0"/>
              <w:adjustRightInd w:val="0"/>
              <w:spacing w:before="60" w:after="60"/>
              <w:rPr>
                <w:rFonts w:cs="Arial"/>
                <w:szCs w:val="20"/>
              </w:rPr>
            </w:pPr>
            <w:r w:rsidRPr="0051741E">
              <w:rPr>
                <w:rFonts w:cs="Arial"/>
                <w:szCs w:val="20"/>
              </w:rPr>
              <w:t>Tab-</w:t>
            </w:r>
            <w:r w:rsidR="00431FA2" w:rsidRPr="0051741E">
              <w:rPr>
                <w:rFonts w:cs="Arial"/>
                <w:szCs w:val="20"/>
              </w:rPr>
              <w:t>delimited txt</w:t>
            </w:r>
            <w:r w:rsidR="00431FA2" w:rsidRPr="0051741E">
              <w:rPr>
                <w:rFonts w:cs="Arial"/>
                <w:color w:val="FF0000"/>
                <w:szCs w:val="20"/>
              </w:rPr>
              <w:t>*</w:t>
            </w:r>
            <w:r w:rsidR="00431FA2">
              <w:rPr>
                <w:rFonts w:cs="Arial"/>
                <w:szCs w:val="20"/>
              </w:rPr>
              <w:t xml:space="preserve">, </w:t>
            </w:r>
            <w:proofErr w:type="spellStart"/>
            <w:r w:rsidR="00431FA2">
              <w:rPr>
                <w:rFonts w:cs="Arial"/>
                <w:szCs w:val="20"/>
              </w:rPr>
              <w:t>xls</w:t>
            </w:r>
            <w:proofErr w:type="spellEnd"/>
            <w:r w:rsidR="00431FA2">
              <w:rPr>
                <w:rFonts w:cs="Arial"/>
                <w:szCs w:val="20"/>
              </w:rPr>
              <w:t xml:space="preserve"> </w:t>
            </w:r>
            <w:r w:rsidR="00431FA2" w:rsidRPr="0051741E">
              <w:rPr>
                <w:rFonts w:cs="Arial"/>
                <w:szCs w:val="20"/>
              </w:rPr>
              <w:t xml:space="preserve">and </w:t>
            </w:r>
            <w:proofErr w:type="spellStart"/>
            <w:r w:rsidR="00431FA2" w:rsidRPr="0051741E">
              <w:rPr>
                <w:rFonts w:cs="Arial"/>
                <w:szCs w:val="20"/>
              </w:rPr>
              <w:t>xls</w:t>
            </w:r>
            <w:r w:rsidR="00431FA2">
              <w:rPr>
                <w:rFonts w:cs="Arial"/>
                <w:szCs w:val="20"/>
              </w:rPr>
              <w:t>x</w:t>
            </w:r>
            <w:proofErr w:type="spellEnd"/>
            <w:r w:rsidR="00431FA2">
              <w:rPr>
                <w:rFonts w:cs="Arial"/>
                <w:szCs w:val="20"/>
              </w:rPr>
              <w:t xml:space="preserve"> only</w:t>
            </w:r>
            <w:r w:rsidRPr="0051741E">
              <w:rPr>
                <w:rFonts w:cs="Arial"/>
                <w:szCs w:val="20"/>
              </w:rPr>
              <w:t>.</w:t>
            </w:r>
          </w:p>
          <w:p w:rsidR="00AD2FAD" w:rsidRPr="0051741E" w:rsidRDefault="00AD2FAD" w:rsidP="00F17438">
            <w:pPr>
              <w:numPr>
                <w:ilvl w:val="0"/>
                <w:numId w:val="14"/>
              </w:numPr>
              <w:autoSpaceDE w:val="0"/>
              <w:autoSpaceDN w:val="0"/>
              <w:adjustRightInd w:val="0"/>
              <w:spacing w:before="60" w:after="60"/>
              <w:rPr>
                <w:rFonts w:cs="Arial"/>
                <w:szCs w:val="20"/>
              </w:rPr>
            </w:pPr>
            <w:r w:rsidRPr="0051741E">
              <w:rPr>
                <w:rFonts w:cs="Arial"/>
                <w:color w:val="FF0000"/>
                <w:szCs w:val="20"/>
              </w:rPr>
              <w:t>*</w:t>
            </w:r>
            <w:r w:rsidRPr="0051741E">
              <w:rPr>
                <w:rFonts w:cs="Arial"/>
                <w:szCs w:val="20"/>
              </w:rPr>
              <w:t>Tab-delimited txt files are preferable. The final dump files provided to Authorized Users of the study will be in the tab-delimited txt format.</w:t>
            </w:r>
          </w:p>
          <w:p w:rsidR="00AD2FAD" w:rsidRPr="0051741E" w:rsidRDefault="00AD2FAD" w:rsidP="0051741E">
            <w:pPr>
              <w:autoSpaceDE w:val="0"/>
              <w:autoSpaceDN w:val="0"/>
              <w:adjustRightInd w:val="0"/>
              <w:spacing w:before="60" w:after="60"/>
              <w:ind w:left="360"/>
              <w:rPr>
                <w:rFonts w:cs="Arial"/>
                <w:szCs w:val="20"/>
              </w:rPr>
            </w:pPr>
            <w:r w:rsidRPr="0051741E">
              <w:rPr>
                <w:rFonts w:cs="Arial"/>
                <w:szCs w:val="20"/>
              </w:rPr>
              <w:t>(File names should not contain special characters)</w:t>
            </w:r>
          </w:p>
          <w:p w:rsidR="00AD2FAD" w:rsidRPr="0051741E" w:rsidRDefault="00AD2FAD" w:rsidP="00F17438">
            <w:pPr>
              <w:numPr>
                <w:ilvl w:val="0"/>
                <w:numId w:val="14"/>
              </w:numPr>
              <w:autoSpaceDE w:val="0"/>
              <w:autoSpaceDN w:val="0"/>
              <w:adjustRightInd w:val="0"/>
              <w:spacing w:before="60" w:after="60"/>
              <w:rPr>
                <w:rFonts w:cs="Arial"/>
                <w:szCs w:val="20"/>
              </w:rPr>
            </w:pPr>
            <w:r w:rsidRPr="0051741E">
              <w:rPr>
                <w:rFonts w:cs="Arial"/>
                <w:szCs w:val="20"/>
              </w:rPr>
              <w:t xml:space="preserve">All data file names must be submitted without spaces, hyphens, brackets, periods, or forward (/) or backward </w:t>
            </w:r>
            <w:r w:rsidR="00A05086">
              <w:rPr>
                <w:rFonts w:cs="Arial"/>
                <w:szCs w:val="20"/>
              </w:rPr>
              <w:t>slashes</w:t>
            </w:r>
            <w:r w:rsidRPr="0051741E">
              <w:rPr>
                <w:rFonts w:cs="Arial"/>
                <w:szCs w:val="20"/>
              </w:rPr>
              <w:t xml:space="preserve"> (\).</w:t>
            </w:r>
          </w:p>
        </w:tc>
      </w:tr>
      <w:tr w:rsidR="00AD2FAD" w:rsidRPr="0051741E" w:rsidTr="0051741E">
        <w:trPr>
          <w:trHeight w:val="507"/>
          <w:jc w:val="right"/>
        </w:trPr>
        <w:tc>
          <w:tcPr>
            <w:tcW w:w="1974" w:type="dxa"/>
            <w:tcBorders>
              <w:top w:val="single" w:sz="6" w:space="0" w:color="000000"/>
              <w:right w:val="single" w:sz="6" w:space="0" w:color="000000"/>
            </w:tcBorders>
            <w:shd w:val="clear" w:color="auto" w:fill="auto"/>
          </w:tcPr>
          <w:p w:rsidR="00AD2FAD" w:rsidRPr="0051741E" w:rsidRDefault="00AD2FAD" w:rsidP="0051741E">
            <w:pPr>
              <w:autoSpaceDE w:val="0"/>
              <w:autoSpaceDN w:val="0"/>
              <w:adjustRightInd w:val="0"/>
              <w:spacing w:before="60" w:after="60"/>
              <w:rPr>
                <w:rFonts w:cs="Arial"/>
                <w:bCs/>
                <w:szCs w:val="20"/>
              </w:rPr>
            </w:pPr>
            <w:r w:rsidRPr="0051741E">
              <w:rPr>
                <w:rFonts w:cs="Arial"/>
                <w:bCs/>
                <w:szCs w:val="20"/>
              </w:rPr>
              <w:t>Common errors that require resubmission</w:t>
            </w:r>
          </w:p>
        </w:tc>
        <w:tc>
          <w:tcPr>
            <w:tcW w:w="7144" w:type="dxa"/>
            <w:tcBorders>
              <w:top w:val="single" w:sz="6" w:space="0" w:color="000000"/>
            </w:tcBorders>
            <w:shd w:val="clear" w:color="auto" w:fill="auto"/>
          </w:tcPr>
          <w:p w:rsidR="00AD2FAD" w:rsidRDefault="00AD2FAD" w:rsidP="0051741E">
            <w:pPr>
              <w:numPr>
                <w:ilvl w:val="0"/>
                <w:numId w:val="3"/>
              </w:numPr>
              <w:autoSpaceDE w:val="0"/>
              <w:autoSpaceDN w:val="0"/>
              <w:adjustRightInd w:val="0"/>
              <w:spacing w:before="60" w:after="60"/>
              <w:rPr>
                <w:rFonts w:cs="Arial"/>
                <w:szCs w:val="20"/>
              </w:rPr>
            </w:pPr>
            <w:r w:rsidRPr="0051741E">
              <w:rPr>
                <w:rFonts w:cs="Arial"/>
                <w:szCs w:val="20"/>
              </w:rPr>
              <w:t>Subject or Sample IDs are not de-identified.</w:t>
            </w:r>
          </w:p>
          <w:p w:rsidR="00FD526B" w:rsidRPr="0051741E" w:rsidRDefault="00FD526B" w:rsidP="0051741E">
            <w:pPr>
              <w:numPr>
                <w:ilvl w:val="0"/>
                <w:numId w:val="3"/>
              </w:numPr>
              <w:autoSpaceDE w:val="0"/>
              <w:autoSpaceDN w:val="0"/>
              <w:adjustRightInd w:val="0"/>
              <w:spacing w:before="60" w:after="60"/>
              <w:rPr>
                <w:rFonts w:cs="Arial"/>
                <w:szCs w:val="20"/>
              </w:rPr>
            </w:pPr>
            <w:r>
              <w:rPr>
                <w:rFonts w:cs="Arial"/>
                <w:szCs w:val="20"/>
              </w:rPr>
              <w:t xml:space="preserve">IDs include characters other than the </w:t>
            </w:r>
            <w:r>
              <w:t xml:space="preserve">following approved characters: English letters, </w:t>
            </w:r>
            <w:r w:rsidR="006770E8">
              <w:t>Arabic numerals</w:t>
            </w:r>
            <w:r>
              <w:t xml:space="preserve">, period (.), hyphen (-), </w:t>
            </w:r>
            <w:proofErr w:type="gramStart"/>
            <w:r>
              <w:t>underscore(</w:t>
            </w:r>
            <w:proofErr w:type="gramEnd"/>
            <w:r>
              <w:t>_), at symbol (@), and the pound sign (#).</w:t>
            </w:r>
          </w:p>
          <w:p w:rsidR="00AD2FAD" w:rsidRPr="0051741E" w:rsidRDefault="00AD2FAD" w:rsidP="0051741E">
            <w:pPr>
              <w:numPr>
                <w:ilvl w:val="0"/>
                <w:numId w:val="3"/>
              </w:numPr>
              <w:autoSpaceDE w:val="0"/>
              <w:autoSpaceDN w:val="0"/>
              <w:adjustRightInd w:val="0"/>
              <w:spacing w:before="60" w:after="60"/>
              <w:rPr>
                <w:rFonts w:cs="Arial"/>
                <w:szCs w:val="20"/>
              </w:rPr>
            </w:pPr>
            <w:r w:rsidRPr="0051741E">
              <w:rPr>
                <w:rFonts w:cs="Arial"/>
                <w:szCs w:val="20"/>
              </w:rPr>
              <w:t>Data files contain sensitive, personally identifying information.</w:t>
            </w:r>
          </w:p>
          <w:p w:rsidR="00AD2FAD" w:rsidRPr="0051741E" w:rsidRDefault="00AD2FAD" w:rsidP="0051741E">
            <w:pPr>
              <w:numPr>
                <w:ilvl w:val="0"/>
                <w:numId w:val="3"/>
              </w:numPr>
              <w:autoSpaceDE w:val="0"/>
              <w:autoSpaceDN w:val="0"/>
              <w:adjustRightInd w:val="0"/>
              <w:spacing w:before="60" w:after="60"/>
              <w:rPr>
                <w:rFonts w:cs="Arial"/>
                <w:szCs w:val="20"/>
              </w:rPr>
            </w:pPr>
            <w:r w:rsidRPr="0051741E">
              <w:rPr>
                <w:rFonts w:cs="Arial"/>
                <w:szCs w:val="20"/>
              </w:rPr>
              <w:t>Subject IDs are missing in a Subject Phenotype Data File or Sample IDs are missing in a Sample Attributes Data File.</w:t>
            </w:r>
          </w:p>
          <w:p w:rsidR="00D209EA" w:rsidRPr="0051741E" w:rsidRDefault="00D209EA" w:rsidP="0051741E">
            <w:pPr>
              <w:numPr>
                <w:ilvl w:val="0"/>
                <w:numId w:val="3"/>
              </w:numPr>
              <w:autoSpaceDE w:val="0"/>
              <w:autoSpaceDN w:val="0"/>
              <w:adjustRightInd w:val="0"/>
              <w:spacing w:before="60" w:after="60"/>
              <w:rPr>
                <w:rFonts w:cs="Arial"/>
                <w:szCs w:val="20"/>
              </w:rPr>
            </w:pPr>
            <w:r w:rsidRPr="0051741E">
              <w:rPr>
                <w:rFonts w:cs="Arial"/>
                <w:szCs w:val="20"/>
              </w:rPr>
              <w:t>Subject IDs and/or Sample IDs are not the primary IDs, but alias IDs listed in either “SOURCE_</w:t>
            </w:r>
            <w:r w:rsidR="000B16FC">
              <w:rPr>
                <w:rFonts w:cs="Arial"/>
                <w:szCs w:val="20"/>
              </w:rPr>
              <w:t>SUBJECT_ID</w:t>
            </w:r>
            <w:r w:rsidRPr="0051741E">
              <w:rPr>
                <w:rFonts w:cs="Arial"/>
                <w:szCs w:val="20"/>
              </w:rPr>
              <w:t>” of the Subject Consent Data File or “SOURCE_</w:t>
            </w:r>
            <w:r w:rsidR="000B16FC">
              <w:rPr>
                <w:rFonts w:cs="Arial"/>
                <w:szCs w:val="20"/>
              </w:rPr>
              <w:t>SAMPLE_ID</w:t>
            </w:r>
            <w:r w:rsidRPr="0051741E">
              <w:rPr>
                <w:rFonts w:cs="Arial"/>
                <w:szCs w:val="20"/>
              </w:rPr>
              <w:t>” of the Subject Sample Mapping Data File.</w:t>
            </w:r>
          </w:p>
          <w:p w:rsidR="00AD2FAD" w:rsidRPr="0051741E" w:rsidRDefault="00AD2FAD" w:rsidP="0051741E">
            <w:pPr>
              <w:numPr>
                <w:ilvl w:val="0"/>
                <w:numId w:val="3"/>
              </w:numPr>
              <w:autoSpaceDE w:val="0"/>
              <w:autoSpaceDN w:val="0"/>
              <w:adjustRightInd w:val="0"/>
              <w:spacing w:before="60" w:after="60"/>
              <w:rPr>
                <w:rFonts w:cs="Arial"/>
                <w:szCs w:val="20"/>
              </w:rPr>
            </w:pPr>
            <w:r w:rsidRPr="0051741E">
              <w:rPr>
                <w:rFonts w:cs="Arial"/>
                <w:szCs w:val="20"/>
              </w:rPr>
              <w:t>Converted tab-delimited txt files contain multiple unintended quotes (“””).</w:t>
            </w:r>
          </w:p>
          <w:p w:rsidR="00AD2FAD" w:rsidRPr="0051741E" w:rsidRDefault="00AD2FAD" w:rsidP="0051741E">
            <w:pPr>
              <w:numPr>
                <w:ilvl w:val="0"/>
                <w:numId w:val="3"/>
              </w:numPr>
              <w:autoSpaceDE w:val="0"/>
              <w:autoSpaceDN w:val="0"/>
              <w:adjustRightInd w:val="0"/>
              <w:spacing w:before="60" w:after="60"/>
              <w:rPr>
                <w:rFonts w:cs="Arial"/>
                <w:szCs w:val="20"/>
              </w:rPr>
            </w:pPr>
            <w:r w:rsidRPr="0051741E">
              <w:rPr>
                <w:rFonts w:cs="Arial"/>
                <w:szCs w:val="20"/>
              </w:rPr>
              <w:t>Data tables contain information that belongs to the data dictionary (e.g., variable descriptions, comments, notes).</w:t>
            </w:r>
          </w:p>
          <w:p w:rsidR="00AD2FAD" w:rsidRPr="0051741E" w:rsidRDefault="00AD2FAD" w:rsidP="0051741E">
            <w:pPr>
              <w:numPr>
                <w:ilvl w:val="0"/>
                <w:numId w:val="3"/>
              </w:numPr>
              <w:autoSpaceDE w:val="0"/>
              <w:autoSpaceDN w:val="0"/>
              <w:adjustRightInd w:val="0"/>
              <w:spacing w:before="60" w:after="60"/>
              <w:rPr>
                <w:rFonts w:cs="Arial"/>
                <w:szCs w:val="20"/>
              </w:rPr>
            </w:pPr>
            <w:r w:rsidRPr="0051741E">
              <w:rPr>
                <w:rFonts w:cs="Arial"/>
                <w:szCs w:val="20"/>
              </w:rPr>
              <w:t>CSV files have commas embedded in data values.</w:t>
            </w:r>
          </w:p>
        </w:tc>
      </w:tr>
    </w:tbl>
    <w:p w:rsidR="00AD2FAD" w:rsidRDefault="00AD2FAD" w:rsidP="003A3ECC">
      <w:pPr>
        <w:autoSpaceDE w:val="0"/>
        <w:autoSpaceDN w:val="0"/>
        <w:adjustRightInd w:val="0"/>
        <w:rPr>
          <w:rFonts w:cs="Arial"/>
          <w:szCs w:val="20"/>
        </w:rPr>
      </w:pPr>
    </w:p>
    <w:p w:rsidR="00C45DF7" w:rsidRDefault="00E334FD" w:rsidP="00C45DF7">
      <w:pPr>
        <w:autoSpaceDE w:val="0"/>
        <w:autoSpaceDN w:val="0"/>
        <w:adjustRightInd w:val="0"/>
        <w:ind w:left="360"/>
        <w:jc w:val="both"/>
        <w:rPr>
          <w:rFonts w:cs="Arial"/>
          <w:szCs w:val="20"/>
        </w:rPr>
      </w:pPr>
      <w:bookmarkStart w:id="8" w:name="Phenotype_DD"/>
      <w:r>
        <w:rPr>
          <w:rFonts w:cs="Arial"/>
          <w:b/>
          <w:szCs w:val="20"/>
        </w:rPr>
        <w:t xml:space="preserve">Subject </w:t>
      </w:r>
      <w:r w:rsidR="00AD2FAD" w:rsidRPr="00AD2FAD">
        <w:rPr>
          <w:rFonts w:cs="Arial"/>
          <w:b/>
          <w:szCs w:val="20"/>
        </w:rPr>
        <w:t>Phenotype</w:t>
      </w:r>
      <w:r>
        <w:rPr>
          <w:rFonts w:cs="Arial"/>
          <w:b/>
          <w:szCs w:val="20"/>
        </w:rPr>
        <w:t xml:space="preserve"> and Sample Attribute</w:t>
      </w:r>
      <w:r w:rsidR="00AD2FAD" w:rsidRPr="00AD2FAD">
        <w:rPr>
          <w:rFonts w:cs="Arial"/>
          <w:b/>
          <w:szCs w:val="20"/>
        </w:rPr>
        <w:t xml:space="preserve"> Data Dictionary File</w:t>
      </w:r>
      <w:bookmarkEnd w:id="8"/>
      <w:r w:rsidR="00197392" w:rsidRPr="00AD2FAD">
        <w:rPr>
          <w:rFonts w:cs="Arial"/>
          <w:b/>
          <w:szCs w:val="20"/>
        </w:rPr>
        <w:t>s</w:t>
      </w:r>
      <w:r w:rsidR="00197392">
        <w:rPr>
          <w:rFonts w:cs="Arial"/>
          <w:b/>
          <w:szCs w:val="20"/>
        </w:rPr>
        <w:t xml:space="preserve"> – </w:t>
      </w:r>
      <w:r w:rsidR="00C878BA">
        <w:rPr>
          <w:rFonts w:cs="Arial"/>
          <w:b/>
          <w:szCs w:val="20"/>
        </w:rPr>
        <w:t>1 data dictionary for every data file</w:t>
      </w:r>
    </w:p>
    <w:p w:rsidR="00AD2FAD" w:rsidRDefault="00AD2FAD" w:rsidP="00C03C8A">
      <w:pPr>
        <w:autoSpaceDE w:val="0"/>
        <w:autoSpaceDN w:val="0"/>
        <w:adjustRightInd w:val="0"/>
        <w:ind w:left="360"/>
        <w:jc w:val="both"/>
        <w:rPr>
          <w:rFonts w:cs="Arial"/>
          <w:szCs w:val="20"/>
        </w:rPr>
      </w:pPr>
      <w:r w:rsidRPr="00AD2FAD">
        <w:rPr>
          <w:rFonts w:cs="Arial"/>
          <w:szCs w:val="20"/>
        </w:rPr>
        <w:t>Each Data Dictionary (</w:t>
      </w:r>
      <w:r w:rsidR="00977E14">
        <w:rPr>
          <w:rFonts w:cs="Arial"/>
          <w:szCs w:val="20"/>
        </w:rPr>
        <w:t>DD</w:t>
      </w:r>
      <w:r w:rsidRPr="00AD2FAD">
        <w:rPr>
          <w:rFonts w:cs="Arial"/>
          <w:szCs w:val="20"/>
        </w:rPr>
        <w:t>) should contain descriptions/definitions/algorithms of every variable found in its complementary Data File (i.e., Phenotype Data File</w:t>
      </w:r>
      <w:r w:rsidR="00143C54">
        <w:rPr>
          <w:rFonts w:cs="Arial"/>
          <w:szCs w:val="20"/>
        </w:rPr>
        <w:t xml:space="preserve"> and Sample Attributes Data File</w:t>
      </w:r>
      <w:r w:rsidRPr="00AD2FAD">
        <w:rPr>
          <w:rFonts w:cs="Arial"/>
          <w:szCs w:val="20"/>
        </w:rPr>
        <w:t>). List one variable and description per row.</w:t>
      </w:r>
      <w:r w:rsidR="00C03C8A">
        <w:rPr>
          <w:rFonts w:cs="Arial"/>
          <w:szCs w:val="20"/>
        </w:rPr>
        <w:t xml:space="preserve"> </w:t>
      </w:r>
      <w:r w:rsidRPr="00AD2FAD">
        <w:rPr>
          <w:rFonts w:cs="Arial"/>
          <w:szCs w:val="20"/>
        </w:rPr>
        <w:t xml:space="preserve">Variable names in the </w:t>
      </w:r>
      <w:r w:rsidR="00977E14">
        <w:rPr>
          <w:rFonts w:cs="Arial"/>
          <w:szCs w:val="20"/>
        </w:rPr>
        <w:t xml:space="preserve">DD </w:t>
      </w:r>
      <w:r w:rsidRPr="00AD2FAD">
        <w:rPr>
          <w:rFonts w:cs="Arial"/>
          <w:szCs w:val="20"/>
        </w:rPr>
        <w:t xml:space="preserve">file must </w:t>
      </w:r>
      <w:r w:rsidR="00A173A8">
        <w:rPr>
          <w:rFonts w:cs="Arial"/>
          <w:szCs w:val="20"/>
        </w:rPr>
        <w:t xml:space="preserve">have the same spelling, spacing, syntax to those in the data file and </w:t>
      </w:r>
      <w:r w:rsidRPr="00AD2FAD">
        <w:rPr>
          <w:rFonts w:cs="Arial"/>
          <w:szCs w:val="20"/>
        </w:rPr>
        <w:t xml:space="preserve">preferably </w:t>
      </w:r>
      <w:r w:rsidR="00A173A8">
        <w:rPr>
          <w:rFonts w:cs="Arial"/>
          <w:szCs w:val="20"/>
        </w:rPr>
        <w:t xml:space="preserve">be </w:t>
      </w:r>
      <w:r w:rsidRPr="00AD2FAD">
        <w:rPr>
          <w:rFonts w:cs="Arial"/>
          <w:szCs w:val="20"/>
        </w:rPr>
        <w:t>unique throughout the study. The column headers “VARNAME and VARDESC” are required; other headers may be included whenever applicable.</w:t>
      </w:r>
    </w:p>
    <w:p w:rsidR="001759FA" w:rsidRDefault="001759FA" w:rsidP="00C03C8A">
      <w:pPr>
        <w:autoSpaceDE w:val="0"/>
        <w:autoSpaceDN w:val="0"/>
        <w:adjustRightInd w:val="0"/>
        <w:ind w:left="360"/>
        <w:jc w:val="both"/>
        <w:rPr>
          <w:rFonts w:cs="Arial"/>
          <w:szCs w:val="20"/>
        </w:rPr>
      </w:pPr>
    </w:p>
    <w:p w:rsidR="001759FA" w:rsidRDefault="001759FA" w:rsidP="00C03C8A">
      <w:pPr>
        <w:autoSpaceDE w:val="0"/>
        <w:autoSpaceDN w:val="0"/>
        <w:adjustRightInd w:val="0"/>
        <w:ind w:left="360"/>
        <w:jc w:val="both"/>
        <w:rPr>
          <w:rFonts w:cs="Arial"/>
          <w:szCs w:val="20"/>
        </w:rPr>
      </w:pPr>
      <w:r>
        <w:rPr>
          <w:rFonts w:cs="Arial"/>
          <w:szCs w:val="20"/>
        </w:rPr>
        <w:lastRenderedPageBreak/>
        <w:t xml:space="preserve">To see an example of a Subject Phenotype Data Dictionary File that matches to </w:t>
      </w:r>
      <w:r w:rsidR="005E53D9">
        <w:rPr>
          <w:rFonts w:cs="Arial"/>
          <w:b/>
          <w:szCs w:val="20"/>
        </w:rPr>
        <w:t>2</w:t>
      </w:r>
      <w:r w:rsidR="001D51ED">
        <w:rPr>
          <w:rFonts w:cs="Arial"/>
          <w:b/>
          <w:szCs w:val="20"/>
        </w:rPr>
        <w:t>a</w:t>
      </w:r>
      <w:r w:rsidRPr="00D336A9">
        <w:rPr>
          <w:rFonts w:cs="Arial"/>
          <w:b/>
          <w:szCs w:val="20"/>
        </w:rPr>
        <w:t>_dbGaP_</w:t>
      </w:r>
      <w:r>
        <w:rPr>
          <w:rFonts w:cs="Arial"/>
          <w:b/>
          <w:szCs w:val="20"/>
        </w:rPr>
        <w:t>SubjectPhenotypes</w:t>
      </w:r>
      <w:r w:rsidRPr="00D336A9">
        <w:rPr>
          <w:rFonts w:cs="Arial"/>
          <w:b/>
          <w:szCs w:val="20"/>
        </w:rPr>
        <w:t>D</w:t>
      </w:r>
      <w:r>
        <w:rPr>
          <w:rFonts w:cs="Arial"/>
          <w:b/>
          <w:szCs w:val="20"/>
        </w:rPr>
        <w:t>S</w:t>
      </w:r>
      <w:r w:rsidRPr="00D336A9">
        <w:rPr>
          <w:rFonts w:cs="Arial"/>
          <w:b/>
          <w:szCs w:val="20"/>
        </w:rPr>
        <w:t>.txt</w:t>
      </w:r>
      <w:r>
        <w:rPr>
          <w:rFonts w:cs="Arial"/>
          <w:szCs w:val="20"/>
        </w:rPr>
        <w:t xml:space="preserve">, open </w:t>
      </w:r>
      <w:r w:rsidR="005E53D9">
        <w:rPr>
          <w:rFonts w:cs="Arial"/>
          <w:b/>
          <w:szCs w:val="20"/>
        </w:rPr>
        <w:t>2</w:t>
      </w:r>
      <w:r w:rsidR="001D51ED">
        <w:rPr>
          <w:rFonts w:cs="Arial"/>
          <w:b/>
          <w:szCs w:val="20"/>
        </w:rPr>
        <w:t>b</w:t>
      </w:r>
      <w:r w:rsidRPr="00D336A9">
        <w:rPr>
          <w:rFonts w:cs="Arial"/>
          <w:b/>
          <w:szCs w:val="20"/>
        </w:rPr>
        <w:t>_dbGaP_</w:t>
      </w:r>
      <w:r>
        <w:rPr>
          <w:rFonts w:cs="Arial"/>
          <w:b/>
          <w:szCs w:val="20"/>
        </w:rPr>
        <w:t>SubjectPhenotypes</w:t>
      </w:r>
      <w:r w:rsidRPr="00D336A9">
        <w:rPr>
          <w:rFonts w:cs="Arial"/>
          <w:b/>
          <w:szCs w:val="20"/>
        </w:rPr>
        <w:t>D</w:t>
      </w:r>
      <w:r>
        <w:rPr>
          <w:rFonts w:cs="Arial"/>
          <w:b/>
          <w:szCs w:val="20"/>
        </w:rPr>
        <w:t>D</w:t>
      </w:r>
      <w:r w:rsidR="00370782">
        <w:rPr>
          <w:rFonts w:cs="Arial"/>
          <w:b/>
          <w:szCs w:val="20"/>
        </w:rPr>
        <w:t>.xlsx</w:t>
      </w:r>
      <w:r w:rsidRPr="00D336A9">
        <w:rPr>
          <w:rFonts w:cs="Arial"/>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F25645" w:rsidRPr="00D336A9">
        <w:rPr>
          <w:rFonts w:cs="Arial"/>
          <w:szCs w:val="20"/>
        </w:rPr>
        <w:t xml:space="preserve"> </w:t>
      </w:r>
      <w:r w:rsidRPr="00D336A9">
        <w:rPr>
          <w:rFonts w:cs="Arial"/>
          <w:szCs w:val="20"/>
        </w:rPr>
        <w:t>using Excel.</w:t>
      </w:r>
    </w:p>
    <w:p w:rsidR="003A56EC" w:rsidRDefault="003A56EC" w:rsidP="00C03C8A">
      <w:pPr>
        <w:autoSpaceDE w:val="0"/>
        <w:autoSpaceDN w:val="0"/>
        <w:adjustRightInd w:val="0"/>
        <w:ind w:left="360"/>
        <w:jc w:val="both"/>
        <w:rPr>
          <w:rFonts w:cs="Arial"/>
          <w:szCs w:val="20"/>
        </w:rPr>
      </w:pPr>
    </w:p>
    <w:p w:rsidR="003A56EC" w:rsidRPr="00AD2FAD" w:rsidRDefault="003A56EC" w:rsidP="00C03C8A">
      <w:pPr>
        <w:autoSpaceDE w:val="0"/>
        <w:autoSpaceDN w:val="0"/>
        <w:adjustRightInd w:val="0"/>
        <w:ind w:left="360"/>
        <w:jc w:val="both"/>
        <w:rPr>
          <w:rFonts w:cs="Arial"/>
          <w:szCs w:val="20"/>
        </w:rPr>
      </w:pPr>
      <w:r>
        <w:rPr>
          <w:rFonts w:cs="Arial"/>
          <w:szCs w:val="20"/>
        </w:rPr>
        <w:t>To see an example of a S</w:t>
      </w:r>
      <w:r w:rsidR="00983331">
        <w:rPr>
          <w:rFonts w:cs="Arial"/>
          <w:szCs w:val="20"/>
        </w:rPr>
        <w:t>ample</w:t>
      </w:r>
      <w:r>
        <w:rPr>
          <w:rFonts w:cs="Arial"/>
          <w:szCs w:val="20"/>
        </w:rPr>
        <w:t xml:space="preserve"> </w:t>
      </w:r>
      <w:r w:rsidR="00983331">
        <w:rPr>
          <w:rFonts w:cs="Arial"/>
          <w:szCs w:val="20"/>
        </w:rPr>
        <w:t>Attribute</w:t>
      </w:r>
      <w:r>
        <w:rPr>
          <w:rFonts w:cs="Arial"/>
          <w:szCs w:val="20"/>
        </w:rPr>
        <w:t xml:space="preserve"> Data Dictionary File that matches </w:t>
      </w:r>
      <w:r w:rsidR="003E24CA">
        <w:rPr>
          <w:rFonts w:cs="Arial"/>
          <w:szCs w:val="20"/>
        </w:rPr>
        <w:t>to</w:t>
      </w:r>
      <w:r>
        <w:rPr>
          <w:rFonts w:cs="Arial"/>
          <w:szCs w:val="20"/>
        </w:rPr>
        <w:t xml:space="preserve"> </w:t>
      </w:r>
      <w:r w:rsidR="005E53D9">
        <w:rPr>
          <w:rFonts w:cs="Arial"/>
          <w:b/>
          <w:szCs w:val="20"/>
        </w:rPr>
        <w:t>3</w:t>
      </w:r>
      <w:r w:rsidR="001D51ED">
        <w:rPr>
          <w:rFonts w:cs="Arial"/>
          <w:b/>
          <w:szCs w:val="20"/>
        </w:rPr>
        <w:t>a</w:t>
      </w:r>
      <w:r w:rsidR="003E24CA" w:rsidRPr="00D336A9">
        <w:rPr>
          <w:rFonts w:cs="Arial"/>
          <w:b/>
          <w:szCs w:val="20"/>
        </w:rPr>
        <w:t>_dbGaP_</w:t>
      </w:r>
      <w:r w:rsidR="003E24CA">
        <w:rPr>
          <w:rFonts w:cs="Arial"/>
          <w:b/>
          <w:szCs w:val="20"/>
        </w:rPr>
        <w:t>SampleAttributes</w:t>
      </w:r>
      <w:r w:rsidR="003E24CA" w:rsidRPr="00D336A9">
        <w:rPr>
          <w:rFonts w:cs="Arial"/>
          <w:b/>
          <w:szCs w:val="20"/>
        </w:rPr>
        <w:t>D</w:t>
      </w:r>
      <w:r w:rsidR="003E24CA">
        <w:rPr>
          <w:rFonts w:cs="Arial"/>
          <w:b/>
          <w:szCs w:val="20"/>
        </w:rPr>
        <w:t>S</w:t>
      </w:r>
      <w:r w:rsidR="003E24CA" w:rsidRPr="00D336A9">
        <w:rPr>
          <w:rFonts w:cs="Arial"/>
          <w:b/>
          <w:szCs w:val="20"/>
        </w:rPr>
        <w:t>.txt</w:t>
      </w:r>
      <w:r>
        <w:rPr>
          <w:rFonts w:cs="Arial"/>
          <w:szCs w:val="20"/>
        </w:rPr>
        <w:t xml:space="preserve">, open </w:t>
      </w:r>
      <w:r w:rsidR="005E53D9">
        <w:rPr>
          <w:rFonts w:cs="Arial"/>
          <w:b/>
          <w:szCs w:val="20"/>
        </w:rPr>
        <w:t>3</w:t>
      </w:r>
      <w:r w:rsidR="001D51ED">
        <w:rPr>
          <w:rFonts w:cs="Arial"/>
          <w:b/>
          <w:szCs w:val="20"/>
        </w:rPr>
        <w:t>b</w:t>
      </w:r>
      <w:r w:rsidR="003E24CA" w:rsidRPr="00D336A9">
        <w:rPr>
          <w:rFonts w:cs="Arial"/>
          <w:b/>
          <w:szCs w:val="20"/>
        </w:rPr>
        <w:t>_dbGaP_</w:t>
      </w:r>
      <w:r w:rsidR="003E24CA">
        <w:rPr>
          <w:rFonts w:cs="Arial"/>
          <w:b/>
          <w:szCs w:val="20"/>
        </w:rPr>
        <w:t>SampleAttributes</w:t>
      </w:r>
      <w:r w:rsidR="003E24CA" w:rsidRPr="00D336A9">
        <w:rPr>
          <w:rFonts w:cs="Arial"/>
          <w:b/>
          <w:szCs w:val="20"/>
        </w:rPr>
        <w:t>D</w:t>
      </w:r>
      <w:r w:rsidR="003E24CA">
        <w:rPr>
          <w:rFonts w:cs="Arial"/>
          <w:b/>
          <w:szCs w:val="20"/>
        </w:rPr>
        <w:t>D</w:t>
      </w:r>
      <w:r w:rsidR="00370782">
        <w:rPr>
          <w:rFonts w:cs="Arial"/>
          <w:b/>
          <w:szCs w:val="20"/>
        </w:rPr>
        <w:t>.xlsx</w:t>
      </w:r>
      <w:r w:rsidRPr="00D336A9">
        <w:rPr>
          <w:rFonts w:cs="Arial"/>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F25645" w:rsidRPr="00D336A9">
        <w:rPr>
          <w:rFonts w:cs="Arial"/>
          <w:szCs w:val="20"/>
        </w:rPr>
        <w:t xml:space="preserve"> </w:t>
      </w:r>
      <w:r w:rsidRPr="00D336A9">
        <w:rPr>
          <w:rFonts w:cs="Arial"/>
          <w:szCs w:val="20"/>
        </w:rPr>
        <w:t>using Excel.</w:t>
      </w:r>
    </w:p>
    <w:p w:rsidR="00AD2FAD" w:rsidRDefault="00AD2FAD" w:rsidP="003A3ECC">
      <w:pPr>
        <w:autoSpaceDE w:val="0"/>
        <w:autoSpaceDN w:val="0"/>
        <w:adjustRightInd w:val="0"/>
        <w:rPr>
          <w:rFonts w:cs="Arial"/>
          <w:szCs w:val="20"/>
        </w:rPr>
      </w:pPr>
    </w:p>
    <w:tbl>
      <w:tblPr>
        <w:tblW w:w="0" w:type="auto"/>
        <w:jc w:val="right"/>
        <w:tblBorders>
          <w:top w:val="single" w:sz="12" w:space="0" w:color="000000"/>
          <w:bottom w:val="single" w:sz="12" w:space="0" w:color="000000"/>
          <w:insideH w:val="single" w:sz="2" w:space="0" w:color="auto"/>
          <w:insideV w:val="single" w:sz="2" w:space="0" w:color="auto"/>
        </w:tblBorders>
        <w:tblLayout w:type="fixed"/>
        <w:tblLook w:val="01E0" w:firstRow="1" w:lastRow="1" w:firstColumn="1" w:lastColumn="1" w:noHBand="0" w:noVBand="0"/>
      </w:tblPr>
      <w:tblGrid>
        <w:gridCol w:w="2322"/>
        <w:gridCol w:w="6768"/>
      </w:tblGrid>
      <w:tr w:rsidR="007A145C" w:rsidRPr="0051741E" w:rsidTr="001E570D">
        <w:trPr>
          <w:jc w:val="right"/>
        </w:trPr>
        <w:tc>
          <w:tcPr>
            <w:tcW w:w="2322" w:type="dxa"/>
            <w:tcBorders>
              <w:bottom w:val="single" w:sz="6" w:space="0" w:color="000000"/>
              <w:right w:val="single" w:sz="6" w:space="0" w:color="000000"/>
            </w:tcBorders>
            <w:shd w:val="clear" w:color="auto" w:fill="auto"/>
          </w:tcPr>
          <w:p w:rsidR="007A145C" w:rsidRPr="0051741E" w:rsidRDefault="007A145C" w:rsidP="0051741E">
            <w:pPr>
              <w:autoSpaceDE w:val="0"/>
              <w:autoSpaceDN w:val="0"/>
              <w:adjustRightInd w:val="0"/>
              <w:rPr>
                <w:rFonts w:cs="Arial"/>
                <w:b/>
                <w:iCs/>
                <w:szCs w:val="20"/>
              </w:rPr>
            </w:pPr>
            <w:bookmarkStart w:id="9" w:name="Column_Headers"/>
            <w:r w:rsidRPr="0051741E">
              <w:rPr>
                <w:rFonts w:cs="Arial"/>
                <w:b/>
                <w:iCs/>
                <w:szCs w:val="20"/>
              </w:rPr>
              <w:t>Column Headers</w:t>
            </w:r>
            <w:bookmarkEnd w:id="9"/>
          </w:p>
        </w:tc>
        <w:tc>
          <w:tcPr>
            <w:tcW w:w="6768" w:type="dxa"/>
            <w:tcBorders>
              <w:bottom w:val="single" w:sz="6" w:space="0" w:color="000000"/>
            </w:tcBorders>
            <w:shd w:val="clear" w:color="auto" w:fill="auto"/>
          </w:tcPr>
          <w:p w:rsidR="007A145C" w:rsidRPr="0051741E" w:rsidRDefault="007A145C" w:rsidP="00CE46A9">
            <w:pPr>
              <w:autoSpaceDE w:val="0"/>
              <w:autoSpaceDN w:val="0"/>
              <w:adjustRightInd w:val="0"/>
              <w:jc w:val="center"/>
              <w:rPr>
                <w:rFonts w:cs="Arial"/>
                <w:b/>
                <w:iCs/>
                <w:szCs w:val="20"/>
              </w:rPr>
            </w:pPr>
            <w:r w:rsidRPr="0051741E">
              <w:rPr>
                <w:rFonts w:cs="Arial"/>
                <w:b/>
                <w:iCs/>
                <w:szCs w:val="20"/>
              </w:rPr>
              <w:t>Description</w:t>
            </w:r>
          </w:p>
        </w:tc>
      </w:tr>
      <w:tr w:rsidR="007A145C" w:rsidRPr="0051741E" w:rsidTr="001E570D">
        <w:trPr>
          <w:jc w:val="right"/>
        </w:trPr>
        <w:tc>
          <w:tcPr>
            <w:tcW w:w="2322" w:type="dxa"/>
            <w:tcBorders>
              <w:right w:val="single" w:sz="6" w:space="0" w:color="000000"/>
            </w:tcBorders>
            <w:shd w:val="clear" w:color="auto" w:fill="auto"/>
          </w:tcPr>
          <w:p w:rsidR="007A145C" w:rsidRPr="0051741E" w:rsidRDefault="007A145C" w:rsidP="0051741E">
            <w:pPr>
              <w:autoSpaceDE w:val="0"/>
              <w:autoSpaceDN w:val="0"/>
              <w:adjustRightInd w:val="0"/>
              <w:rPr>
                <w:rFonts w:cs="Arial"/>
                <w:b/>
                <w:color w:val="FF0000"/>
                <w:szCs w:val="20"/>
              </w:rPr>
            </w:pPr>
            <w:r w:rsidRPr="0051741E">
              <w:rPr>
                <w:rFonts w:cs="Arial"/>
                <w:b/>
                <w:color w:val="FF0000"/>
                <w:szCs w:val="20"/>
              </w:rPr>
              <w:t>VARNAME*</w:t>
            </w:r>
          </w:p>
        </w:tc>
        <w:tc>
          <w:tcPr>
            <w:tcW w:w="6768" w:type="dxa"/>
            <w:shd w:val="clear" w:color="auto" w:fill="auto"/>
          </w:tcPr>
          <w:p w:rsidR="007A145C" w:rsidRPr="0051741E" w:rsidRDefault="007A145C" w:rsidP="00C878BA">
            <w:pPr>
              <w:autoSpaceDE w:val="0"/>
              <w:autoSpaceDN w:val="0"/>
              <w:adjustRightInd w:val="0"/>
              <w:rPr>
                <w:rFonts w:cs="Arial"/>
                <w:szCs w:val="20"/>
              </w:rPr>
            </w:pPr>
            <w:r w:rsidRPr="0051741E">
              <w:rPr>
                <w:rFonts w:cs="Arial"/>
                <w:b/>
                <w:szCs w:val="20"/>
              </w:rPr>
              <w:t>Var</w:t>
            </w:r>
            <w:r w:rsidRPr="0051741E">
              <w:rPr>
                <w:rFonts w:cs="Arial"/>
                <w:szCs w:val="20"/>
              </w:rPr>
              <w:t xml:space="preserve">iable </w:t>
            </w:r>
            <w:r w:rsidRPr="0051741E">
              <w:rPr>
                <w:rFonts w:cs="Arial"/>
                <w:b/>
                <w:szCs w:val="20"/>
              </w:rPr>
              <w:t>name</w:t>
            </w:r>
            <w:r w:rsidRPr="0051741E">
              <w:rPr>
                <w:rFonts w:cs="Arial"/>
                <w:szCs w:val="20"/>
              </w:rPr>
              <w:t>. The VARNAME must no</w:t>
            </w:r>
            <w:r w:rsidR="00CE46A9">
              <w:rPr>
                <w:rFonts w:cs="Arial"/>
                <w:szCs w:val="20"/>
              </w:rPr>
              <w:t>t</w:t>
            </w:r>
            <w:r w:rsidRPr="0051741E">
              <w:rPr>
                <w:rFonts w:cs="Arial"/>
                <w:szCs w:val="20"/>
              </w:rPr>
              <w:t xml:space="preserve"> contain forward (/) or backward </w:t>
            </w:r>
            <w:r w:rsidR="00A05086">
              <w:rPr>
                <w:rFonts w:cs="Arial"/>
                <w:szCs w:val="20"/>
              </w:rPr>
              <w:t>slashes</w:t>
            </w:r>
            <w:r w:rsidRPr="0051741E">
              <w:rPr>
                <w:rFonts w:cs="Arial"/>
                <w:szCs w:val="20"/>
              </w:rPr>
              <w:t xml:space="preserve"> (\) or commas (,).</w:t>
            </w:r>
          </w:p>
        </w:tc>
      </w:tr>
      <w:tr w:rsidR="00210A1B" w:rsidRPr="0051741E" w:rsidTr="001E570D">
        <w:trPr>
          <w:jc w:val="right"/>
        </w:trPr>
        <w:tc>
          <w:tcPr>
            <w:tcW w:w="2322" w:type="dxa"/>
            <w:tcBorders>
              <w:right w:val="single" w:sz="6" w:space="0" w:color="000000"/>
            </w:tcBorders>
            <w:shd w:val="clear" w:color="auto" w:fill="auto"/>
          </w:tcPr>
          <w:p w:rsidR="00210A1B" w:rsidRPr="0051741E" w:rsidRDefault="007A145C" w:rsidP="0051741E">
            <w:pPr>
              <w:autoSpaceDE w:val="0"/>
              <w:autoSpaceDN w:val="0"/>
              <w:adjustRightInd w:val="0"/>
              <w:rPr>
                <w:rFonts w:cs="Arial"/>
                <w:b/>
                <w:color w:val="FF0000"/>
                <w:szCs w:val="20"/>
              </w:rPr>
            </w:pPr>
            <w:r w:rsidRPr="0051741E">
              <w:rPr>
                <w:rFonts w:cs="Arial"/>
                <w:b/>
                <w:color w:val="FF0000"/>
                <w:szCs w:val="20"/>
              </w:rPr>
              <w:t>VARDESC*</w:t>
            </w:r>
          </w:p>
        </w:tc>
        <w:tc>
          <w:tcPr>
            <w:tcW w:w="6768" w:type="dxa"/>
            <w:shd w:val="clear" w:color="auto" w:fill="auto"/>
          </w:tcPr>
          <w:p w:rsidR="0096360B" w:rsidRPr="0051741E" w:rsidRDefault="007A145C" w:rsidP="00C878BA">
            <w:pPr>
              <w:autoSpaceDE w:val="0"/>
              <w:autoSpaceDN w:val="0"/>
              <w:adjustRightInd w:val="0"/>
              <w:rPr>
                <w:rFonts w:cs="Arial"/>
                <w:szCs w:val="20"/>
              </w:rPr>
            </w:pPr>
            <w:r w:rsidRPr="0051741E">
              <w:rPr>
                <w:rFonts w:cs="Arial"/>
                <w:b/>
                <w:szCs w:val="20"/>
              </w:rPr>
              <w:t>Var</w:t>
            </w:r>
            <w:r w:rsidRPr="0051741E">
              <w:rPr>
                <w:rFonts w:cs="Arial"/>
                <w:szCs w:val="20"/>
              </w:rPr>
              <w:t xml:space="preserve">iable </w:t>
            </w:r>
            <w:r w:rsidRPr="0051741E">
              <w:rPr>
                <w:rFonts w:cs="Arial"/>
                <w:b/>
                <w:szCs w:val="20"/>
              </w:rPr>
              <w:t>desc</w:t>
            </w:r>
            <w:r w:rsidRPr="0051741E">
              <w:rPr>
                <w:rFonts w:cs="Arial"/>
                <w:szCs w:val="20"/>
              </w:rPr>
              <w:t xml:space="preserve">ription. For variable descriptions referring to a gene, please identify the particular gene by adding the </w:t>
            </w:r>
            <w:proofErr w:type="spellStart"/>
            <w:r w:rsidRPr="0051741E">
              <w:rPr>
                <w:rFonts w:cs="Arial"/>
                <w:szCs w:val="20"/>
              </w:rPr>
              <w:t>Entrez</w:t>
            </w:r>
            <w:proofErr w:type="spellEnd"/>
            <w:r w:rsidRPr="0051741E">
              <w:rPr>
                <w:rFonts w:cs="Arial"/>
                <w:szCs w:val="20"/>
              </w:rPr>
              <w:t xml:space="preserve"> “</w:t>
            </w:r>
            <w:proofErr w:type="spellStart"/>
            <w:r w:rsidRPr="0051741E">
              <w:rPr>
                <w:rFonts w:cs="Arial"/>
                <w:szCs w:val="20"/>
              </w:rPr>
              <w:t>GeneID</w:t>
            </w:r>
            <w:proofErr w:type="spellEnd"/>
            <w:r w:rsidRPr="0051741E">
              <w:rPr>
                <w:rFonts w:cs="Arial"/>
                <w:szCs w:val="20"/>
              </w:rPr>
              <w:t xml:space="preserve">.” See example of the KRAS gene: </w:t>
            </w:r>
            <w:hyperlink r:id="rId13" w:history="1">
              <w:r w:rsidR="0096360B" w:rsidRPr="0051741E">
                <w:rPr>
                  <w:rStyle w:val="Hyperlink"/>
                  <w:rFonts w:cs="Arial"/>
                  <w:szCs w:val="20"/>
                </w:rPr>
                <w:t>http://www.ncbi.nlm.nih.gov/sites/entrez?db=gene&amp;cmd=search&amp;term=kras</w:t>
              </w:r>
            </w:hyperlink>
          </w:p>
        </w:tc>
      </w:tr>
      <w:tr w:rsidR="00210A1B" w:rsidRPr="0051741E" w:rsidTr="001E570D">
        <w:trPr>
          <w:jc w:val="right"/>
        </w:trPr>
        <w:tc>
          <w:tcPr>
            <w:tcW w:w="2322" w:type="dxa"/>
            <w:tcBorders>
              <w:right w:val="single" w:sz="6" w:space="0" w:color="000000"/>
            </w:tcBorders>
            <w:shd w:val="clear" w:color="auto" w:fill="auto"/>
          </w:tcPr>
          <w:p w:rsidR="00210A1B" w:rsidRPr="0051741E" w:rsidRDefault="002C6D1A" w:rsidP="0051741E">
            <w:pPr>
              <w:autoSpaceDE w:val="0"/>
              <w:autoSpaceDN w:val="0"/>
              <w:adjustRightInd w:val="0"/>
              <w:rPr>
                <w:rFonts w:cs="Arial"/>
                <w:b/>
                <w:szCs w:val="20"/>
              </w:rPr>
            </w:pPr>
            <w:r w:rsidRPr="0051741E">
              <w:rPr>
                <w:rFonts w:cs="Arial"/>
                <w:b/>
                <w:szCs w:val="20"/>
              </w:rPr>
              <w:t>DOCFILE</w:t>
            </w:r>
          </w:p>
        </w:tc>
        <w:tc>
          <w:tcPr>
            <w:tcW w:w="6768" w:type="dxa"/>
            <w:shd w:val="clear" w:color="auto" w:fill="auto"/>
          </w:tcPr>
          <w:p w:rsidR="00210A1B" w:rsidRPr="0051741E" w:rsidRDefault="002C6D1A" w:rsidP="00C878BA">
            <w:pPr>
              <w:autoSpaceDE w:val="0"/>
              <w:autoSpaceDN w:val="0"/>
              <w:adjustRightInd w:val="0"/>
              <w:rPr>
                <w:rFonts w:cs="Arial"/>
                <w:szCs w:val="20"/>
              </w:rPr>
            </w:pPr>
            <w:r w:rsidRPr="0051741E">
              <w:rPr>
                <w:rFonts w:cs="Arial"/>
                <w:szCs w:val="20"/>
              </w:rPr>
              <w:t>Document name associated with the variable. To list multiple documents, add a semicolon (;) between documents.</w:t>
            </w:r>
            <w:r w:rsidR="001A245F">
              <w:rPr>
                <w:rFonts w:cs="Arial"/>
                <w:szCs w:val="20"/>
              </w:rPr>
              <w:t xml:space="preserve"> The documents listed should be submitted to dbGaP.</w:t>
            </w:r>
          </w:p>
        </w:tc>
      </w:tr>
      <w:tr w:rsidR="00210A1B" w:rsidRPr="0051741E" w:rsidTr="001E570D">
        <w:trPr>
          <w:jc w:val="right"/>
        </w:trPr>
        <w:tc>
          <w:tcPr>
            <w:tcW w:w="2322" w:type="dxa"/>
            <w:tcBorders>
              <w:right w:val="single" w:sz="6" w:space="0" w:color="000000"/>
            </w:tcBorders>
            <w:shd w:val="clear" w:color="auto" w:fill="auto"/>
          </w:tcPr>
          <w:p w:rsidR="00210A1B" w:rsidRPr="0051741E" w:rsidRDefault="009E6225" w:rsidP="0051741E">
            <w:pPr>
              <w:autoSpaceDE w:val="0"/>
              <w:autoSpaceDN w:val="0"/>
              <w:adjustRightInd w:val="0"/>
              <w:rPr>
                <w:rFonts w:cs="Arial"/>
                <w:b/>
                <w:szCs w:val="20"/>
              </w:rPr>
            </w:pPr>
            <w:r w:rsidRPr="0051741E">
              <w:rPr>
                <w:rFonts w:cs="Arial"/>
                <w:b/>
                <w:szCs w:val="20"/>
              </w:rPr>
              <w:t>TYPE</w:t>
            </w:r>
          </w:p>
        </w:tc>
        <w:tc>
          <w:tcPr>
            <w:tcW w:w="6768" w:type="dxa"/>
            <w:shd w:val="clear" w:color="auto" w:fill="auto"/>
          </w:tcPr>
          <w:p w:rsidR="00210A1B" w:rsidRPr="0051741E" w:rsidRDefault="009E6225" w:rsidP="00C878BA">
            <w:pPr>
              <w:autoSpaceDE w:val="0"/>
              <w:autoSpaceDN w:val="0"/>
              <w:adjustRightInd w:val="0"/>
              <w:rPr>
                <w:rFonts w:cs="Arial"/>
                <w:szCs w:val="20"/>
              </w:rPr>
            </w:pPr>
            <w:r w:rsidRPr="0051741E">
              <w:rPr>
                <w:rFonts w:cs="Arial"/>
                <w:szCs w:val="20"/>
              </w:rPr>
              <w:t xml:space="preserve">Data value type: </w:t>
            </w:r>
            <w:r w:rsidRPr="0051741E">
              <w:rPr>
                <w:rFonts w:cs="Arial"/>
                <w:b/>
                <w:szCs w:val="20"/>
              </w:rPr>
              <w:t>integer</w:t>
            </w:r>
            <w:r w:rsidRPr="0051741E">
              <w:rPr>
                <w:rFonts w:cs="Arial"/>
                <w:szCs w:val="20"/>
              </w:rPr>
              <w:t xml:space="preserve"> (1</w:t>
            </w:r>
            <w:proofErr w:type="gramStart"/>
            <w:r w:rsidRPr="0051741E">
              <w:rPr>
                <w:rFonts w:cs="Arial"/>
                <w:szCs w:val="20"/>
              </w:rPr>
              <w:t>,2,3,4</w:t>
            </w:r>
            <w:proofErr w:type="gramEnd"/>
            <w:r w:rsidRPr="0051741E">
              <w:rPr>
                <w:rFonts w:cs="Arial"/>
                <w:szCs w:val="20"/>
              </w:rPr>
              <w:t xml:space="preserve">,…), </w:t>
            </w:r>
            <w:r w:rsidRPr="0051741E">
              <w:rPr>
                <w:rFonts w:cs="Arial"/>
                <w:b/>
                <w:szCs w:val="20"/>
              </w:rPr>
              <w:t>encoded value</w:t>
            </w:r>
            <w:r w:rsidRPr="0051741E">
              <w:rPr>
                <w:rFonts w:cs="Arial"/>
                <w:szCs w:val="20"/>
              </w:rPr>
              <w:t xml:space="preserve"> (integers or strings are coded for non-numerical meaning, ex. 1=Control; 2=Case, see VALUES), </w:t>
            </w:r>
            <w:r w:rsidRPr="0051741E">
              <w:rPr>
                <w:rFonts w:cs="Arial"/>
                <w:b/>
                <w:szCs w:val="20"/>
              </w:rPr>
              <w:t>decimal</w:t>
            </w:r>
            <w:r w:rsidRPr="0051741E">
              <w:rPr>
                <w:rFonts w:cs="Arial"/>
                <w:szCs w:val="20"/>
              </w:rPr>
              <w:t xml:space="preserve"> (0.5,2.5,…)</w:t>
            </w:r>
            <w:r w:rsidR="00225D86" w:rsidRPr="0051741E">
              <w:rPr>
                <w:rFonts w:cs="Arial"/>
                <w:szCs w:val="20"/>
              </w:rPr>
              <w:t xml:space="preserve">, </w:t>
            </w:r>
            <w:r w:rsidR="00225D86" w:rsidRPr="0051741E">
              <w:rPr>
                <w:rFonts w:cs="Arial"/>
                <w:b/>
                <w:szCs w:val="20"/>
              </w:rPr>
              <w:t>string</w:t>
            </w:r>
            <w:r w:rsidR="00225D86" w:rsidRPr="0051741E">
              <w:rPr>
                <w:rFonts w:cs="Arial"/>
                <w:szCs w:val="20"/>
              </w:rPr>
              <w:t xml:space="preserve"> (African American, Asian, Caucasian, Hispanic, Non-Hispanic). For </w:t>
            </w:r>
            <w:r w:rsidR="00225D86" w:rsidRPr="0051741E">
              <w:rPr>
                <w:rFonts w:cs="Arial"/>
                <w:b/>
                <w:szCs w:val="20"/>
              </w:rPr>
              <w:t>mixed values</w:t>
            </w:r>
            <w:r w:rsidR="00225D86" w:rsidRPr="0051741E">
              <w:rPr>
                <w:rFonts w:cs="Arial"/>
                <w:szCs w:val="20"/>
              </w:rPr>
              <w:t xml:space="preserve"> (any combination of string, integers, decimals and /or encoded values) in a single data column, list all types present.</w:t>
            </w:r>
          </w:p>
        </w:tc>
      </w:tr>
      <w:tr w:rsidR="00210A1B" w:rsidRPr="0051741E" w:rsidTr="001E570D">
        <w:trPr>
          <w:jc w:val="right"/>
        </w:trPr>
        <w:tc>
          <w:tcPr>
            <w:tcW w:w="2322" w:type="dxa"/>
            <w:tcBorders>
              <w:right w:val="single" w:sz="6" w:space="0" w:color="000000"/>
            </w:tcBorders>
            <w:shd w:val="clear" w:color="auto" w:fill="auto"/>
          </w:tcPr>
          <w:p w:rsidR="00210A1B" w:rsidRPr="0051741E" w:rsidRDefault="009E6225" w:rsidP="0051741E">
            <w:pPr>
              <w:autoSpaceDE w:val="0"/>
              <w:autoSpaceDN w:val="0"/>
              <w:adjustRightInd w:val="0"/>
              <w:rPr>
                <w:rFonts w:cs="Arial"/>
                <w:b/>
                <w:szCs w:val="20"/>
              </w:rPr>
            </w:pPr>
            <w:r w:rsidRPr="0051741E">
              <w:rPr>
                <w:rFonts w:cs="Arial"/>
                <w:b/>
                <w:szCs w:val="20"/>
              </w:rPr>
              <w:t>UNITS</w:t>
            </w:r>
          </w:p>
        </w:tc>
        <w:tc>
          <w:tcPr>
            <w:tcW w:w="6768" w:type="dxa"/>
            <w:shd w:val="clear" w:color="auto" w:fill="auto"/>
          </w:tcPr>
          <w:p w:rsidR="00210A1B" w:rsidRPr="0051741E" w:rsidRDefault="009E6225" w:rsidP="00C878BA">
            <w:pPr>
              <w:autoSpaceDE w:val="0"/>
              <w:autoSpaceDN w:val="0"/>
              <w:adjustRightInd w:val="0"/>
              <w:rPr>
                <w:rFonts w:cs="Arial"/>
                <w:szCs w:val="20"/>
              </w:rPr>
            </w:pPr>
            <w:r w:rsidRPr="0051741E">
              <w:rPr>
                <w:rFonts w:cs="Arial"/>
                <w:szCs w:val="20"/>
              </w:rPr>
              <w:t>Units of measurement of variable (if applicable)</w:t>
            </w:r>
          </w:p>
        </w:tc>
      </w:tr>
      <w:tr w:rsidR="00210A1B" w:rsidRPr="0051741E" w:rsidTr="001E570D">
        <w:trPr>
          <w:jc w:val="right"/>
        </w:trPr>
        <w:tc>
          <w:tcPr>
            <w:tcW w:w="2322" w:type="dxa"/>
            <w:tcBorders>
              <w:right w:val="single" w:sz="6" w:space="0" w:color="000000"/>
            </w:tcBorders>
            <w:shd w:val="clear" w:color="auto" w:fill="auto"/>
          </w:tcPr>
          <w:p w:rsidR="00210A1B" w:rsidRPr="0051741E" w:rsidRDefault="009E6225" w:rsidP="0051741E">
            <w:pPr>
              <w:autoSpaceDE w:val="0"/>
              <w:autoSpaceDN w:val="0"/>
              <w:adjustRightInd w:val="0"/>
              <w:rPr>
                <w:rFonts w:cs="Arial"/>
                <w:b/>
                <w:szCs w:val="20"/>
              </w:rPr>
            </w:pPr>
            <w:r w:rsidRPr="0051741E">
              <w:rPr>
                <w:rFonts w:cs="Arial"/>
                <w:b/>
                <w:szCs w:val="20"/>
              </w:rPr>
              <w:t>MIN</w:t>
            </w:r>
          </w:p>
        </w:tc>
        <w:tc>
          <w:tcPr>
            <w:tcW w:w="6768" w:type="dxa"/>
            <w:shd w:val="clear" w:color="auto" w:fill="auto"/>
          </w:tcPr>
          <w:p w:rsidR="00210A1B" w:rsidRPr="0051741E" w:rsidRDefault="009E6225" w:rsidP="00C878BA">
            <w:pPr>
              <w:autoSpaceDE w:val="0"/>
              <w:autoSpaceDN w:val="0"/>
              <w:adjustRightInd w:val="0"/>
              <w:rPr>
                <w:rFonts w:cs="Arial"/>
                <w:szCs w:val="20"/>
              </w:rPr>
            </w:pPr>
            <w:r w:rsidRPr="0051741E">
              <w:rPr>
                <w:rFonts w:cs="Arial"/>
                <w:szCs w:val="20"/>
              </w:rPr>
              <w:t>The logical minimum value of the variable. If a separate code such as -1 is used for a missing field, this should not be considered as the MIN value.</w:t>
            </w:r>
          </w:p>
        </w:tc>
      </w:tr>
      <w:tr w:rsidR="00210A1B" w:rsidRPr="0051741E" w:rsidTr="001E570D">
        <w:trPr>
          <w:jc w:val="right"/>
        </w:trPr>
        <w:tc>
          <w:tcPr>
            <w:tcW w:w="2322" w:type="dxa"/>
            <w:tcBorders>
              <w:right w:val="single" w:sz="6" w:space="0" w:color="000000"/>
            </w:tcBorders>
            <w:shd w:val="clear" w:color="auto" w:fill="auto"/>
          </w:tcPr>
          <w:p w:rsidR="00210A1B" w:rsidRPr="0051741E" w:rsidRDefault="007A46AD" w:rsidP="0051741E">
            <w:pPr>
              <w:autoSpaceDE w:val="0"/>
              <w:autoSpaceDN w:val="0"/>
              <w:adjustRightInd w:val="0"/>
              <w:rPr>
                <w:rFonts w:cs="Arial"/>
                <w:b/>
                <w:szCs w:val="20"/>
              </w:rPr>
            </w:pPr>
            <w:r w:rsidRPr="0051741E">
              <w:rPr>
                <w:rFonts w:cs="Arial"/>
                <w:b/>
                <w:szCs w:val="20"/>
              </w:rPr>
              <w:t>MAX</w:t>
            </w:r>
          </w:p>
        </w:tc>
        <w:tc>
          <w:tcPr>
            <w:tcW w:w="6768" w:type="dxa"/>
            <w:shd w:val="clear" w:color="auto" w:fill="auto"/>
          </w:tcPr>
          <w:p w:rsidR="00210A1B" w:rsidRPr="0051741E" w:rsidRDefault="007A46AD" w:rsidP="00C878BA">
            <w:pPr>
              <w:autoSpaceDE w:val="0"/>
              <w:autoSpaceDN w:val="0"/>
              <w:adjustRightInd w:val="0"/>
              <w:rPr>
                <w:rFonts w:cs="Arial"/>
                <w:szCs w:val="20"/>
              </w:rPr>
            </w:pPr>
            <w:r w:rsidRPr="0051741E">
              <w:rPr>
                <w:rFonts w:cs="Arial"/>
                <w:szCs w:val="20"/>
              </w:rPr>
              <w:t>The logical maximum value for the variable. If a separate code such as 9999 is used for a missing field, this should not be considered as the MAX value.</w:t>
            </w:r>
          </w:p>
        </w:tc>
      </w:tr>
      <w:tr w:rsidR="00210A1B" w:rsidRPr="0051741E" w:rsidTr="001E570D">
        <w:trPr>
          <w:jc w:val="right"/>
        </w:trPr>
        <w:tc>
          <w:tcPr>
            <w:tcW w:w="2322" w:type="dxa"/>
            <w:tcBorders>
              <w:right w:val="single" w:sz="6" w:space="0" w:color="000000"/>
            </w:tcBorders>
            <w:shd w:val="clear" w:color="auto" w:fill="auto"/>
          </w:tcPr>
          <w:p w:rsidR="00210A1B" w:rsidRPr="0051741E" w:rsidRDefault="007A46AD" w:rsidP="0051741E">
            <w:pPr>
              <w:autoSpaceDE w:val="0"/>
              <w:autoSpaceDN w:val="0"/>
              <w:adjustRightInd w:val="0"/>
              <w:rPr>
                <w:rFonts w:cs="Arial"/>
                <w:b/>
                <w:szCs w:val="20"/>
              </w:rPr>
            </w:pPr>
            <w:r w:rsidRPr="0051741E">
              <w:rPr>
                <w:rFonts w:cs="Arial"/>
                <w:b/>
                <w:szCs w:val="20"/>
              </w:rPr>
              <w:t>RESOLUTION</w:t>
            </w:r>
          </w:p>
        </w:tc>
        <w:tc>
          <w:tcPr>
            <w:tcW w:w="6768" w:type="dxa"/>
            <w:shd w:val="clear" w:color="auto" w:fill="auto"/>
          </w:tcPr>
          <w:p w:rsidR="00210A1B" w:rsidRPr="0051741E" w:rsidRDefault="007A46AD" w:rsidP="00C878BA">
            <w:pPr>
              <w:autoSpaceDE w:val="0"/>
              <w:autoSpaceDN w:val="0"/>
              <w:adjustRightInd w:val="0"/>
              <w:rPr>
                <w:rFonts w:cs="Arial"/>
                <w:szCs w:val="20"/>
              </w:rPr>
            </w:pPr>
            <w:r w:rsidRPr="0051741E">
              <w:rPr>
                <w:rFonts w:cs="Arial"/>
                <w:szCs w:val="20"/>
              </w:rPr>
              <w:t>(Optional) Measurement resolution – the number of decimal places to which a measured value is presented in the data. For example, in 54.321 the resolution is 3.</w:t>
            </w:r>
          </w:p>
        </w:tc>
      </w:tr>
      <w:tr w:rsidR="00210A1B" w:rsidRPr="0051741E" w:rsidTr="001E570D">
        <w:trPr>
          <w:jc w:val="right"/>
        </w:trPr>
        <w:tc>
          <w:tcPr>
            <w:tcW w:w="2322" w:type="dxa"/>
            <w:tcBorders>
              <w:right w:val="single" w:sz="6" w:space="0" w:color="000000"/>
            </w:tcBorders>
            <w:shd w:val="clear" w:color="auto" w:fill="auto"/>
          </w:tcPr>
          <w:p w:rsidR="00210A1B" w:rsidRPr="0051741E" w:rsidRDefault="00210A1B" w:rsidP="0051741E">
            <w:pPr>
              <w:autoSpaceDE w:val="0"/>
              <w:autoSpaceDN w:val="0"/>
              <w:adjustRightInd w:val="0"/>
              <w:rPr>
                <w:rFonts w:cs="Arial"/>
                <w:b/>
                <w:szCs w:val="20"/>
              </w:rPr>
            </w:pPr>
            <w:r w:rsidRPr="0051741E">
              <w:rPr>
                <w:rFonts w:cs="Arial"/>
                <w:b/>
                <w:szCs w:val="20"/>
              </w:rPr>
              <w:t>COMMENT1</w:t>
            </w:r>
          </w:p>
          <w:p w:rsidR="00210A1B" w:rsidRPr="0051741E" w:rsidRDefault="00210A1B" w:rsidP="0051741E">
            <w:pPr>
              <w:autoSpaceDE w:val="0"/>
              <w:autoSpaceDN w:val="0"/>
              <w:adjustRightInd w:val="0"/>
              <w:rPr>
                <w:rFonts w:cs="Arial"/>
                <w:b/>
                <w:szCs w:val="20"/>
              </w:rPr>
            </w:pPr>
            <w:r w:rsidRPr="0051741E">
              <w:rPr>
                <w:rFonts w:cs="Arial"/>
                <w:b/>
                <w:szCs w:val="20"/>
              </w:rPr>
              <w:t>COMMENT2</w:t>
            </w:r>
          </w:p>
        </w:tc>
        <w:tc>
          <w:tcPr>
            <w:tcW w:w="6768" w:type="dxa"/>
            <w:shd w:val="clear" w:color="auto" w:fill="auto"/>
          </w:tcPr>
          <w:p w:rsidR="00210A1B" w:rsidRPr="0051741E" w:rsidRDefault="00210A1B" w:rsidP="00C878BA">
            <w:pPr>
              <w:autoSpaceDE w:val="0"/>
              <w:autoSpaceDN w:val="0"/>
              <w:adjustRightInd w:val="0"/>
              <w:rPr>
                <w:rFonts w:cs="Arial"/>
                <w:szCs w:val="20"/>
              </w:rPr>
            </w:pPr>
            <w:r w:rsidRPr="0051741E">
              <w:rPr>
                <w:rFonts w:cs="Arial"/>
                <w:szCs w:val="20"/>
              </w:rPr>
              <w:t>(Optional) Additional information not included in the VARDESC that will further de</w:t>
            </w:r>
            <w:r w:rsidR="00596BDE">
              <w:rPr>
                <w:rFonts w:cs="Arial"/>
                <w:szCs w:val="20"/>
              </w:rPr>
              <w:t>fine</w:t>
            </w:r>
            <w:r w:rsidRPr="0051741E">
              <w:rPr>
                <w:rFonts w:cs="Arial"/>
                <w:szCs w:val="20"/>
              </w:rPr>
              <w:t xml:space="preserve"> the variable. If additional comments are needed beyond COMMENT2, insert new columns (COMMENT3, COMMENT4, etc.) before the column “ORDER.”</w:t>
            </w:r>
          </w:p>
        </w:tc>
      </w:tr>
      <w:tr w:rsidR="00210A1B" w:rsidRPr="0051741E" w:rsidTr="001E570D">
        <w:trPr>
          <w:jc w:val="right"/>
        </w:trPr>
        <w:tc>
          <w:tcPr>
            <w:tcW w:w="2322" w:type="dxa"/>
            <w:tcBorders>
              <w:right w:val="single" w:sz="6" w:space="0" w:color="000000"/>
            </w:tcBorders>
            <w:shd w:val="clear" w:color="auto" w:fill="auto"/>
          </w:tcPr>
          <w:p w:rsidR="00210A1B" w:rsidRPr="0051741E" w:rsidRDefault="00210A1B" w:rsidP="0051741E">
            <w:pPr>
              <w:autoSpaceDE w:val="0"/>
              <w:autoSpaceDN w:val="0"/>
              <w:adjustRightInd w:val="0"/>
              <w:rPr>
                <w:rFonts w:cs="Arial"/>
                <w:b/>
                <w:szCs w:val="20"/>
              </w:rPr>
            </w:pPr>
            <w:r w:rsidRPr="0051741E">
              <w:rPr>
                <w:rFonts w:cs="Arial"/>
                <w:b/>
                <w:szCs w:val="20"/>
              </w:rPr>
              <w:t>VARIABLE_SOURCE</w:t>
            </w:r>
          </w:p>
        </w:tc>
        <w:tc>
          <w:tcPr>
            <w:tcW w:w="6768" w:type="dxa"/>
            <w:shd w:val="clear" w:color="auto" w:fill="auto"/>
          </w:tcPr>
          <w:p w:rsidR="00210A1B" w:rsidRPr="0051741E" w:rsidRDefault="00210A1B" w:rsidP="00C878BA">
            <w:pPr>
              <w:autoSpaceDE w:val="0"/>
              <w:autoSpaceDN w:val="0"/>
              <w:adjustRightInd w:val="0"/>
              <w:rPr>
                <w:rFonts w:cs="Arial"/>
                <w:szCs w:val="20"/>
              </w:rPr>
            </w:pPr>
            <w:r w:rsidRPr="0051741E">
              <w:rPr>
                <w:rFonts w:cs="Arial"/>
                <w:szCs w:val="20"/>
              </w:rPr>
              <w:t xml:space="preserve">(Optional) Source of controlled vocabularies. Ex. </w:t>
            </w:r>
            <w:proofErr w:type="spellStart"/>
            <w:r w:rsidR="00A0223A">
              <w:rPr>
                <w:rFonts w:cs="Arial"/>
                <w:szCs w:val="20"/>
              </w:rPr>
              <w:t>PhenX</w:t>
            </w:r>
            <w:proofErr w:type="spellEnd"/>
            <w:r w:rsidR="00A0223A">
              <w:rPr>
                <w:rFonts w:cs="Arial"/>
                <w:szCs w:val="20"/>
              </w:rPr>
              <w:t xml:space="preserve">, </w:t>
            </w:r>
            <w:proofErr w:type="spellStart"/>
            <w:r w:rsidRPr="0051741E">
              <w:rPr>
                <w:rFonts w:cs="Arial"/>
                <w:szCs w:val="20"/>
              </w:rPr>
              <w:t>MeSH</w:t>
            </w:r>
            <w:proofErr w:type="spellEnd"/>
            <w:r w:rsidRPr="0051741E">
              <w:rPr>
                <w:rFonts w:cs="Arial"/>
                <w:szCs w:val="20"/>
              </w:rPr>
              <w:t>, SNOWMED, NCI, etc. If there is no match</w:t>
            </w:r>
            <w:r w:rsidR="00F25949">
              <w:rPr>
                <w:rFonts w:cs="Arial"/>
                <w:szCs w:val="20"/>
              </w:rPr>
              <w:t>,</w:t>
            </w:r>
            <w:r w:rsidRPr="0051741E">
              <w:rPr>
                <w:rFonts w:cs="Arial"/>
                <w:szCs w:val="20"/>
              </w:rPr>
              <w:t xml:space="preserve"> leave blank.</w:t>
            </w:r>
          </w:p>
        </w:tc>
      </w:tr>
      <w:tr w:rsidR="00DB340F" w:rsidRPr="0051741E" w:rsidTr="001E570D">
        <w:trPr>
          <w:jc w:val="right"/>
        </w:trPr>
        <w:tc>
          <w:tcPr>
            <w:tcW w:w="2322" w:type="dxa"/>
            <w:tcBorders>
              <w:right w:val="single" w:sz="6" w:space="0" w:color="000000"/>
            </w:tcBorders>
            <w:shd w:val="clear" w:color="auto" w:fill="auto"/>
          </w:tcPr>
          <w:p w:rsidR="00D75915" w:rsidRPr="0051741E" w:rsidRDefault="001E570D" w:rsidP="001E570D">
            <w:pPr>
              <w:autoSpaceDE w:val="0"/>
              <w:autoSpaceDN w:val="0"/>
              <w:adjustRightInd w:val="0"/>
              <w:rPr>
                <w:rFonts w:cs="Arial"/>
                <w:b/>
                <w:szCs w:val="20"/>
              </w:rPr>
            </w:pPr>
            <w:r>
              <w:rPr>
                <w:rFonts w:cs="Arial"/>
                <w:b/>
                <w:szCs w:val="20"/>
              </w:rPr>
              <w:t>SOURCE_</w:t>
            </w:r>
            <w:r w:rsidR="00D75915" w:rsidRPr="0051741E">
              <w:rPr>
                <w:rFonts w:cs="Arial"/>
                <w:b/>
                <w:szCs w:val="20"/>
              </w:rPr>
              <w:t>VARIABLE_</w:t>
            </w:r>
            <w:r>
              <w:rPr>
                <w:rFonts w:cs="Arial"/>
                <w:b/>
                <w:szCs w:val="20"/>
              </w:rPr>
              <w:t>ID</w:t>
            </w:r>
          </w:p>
        </w:tc>
        <w:tc>
          <w:tcPr>
            <w:tcW w:w="6768" w:type="dxa"/>
            <w:shd w:val="clear" w:color="auto" w:fill="auto"/>
          </w:tcPr>
          <w:p w:rsidR="00D75915" w:rsidRPr="0051741E" w:rsidRDefault="00D75915" w:rsidP="001E570D">
            <w:pPr>
              <w:autoSpaceDE w:val="0"/>
              <w:autoSpaceDN w:val="0"/>
              <w:adjustRightInd w:val="0"/>
              <w:rPr>
                <w:rFonts w:cs="Arial"/>
                <w:szCs w:val="20"/>
              </w:rPr>
            </w:pPr>
            <w:r w:rsidRPr="0051741E">
              <w:rPr>
                <w:rFonts w:cs="Arial"/>
                <w:szCs w:val="20"/>
              </w:rPr>
              <w:t xml:space="preserve">(Optional) </w:t>
            </w:r>
            <w:r w:rsidR="001E570D">
              <w:rPr>
                <w:rFonts w:cs="Arial"/>
                <w:szCs w:val="20"/>
              </w:rPr>
              <w:t>A unique identifier from the VARIABLE_SOURCE</w:t>
            </w:r>
            <w:r w:rsidR="000C1DF3">
              <w:rPr>
                <w:rFonts w:cs="Arial"/>
                <w:szCs w:val="20"/>
              </w:rPr>
              <w:t xml:space="preserve"> or a unique text concept/term from various controlled vocabularies.</w:t>
            </w:r>
          </w:p>
        </w:tc>
      </w:tr>
      <w:tr w:rsidR="001E570D" w:rsidRPr="0051741E" w:rsidTr="001E570D">
        <w:trPr>
          <w:jc w:val="right"/>
        </w:trPr>
        <w:tc>
          <w:tcPr>
            <w:tcW w:w="2322" w:type="dxa"/>
            <w:tcBorders>
              <w:right w:val="single" w:sz="6" w:space="0" w:color="000000"/>
            </w:tcBorders>
            <w:shd w:val="clear" w:color="auto" w:fill="auto"/>
          </w:tcPr>
          <w:p w:rsidR="001E570D" w:rsidRPr="0051741E" w:rsidRDefault="001E570D" w:rsidP="0051741E">
            <w:pPr>
              <w:autoSpaceDE w:val="0"/>
              <w:autoSpaceDN w:val="0"/>
              <w:adjustRightInd w:val="0"/>
              <w:rPr>
                <w:rFonts w:cs="Arial"/>
                <w:b/>
                <w:szCs w:val="20"/>
              </w:rPr>
            </w:pPr>
            <w:r>
              <w:rPr>
                <w:rFonts w:cs="Arial"/>
                <w:b/>
                <w:szCs w:val="20"/>
              </w:rPr>
              <w:t>VARIABLE_MAPPING</w:t>
            </w:r>
          </w:p>
        </w:tc>
        <w:tc>
          <w:tcPr>
            <w:tcW w:w="6768" w:type="dxa"/>
            <w:shd w:val="clear" w:color="auto" w:fill="auto"/>
          </w:tcPr>
          <w:p w:rsidR="001E570D" w:rsidRPr="0051741E" w:rsidRDefault="001E570D" w:rsidP="000C1DF3">
            <w:pPr>
              <w:autoSpaceDE w:val="0"/>
              <w:autoSpaceDN w:val="0"/>
              <w:adjustRightInd w:val="0"/>
              <w:rPr>
                <w:rFonts w:cs="Arial"/>
                <w:szCs w:val="20"/>
              </w:rPr>
            </w:pPr>
            <w:r>
              <w:rPr>
                <w:rFonts w:cs="Arial"/>
                <w:szCs w:val="20"/>
              </w:rPr>
              <w:t xml:space="preserve">(Optional) </w:t>
            </w:r>
            <w:r w:rsidR="000C1DF3">
              <w:rPr>
                <w:rFonts w:cs="Arial"/>
                <w:szCs w:val="20"/>
              </w:rPr>
              <w:t>For example, a variable from the source could be Identical, Related, or Comparable.</w:t>
            </w:r>
          </w:p>
        </w:tc>
      </w:tr>
      <w:tr w:rsidR="00DB340F" w:rsidRPr="0051741E" w:rsidTr="001E570D">
        <w:trPr>
          <w:jc w:val="right"/>
        </w:trPr>
        <w:tc>
          <w:tcPr>
            <w:tcW w:w="2322" w:type="dxa"/>
            <w:tcBorders>
              <w:right w:val="single" w:sz="6" w:space="0" w:color="000000"/>
            </w:tcBorders>
            <w:shd w:val="clear" w:color="auto" w:fill="auto"/>
          </w:tcPr>
          <w:p w:rsidR="00D75915" w:rsidRPr="0051741E" w:rsidRDefault="00D75915" w:rsidP="0051741E">
            <w:pPr>
              <w:autoSpaceDE w:val="0"/>
              <w:autoSpaceDN w:val="0"/>
              <w:adjustRightInd w:val="0"/>
              <w:rPr>
                <w:rFonts w:cs="Arial"/>
                <w:b/>
                <w:szCs w:val="20"/>
              </w:rPr>
            </w:pPr>
            <w:r w:rsidRPr="0051741E">
              <w:rPr>
                <w:rFonts w:cs="Arial"/>
                <w:b/>
                <w:szCs w:val="20"/>
              </w:rPr>
              <w:t>UNIQUEKEY</w:t>
            </w:r>
          </w:p>
        </w:tc>
        <w:tc>
          <w:tcPr>
            <w:tcW w:w="6768" w:type="dxa"/>
            <w:shd w:val="clear" w:color="auto" w:fill="auto"/>
          </w:tcPr>
          <w:p w:rsidR="00D75915" w:rsidRPr="0051741E" w:rsidRDefault="00D75915" w:rsidP="00C878BA">
            <w:pPr>
              <w:autoSpaceDE w:val="0"/>
              <w:autoSpaceDN w:val="0"/>
              <w:adjustRightInd w:val="0"/>
              <w:rPr>
                <w:rFonts w:cs="Arial"/>
                <w:szCs w:val="20"/>
              </w:rPr>
            </w:pPr>
            <w:r w:rsidRPr="0051741E">
              <w:rPr>
                <w:rFonts w:cs="Arial"/>
                <w:szCs w:val="20"/>
              </w:rPr>
              <w:t xml:space="preserve">(Longitudinal datasets only) Unique key is a combination of variables that </w:t>
            </w:r>
            <w:r w:rsidR="00B80D4D">
              <w:rPr>
                <w:rFonts w:cs="Arial"/>
                <w:szCs w:val="20"/>
              </w:rPr>
              <w:t xml:space="preserve">is designed to </w:t>
            </w:r>
            <w:r w:rsidRPr="0051741E">
              <w:rPr>
                <w:rFonts w:cs="Arial"/>
                <w:szCs w:val="20"/>
              </w:rPr>
              <w:t>uniquely identif</w:t>
            </w:r>
            <w:r w:rsidR="0060566E">
              <w:rPr>
                <w:rFonts w:cs="Arial"/>
                <w:szCs w:val="20"/>
              </w:rPr>
              <w:t>y</w:t>
            </w:r>
            <w:r w:rsidRPr="0051741E">
              <w:rPr>
                <w:rFonts w:cs="Arial"/>
                <w:szCs w:val="20"/>
              </w:rPr>
              <w:t xml:space="preserve"> a row in the longitudinal dataset. Mark “X” for variables that constitute the unique keys, and leave other values blank. Ex. </w:t>
            </w:r>
            <w:r w:rsidR="000B16FC">
              <w:rPr>
                <w:rFonts w:cs="Arial"/>
                <w:szCs w:val="20"/>
              </w:rPr>
              <w:t>SUBJECT_ID</w:t>
            </w:r>
            <w:r w:rsidRPr="0051741E">
              <w:rPr>
                <w:rFonts w:cs="Arial"/>
                <w:szCs w:val="20"/>
              </w:rPr>
              <w:t xml:space="preserve"> and </w:t>
            </w:r>
            <w:r w:rsidR="00A0223A">
              <w:rPr>
                <w:rFonts w:cs="Arial"/>
                <w:szCs w:val="20"/>
              </w:rPr>
              <w:t>VISIT_NUMBER</w:t>
            </w:r>
            <w:r w:rsidRPr="0051741E">
              <w:rPr>
                <w:rFonts w:cs="Arial"/>
                <w:szCs w:val="20"/>
              </w:rPr>
              <w:t>.</w:t>
            </w:r>
          </w:p>
        </w:tc>
      </w:tr>
      <w:tr w:rsidR="00DB340F" w:rsidRPr="0051741E" w:rsidTr="001E570D">
        <w:trPr>
          <w:jc w:val="right"/>
        </w:trPr>
        <w:tc>
          <w:tcPr>
            <w:tcW w:w="2322" w:type="dxa"/>
            <w:tcBorders>
              <w:right w:val="single" w:sz="6" w:space="0" w:color="000000"/>
            </w:tcBorders>
            <w:shd w:val="clear" w:color="auto" w:fill="auto"/>
          </w:tcPr>
          <w:p w:rsidR="00D75915" w:rsidRPr="0051741E" w:rsidRDefault="00D75915" w:rsidP="0051741E">
            <w:pPr>
              <w:autoSpaceDE w:val="0"/>
              <w:autoSpaceDN w:val="0"/>
              <w:adjustRightInd w:val="0"/>
              <w:rPr>
                <w:rFonts w:cs="Arial"/>
                <w:b/>
                <w:szCs w:val="20"/>
              </w:rPr>
            </w:pPr>
            <w:r w:rsidRPr="0051741E">
              <w:rPr>
                <w:rFonts w:cs="Arial"/>
                <w:b/>
                <w:szCs w:val="20"/>
              </w:rPr>
              <w:t>COLLINTERVAL</w:t>
            </w:r>
          </w:p>
        </w:tc>
        <w:tc>
          <w:tcPr>
            <w:tcW w:w="6768" w:type="dxa"/>
            <w:shd w:val="clear" w:color="auto" w:fill="auto"/>
          </w:tcPr>
          <w:p w:rsidR="00D75915" w:rsidRPr="0051741E" w:rsidRDefault="00D75915" w:rsidP="00C878BA">
            <w:pPr>
              <w:autoSpaceDE w:val="0"/>
              <w:autoSpaceDN w:val="0"/>
              <w:adjustRightInd w:val="0"/>
              <w:rPr>
                <w:rFonts w:cs="Arial"/>
                <w:szCs w:val="20"/>
              </w:rPr>
            </w:pPr>
            <w:r w:rsidRPr="0051741E">
              <w:rPr>
                <w:rFonts w:cs="Arial"/>
                <w:szCs w:val="20"/>
              </w:rPr>
              <w:t>(Longitudinal datasets only) Collection interval is the time frame in which the data for the variable or dataset was collected.</w:t>
            </w:r>
          </w:p>
        </w:tc>
      </w:tr>
      <w:tr w:rsidR="00DB340F" w:rsidRPr="0051741E" w:rsidTr="001E570D">
        <w:trPr>
          <w:jc w:val="right"/>
        </w:trPr>
        <w:tc>
          <w:tcPr>
            <w:tcW w:w="2322" w:type="dxa"/>
            <w:tcBorders>
              <w:right w:val="single" w:sz="6" w:space="0" w:color="000000"/>
            </w:tcBorders>
            <w:shd w:val="clear" w:color="auto" w:fill="auto"/>
          </w:tcPr>
          <w:p w:rsidR="00D75915" w:rsidRPr="0051741E" w:rsidRDefault="00D75915" w:rsidP="0051741E">
            <w:pPr>
              <w:autoSpaceDE w:val="0"/>
              <w:autoSpaceDN w:val="0"/>
              <w:adjustRightInd w:val="0"/>
              <w:rPr>
                <w:rFonts w:cs="Arial"/>
                <w:b/>
                <w:szCs w:val="20"/>
              </w:rPr>
            </w:pPr>
            <w:r w:rsidRPr="0051741E">
              <w:rPr>
                <w:rFonts w:cs="Arial"/>
                <w:b/>
                <w:szCs w:val="20"/>
              </w:rPr>
              <w:t>ORDER</w:t>
            </w:r>
          </w:p>
        </w:tc>
        <w:tc>
          <w:tcPr>
            <w:tcW w:w="6768" w:type="dxa"/>
            <w:shd w:val="clear" w:color="auto" w:fill="auto"/>
          </w:tcPr>
          <w:p w:rsidR="00D75915" w:rsidRPr="0051741E" w:rsidRDefault="00D75915" w:rsidP="00C878BA">
            <w:pPr>
              <w:autoSpaceDE w:val="0"/>
              <w:autoSpaceDN w:val="0"/>
              <w:adjustRightInd w:val="0"/>
              <w:rPr>
                <w:rFonts w:cs="Arial"/>
                <w:szCs w:val="20"/>
              </w:rPr>
            </w:pPr>
            <w:r w:rsidRPr="0051741E">
              <w:rPr>
                <w:rFonts w:cs="Arial"/>
                <w:szCs w:val="20"/>
              </w:rPr>
              <w:t xml:space="preserve">(Optional) The order in which VALUES appear on the variable summary report page. If VALUES of a single variable/column data are integers or decimals, leave blank. If VALUES are encoded values, string, or mixed, define the order. VALUES can be ordered by </w:t>
            </w:r>
            <w:r w:rsidRPr="0051741E">
              <w:rPr>
                <w:rFonts w:cs="Arial"/>
                <w:b/>
                <w:szCs w:val="20"/>
              </w:rPr>
              <w:t>Frequency</w:t>
            </w:r>
            <w:r w:rsidRPr="0051741E">
              <w:rPr>
                <w:rFonts w:cs="Arial"/>
                <w:szCs w:val="20"/>
              </w:rPr>
              <w:t xml:space="preserve"> (highest to lowest frequency of VALUES) or by </w:t>
            </w:r>
            <w:r w:rsidRPr="0051741E">
              <w:rPr>
                <w:rFonts w:cs="Arial"/>
                <w:b/>
                <w:szCs w:val="20"/>
              </w:rPr>
              <w:t>List</w:t>
            </w:r>
            <w:r w:rsidRPr="0051741E">
              <w:rPr>
                <w:rFonts w:cs="Arial"/>
                <w:szCs w:val="20"/>
              </w:rPr>
              <w:t xml:space="preserve"> (user specifies order through </w:t>
            </w:r>
            <w:r w:rsidRPr="0051741E">
              <w:rPr>
                <w:rFonts w:cs="Arial"/>
                <w:szCs w:val="20"/>
              </w:rPr>
              <w:lastRenderedPageBreak/>
              <w:t>placement in VALUES columns). For mixed values within a single variable/column of data, see examples: "age" and "weight"</w:t>
            </w:r>
            <w:r w:rsidR="0061181A" w:rsidRPr="0051741E">
              <w:rPr>
                <w:rFonts w:cs="Arial"/>
                <w:szCs w:val="20"/>
              </w:rPr>
              <w:t xml:space="preserve"> in example file 3b</w:t>
            </w:r>
            <w:r w:rsidRPr="0051741E">
              <w:rPr>
                <w:rFonts w:cs="Arial"/>
                <w:szCs w:val="20"/>
              </w:rPr>
              <w:t>_dbGaP</w:t>
            </w:r>
            <w:r w:rsidR="0061181A" w:rsidRPr="0051741E">
              <w:rPr>
                <w:rFonts w:cs="Arial"/>
                <w:szCs w:val="20"/>
              </w:rPr>
              <w:t>_SubjectPhenotypes</w:t>
            </w:r>
            <w:r w:rsidRPr="0051741E">
              <w:rPr>
                <w:rFonts w:cs="Arial"/>
                <w:szCs w:val="20"/>
              </w:rPr>
              <w:t>DD</w:t>
            </w:r>
            <w:r w:rsidR="00370782">
              <w:rPr>
                <w:rFonts w:cs="Arial"/>
                <w:szCs w:val="20"/>
              </w:rPr>
              <w:t>.xlsx</w:t>
            </w:r>
            <w:r w:rsidRPr="0051741E">
              <w:rPr>
                <w:rFonts w:cs="Arial"/>
                <w:szCs w:val="20"/>
              </w:rPr>
              <w:t>.</w:t>
            </w:r>
          </w:p>
        </w:tc>
      </w:tr>
      <w:tr w:rsidR="00DB340F" w:rsidRPr="0051741E" w:rsidTr="001E570D">
        <w:trPr>
          <w:jc w:val="right"/>
        </w:trPr>
        <w:tc>
          <w:tcPr>
            <w:tcW w:w="2322" w:type="dxa"/>
            <w:tcBorders>
              <w:top w:val="single" w:sz="6" w:space="0" w:color="000000"/>
              <w:right w:val="single" w:sz="6" w:space="0" w:color="000000"/>
            </w:tcBorders>
            <w:shd w:val="clear" w:color="auto" w:fill="auto"/>
          </w:tcPr>
          <w:p w:rsidR="00D75915" w:rsidRPr="0051741E" w:rsidRDefault="00D75915" w:rsidP="0051741E">
            <w:pPr>
              <w:autoSpaceDE w:val="0"/>
              <w:autoSpaceDN w:val="0"/>
              <w:adjustRightInd w:val="0"/>
              <w:rPr>
                <w:rFonts w:cs="Arial"/>
                <w:b/>
                <w:bCs/>
                <w:szCs w:val="20"/>
              </w:rPr>
            </w:pPr>
            <w:r w:rsidRPr="0051741E">
              <w:rPr>
                <w:rFonts w:cs="Arial"/>
                <w:b/>
                <w:bCs/>
                <w:szCs w:val="20"/>
              </w:rPr>
              <w:lastRenderedPageBreak/>
              <w:t>VALUES</w:t>
            </w:r>
          </w:p>
        </w:tc>
        <w:tc>
          <w:tcPr>
            <w:tcW w:w="6768" w:type="dxa"/>
            <w:tcBorders>
              <w:top w:val="single" w:sz="6" w:space="0" w:color="000000"/>
            </w:tcBorders>
            <w:shd w:val="clear" w:color="auto" w:fill="auto"/>
          </w:tcPr>
          <w:p w:rsidR="00D75915" w:rsidRPr="0051741E" w:rsidRDefault="00D75915" w:rsidP="00C878BA">
            <w:pPr>
              <w:autoSpaceDE w:val="0"/>
              <w:autoSpaceDN w:val="0"/>
              <w:adjustRightInd w:val="0"/>
              <w:rPr>
                <w:rFonts w:cs="Arial"/>
                <w:szCs w:val="20"/>
              </w:rPr>
            </w:pPr>
            <w:r w:rsidRPr="0051741E">
              <w:rPr>
                <w:rFonts w:cs="Arial"/>
                <w:szCs w:val="20"/>
              </w:rPr>
              <w:t>List of all unique values and/or description</w:t>
            </w:r>
            <w:r w:rsidR="00C878BA">
              <w:rPr>
                <w:rFonts w:cs="Arial"/>
                <w:szCs w:val="20"/>
              </w:rPr>
              <w:t>s</w:t>
            </w:r>
            <w:r w:rsidRPr="0051741E">
              <w:rPr>
                <w:rFonts w:cs="Arial"/>
                <w:szCs w:val="20"/>
              </w:rPr>
              <w:t xml:space="preserve"> of</w:t>
            </w:r>
            <w:r w:rsidR="00C878BA">
              <w:rPr>
                <w:rFonts w:cs="Arial"/>
                <w:szCs w:val="20"/>
              </w:rPr>
              <w:t xml:space="preserve"> all</w:t>
            </w:r>
            <w:r w:rsidRPr="0051741E">
              <w:rPr>
                <w:rFonts w:cs="Arial"/>
                <w:szCs w:val="20"/>
              </w:rPr>
              <w:t xml:space="preserve"> encoded values, one value per cell. Encoded values are defined as a value and its meaning. For example, if a data file contains a variable named “EDUCATION” and its data values are “1, 2, 3, and 99,” these </w:t>
            </w:r>
            <w:r w:rsidR="0086445F">
              <w:rPr>
                <w:rFonts w:cs="Arial"/>
                <w:szCs w:val="20"/>
              </w:rPr>
              <w:t xml:space="preserve">coded </w:t>
            </w:r>
            <w:r w:rsidRPr="0051741E">
              <w:rPr>
                <w:rFonts w:cs="Arial"/>
                <w:szCs w:val="20"/>
              </w:rPr>
              <w:t xml:space="preserve">values will need to be defined in the data dictionary. The format of an encoded value is </w:t>
            </w:r>
            <w:r w:rsidRPr="0051741E">
              <w:rPr>
                <w:rFonts w:cs="Arial"/>
                <w:b/>
                <w:szCs w:val="20"/>
              </w:rPr>
              <w:t>VALUE=MEANING</w:t>
            </w:r>
            <w:r w:rsidRPr="0051741E">
              <w:rPr>
                <w:rFonts w:cs="Arial"/>
                <w:szCs w:val="20"/>
              </w:rPr>
              <w:t xml:space="preserve">. Therefore, in the data dictionary, there </w:t>
            </w:r>
            <w:r w:rsidR="002B727D" w:rsidRPr="0051741E">
              <w:rPr>
                <w:rFonts w:cs="Arial"/>
                <w:szCs w:val="20"/>
              </w:rPr>
              <w:t>sh</w:t>
            </w:r>
            <w:r w:rsidRPr="0051741E">
              <w:rPr>
                <w:rFonts w:cs="Arial"/>
                <w:szCs w:val="20"/>
              </w:rPr>
              <w:t xml:space="preserve">ould be 4 </w:t>
            </w:r>
            <w:r w:rsidRPr="0051741E">
              <w:rPr>
                <w:rFonts w:cs="Arial"/>
                <w:szCs w:val="20"/>
                <w:u w:val="single"/>
              </w:rPr>
              <w:t>separate data cells</w:t>
            </w:r>
            <w:r w:rsidRPr="0051741E">
              <w:rPr>
                <w:rFonts w:cs="Arial"/>
                <w:szCs w:val="20"/>
              </w:rPr>
              <w:t xml:space="preserve"> filled out with the following: 1=Completed High School, 2=Completed College, 3=Completed Graduate School, 99=Unknown.</w:t>
            </w:r>
          </w:p>
          <w:p w:rsidR="00D75915" w:rsidRPr="0051741E" w:rsidRDefault="00D75915" w:rsidP="00C878BA">
            <w:pPr>
              <w:autoSpaceDE w:val="0"/>
              <w:autoSpaceDN w:val="0"/>
              <w:adjustRightInd w:val="0"/>
              <w:rPr>
                <w:rFonts w:cs="Arial"/>
                <w:szCs w:val="20"/>
              </w:rPr>
            </w:pPr>
          </w:p>
          <w:p w:rsidR="00D75915" w:rsidRPr="0051741E" w:rsidRDefault="00D75915" w:rsidP="00C878BA">
            <w:pPr>
              <w:autoSpaceDE w:val="0"/>
              <w:autoSpaceDN w:val="0"/>
              <w:adjustRightInd w:val="0"/>
              <w:rPr>
                <w:rFonts w:cs="Arial"/>
                <w:szCs w:val="20"/>
              </w:rPr>
            </w:pPr>
            <w:r w:rsidRPr="0051741E">
              <w:rPr>
                <w:rFonts w:cs="Arial"/>
                <w:szCs w:val="20"/>
              </w:rPr>
              <w:t>The “VALUES” header must be the last column header (farthest right in the table). It should appear only in the column above the first encoded value that is listed. The remaining column header cells should be left blank. The script will identify the first code meanings and continue right until there are no more code meanings.</w:t>
            </w:r>
          </w:p>
          <w:p w:rsidR="00D75915" w:rsidRPr="0051741E" w:rsidRDefault="00D75915" w:rsidP="00C878BA">
            <w:pPr>
              <w:autoSpaceDE w:val="0"/>
              <w:autoSpaceDN w:val="0"/>
              <w:adjustRightInd w:val="0"/>
              <w:rPr>
                <w:rFonts w:cs="Arial"/>
                <w:szCs w:val="20"/>
              </w:rPr>
            </w:pPr>
          </w:p>
          <w:p w:rsidR="00D75915" w:rsidRPr="0051741E" w:rsidRDefault="00D75915" w:rsidP="0086445F">
            <w:pPr>
              <w:autoSpaceDE w:val="0"/>
              <w:autoSpaceDN w:val="0"/>
              <w:adjustRightInd w:val="0"/>
              <w:rPr>
                <w:rFonts w:cs="Arial"/>
                <w:szCs w:val="20"/>
              </w:rPr>
            </w:pPr>
            <w:r w:rsidRPr="0051741E">
              <w:rPr>
                <w:rFonts w:cs="Arial"/>
                <w:szCs w:val="20"/>
              </w:rPr>
              <w:t xml:space="preserve">For example, if the variable “SEX,” has 3 encoded values: 1=Male, 2=Female and 3=Unknown, the column header “VALUES” will appear only above the cell that contains 1=Male. 1=Male, 2=Female and 3=Unknown will be listed in three separate cells next to each other. The header column cells above “2=Female” and “3=Unknown” </w:t>
            </w:r>
            <w:r w:rsidR="0086445F">
              <w:rPr>
                <w:rFonts w:cs="Arial"/>
                <w:szCs w:val="20"/>
              </w:rPr>
              <w:t>should</w:t>
            </w:r>
            <w:r w:rsidRPr="0051741E">
              <w:rPr>
                <w:rFonts w:cs="Arial"/>
                <w:szCs w:val="20"/>
              </w:rPr>
              <w:t xml:space="preserve"> be left blank.</w:t>
            </w:r>
          </w:p>
        </w:tc>
      </w:tr>
    </w:tbl>
    <w:p w:rsidR="00AD2FAD" w:rsidRDefault="00AD2FAD" w:rsidP="003A3ECC">
      <w:pPr>
        <w:autoSpaceDE w:val="0"/>
        <w:autoSpaceDN w:val="0"/>
        <w:adjustRightInd w:val="0"/>
        <w:rPr>
          <w:rFonts w:cs="Arial"/>
          <w:szCs w:val="20"/>
        </w:rPr>
      </w:pPr>
    </w:p>
    <w:tbl>
      <w:tblPr>
        <w:tblW w:w="9118" w:type="dxa"/>
        <w:jc w:val="right"/>
        <w:tblBorders>
          <w:top w:val="single" w:sz="12" w:space="0" w:color="000000"/>
          <w:bottom w:val="single" w:sz="12" w:space="0" w:color="000000"/>
          <w:insideH w:val="single" w:sz="2" w:space="0" w:color="auto"/>
          <w:insideV w:val="single" w:sz="2" w:space="0" w:color="auto"/>
        </w:tblBorders>
        <w:tblLayout w:type="fixed"/>
        <w:tblLook w:val="01E0" w:firstRow="1" w:lastRow="1" w:firstColumn="1" w:lastColumn="1" w:noHBand="0" w:noVBand="0"/>
      </w:tblPr>
      <w:tblGrid>
        <w:gridCol w:w="1974"/>
        <w:gridCol w:w="7144"/>
      </w:tblGrid>
      <w:tr w:rsidR="000C7C21" w:rsidRPr="0051741E" w:rsidTr="003414C2">
        <w:trPr>
          <w:trHeight w:val="492"/>
          <w:jc w:val="right"/>
        </w:trPr>
        <w:tc>
          <w:tcPr>
            <w:tcW w:w="1974" w:type="dxa"/>
            <w:tcBorders>
              <w:bottom w:val="single" w:sz="6" w:space="0" w:color="000000"/>
              <w:right w:val="single" w:sz="6" w:space="0" w:color="000000"/>
            </w:tcBorders>
            <w:shd w:val="clear" w:color="auto" w:fill="auto"/>
          </w:tcPr>
          <w:p w:rsidR="000C7C21" w:rsidRPr="0051741E" w:rsidRDefault="000C7C21" w:rsidP="0051741E">
            <w:pPr>
              <w:autoSpaceDE w:val="0"/>
              <w:autoSpaceDN w:val="0"/>
              <w:adjustRightInd w:val="0"/>
              <w:spacing w:before="60" w:after="60"/>
              <w:rPr>
                <w:rFonts w:cs="Arial"/>
                <w:iCs/>
                <w:szCs w:val="20"/>
              </w:rPr>
            </w:pPr>
            <w:r w:rsidRPr="0051741E">
              <w:rPr>
                <w:rFonts w:cs="Arial"/>
                <w:iCs/>
                <w:szCs w:val="20"/>
              </w:rPr>
              <w:t>Action</w:t>
            </w:r>
          </w:p>
        </w:tc>
        <w:tc>
          <w:tcPr>
            <w:tcW w:w="7144" w:type="dxa"/>
            <w:tcBorders>
              <w:bottom w:val="single" w:sz="6" w:space="0" w:color="000000"/>
            </w:tcBorders>
            <w:shd w:val="clear" w:color="auto" w:fill="auto"/>
          </w:tcPr>
          <w:p w:rsidR="000C7C21" w:rsidRPr="0051741E" w:rsidRDefault="000C7C21" w:rsidP="0077404F">
            <w:pPr>
              <w:numPr>
                <w:ilvl w:val="0"/>
                <w:numId w:val="8"/>
              </w:numPr>
              <w:autoSpaceDE w:val="0"/>
              <w:autoSpaceDN w:val="0"/>
              <w:adjustRightInd w:val="0"/>
              <w:spacing w:before="60" w:after="60"/>
              <w:rPr>
                <w:rFonts w:cs="Arial"/>
                <w:iCs/>
                <w:szCs w:val="20"/>
              </w:rPr>
            </w:pPr>
            <w:r w:rsidRPr="0051741E">
              <w:rPr>
                <w:rFonts w:cs="Arial"/>
                <w:iCs/>
                <w:szCs w:val="20"/>
              </w:rPr>
              <w:t xml:space="preserve">Fill in the </w:t>
            </w:r>
            <w:hyperlink w:anchor="Column_Headers" w:history="1">
              <w:r w:rsidRPr="0051741E">
                <w:rPr>
                  <w:rStyle w:val="Hyperlink"/>
                  <w:rFonts w:cs="Arial"/>
                  <w:iCs/>
                  <w:szCs w:val="20"/>
                </w:rPr>
                <w:t>column headers</w:t>
              </w:r>
            </w:hyperlink>
            <w:r w:rsidRPr="0051741E">
              <w:rPr>
                <w:rFonts w:cs="Arial"/>
                <w:iCs/>
                <w:szCs w:val="20"/>
              </w:rPr>
              <w:t xml:space="preserve"> listed above: VARNAME, VARDESC, etc.</w:t>
            </w:r>
          </w:p>
          <w:p w:rsidR="000C7C21" w:rsidRPr="0051741E" w:rsidRDefault="000C7C21" w:rsidP="0077404F">
            <w:pPr>
              <w:numPr>
                <w:ilvl w:val="0"/>
                <w:numId w:val="8"/>
              </w:numPr>
              <w:autoSpaceDE w:val="0"/>
              <w:autoSpaceDN w:val="0"/>
              <w:adjustRightInd w:val="0"/>
              <w:spacing w:before="60" w:after="60"/>
              <w:rPr>
                <w:rFonts w:cs="Arial"/>
                <w:iCs/>
                <w:szCs w:val="20"/>
              </w:rPr>
            </w:pPr>
            <w:r w:rsidRPr="0051741E">
              <w:rPr>
                <w:rFonts w:cs="Arial"/>
                <w:iCs/>
                <w:szCs w:val="20"/>
              </w:rPr>
              <w:t>Under the column headers, fill in each variable found in the matching Phenotype Data File and all variable information that can be provided. Variables must have unique names within a file and preferably within a study. The syntax, case and spacing of the VARNAME must match the VARNAME provided in the matching Phenotype Data File. The DD and data file should have the same number of variables.</w:t>
            </w:r>
          </w:p>
          <w:p w:rsidR="000C7C21" w:rsidRPr="0051741E" w:rsidRDefault="000C7C21" w:rsidP="00F25949">
            <w:pPr>
              <w:numPr>
                <w:ilvl w:val="0"/>
                <w:numId w:val="8"/>
              </w:numPr>
              <w:autoSpaceDE w:val="0"/>
              <w:autoSpaceDN w:val="0"/>
              <w:adjustRightInd w:val="0"/>
              <w:spacing w:before="60"/>
              <w:rPr>
                <w:rFonts w:cs="Arial"/>
                <w:iCs/>
                <w:szCs w:val="20"/>
              </w:rPr>
            </w:pPr>
            <w:r w:rsidRPr="0051741E">
              <w:rPr>
                <w:rFonts w:cs="Arial"/>
                <w:iCs/>
                <w:szCs w:val="20"/>
              </w:rPr>
              <w:t xml:space="preserve">Check formatting. For tab-delimited txt files, open in a </w:t>
            </w:r>
            <w:proofErr w:type="spellStart"/>
            <w:r w:rsidRPr="0051741E">
              <w:rPr>
                <w:rFonts w:cs="Arial"/>
                <w:iCs/>
                <w:szCs w:val="20"/>
              </w:rPr>
              <w:t>txt</w:t>
            </w:r>
            <w:proofErr w:type="spellEnd"/>
            <w:r w:rsidRPr="0051741E">
              <w:rPr>
                <w:rFonts w:cs="Arial"/>
                <w:iCs/>
                <w:szCs w:val="20"/>
              </w:rPr>
              <w:t xml:space="preserve"> editor, and remove any unintended quotes (“””).</w:t>
            </w:r>
            <w:r w:rsidR="00F25949">
              <w:rPr>
                <w:rFonts w:cs="Arial"/>
                <w:iCs/>
                <w:szCs w:val="20"/>
              </w:rPr>
              <w:t xml:space="preserve"> </w:t>
            </w:r>
            <w:r w:rsidRPr="0051741E">
              <w:rPr>
                <w:rFonts w:cs="Arial"/>
                <w:iCs/>
                <w:szCs w:val="20"/>
              </w:rPr>
              <w:t>Remove empty rows between data values.</w:t>
            </w:r>
          </w:p>
        </w:tc>
      </w:tr>
      <w:tr w:rsidR="001611C0" w:rsidRPr="0051741E" w:rsidTr="0051741E">
        <w:trPr>
          <w:trHeight w:val="613"/>
          <w:jc w:val="right"/>
        </w:trPr>
        <w:tc>
          <w:tcPr>
            <w:tcW w:w="1974" w:type="dxa"/>
            <w:tcBorders>
              <w:right w:val="single" w:sz="6" w:space="0" w:color="000000"/>
            </w:tcBorders>
            <w:shd w:val="clear" w:color="auto" w:fill="auto"/>
          </w:tcPr>
          <w:p w:rsidR="001611C0" w:rsidRPr="0051741E" w:rsidRDefault="001611C0" w:rsidP="0051741E">
            <w:pPr>
              <w:autoSpaceDE w:val="0"/>
              <w:autoSpaceDN w:val="0"/>
              <w:adjustRightInd w:val="0"/>
              <w:spacing w:before="60" w:after="60"/>
              <w:rPr>
                <w:rFonts w:cs="Arial"/>
                <w:szCs w:val="20"/>
              </w:rPr>
            </w:pPr>
            <w:r w:rsidRPr="0051741E">
              <w:rPr>
                <w:rFonts w:cs="Arial"/>
                <w:szCs w:val="20"/>
              </w:rPr>
              <w:t>Accepted Format</w:t>
            </w:r>
          </w:p>
        </w:tc>
        <w:tc>
          <w:tcPr>
            <w:tcW w:w="7144" w:type="dxa"/>
            <w:shd w:val="clear" w:color="auto" w:fill="auto"/>
          </w:tcPr>
          <w:p w:rsidR="001611C0" w:rsidRPr="0051741E" w:rsidRDefault="001611C0" w:rsidP="0077404F">
            <w:pPr>
              <w:numPr>
                <w:ilvl w:val="0"/>
                <w:numId w:val="13"/>
              </w:numPr>
              <w:autoSpaceDE w:val="0"/>
              <w:autoSpaceDN w:val="0"/>
              <w:adjustRightInd w:val="0"/>
              <w:spacing w:before="60" w:after="60"/>
              <w:rPr>
                <w:rFonts w:cs="Arial"/>
                <w:szCs w:val="20"/>
              </w:rPr>
            </w:pPr>
            <w:r w:rsidRPr="0051741E">
              <w:rPr>
                <w:rFonts w:cs="Arial"/>
                <w:szCs w:val="20"/>
              </w:rPr>
              <w:t xml:space="preserve">Each </w:t>
            </w:r>
            <w:r w:rsidR="00D85DC2" w:rsidRPr="0051741E">
              <w:rPr>
                <w:rFonts w:cs="Arial"/>
                <w:szCs w:val="20"/>
              </w:rPr>
              <w:t>DD</w:t>
            </w:r>
            <w:r w:rsidRPr="0051741E">
              <w:rPr>
                <w:rFonts w:cs="Arial"/>
                <w:szCs w:val="20"/>
              </w:rPr>
              <w:t xml:space="preserve"> must be in a separate file. Please do not submit mult</w:t>
            </w:r>
            <w:r w:rsidR="00D85DC2" w:rsidRPr="0051741E">
              <w:rPr>
                <w:rFonts w:cs="Arial"/>
                <w:szCs w:val="20"/>
              </w:rPr>
              <w:t>iple</w:t>
            </w:r>
            <w:r w:rsidR="00167E58" w:rsidRPr="0051741E">
              <w:rPr>
                <w:rFonts w:cs="Arial"/>
                <w:szCs w:val="20"/>
              </w:rPr>
              <w:t xml:space="preserve"> DD</w:t>
            </w:r>
            <w:r w:rsidR="00D85DC2" w:rsidRPr="0051741E">
              <w:rPr>
                <w:rFonts w:cs="Arial"/>
                <w:szCs w:val="20"/>
              </w:rPr>
              <w:t xml:space="preserve"> worksheets per file and especially please do not submit the DD and data as different worksheets in the same file.</w:t>
            </w:r>
          </w:p>
          <w:p w:rsidR="001611C0" w:rsidRPr="0051741E" w:rsidRDefault="001611C0" w:rsidP="0077404F">
            <w:pPr>
              <w:numPr>
                <w:ilvl w:val="0"/>
                <w:numId w:val="13"/>
              </w:numPr>
              <w:autoSpaceDE w:val="0"/>
              <w:autoSpaceDN w:val="0"/>
              <w:adjustRightInd w:val="0"/>
              <w:spacing w:before="60" w:after="60"/>
              <w:rPr>
                <w:rFonts w:cs="Arial"/>
                <w:szCs w:val="20"/>
              </w:rPr>
            </w:pPr>
            <w:r w:rsidRPr="0051741E">
              <w:rPr>
                <w:rFonts w:cs="Arial"/>
                <w:szCs w:val="20"/>
              </w:rPr>
              <w:t>Tab-</w:t>
            </w:r>
            <w:r w:rsidR="00431FA2" w:rsidRPr="0051741E">
              <w:rPr>
                <w:rFonts w:cs="Arial"/>
                <w:szCs w:val="20"/>
              </w:rPr>
              <w:t>delimited txt</w:t>
            </w:r>
            <w:r w:rsidR="00431FA2" w:rsidRPr="0051741E">
              <w:rPr>
                <w:rFonts w:cs="Arial"/>
                <w:color w:val="FF0000"/>
                <w:szCs w:val="20"/>
              </w:rPr>
              <w:t>*</w:t>
            </w:r>
            <w:r w:rsidR="00431FA2">
              <w:rPr>
                <w:rFonts w:cs="Arial"/>
                <w:szCs w:val="20"/>
              </w:rPr>
              <w:t xml:space="preserve">, </w:t>
            </w:r>
            <w:proofErr w:type="spellStart"/>
            <w:r w:rsidR="00431FA2">
              <w:rPr>
                <w:rFonts w:cs="Arial"/>
                <w:szCs w:val="20"/>
              </w:rPr>
              <w:t>xls</w:t>
            </w:r>
            <w:proofErr w:type="spellEnd"/>
            <w:r w:rsidR="00431FA2">
              <w:rPr>
                <w:rFonts w:cs="Arial"/>
                <w:szCs w:val="20"/>
              </w:rPr>
              <w:t xml:space="preserve"> </w:t>
            </w:r>
            <w:r w:rsidR="00431FA2" w:rsidRPr="0051741E">
              <w:rPr>
                <w:rFonts w:cs="Arial"/>
                <w:szCs w:val="20"/>
              </w:rPr>
              <w:t xml:space="preserve">and </w:t>
            </w:r>
            <w:proofErr w:type="spellStart"/>
            <w:r w:rsidR="00431FA2" w:rsidRPr="0051741E">
              <w:rPr>
                <w:rFonts w:cs="Arial"/>
                <w:szCs w:val="20"/>
              </w:rPr>
              <w:t>xls</w:t>
            </w:r>
            <w:r w:rsidR="00431FA2">
              <w:rPr>
                <w:rFonts w:cs="Arial"/>
                <w:szCs w:val="20"/>
              </w:rPr>
              <w:t>x</w:t>
            </w:r>
            <w:proofErr w:type="spellEnd"/>
            <w:r w:rsidR="00431FA2">
              <w:rPr>
                <w:rFonts w:cs="Arial"/>
                <w:szCs w:val="20"/>
              </w:rPr>
              <w:t xml:space="preserve"> only.</w:t>
            </w:r>
          </w:p>
          <w:p w:rsidR="001611C0" w:rsidRPr="0051741E" w:rsidRDefault="001611C0" w:rsidP="0077404F">
            <w:pPr>
              <w:numPr>
                <w:ilvl w:val="0"/>
                <w:numId w:val="13"/>
              </w:numPr>
              <w:autoSpaceDE w:val="0"/>
              <w:autoSpaceDN w:val="0"/>
              <w:adjustRightInd w:val="0"/>
              <w:spacing w:before="60" w:after="60"/>
              <w:rPr>
                <w:rFonts w:cs="Arial"/>
                <w:szCs w:val="20"/>
              </w:rPr>
            </w:pPr>
            <w:r w:rsidRPr="0051741E">
              <w:rPr>
                <w:rFonts w:cs="Arial"/>
                <w:color w:val="FF0000"/>
                <w:szCs w:val="20"/>
              </w:rPr>
              <w:t>*</w:t>
            </w:r>
            <w:r w:rsidRPr="0051741E">
              <w:rPr>
                <w:rFonts w:cs="Arial"/>
                <w:szCs w:val="20"/>
              </w:rPr>
              <w:t>Tab-delimited txt files are preferable. The final dump files provided to Authorized Users of the study will be in the tab-delimited txt format.</w:t>
            </w:r>
          </w:p>
          <w:p w:rsidR="001611C0" w:rsidRPr="0051741E" w:rsidRDefault="001611C0" w:rsidP="0051741E">
            <w:pPr>
              <w:autoSpaceDE w:val="0"/>
              <w:autoSpaceDN w:val="0"/>
              <w:adjustRightInd w:val="0"/>
              <w:spacing w:before="60" w:after="60"/>
              <w:ind w:left="360"/>
              <w:rPr>
                <w:rFonts w:cs="Arial"/>
                <w:szCs w:val="20"/>
              </w:rPr>
            </w:pPr>
            <w:r w:rsidRPr="0051741E">
              <w:rPr>
                <w:rFonts w:cs="Arial"/>
                <w:szCs w:val="20"/>
              </w:rPr>
              <w:t>(File names should not contain special characters)</w:t>
            </w:r>
          </w:p>
          <w:p w:rsidR="002C6743" w:rsidRPr="0051741E" w:rsidRDefault="002C6743" w:rsidP="0077404F">
            <w:pPr>
              <w:numPr>
                <w:ilvl w:val="0"/>
                <w:numId w:val="23"/>
              </w:numPr>
              <w:autoSpaceDE w:val="0"/>
              <w:autoSpaceDN w:val="0"/>
              <w:adjustRightInd w:val="0"/>
              <w:spacing w:before="60" w:after="60"/>
              <w:rPr>
                <w:rFonts w:cs="Arial"/>
                <w:szCs w:val="20"/>
              </w:rPr>
            </w:pPr>
            <w:r w:rsidRPr="0051741E">
              <w:rPr>
                <w:rFonts w:cs="Arial"/>
                <w:szCs w:val="20"/>
              </w:rPr>
              <w:t xml:space="preserve">All data file names must be submitted without spaces, hyphens, brackets, </w:t>
            </w:r>
            <w:r w:rsidR="00C5009D" w:rsidRPr="0051741E">
              <w:rPr>
                <w:rFonts w:cs="Arial"/>
                <w:szCs w:val="20"/>
              </w:rPr>
              <w:t xml:space="preserve">periods, or forward (/) or backward </w:t>
            </w:r>
            <w:r w:rsidR="00A05086">
              <w:rPr>
                <w:rFonts w:cs="Arial"/>
                <w:szCs w:val="20"/>
              </w:rPr>
              <w:t>slashes</w:t>
            </w:r>
            <w:r w:rsidR="00C5009D" w:rsidRPr="0051741E">
              <w:rPr>
                <w:rFonts w:cs="Arial"/>
                <w:szCs w:val="20"/>
              </w:rPr>
              <w:t xml:space="preserve"> (\).</w:t>
            </w:r>
          </w:p>
        </w:tc>
      </w:tr>
      <w:tr w:rsidR="001611C0" w:rsidRPr="0051741E" w:rsidTr="0051741E">
        <w:trPr>
          <w:trHeight w:val="613"/>
          <w:jc w:val="right"/>
        </w:trPr>
        <w:tc>
          <w:tcPr>
            <w:tcW w:w="1974" w:type="dxa"/>
            <w:tcBorders>
              <w:top w:val="single" w:sz="6" w:space="0" w:color="000000"/>
              <w:right w:val="single" w:sz="6" w:space="0" w:color="000000"/>
            </w:tcBorders>
            <w:shd w:val="clear" w:color="auto" w:fill="auto"/>
          </w:tcPr>
          <w:p w:rsidR="001611C0" w:rsidRPr="0051741E" w:rsidRDefault="001611C0" w:rsidP="0051741E">
            <w:pPr>
              <w:autoSpaceDE w:val="0"/>
              <w:autoSpaceDN w:val="0"/>
              <w:adjustRightInd w:val="0"/>
              <w:spacing w:before="60" w:after="60"/>
              <w:rPr>
                <w:rFonts w:cs="Arial"/>
                <w:bCs/>
                <w:szCs w:val="20"/>
              </w:rPr>
            </w:pPr>
            <w:r w:rsidRPr="0051741E">
              <w:rPr>
                <w:rFonts w:cs="Arial"/>
                <w:bCs/>
                <w:szCs w:val="20"/>
              </w:rPr>
              <w:t>Common errors that require resubmission</w:t>
            </w:r>
          </w:p>
        </w:tc>
        <w:tc>
          <w:tcPr>
            <w:tcW w:w="7144" w:type="dxa"/>
            <w:tcBorders>
              <w:top w:val="single" w:sz="6" w:space="0" w:color="000000"/>
            </w:tcBorders>
            <w:shd w:val="clear" w:color="auto" w:fill="auto"/>
          </w:tcPr>
          <w:p w:rsidR="001611C0" w:rsidRPr="0051741E" w:rsidRDefault="001611C0" w:rsidP="0051741E">
            <w:pPr>
              <w:numPr>
                <w:ilvl w:val="0"/>
                <w:numId w:val="3"/>
              </w:numPr>
              <w:autoSpaceDE w:val="0"/>
              <w:autoSpaceDN w:val="0"/>
              <w:adjustRightInd w:val="0"/>
              <w:spacing w:before="60" w:after="60"/>
              <w:rPr>
                <w:rFonts w:cs="Arial"/>
                <w:szCs w:val="20"/>
              </w:rPr>
            </w:pPr>
            <w:r w:rsidRPr="0051741E">
              <w:rPr>
                <w:rFonts w:cs="Arial"/>
                <w:szCs w:val="20"/>
              </w:rPr>
              <w:t>Non-</w:t>
            </w:r>
            <w:proofErr w:type="spellStart"/>
            <w:r w:rsidRPr="0051741E">
              <w:rPr>
                <w:rFonts w:cs="Arial"/>
                <w:szCs w:val="20"/>
              </w:rPr>
              <w:t>ascii</w:t>
            </w:r>
            <w:proofErr w:type="spellEnd"/>
            <w:r w:rsidRPr="0051741E">
              <w:rPr>
                <w:rFonts w:cs="Arial"/>
                <w:szCs w:val="20"/>
              </w:rPr>
              <w:t xml:space="preserve"> characters, new line feeds or carriage return characters (they sometimes may appear like a square or a question mark in a box).</w:t>
            </w:r>
          </w:p>
          <w:p w:rsidR="001611C0" w:rsidRPr="0051741E" w:rsidRDefault="001611C0" w:rsidP="0051741E">
            <w:pPr>
              <w:numPr>
                <w:ilvl w:val="0"/>
                <w:numId w:val="3"/>
              </w:numPr>
              <w:autoSpaceDE w:val="0"/>
              <w:autoSpaceDN w:val="0"/>
              <w:adjustRightInd w:val="0"/>
              <w:spacing w:before="60" w:after="60"/>
              <w:rPr>
                <w:rFonts w:cs="Arial"/>
                <w:szCs w:val="20"/>
              </w:rPr>
            </w:pPr>
            <w:r w:rsidRPr="0051741E">
              <w:rPr>
                <w:rFonts w:cs="Arial"/>
                <w:szCs w:val="20"/>
              </w:rPr>
              <w:t>Encoded values for a single variable appear in multiple rows or multiple encoded values appear in a single cell.</w:t>
            </w:r>
          </w:p>
          <w:p w:rsidR="00DA5748" w:rsidRPr="0051741E" w:rsidRDefault="00DA5748" w:rsidP="0051741E">
            <w:pPr>
              <w:numPr>
                <w:ilvl w:val="0"/>
                <w:numId w:val="3"/>
              </w:numPr>
              <w:autoSpaceDE w:val="0"/>
              <w:autoSpaceDN w:val="0"/>
              <w:adjustRightInd w:val="0"/>
              <w:spacing w:before="60" w:after="60"/>
              <w:rPr>
                <w:rFonts w:cs="Arial"/>
                <w:szCs w:val="20"/>
              </w:rPr>
            </w:pPr>
            <w:r w:rsidRPr="0051741E">
              <w:rPr>
                <w:rFonts w:cs="Arial"/>
                <w:szCs w:val="20"/>
              </w:rPr>
              <w:t>There are additional rows above the expe</w:t>
            </w:r>
            <w:r w:rsidR="00B16F21" w:rsidRPr="0051741E">
              <w:rPr>
                <w:rFonts w:cs="Arial"/>
                <w:szCs w:val="20"/>
              </w:rPr>
              <w:t>cted column headers</w:t>
            </w:r>
            <w:r w:rsidRPr="0051741E">
              <w:rPr>
                <w:rFonts w:cs="Arial"/>
                <w:szCs w:val="20"/>
              </w:rPr>
              <w:t>.</w:t>
            </w:r>
          </w:p>
        </w:tc>
      </w:tr>
    </w:tbl>
    <w:p w:rsidR="00377E1E" w:rsidRDefault="00377E1E" w:rsidP="003A3ECC">
      <w:pPr>
        <w:autoSpaceDE w:val="0"/>
        <w:autoSpaceDN w:val="0"/>
        <w:adjustRightInd w:val="0"/>
        <w:rPr>
          <w:rFonts w:cs="Arial"/>
          <w:szCs w:val="20"/>
        </w:rPr>
      </w:pPr>
    </w:p>
    <w:p w:rsidR="007619B2" w:rsidRDefault="00B26C6C" w:rsidP="00D407E3">
      <w:pPr>
        <w:autoSpaceDE w:val="0"/>
        <w:autoSpaceDN w:val="0"/>
        <w:adjustRightInd w:val="0"/>
        <w:spacing w:before="60"/>
        <w:ind w:left="360"/>
      </w:pPr>
      <w:r>
        <w:rPr>
          <w:b/>
        </w:rPr>
        <w:lastRenderedPageBreak/>
        <w:t xml:space="preserve">b. </w:t>
      </w:r>
      <w:bookmarkStart w:id="10" w:name="Subject_Consent_Data_File"/>
      <w:r w:rsidR="00D407E3" w:rsidRPr="00935878">
        <w:rPr>
          <w:b/>
        </w:rPr>
        <w:t xml:space="preserve">Subject </w:t>
      </w:r>
      <w:r w:rsidR="00D407E3">
        <w:rPr>
          <w:b/>
        </w:rPr>
        <w:t xml:space="preserve">Consent </w:t>
      </w:r>
      <w:r w:rsidR="00D407E3" w:rsidRPr="00935878">
        <w:rPr>
          <w:b/>
        </w:rPr>
        <w:t>Data File</w:t>
      </w:r>
      <w:bookmarkEnd w:id="10"/>
      <w:r w:rsidR="00D407E3">
        <w:rPr>
          <w:b/>
        </w:rPr>
        <w:t xml:space="preserve"> </w:t>
      </w:r>
      <w:r w:rsidR="00917B7D">
        <w:rPr>
          <w:b/>
        </w:rPr>
        <w:t xml:space="preserve">- </w:t>
      </w:r>
      <w:r w:rsidR="00D407E3" w:rsidRPr="00DC0185">
        <w:rPr>
          <w:rFonts w:cs="Arial"/>
          <w:b/>
          <w:szCs w:val="20"/>
        </w:rPr>
        <w:t xml:space="preserve">only 1 </w:t>
      </w:r>
      <w:r w:rsidR="00D407E3">
        <w:rPr>
          <w:rFonts w:cs="Arial"/>
          <w:b/>
          <w:szCs w:val="20"/>
        </w:rPr>
        <w:t>subject consent file</w:t>
      </w:r>
      <w:r w:rsidR="00D407E3" w:rsidRPr="00DC0185">
        <w:rPr>
          <w:rFonts w:cs="Arial"/>
          <w:b/>
          <w:szCs w:val="20"/>
        </w:rPr>
        <w:t xml:space="preserve"> should be submitted to dbGaP per study</w:t>
      </w:r>
    </w:p>
    <w:p w:rsidR="00D407E3" w:rsidRDefault="00A16FE2" w:rsidP="00D407E3">
      <w:pPr>
        <w:autoSpaceDE w:val="0"/>
        <w:autoSpaceDN w:val="0"/>
        <w:adjustRightInd w:val="0"/>
        <w:spacing w:after="60"/>
        <w:ind w:left="360"/>
      </w:pPr>
      <w:r>
        <w:t xml:space="preserve">The </w:t>
      </w:r>
      <w:r w:rsidR="00071343">
        <w:t>Subject Consent Data File c</w:t>
      </w:r>
      <w:r w:rsidR="00D407E3">
        <w:t xml:space="preserve">ontains </w:t>
      </w:r>
      <w:r w:rsidR="00B80D4D">
        <w:t>a complete list of non-redundant</w:t>
      </w:r>
      <w:r w:rsidR="0086445F">
        <w:t>, de-identified s</w:t>
      </w:r>
      <w:r w:rsidR="00D407E3">
        <w:t>ubject</w:t>
      </w:r>
      <w:r w:rsidR="00B80D4D">
        <w:t>s</w:t>
      </w:r>
      <w:r w:rsidR="0086445F">
        <w:t xml:space="preserve"> IDs</w:t>
      </w:r>
      <w:r w:rsidR="00D407E3">
        <w:t xml:space="preserve"> (click here to see definition of </w:t>
      </w:r>
      <w:hyperlink w:anchor="dbGaP_Subject" w:history="1">
        <w:r w:rsidR="00D407E3" w:rsidRPr="008D5CB7">
          <w:rPr>
            <w:rStyle w:val="Hyperlink"/>
          </w:rPr>
          <w:t>dbGaP Subject</w:t>
        </w:r>
      </w:hyperlink>
      <w:r w:rsidR="00D407E3">
        <w:t xml:space="preserve">), </w:t>
      </w:r>
      <w:r w:rsidR="00B80D4D">
        <w:t>their</w:t>
      </w:r>
      <w:r w:rsidR="00D407E3">
        <w:t xml:space="preserve"> </w:t>
      </w:r>
      <w:r w:rsidR="0086445F">
        <w:t xml:space="preserve">associated </w:t>
      </w:r>
      <w:r w:rsidR="00D407E3">
        <w:t>consent group</w:t>
      </w:r>
      <w:r w:rsidR="00B80D4D">
        <w:t>s</w:t>
      </w:r>
      <w:r w:rsidR="00D407E3">
        <w:t>, and affection status</w:t>
      </w:r>
      <w:r w:rsidR="00B80D4D">
        <w:t>es</w:t>
      </w:r>
      <w:r w:rsidR="00D407E3">
        <w:t xml:space="preserve">. </w:t>
      </w:r>
      <w:r w:rsidR="0027098F">
        <w:rPr>
          <w:rFonts w:cs="Arial"/>
          <w:szCs w:val="20"/>
        </w:rPr>
        <w:t xml:space="preserve">To see an example of a </w:t>
      </w:r>
      <w:r w:rsidR="0027098F" w:rsidRPr="00A33996">
        <w:rPr>
          <w:rFonts w:cs="Arial"/>
          <w:szCs w:val="20"/>
        </w:rPr>
        <w:t>Subject Consent Data File</w:t>
      </w:r>
      <w:r w:rsidR="0027098F">
        <w:rPr>
          <w:rFonts w:cs="Arial"/>
          <w:szCs w:val="20"/>
        </w:rPr>
        <w:t xml:space="preserve">, open </w:t>
      </w:r>
      <w:r w:rsidR="003F1243">
        <w:rPr>
          <w:rFonts w:cs="Arial"/>
          <w:b/>
          <w:szCs w:val="20"/>
        </w:rPr>
        <w:t>4</w:t>
      </w:r>
      <w:r w:rsidR="00495DBE" w:rsidRPr="00495DBE">
        <w:rPr>
          <w:rFonts w:cs="Arial"/>
          <w:b/>
          <w:szCs w:val="20"/>
        </w:rPr>
        <w:t>a</w:t>
      </w:r>
      <w:r w:rsidR="0027098F" w:rsidRPr="00495DBE">
        <w:rPr>
          <w:rFonts w:cs="Arial"/>
          <w:b/>
          <w:szCs w:val="20"/>
        </w:rPr>
        <w:t>_</w:t>
      </w:r>
      <w:r w:rsidR="0027098F" w:rsidRPr="00D336A9">
        <w:rPr>
          <w:rFonts w:cs="Arial"/>
          <w:b/>
          <w:szCs w:val="20"/>
        </w:rPr>
        <w:t>dbGaP_</w:t>
      </w:r>
      <w:r w:rsidR="0027098F">
        <w:rPr>
          <w:rFonts w:cs="Arial"/>
          <w:b/>
          <w:szCs w:val="20"/>
        </w:rPr>
        <w:t>SubjectDS</w:t>
      </w:r>
      <w:r w:rsidR="0027098F" w:rsidRPr="00D336A9">
        <w:rPr>
          <w:rFonts w:cs="Arial"/>
          <w:b/>
          <w:szCs w:val="20"/>
        </w:rPr>
        <w:t>.txt</w:t>
      </w:r>
      <w:r w:rsidR="00F25645">
        <w:rPr>
          <w:rFonts w:cs="Arial"/>
          <w:b/>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27098F" w:rsidRPr="00D336A9">
        <w:rPr>
          <w:rFonts w:cs="Arial"/>
          <w:szCs w:val="20"/>
        </w:rPr>
        <w:t xml:space="preserve"> using Excel.</w:t>
      </w:r>
      <w:r w:rsidR="0027098F">
        <w:rPr>
          <w:rFonts w:cs="Arial"/>
          <w:szCs w:val="20"/>
        </w:rPr>
        <w:t xml:space="preserve"> </w:t>
      </w:r>
      <w:r w:rsidR="00D407E3">
        <w:t>Subjects should include:</w:t>
      </w:r>
    </w:p>
    <w:p w:rsidR="00D407E3" w:rsidRDefault="00D407E3" w:rsidP="0077404F">
      <w:pPr>
        <w:numPr>
          <w:ilvl w:val="0"/>
          <w:numId w:val="33"/>
        </w:numPr>
        <w:autoSpaceDE w:val="0"/>
        <w:autoSpaceDN w:val="0"/>
        <w:adjustRightInd w:val="0"/>
        <w:ind w:left="1080"/>
      </w:pPr>
      <w:r>
        <w:t xml:space="preserve">All </w:t>
      </w:r>
      <w:r w:rsidR="0086445F">
        <w:t>subject IDs with submitted phenotype and/or molecular data (ex. genotypes, SRA, GEO) need to be included</w:t>
      </w:r>
      <w:r>
        <w:t>.</w:t>
      </w:r>
    </w:p>
    <w:p w:rsidR="00D407E3" w:rsidRDefault="00D407E3" w:rsidP="0077404F">
      <w:pPr>
        <w:numPr>
          <w:ilvl w:val="0"/>
          <w:numId w:val="33"/>
        </w:numPr>
        <w:autoSpaceDE w:val="0"/>
        <w:autoSpaceDN w:val="0"/>
        <w:adjustRightInd w:val="0"/>
        <w:ind w:left="1080"/>
      </w:pPr>
      <w:r>
        <w:t>Pedigree</w:t>
      </w:r>
      <w:r w:rsidR="006073B0">
        <w:t xml:space="preserve"> subject IDs without associated data that were created to provide pedigree relationship </w:t>
      </w:r>
      <w:r>
        <w:t>information.</w:t>
      </w:r>
    </w:p>
    <w:p w:rsidR="00D407E3" w:rsidRDefault="006073B0" w:rsidP="0077404F">
      <w:pPr>
        <w:numPr>
          <w:ilvl w:val="0"/>
          <w:numId w:val="33"/>
        </w:numPr>
        <w:autoSpaceDE w:val="0"/>
        <w:autoSpaceDN w:val="0"/>
        <w:adjustRightInd w:val="0"/>
        <w:ind w:left="1080"/>
      </w:pPr>
      <w:r>
        <w:t>Subject IDs of genotyping</w:t>
      </w:r>
      <w:r w:rsidR="00D407E3">
        <w:t xml:space="preserve"> control subjects, such as </w:t>
      </w:r>
      <w:proofErr w:type="spellStart"/>
      <w:r w:rsidR="00D407E3">
        <w:t>HapMap</w:t>
      </w:r>
      <w:proofErr w:type="spellEnd"/>
      <w:r w:rsidR="00D407E3">
        <w:t xml:space="preserve"> subjects. Please work with your genotyping center to identify the Subject IDs that were used as controls. </w:t>
      </w:r>
    </w:p>
    <w:p w:rsidR="00D24545" w:rsidRDefault="00D24545" w:rsidP="00D24545">
      <w:pPr>
        <w:autoSpaceDE w:val="0"/>
        <w:autoSpaceDN w:val="0"/>
        <w:adjustRightInd w:val="0"/>
        <w:ind w:left="360"/>
        <w:rPr>
          <w:rFonts w:cs="Arial"/>
          <w:szCs w:val="20"/>
        </w:rPr>
      </w:pPr>
    </w:p>
    <w:p w:rsidR="00D407E3" w:rsidRDefault="00D407E3" w:rsidP="00D24545">
      <w:pPr>
        <w:autoSpaceDE w:val="0"/>
        <w:autoSpaceDN w:val="0"/>
        <w:adjustRightInd w:val="0"/>
        <w:ind w:left="360"/>
        <w:rPr>
          <w:rFonts w:cs="Arial"/>
          <w:szCs w:val="20"/>
        </w:rPr>
      </w:pPr>
      <w:r w:rsidRPr="00A50819">
        <w:rPr>
          <w:rFonts w:cs="Arial"/>
          <w:szCs w:val="20"/>
        </w:rPr>
        <w:t xml:space="preserve">Additional </w:t>
      </w:r>
      <w:r>
        <w:rPr>
          <w:rFonts w:cs="Arial"/>
          <w:szCs w:val="20"/>
        </w:rPr>
        <w:t>S</w:t>
      </w:r>
      <w:r w:rsidRPr="00A50819">
        <w:rPr>
          <w:rFonts w:cs="Arial"/>
          <w:szCs w:val="20"/>
        </w:rPr>
        <w:t>ubject IDs that a</w:t>
      </w:r>
      <w:r w:rsidR="00954F03">
        <w:rPr>
          <w:rFonts w:cs="Arial"/>
          <w:szCs w:val="20"/>
        </w:rPr>
        <w:t xml:space="preserve">re </w:t>
      </w:r>
      <w:r w:rsidR="006073B0">
        <w:rPr>
          <w:rFonts w:cs="Arial"/>
          <w:szCs w:val="20"/>
        </w:rPr>
        <w:t xml:space="preserve">not found in </w:t>
      </w:r>
      <w:r w:rsidR="00AE1E1C">
        <w:rPr>
          <w:rFonts w:cs="Arial"/>
          <w:szCs w:val="20"/>
        </w:rPr>
        <w:t>phenotype</w:t>
      </w:r>
      <w:r w:rsidR="006073B0">
        <w:rPr>
          <w:rFonts w:cs="Arial"/>
          <w:szCs w:val="20"/>
        </w:rPr>
        <w:t xml:space="preserve"> or molecular data files </w:t>
      </w:r>
      <w:r w:rsidRPr="00A50819">
        <w:rPr>
          <w:rFonts w:cs="Arial"/>
          <w:szCs w:val="20"/>
        </w:rPr>
        <w:t>will be reported to the submitter by dbGaP.</w:t>
      </w:r>
    </w:p>
    <w:p w:rsidR="00071343" w:rsidRDefault="00071343" w:rsidP="00D24545">
      <w:pPr>
        <w:autoSpaceDE w:val="0"/>
        <w:autoSpaceDN w:val="0"/>
        <w:adjustRightInd w:val="0"/>
        <w:ind w:left="360"/>
        <w:rPr>
          <w:rFonts w:cs="Arial"/>
          <w:szCs w:val="20"/>
        </w:rPr>
      </w:pPr>
    </w:p>
    <w:p w:rsidR="00071343" w:rsidRDefault="00071343" w:rsidP="00D24545">
      <w:pPr>
        <w:autoSpaceDE w:val="0"/>
        <w:autoSpaceDN w:val="0"/>
        <w:adjustRightInd w:val="0"/>
        <w:ind w:left="360"/>
      </w:pPr>
      <w:r>
        <w:rPr>
          <w:rFonts w:cs="Arial"/>
          <w:szCs w:val="20"/>
        </w:rPr>
        <w:t>If the</w:t>
      </w:r>
      <w:r w:rsidR="004E121F">
        <w:rPr>
          <w:rFonts w:cs="Arial"/>
          <w:szCs w:val="20"/>
        </w:rPr>
        <w:t xml:space="preserve"> data are stored under an alternative de-identified ID, then there should be a</w:t>
      </w:r>
      <w:r>
        <w:rPr>
          <w:rFonts w:cs="Arial"/>
          <w:szCs w:val="20"/>
        </w:rPr>
        <w:t xml:space="preserve"> mapping of the primary Subject ID to its alias</w:t>
      </w:r>
      <w:r w:rsidR="00103043">
        <w:rPr>
          <w:rFonts w:cs="Arial"/>
          <w:szCs w:val="20"/>
        </w:rPr>
        <w:t xml:space="preserve"> ID</w:t>
      </w:r>
      <w:r>
        <w:rPr>
          <w:rFonts w:cs="Arial"/>
          <w:szCs w:val="20"/>
        </w:rPr>
        <w:t xml:space="preserve"> in this file.</w:t>
      </w:r>
    </w:p>
    <w:p w:rsidR="00D407E3" w:rsidRDefault="00D407E3" w:rsidP="00D24545">
      <w:pPr>
        <w:autoSpaceDE w:val="0"/>
        <w:autoSpaceDN w:val="0"/>
        <w:adjustRightInd w:val="0"/>
        <w:ind w:left="360"/>
      </w:pPr>
    </w:p>
    <w:tbl>
      <w:tblPr>
        <w:tblW w:w="9118"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1505"/>
        <w:gridCol w:w="7613"/>
      </w:tblGrid>
      <w:tr w:rsidR="005C3A29" w:rsidRPr="0051741E" w:rsidTr="0051741E">
        <w:trPr>
          <w:jc w:val="right"/>
        </w:trPr>
        <w:tc>
          <w:tcPr>
            <w:tcW w:w="1505" w:type="dxa"/>
            <w:tcBorders>
              <w:bottom w:val="single" w:sz="6" w:space="0" w:color="000000"/>
              <w:right w:val="single" w:sz="6" w:space="0" w:color="000000"/>
            </w:tcBorders>
            <w:shd w:val="clear" w:color="auto" w:fill="auto"/>
          </w:tcPr>
          <w:p w:rsidR="005C3A29" w:rsidRPr="0051741E" w:rsidRDefault="005C3A29" w:rsidP="0051741E">
            <w:pPr>
              <w:autoSpaceDE w:val="0"/>
              <w:autoSpaceDN w:val="0"/>
              <w:adjustRightInd w:val="0"/>
              <w:spacing w:before="60"/>
              <w:rPr>
                <w:rFonts w:cs="Arial"/>
                <w:iCs/>
                <w:szCs w:val="20"/>
              </w:rPr>
            </w:pPr>
            <w:r w:rsidRPr="0051741E">
              <w:rPr>
                <w:rFonts w:cs="Arial"/>
                <w:iCs/>
                <w:szCs w:val="20"/>
              </w:rPr>
              <w:t>Action</w:t>
            </w:r>
          </w:p>
        </w:tc>
        <w:tc>
          <w:tcPr>
            <w:tcW w:w="7613" w:type="dxa"/>
            <w:tcBorders>
              <w:bottom w:val="single" w:sz="6" w:space="0" w:color="000000"/>
            </w:tcBorders>
            <w:shd w:val="clear" w:color="auto" w:fill="auto"/>
          </w:tcPr>
          <w:p w:rsidR="005C3A29" w:rsidRPr="0051741E" w:rsidRDefault="005C3A29" w:rsidP="0051741E">
            <w:pPr>
              <w:autoSpaceDE w:val="0"/>
              <w:autoSpaceDN w:val="0"/>
              <w:adjustRightInd w:val="0"/>
              <w:rPr>
                <w:rFonts w:cs="Arial"/>
                <w:iCs/>
                <w:szCs w:val="20"/>
              </w:rPr>
            </w:pPr>
            <w:proofErr w:type="spellStart"/>
            <w:r w:rsidRPr="0051741E">
              <w:rPr>
                <w:rFonts w:cs="Arial"/>
                <w:b/>
                <w:iCs/>
                <w:szCs w:val="20"/>
              </w:rPr>
              <w:t>VARNAMES</w:t>
            </w:r>
            <w:proofErr w:type="gramStart"/>
            <w:r w:rsidRPr="0051741E">
              <w:rPr>
                <w:rFonts w:cs="Arial"/>
                <w:iCs/>
                <w:szCs w:val="20"/>
              </w:rPr>
              <w:t>:</w:t>
            </w:r>
            <w:r w:rsidRPr="0051741E">
              <w:rPr>
                <w:rFonts w:cs="Arial"/>
                <w:b/>
                <w:iCs/>
                <w:szCs w:val="20"/>
              </w:rPr>
              <w:t>Var</w:t>
            </w:r>
            <w:r w:rsidRPr="0051741E">
              <w:rPr>
                <w:rFonts w:cs="Arial"/>
                <w:iCs/>
                <w:szCs w:val="20"/>
              </w:rPr>
              <w:t>iable</w:t>
            </w:r>
            <w:proofErr w:type="spellEnd"/>
            <w:proofErr w:type="gramEnd"/>
            <w:r w:rsidRPr="0051741E">
              <w:rPr>
                <w:rFonts w:cs="Arial"/>
                <w:iCs/>
                <w:szCs w:val="20"/>
              </w:rPr>
              <w:t xml:space="preserve"> </w:t>
            </w:r>
            <w:r w:rsidRPr="0051741E">
              <w:rPr>
                <w:rFonts w:cs="Arial"/>
                <w:b/>
                <w:iCs/>
                <w:szCs w:val="20"/>
              </w:rPr>
              <w:t>names</w:t>
            </w:r>
            <w:r w:rsidRPr="0051741E">
              <w:rPr>
                <w:rFonts w:cs="Arial"/>
                <w:iCs/>
                <w:szCs w:val="20"/>
              </w:rPr>
              <w:t xml:space="preserve"> are listed in the header row. There should be one variable per column. The VARNAME must not contain forward (/) or backward slashes (\) or commas (,).</w:t>
            </w:r>
          </w:p>
          <w:p w:rsidR="005C3A29" w:rsidRPr="0051741E" w:rsidRDefault="005C3A29" w:rsidP="0051741E">
            <w:pPr>
              <w:autoSpaceDE w:val="0"/>
              <w:autoSpaceDN w:val="0"/>
              <w:adjustRightInd w:val="0"/>
              <w:rPr>
                <w:rFonts w:cs="Arial"/>
                <w:iCs/>
                <w:szCs w:val="20"/>
              </w:rPr>
            </w:pPr>
          </w:p>
          <w:p w:rsidR="005C3A29" w:rsidRPr="0051741E" w:rsidRDefault="005C3A29" w:rsidP="0051741E">
            <w:pPr>
              <w:autoSpaceDE w:val="0"/>
              <w:autoSpaceDN w:val="0"/>
              <w:adjustRightInd w:val="0"/>
              <w:rPr>
                <w:rFonts w:cs="Arial"/>
                <w:iCs/>
                <w:szCs w:val="20"/>
              </w:rPr>
            </w:pPr>
            <w:r w:rsidRPr="0051741E">
              <w:rPr>
                <w:rFonts w:cs="Arial"/>
                <w:iCs/>
                <w:szCs w:val="20"/>
              </w:rPr>
              <w:t>Required Variables:</w:t>
            </w:r>
          </w:p>
          <w:p w:rsidR="005C3A29" w:rsidRPr="0051741E" w:rsidRDefault="005C3A29" w:rsidP="0077404F">
            <w:pPr>
              <w:numPr>
                <w:ilvl w:val="0"/>
                <w:numId w:val="8"/>
              </w:numPr>
              <w:autoSpaceDE w:val="0"/>
              <w:autoSpaceDN w:val="0"/>
              <w:adjustRightInd w:val="0"/>
              <w:spacing w:after="60"/>
              <w:rPr>
                <w:rFonts w:cs="Arial"/>
                <w:iCs/>
                <w:szCs w:val="20"/>
              </w:rPr>
            </w:pPr>
            <w:r w:rsidRPr="0051741E">
              <w:rPr>
                <w:rFonts w:cs="Arial"/>
                <w:iCs/>
                <w:szCs w:val="20"/>
              </w:rPr>
              <w:t xml:space="preserve">Column 1 – </w:t>
            </w:r>
            <w:r w:rsidR="000B16FC">
              <w:rPr>
                <w:rFonts w:cs="Arial"/>
                <w:b/>
                <w:iCs/>
                <w:szCs w:val="20"/>
              </w:rPr>
              <w:t>SUBJECT_ID</w:t>
            </w:r>
            <w:r w:rsidRPr="0051741E">
              <w:rPr>
                <w:rFonts w:cs="Arial"/>
                <w:iCs/>
                <w:szCs w:val="20"/>
              </w:rPr>
              <w:t xml:space="preserve">: In a single column, list all the unique, de-identified Subject IDs that will have phenotypes, genotypes, molecular data, </w:t>
            </w:r>
            <w:proofErr w:type="gramStart"/>
            <w:r w:rsidRPr="0051741E">
              <w:rPr>
                <w:rFonts w:cs="Arial"/>
                <w:iCs/>
                <w:szCs w:val="20"/>
              </w:rPr>
              <w:t>pedigree</w:t>
            </w:r>
            <w:proofErr w:type="gramEnd"/>
            <w:r w:rsidRPr="0051741E">
              <w:rPr>
                <w:rFonts w:cs="Arial"/>
                <w:iCs/>
                <w:szCs w:val="20"/>
              </w:rPr>
              <w:t xml:space="preserve"> information submitted for your study. Please review the section regarding </w:t>
            </w:r>
            <w:hyperlink w:anchor="Subject_Deidentification" w:history="1">
              <w:r w:rsidRPr="0051741E">
                <w:rPr>
                  <w:rStyle w:val="Hyperlink"/>
                  <w:rFonts w:cs="Arial"/>
                  <w:iCs/>
                  <w:szCs w:val="20"/>
                </w:rPr>
                <w:t>Subject De-identification</w:t>
              </w:r>
            </w:hyperlink>
            <w:r w:rsidRPr="0051741E">
              <w:rPr>
                <w:rFonts w:cs="Arial"/>
                <w:iCs/>
                <w:szCs w:val="20"/>
              </w:rPr>
              <w:t>.</w:t>
            </w:r>
          </w:p>
          <w:p w:rsidR="00E03B15" w:rsidRPr="000B640C" w:rsidRDefault="005C3A29" w:rsidP="00A270CF">
            <w:pPr>
              <w:numPr>
                <w:ilvl w:val="0"/>
                <w:numId w:val="8"/>
              </w:numPr>
              <w:autoSpaceDE w:val="0"/>
              <w:autoSpaceDN w:val="0"/>
              <w:adjustRightInd w:val="0"/>
              <w:spacing w:before="60"/>
              <w:rPr>
                <w:rFonts w:cs="Arial"/>
                <w:iCs/>
                <w:szCs w:val="20"/>
              </w:rPr>
            </w:pPr>
            <w:r w:rsidRPr="000B640C">
              <w:rPr>
                <w:rFonts w:cs="Arial"/>
                <w:iCs/>
                <w:szCs w:val="20"/>
              </w:rPr>
              <w:t xml:space="preserve">Column 2 – </w:t>
            </w:r>
            <w:r w:rsidRPr="000B640C">
              <w:rPr>
                <w:rFonts w:cs="Arial"/>
                <w:b/>
                <w:iCs/>
                <w:szCs w:val="20"/>
              </w:rPr>
              <w:t>CONSENT</w:t>
            </w:r>
            <w:r w:rsidRPr="000B640C">
              <w:rPr>
                <w:rFonts w:cs="Arial"/>
                <w:iCs/>
                <w:szCs w:val="20"/>
              </w:rPr>
              <w:t xml:space="preserve">: Each Subject ID </w:t>
            </w:r>
            <w:r w:rsidR="00E03B15" w:rsidRPr="000B640C">
              <w:rPr>
                <w:rFonts w:cs="Arial"/>
                <w:iCs/>
                <w:szCs w:val="20"/>
              </w:rPr>
              <w:t>may</w:t>
            </w:r>
            <w:r w:rsidRPr="000B640C">
              <w:rPr>
                <w:rFonts w:cs="Arial"/>
                <w:iCs/>
                <w:szCs w:val="20"/>
              </w:rPr>
              <w:t xml:space="preserve"> be assigned to only one single consent group. Consent groups are determined by your institution and designated Data Access Committee (DAC). List every subject’s Consent group in the column. The consent value must be an integer (1</w:t>
            </w:r>
            <w:proofErr w:type="gramStart"/>
            <w:r w:rsidR="006A0962" w:rsidRPr="000B640C">
              <w:rPr>
                <w:rFonts w:cs="Arial"/>
                <w:iCs/>
                <w:szCs w:val="20"/>
              </w:rPr>
              <w:t>,2,3</w:t>
            </w:r>
            <w:proofErr w:type="gramEnd"/>
            <w:r w:rsidR="006A0962" w:rsidRPr="000B640C">
              <w:rPr>
                <w:rFonts w:cs="Arial"/>
                <w:iCs/>
                <w:szCs w:val="20"/>
              </w:rPr>
              <w:t xml:space="preserve">…). </w:t>
            </w:r>
            <w:r w:rsidR="00E03B15" w:rsidRPr="000B640C">
              <w:rPr>
                <w:rFonts w:cs="Arial"/>
                <w:iCs/>
                <w:szCs w:val="20"/>
              </w:rPr>
              <w:t>Please use</w:t>
            </w:r>
            <w:r w:rsidRPr="000B640C">
              <w:rPr>
                <w:rFonts w:cs="Arial"/>
                <w:iCs/>
                <w:szCs w:val="20"/>
              </w:rPr>
              <w:t xml:space="preserve"> “0” </w:t>
            </w:r>
            <w:r w:rsidR="00E03B15" w:rsidRPr="000B640C">
              <w:rPr>
                <w:rFonts w:cs="Arial"/>
                <w:iCs/>
                <w:szCs w:val="20"/>
              </w:rPr>
              <w:t xml:space="preserve">only </w:t>
            </w:r>
            <w:r w:rsidRPr="000B640C">
              <w:rPr>
                <w:rFonts w:cs="Arial"/>
                <w:iCs/>
                <w:szCs w:val="20"/>
              </w:rPr>
              <w:t>for subjects used as genotyping controls and/or pedigree linking members</w:t>
            </w:r>
            <w:r w:rsidR="00663EEC" w:rsidRPr="000B640C">
              <w:rPr>
                <w:rFonts w:cs="Arial"/>
                <w:iCs/>
                <w:szCs w:val="20"/>
              </w:rPr>
              <w:t xml:space="preserve"> (i.e. subject IDs without any submitted phenotype and/or molecular data).</w:t>
            </w:r>
            <w:r w:rsidRPr="000B640C">
              <w:rPr>
                <w:rFonts w:cs="Arial"/>
                <w:iCs/>
                <w:szCs w:val="20"/>
              </w:rPr>
              <w:t xml:space="preserve"> </w:t>
            </w:r>
          </w:p>
          <w:p w:rsidR="005C3A29" w:rsidRPr="0051741E" w:rsidRDefault="00E03B15" w:rsidP="0077404F">
            <w:pPr>
              <w:numPr>
                <w:ilvl w:val="0"/>
                <w:numId w:val="8"/>
              </w:numPr>
              <w:autoSpaceDE w:val="0"/>
              <w:autoSpaceDN w:val="0"/>
              <w:adjustRightInd w:val="0"/>
              <w:spacing w:before="60"/>
              <w:rPr>
                <w:rFonts w:cs="Arial"/>
                <w:iCs/>
                <w:szCs w:val="20"/>
              </w:rPr>
            </w:pPr>
            <w:r>
              <w:rPr>
                <w:rFonts w:cs="Arial"/>
                <w:iCs/>
                <w:szCs w:val="20"/>
              </w:rPr>
              <w:t>The consent group description should match the consent group name a</w:t>
            </w:r>
            <w:r w:rsidR="00922F94" w:rsidRPr="0051741E">
              <w:rPr>
                <w:rFonts w:cs="Arial"/>
                <w:iCs/>
                <w:szCs w:val="20"/>
              </w:rPr>
              <w:t xml:space="preserve">nd </w:t>
            </w:r>
            <w:r w:rsidR="007347C1" w:rsidRPr="0051741E">
              <w:rPr>
                <w:rFonts w:cs="Arial"/>
                <w:iCs/>
                <w:szCs w:val="20"/>
              </w:rPr>
              <w:t xml:space="preserve">Data Use Limitation (DUL) </w:t>
            </w:r>
            <w:r w:rsidR="00922F94" w:rsidRPr="0051741E">
              <w:rPr>
                <w:rFonts w:cs="Arial"/>
                <w:iCs/>
                <w:szCs w:val="20"/>
              </w:rPr>
              <w:t>provided by your Program Officer (PO) and/or GWAS Program Administrator (GPA)</w:t>
            </w:r>
            <w:r w:rsidR="005C3A29" w:rsidRPr="0051741E">
              <w:rPr>
                <w:rFonts w:cs="Arial"/>
                <w:iCs/>
                <w:szCs w:val="20"/>
              </w:rPr>
              <w:t xml:space="preserve">. For questions regarding consent name and </w:t>
            </w:r>
            <w:r w:rsidR="00983416" w:rsidRPr="0051741E">
              <w:rPr>
                <w:rFonts w:cs="Arial"/>
                <w:iCs/>
                <w:szCs w:val="20"/>
              </w:rPr>
              <w:t>DUL</w:t>
            </w:r>
            <w:r w:rsidR="005C3A29" w:rsidRPr="0051741E">
              <w:rPr>
                <w:rFonts w:cs="Arial"/>
                <w:iCs/>
                <w:szCs w:val="20"/>
              </w:rPr>
              <w:t xml:space="preserve">, please contact your </w:t>
            </w:r>
            <w:r w:rsidR="00922F94" w:rsidRPr="0051741E">
              <w:rPr>
                <w:rFonts w:cs="Arial"/>
                <w:iCs/>
                <w:szCs w:val="20"/>
              </w:rPr>
              <w:t>PO or GPA.</w:t>
            </w:r>
          </w:p>
          <w:p w:rsidR="005C3A29" w:rsidRPr="0051741E" w:rsidRDefault="005C3A29" w:rsidP="0051741E">
            <w:pPr>
              <w:autoSpaceDE w:val="0"/>
              <w:autoSpaceDN w:val="0"/>
              <w:adjustRightInd w:val="0"/>
              <w:spacing w:before="60"/>
              <w:rPr>
                <w:rFonts w:cs="Arial"/>
                <w:iCs/>
                <w:szCs w:val="20"/>
              </w:rPr>
            </w:pPr>
          </w:p>
          <w:p w:rsidR="005C3A29" w:rsidRPr="0051741E" w:rsidRDefault="005C3A29" w:rsidP="0051741E">
            <w:pPr>
              <w:autoSpaceDE w:val="0"/>
              <w:autoSpaceDN w:val="0"/>
              <w:adjustRightInd w:val="0"/>
              <w:spacing w:after="60"/>
              <w:rPr>
                <w:rFonts w:cs="Arial"/>
                <w:iCs/>
                <w:szCs w:val="20"/>
              </w:rPr>
            </w:pPr>
            <w:r w:rsidRPr="0051741E">
              <w:rPr>
                <w:rFonts w:cs="Arial"/>
                <w:iCs/>
                <w:szCs w:val="20"/>
              </w:rPr>
              <w:t>Required Variables if applicable (Please do not include the column header</w:t>
            </w:r>
            <w:r w:rsidR="004C2057">
              <w:rPr>
                <w:rFonts w:cs="Arial"/>
                <w:iCs/>
                <w:szCs w:val="20"/>
              </w:rPr>
              <w:t>s</w:t>
            </w:r>
            <w:r w:rsidRPr="0051741E">
              <w:rPr>
                <w:rFonts w:cs="Arial"/>
                <w:iCs/>
                <w:szCs w:val="20"/>
              </w:rPr>
              <w:t xml:space="preserve"> if</w:t>
            </w:r>
            <w:r w:rsidR="00CD647E">
              <w:rPr>
                <w:rFonts w:cs="Arial"/>
                <w:iCs/>
                <w:szCs w:val="20"/>
              </w:rPr>
              <w:t xml:space="preserve"> there are no data entries</w:t>
            </w:r>
            <w:r w:rsidR="004C2057">
              <w:rPr>
                <w:rFonts w:cs="Arial"/>
                <w:iCs/>
                <w:szCs w:val="20"/>
              </w:rPr>
              <w:t>):</w:t>
            </w:r>
          </w:p>
          <w:p w:rsidR="005C3A29" w:rsidRPr="0051741E" w:rsidRDefault="005C3A29" w:rsidP="0077404F">
            <w:pPr>
              <w:numPr>
                <w:ilvl w:val="0"/>
                <w:numId w:val="8"/>
              </w:numPr>
              <w:autoSpaceDE w:val="0"/>
              <w:autoSpaceDN w:val="0"/>
              <w:adjustRightInd w:val="0"/>
              <w:spacing w:before="60" w:after="60"/>
              <w:ind w:left="350"/>
              <w:rPr>
                <w:iCs/>
              </w:rPr>
            </w:pPr>
            <w:r w:rsidRPr="0051741E">
              <w:rPr>
                <w:rFonts w:cs="Arial"/>
                <w:iCs/>
                <w:szCs w:val="20"/>
              </w:rPr>
              <w:t xml:space="preserve">Columns 3 and 4 – </w:t>
            </w:r>
            <w:r w:rsidRPr="0051741E">
              <w:rPr>
                <w:rFonts w:cs="Arial"/>
                <w:b/>
                <w:iCs/>
                <w:szCs w:val="20"/>
              </w:rPr>
              <w:t>SUBJ</w:t>
            </w:r>
            <w:r w:rsidR="002A3999">
              <w:rPr>
                <w:rFonts w:cs="Arial"/>
                <w:b/>
                <w:iCs/>
                <w:szCs w:val="20"/>
              </w:rPr>
              <w:t>ECT</w:t>
            </w:r>
            <w:r w:rsidRPr="0051741E">
              <w:rPr>
                <w:rFonts w:cs="Arial"/>
                <w:b/>
                <w:iCs/>
                <w:szCs w:val="20"/>
              </w:rPr>
              <w:t>_SOURCE</w:t>
            </w:r>
            <w:r w:rsidRPr="0051741E">
              <w:rPr>
                <w:rFonts w:cs="Arial"/>
                <w:iCs/>
                <w:szCs w:val="20"/>
              </w:rPr>
              <w:t xml:space="preserve"> and </w:t>
            </w:r>
            <w:r w:rsidRPr="0051741E">
              <w:rPr>
                <w:rFonts w:cs="Arial"/>
                <w:b/>
                <w:iCs/>
                <w:szCs w:val="20"/>
              </w:rPr>
              <w:t>SOURCE_</w:t>
            </w:r>
            <w:r w:rsidR="000B16FC">
              <w:rPr>
                <w:rFonts w:cs="Arial"/>
                <w:b/>
                <w:iCs/>
                <w:szCs w:val="20"/>
              </w:rPr>
              <w:t>SUBJECT_ID</w:t>
            </w:r>
            <w:r w:rsidRPr="0051741E">
              <w:rPr>
                <w:rFonts w:cs="Arial"/>
                <w:iCs/>
                <w:szCs w:val="20"/>
              </w:rPr>
              <w:t xml:space="preserve">: For subjects originating from a shared source (such as a public repository, consortium, institute, study, </w:t>
            </w:r>
            <w:proofErr w:type="spellStart"/>
            <w:r w:rsidRPr="0051741E">
              <w:rPr>
                <w:rFonts w:cs="Arial"/>
                <w:iCs/>
                <w:szCs w:val="20"/>
              </w:rPr>
              <w:t>etc</w:t>
            </w:r>
            <w:proofErr w:type="spellEnd"/>
            <w:r w:rsidRPr="0051741E">
              <w:rPr>
                <w:rFonts w:cs="Arial"/>
                <w:iCs/>
                <w:szCs w:val="20"/>
              </w:rPr>
              <w:t xml:space="preserve">) or for subjects with </w:t>
            </w:r>
            <w:r w:rsidR="00505984" w:rsidRPr="0051741E">
              <w:rPr>
                <w:rFonts w:cs="Arial"/>
                <w:iCs/>
                <w:szCs w:val="20"/>
              </w:rPr>
              <w:t>alias ID</w:t>
            </w:r>
            <w:r w:rsidR="00493D28">
              <w:rPr>
                <w:rFonts w:cs="Arial"/>
                <w:iCs/>
                <w:szCs w:val="20"/>
              </w:rPr>
              <w:t>s</w:t>
            </w:r>
            <w:r w:rsidR="00505984" w:rsidRPr="0051741E">
              <w:rPr>
                <w:rFonts w:cs="Arial"/>
                <w:iCs/>
                <w:szCs w:val="20"/>
              </w:rPr>
              <w:t xml:space="preserve">, please </w:t>
            </w:r>
            <w:r w:rsidR="00742421">
              <w:rPr>
                <w:rFonts w:cs="Arial"/>
                <w:iCs/>
                <w:szCs w:val="20"/>
              </w:rPr>
              <w:t>include these 2 variables</w:t>
            </w:r>
            <w:r w:rsidRPr="0051741E">
              <w:rPr>
                <w:rFonts w:cs="Arial"/>
                <w:iCs/>
                <w:szCs w:val="20"/>
              </w:rPr>
              <w:t xml:space="preserve">. The data will be marked with error if only one of the </w:t>
            </w:r>
            <w:r w:rsidR="00505984" w:rsidRPr="0051741E">
              <w:rPr>
                <w:rFonts w:cs="Arial"/>
                <w:iCs/>
                <w:szCs w:val="20"/>
              </w:rPr>
              <w:t>variables</w:t>
            </w:r>
            <w:r w:rsidRPr="0051741E">
              <w:rPr>
                <w:rFonts w:cs="Arial"/>
                <w:iCs/>
                <w:szCs w:val="20"/>
              </w:rPr>
              <w:t xml:space="preserve"> is </w:t>
            </w:r>
            <w:r w:rsidR="001D3A04" w:rsidRPr="0051741E">
              <w:rPr>
                <w:rFonts w:cs="Arial"/>
                <w:iCs/>
                <w:szCs w:val="20"/>
              </w:rPr>
              <w:t>included</w:t>
            </w:r>
            <w:r w:rsidRPr="0051741E">
              <w:rPr>
                <w:rFonts w:cs="Arial"/>
                <w:iCs/>
                <w:szCs w:val="20"/>
              </w:rPr>
              <w:t xml:space="preserve">. The </w:t>
            </w:r>
            <w:r w:rsidRPr="0051741E">
              <w:rPr>
                <w:rFonts w:cs="Arial"/>
                <w:b/>
                <w:iCs/>
                <w:szCs w:val="20"/>
                <w:u w:val="single"/>
              </w:rPr>
              <w:t>Subject Source (SUBJ</w:t>
            </w:r>
            <w:r w:rsidR="002A3999">
              <w:rPr>
                <w:rFonts w:cs="Arial"/>
                <w:b/>
                <w:iCs/>
                <w:szCs w:val="20"/>
                <w:u w:val="single"/>
              </w:rPr>
              <w:t>ECT</w:t>
            </w:r>
            <w:r w:rsidRPr="0051741E">
              <w:rPr>
                <w:rFonts w:cs="Arial"/>
                <w:b/>
                <w:iCs/>
                <w:szCs w:val="20"/>
                <w:u w:val="single"/>
              </w:rPr>
              <w:t>_SOURCE)</w:t>
            </w:r>
            <w:r w:rsidRPr="0051741E">
              <w:rPr>
                <w:rFonts w:cs="Arial"/>
                <w:iCs/>
                <w:szCs w:val="20"/>
              </w:rPr>
              <w:t xml:space="preserve"> is the name of the third party source, public repository, consortium, institute, or study that corresponds to the subject. The </w:t>
            </w:r>
            <w:r w:rsidRPr="0051741E">
              <w:rPr>
                <w:rFonts w:cs="Arial"/>
                <w:b/>
                <w:iCs/>
                <w:szCs w:val="20"/>
                <w:u w:val="single"/>
              </w:rPr>
              <w:t>Source Subject ID (SOURCE_</w:t>
            </w:r>
            <w:r w:rsidR="000B16FC">
              <w:rPr>
                <w:rFonts w:cs="Arial"/>
                <w:b/>
                <w:iCs/>
                <w:szCs w:val="20"/>
                <w:u w:val="single"/>
              </w:rPr>
              <w:t>SUBJECT_ID</w:t>
            </w:r>
            <w:r w:rsidRPr="0051741E">
              <w:rPr>
                <w:rFonts w:cs="Arial"/>
                <w:b/>
                <w:iCs/>
                <w:szCs w:val="20"/>
                <w:u w:val="single"/>
              </w:rPr>
              <w:t>)</w:t>
            </w:r>
            <w:r w:rsidRPr="0051741E">
              <w:rPr>
                <w:rFonts w:cs="Arial"/>
                <w:iCs/>
                <w:szCs w:val="20"/>
              </w:rPr>
              <w:t xml:space="preserve"> is the de-identified </w:t>
            </w:r>
            <w:r w:rsidR="00DE718C">
              <w:rPr>
                <w:rFonts w:cs="Arial"/>
                <w:iCs/>
                <w:szCs w:val="20"/>
              </w:rPr>
              <w:t xml:space="preserve">alias </w:t>
            </w:r>
            <w:r w:rsidRPr="0051741E">
              <w:rPr>
                <w:rFonts w:cs="Arial"/>
                <w:iCs/>
                <w:szCs w:val="20"/>
              </w:rPr>
              <w:t>Subject ID used in the public repository, consortium, institute, or study</w:t>
            </w:r>
            <w:r w:rsidR="00742421">
              <w:rPr>
                <w:rFonts w:cs="Arial"/>
                <w:iCs/>
                <w:szCs w:val="20"/>
              </w:rPr>
              <w:t xml:space="preserve"> from where the subject has been obtained</w:t>
            </w:r>
            <w:r w:rsidRPr="0051741E">
              <w:rPr>
                <w:rFonts w:cs="Arial"/>
                <w:iCs/>
                <w:szCs w:val="20"/>
              </w:rPr>
              <w:t>. The SOURCE_</w:t>
            </w:r>
            <w:r w:rsidR="000B16FC">
              <w:rPr>
                <w:rFonts w:cs="Arial"/>
                <w:iCs/>
                <w:szCs w:val="20"/>
              </w:rPr>
              <w:t>SUBJECT_ID</w:t>
            </w:r>
            <w:r w:rsidRPr="0051741E">
              <w:rPr>
                <w:rFonts w:cs="Arial"/>
                <w:iCs/>
                <w:szCs w:val="20"/>
              </w:rPr>
              <w:t xml:space="preserve"> maps to the </w:t>
            </w:r>
            <w:r w:rsidR="000B16FC">
              <w:rPr>
                <w:rFonts w:cs="Arial"/>
                <w:iCs/>
                <w:szCs w:val="20"/>
              </w:rPr>
              <w:t>SUBJECT_ID</w:t>
            </w:r>
            <w:r w:rsidRPr="0051741E">
              <w:rPr>
                <w:rFonts w:cs="Arial"/>
                <w:iCs/>
                <w:szCs w:val="20"/>
              </w:rPr>
              <w:t>.</w:t>
            </w:r>
            <w:r w:rsidR="001301B5">
              <w:rPr>
                <w:rFonts w:cs="Arial"/>
                <w:iCs/>
                <w:szCs w:val="20"/>
              </w:rPr>
              <w:t xml:space="preserve"> If a subject does not have an alias, please leave blank. Please do not fill with N/A or any other string text.</w:t>
            </w:r>
          </w:p>
          <w:p w:rsidR="005C3A29" w:rsidRPr="0051741E" w:rsidRDefault="005C3A29" w:rsidP="0051741E">
            <w:pPr>
              <w:autoSpaceDE w:val="0"/>
              <w:autoSpaceDN w:val="0"/>
              <w:adjustRightInd w:val="0"/>
              <w:spacing w:before="60" w:after="60"/>
              <w:ind w:left="350"/>
              <w:rPr>
                <w:iCs/>
              </w:rPr>
            </w:pPr>
            <w:r w:rsidRPr="0051741E">
              <w:rPr>
                <w:rFonts w:cs="Arial"/>
                <w:iCs/>
                <w:color w:val="FF0000"/>
                <w:szCs w:val="20"/>
              </w:rPr>
              <w:t>*</w:t>
            </w:r>
            <w:r w:rsidRPr="0051741E">
              <w:rPr>
                <w:iCs/>
              </w:rPr>
              <w:t xml:space="preserve"> For referencing </w:t>
            </w:r>
            <w:proofErr w:type="spellStart"/>
            <w:r w:rsidRPr="0051741E">
              <w:rPr>
                <w:iCs/>
              </w:rPr>
              <w:t>HapMap</w:t>
            </w:r>
            <w:proofErr w:type="spellEnd"/>
            <w:r w:rsidRPr="0051741E">
              <w:rPr>
                <w:iCs/>
              </w:rPr>
              <w:t xml:space="preserve"> subjects from </w:t>
            </w:r>
            <w:proofErr w:type="spellStart"/>
            <w:r w:rsidRPr="0051741E">
              <w:rPr>
                <w:iCs/>
              </w:rPr>
              <w:t>Coriell</w:t>
            </w:r>
            <w:proofErr w:type="spellEnd"/>
            <w:r w:rsidRPr="0051741E">
              <w:rPr>
                <w:iCs/>
              </w:rPr>
              <w:t xml:space="preserve">, the </w:t>
            </w:r>
            <w:r w:rsidR="002A3999">
              <w:rPr>
                <w:iCs/>
              </w:rPr>
              <w:t>SUBJECT_SOURCE</w:t>
            </w:r>
            <w:r w:rsidRPr="0051741E">
              <w:rPr>
                <w:iCs/>
              </w:rPr>
              <w:t xml:space="preserve"> value should be written as “</w:t>
            </w:r>
            <w:proofErr w:type="spellStart"/>
            <w:r w:rsidRPr="0051741E">
              <w:rPr>
                <w:iCs/>
              </w:rPr>
              <w:t>Coriell</w:t>
            </w:r>
            <w:proofErr w:type="spellEnd"/>
            <w:r w:rsidRPr="0051741E">
              <w:rPr>
                <w:iCs/>
              </w:rPr>
              <w:t>.” The SOURCE_</w:t>
            </w:r>
            <w:r w:rsidR="000B16FC">
              <w:rPr>
                <w:iCs/>
              </w:rPr>
              <w:t>SUBJECT_ID</w:t>
            </w:r>
            <w:r w:rsidRPr="0051741E">
              <w:rPr>
                <w:iCs/>
              </w:rPr>
              <w:t xml:space="preserve"> should be written as the de-identified subject ID assigned by </w:t>
            </w:r>
            <w:proofErr w:type="spellStart"/>
            <w:r w:rsidRPr="0051741E">
              <w:rPr>
                <w:iCs/>
              </w:rPr>
              <w:t>Coriell</w:t>
            </w:r>
            <w:proofErr w:type="spellEnd"/>
            <w:r w:rsidRPr="0051741E">
              <w:rPr>
                <w:iCs/>
              </w:rPr>
              <w:t>.</w:t>
            </w:r>
          </w:p>
          <w:p w:rsidR="005C3A29" w:rsidRPr="0051741E" w:rsidRDefault="005C3A29" w:rsidP="0051741E">
            <w:pPr>
              <w:autoSpaceDE w:val="0"/>
              <w:autoSpaceDN w:val="0"/>
              <w:adjustRightInd w:val="0"/>
              <w:spacing w:before="60" w:after="60"/>
              <w:ind w:left="350"/>
              <w:rPr>
                <w:iCs/>
                <w:color w:val="000000"/>
              </w:rPr>
            </w:pPr>
            <w:r w:rsidRPr="0051741E">
              <w:rPr>
                <w:rFonts w:cs="Arial"/>
                <w:iCs/>
                <w:color w:val="FF0000"/>
                <w:szCs w:val="20"/>
              </w:rPr>
              <w:lastRenderedPageBreak/>
              <w:t xml:space="preserve">* </w:t>
            </w:r>
            <w:r w:rsidRPr="0051741E">
              <w:rPr>
                <w:rFonts w:cs="Arial"/>
                <w:iCs/>
                <w:color w:val="000000"/>
                <w:szCs w:val="20"/>
              </w:rPr>
              <w:t xml:space="preserve">For referencing dbGaP subjects, the </w:t>
            </w:r>
            <w:r w:rsidR="002A3999">
              <w:rPr>
                <w:rFonts w:cs="Arial"/>
                <w:iCs/>
                <w:color w:val="000000"/>
                <w:szCs w:val="20"/>
              </w:rPr>
              <w:t>SUBJECT_SOURCE</w:t>
            </w:r>
            <w:r w:rsidRPr="0051741E">
              <w:rPr>
                <w:rFonts w:cs="Arial"/>
                <w:iCs/>
                <w:color w:val="000000"/>
                <w:szCs w:val="20"/>
              </w:rPr>
              <w:t xml:space="preserve"> value should be written as “dbGaP.” The SOURCE_</w:t>
            </w:r>
            <w:r w:rsidR="000B16FC">
              <w:rPr>
                <w:rFonts w:cs="Arial"/>
                <w:iCs/>
                <w:color w:val="000000"/>
                <w:szCs w:val="20"/>
              </w:rPr>
              <w:t>SUBJECT_ID</w:t>
            </w:r>
            <w:r w:rsidRPr="0051741E">
              <w:rPr>
                <w:rFonts w:cs="Arial"/>
                <w:iCs/>
                <w:color w:val="000000"/>
                <w:szCs w:val="20"/>
              </w:rPr>
              <w:t xml:space="preserve"> should be written as the dbGaP assigned Subject ID.</w:t>
            </w:r>
          </w:p>
          <w:p w:rsidR="005C3A29" w:rsidRPr="0051741E" w:rsidRDefault="005C3A29" w:rsidP="0051741E">
            <w:pPr>
              <w:autoSpaceDE w:val="0"/>
              <w:autoSpaceDN w:val="0"/>
              <w:adjustRightInd w:val="0"/>
              <w:spacing w:before="60" w:after="60"/>
              <w:ind w:left="360"/>
              <w:rPr>
                <w:iCs/>
              </w:rPr>
            </w:pPr>
            <w:r w:rsidRPr="0051741E">
              <w:rPr>
                <w:rFonts w:cs="Arial"/>
                <w:iCs/>
                <w:color w:val="FF0000"/>
                <w:szCs w:val="20"/>
              </w:rPr>
              <w:t>*</w:t>
            </w:r>
            <w:r w:rsidRPr="0051741E">
              <w:rPr>
                <w:iCs/>
              </w:rPr>
              <w:t xml:space="preserve"> The </w:t>
            </w:r>
            <w:r w:rsidR="000B16FC">
              <w:rPr>
                <w:iCs/>
              </w:rPr>
              <w:t>SUBJECT_ID</w:t>
            </w:r>
            <w:r w:rsidRPr="0051741E">
              <w:rPr>
                <w:iCs/>
              </w:rPr>
              <w:t xml:space="preserve"> and SOURCE_</w:t>
            </w:r>
            <w:r w:rsidR="000B16FC">
              <w:rPr>
                <w:iCs/>
              </w:rPr>
              <w:t>SUBJECT_ID</w:t>
            </w:r>
            <w:r w:rsidRPr="0051741E">
              <w:rPr>
                <w:iCs/>
              </w:rPr>
              <w:t xml:space="preserve"> can have identical or different IDs.</w:t>
            </w:r>
          </w:p>
          <w:p w:rsidR="005C3A29" w:rsidRPr="0051741E" w:rsidRDefault="005C3A29" w:rsidP="0051741E">
            <w:pPr>
              <w:autoSpaceDE w:val="0"/>
              <w:autoSpaceDN w:val="0"/>
              <w:adjustRightInd w:val="0"/>
              <w:spacing w:before="60" w:after="60"/>
              <w:ind w:left="360"/>
              <w:rPr>
                <w:rFonts w:cs="Arial"/>
                <w:iCs/>
                <w:szCs w:val="20"/>
              </w:rPr>
            </w:pPr>
            <w:r w:rsidRPr="0051741E">
              <w:rPr>
                <w:iCs/>
                <w:color w:val="FF0000"/>
              </w:rPr>
              <w:t xml:space="preserve">* </w:t>
            </w:r>
            <w:r w:rsidRPr="0051741E">
              <w:rPr>
                <w:iCs/>
              </w:rPr>
              <w:t xml:space="preserve">For Subject IDs that map to more than one alias, please contact dbGaP (Example: </w:t>
            </w:r>
            <w:r w:rsidR="000B16FC">
              <w:rPr>
                <w:iCs/>
              </w:rPr>
              <w:t>SUBJECT_ID</w:t>
            </w:r>
            <w:r w:rsidRPr="0051741E">
              <w:rPr>
                <w:iCs/>
              </w:rPr>
              <w:t xml:space="preserve"> 101 is also known as </w:t>
            </w:r>
            <w:proofErr w:type="gramStart"/>
            <w:r w:rsidRPr="0051741E">
              <w:rPr>
                <w:iCs/>
              </w:rPr>
              <w:t>NA1111(</w:t>
            </w:r>
            <w:proofErr w:type="spellStart"/>
            <w:proofErr w:type="gramEnd"/>
            <w:r w:rsidRPr="0051741E">
              <w:rPr>
                <w:iCs/>
              </w:rPr>
              <w:t>Coriell</w:t>
            </w:r>
            <w:proofErr w:type="spellEnd"/>
            <w:r w:rsidRPr="0051741E">
              <w:rPr>
                <w:iCs/>
              </w:rPr>
              <w:t>) and 45678(NHGRI)).</w:t>
            </w:r>
          </w:p>
          <w:p w:rsidR="005C3A29" w:rsidRDefault="005C3A29" w:rsidP="0077404F">
            <w:pPr>
              <w:numPr>
                <w:ilvl w:val="0"/>
                <w:numId w:val="8"/>
              </w:numPr>
              <w:autoSpaceDE w:val="0"/>
              <w:autoSpaceDN w:val="0"/>
              <w:adjustRightInd w:val="0"/>
              <w:spacing w:before="60"/>
              <w:rPr>
                <w:rFonts w:cs="Arial"/>
                <w:iCs/>
                <w:szCs w:val="20"/>
              </w:rPr>
            </w:pPr>
            <w:r w:rsidRPr="0051741E">
              <w:rPr>
                <w:rFonts w:cs="Arial"/>
                <w:iCs/>
                <w:szCs w:val="20"/>
              </w:rPr>
              <w:t xml:space="preserve">Column 5 – </w:t>
            </w:r>
            <w:r w:rsidRPr="0051741E">
              <w:rPr>
                <w:rFonts w:cs="Arial"/>
                <w:b/>
                <w:iCs/>
                <w:szCs w:val="20"/>
              </w:rPr>
              <w:t>AFFECTION_STATUS</w:t>
            </w:r>
            <w:r w:rsidRPr="0051741E">
              <w:rPr>
                <w:rFonts w:cs="Arial"/>
                <w:iCs/>
                <w:szCs w:val="20"/>
              </w:rPr>
              <w:t xml:space="preserve">: Indicates the presence or absence of disease, or case/control/other status of the subject. If the variable “AFFECTION_STATUS” applies, please include in column 5 if </w:t>
            </w:r>
            <w:r w:rsidR="002A3999">
              <w:rPr>
                <w:rFonts w:cs="Arial"/>
                <w:iCs/>
                <w:szCs w:val="20"/>
              </w:rPr>
              <w:t>SUBJECT_SOURCE</w:t>
            </w:r>
            <w:r w:rsidRPr="0051741E">
              <w:rPr>
                <w:rFonts w:cs="Arial"/>
                <w:iCs/>
                <w:szCs w:val="20"/>
              </w:rPr>
              <w:t xml:space="preserve"> and SOURCE_</w:t>
            </w:r>
            <w:r w:rsidR="000B16FC">
              <w:rPr>
                <w:rFonts w:cs="Arial"/>
                <w:iCs/>
                <w:szCs w:val="20"/>
              </w:rPr>
              <w:t>SUBJECT_ID</w:t>
            </w:r>
            <w:r w:rsidRPr="0051741E">
              <w:rPr>
                <w:rFonts w:cs="Arial"/>
                <w:iCs/>
                <w:szCs w:val="20"/>
              </w:rPr>
              <w:t xml:space="preserve"> are filled in. If there are no </w:t>
            </w:r>
            <w:r w:rsidR="002A3999">
              <w:rPr>
                <w:rFonts w:cs="Arial"/>
                <w:iCs/>
                <w:szCs w:val="20"/>
              </w:rPr>
              <w:t>SUBJECT_SOURCE</w:t>
            </w:r>
            <w:r w:rsidRPr="0051741E">
              <w:rPr>
                <w:rFonts w:cs="Arial"/>
                <w:iCs/>
                <w:szCs w:val="20"/>
              </w:rPr>
              <w:t xml:space="preserve"> and SOURCE_</w:t>
            </w:r>
            <w:r w:rsidR="000B16FC">
              <w:rPr>
                <w:rFonts w:cs="Arial"/>
                <w:iCs/>
                <w:szCs w:val="20"/>
              </w:rPr>
              <w:t>SUBJECT_ID</w:t>
            </w:r>
            <w:r w:rsidRPr="0051741E">
              <w:rPr>
                <w:rFonts w:cs="Arial"/>
                <w:iCs/>
                <w:szCs w:val="20"/>
              </w:rPr>
              <w:t xml:space="preserve"> variables, AFFECTION_STATUS should be included in column 3.</w:t>
            </w:r>
            <w:r w:rsidR="001A245F">
              <w:rPr>
                <w:rFonts w:cs="Arial"/>
                <w:iCs/>
                <w:szCs w:val="20"/>
              </w:rPr>
              <w:t xml:space="preserve"> If the AFFECTION_STATUS variable is already included in a </w:t>
            </w:r>
            <w:r w:rsidR="000C65A0">
              <w:rPr>
                <w:iCs/>
              </w:rPr>
              <w:t>Subject Phenotype Data File</w:t>
            </w:r>
            <w:r w:rsidR="001A245F">
              <w:rPr>
                <w:rFonts w:cs="Arial"/>
                <w:iCs/>
                <w:szCs w:val="20"/>
              </w:rPr>
              <w:t xml:space="preserve">, it does not need to be included in the </w:t>
            </w:r>
            <w:r w:rsidR="000C65A0">
              <w:rPr>
                <w:rFonts w:cs="Arial"/>
                <w:iCs/>
                <w:szCs w:val="20"/>
              </w:rPr>
              <w:t>Subject Consent F</w:t>
            </w:r>
            <w:r w:rsidR="001A245F">
              <w:rPr>
                <w:rFonts w:cs="Arial"/>
                <w:iCs/>
                <w:szCs w:val="20"/>
              </w:rPr>
              <w:t>ile and vice versa.</w:t>
            </w:r>
          </w:p>
          <w:p w:rsidR="00F3247A" w:rsidRPr="00F3247A" w:rsidRDefault="00F3247A" w:rsidP="0077404F">
            <w:pPr>
              <w:numPr>
                <w:ilvl w:val="0"/>
                <w:numId w:val="18"/>
              </w:numPr>
              <w:autoSpaceDE w:val="0"/>
              <w:autoSpaceDN w:val="0"/>
              <w:adjustRightInd w:val="0"/>
              <w:spacing w:before="60"/>
              <w:rPr>
                <w:rFonts w:cs="Arial"/>
                <w:iCs/>
                <w:szCs w:val="20"/>
              </w:rPr>
            </w:pPr>
            <w:r>
              <w:rPr>
                <w:iCs/>
              </w:rPr>
              <w:t xml:space="preserve">All other variables containing subject phenotypes should be included in the </w:t>
            </w:r>
            <w:bookmarkStart w:id="11" w:name="_GoBack"/>
            <w:r w:rsidR="00CD5685">
              <w:rPr>
                <w:iCs/>
              </w:rPr>
              <w:t>Subject Phenotype Data File</w:t>
            </w:r>
            <w:bookmarkEnd w:id="11"/>
            <w:r>
              <w:rPr>
                <w:iCs/>
              </w:rPr>
              <w:t>.</w:t>
            </w:r>
          </w:p>
          <w:p w:rsidR="005C3A29" w:rsidRPr="0051741E" w:rsidRDefault="005C3A29" w:rsidP="0051741E">
            <w:pPr>
              <w:autoSpaceDE w:val="0"/>
              <w:autoSpaceDN w:val="0"/>
              <w:adjustRightInd w:val="0"/>
              <w:spacing w:before="60"/>
              <w:ind w:left="360"/>
              <w:rPr>
                <w:rFonts w:cs="Arial"/>
                <w:iCs/>
                <w:szCs w:val="20"/>
              </w:rPr>
            </w:pPr>
          </w:p>
          <w:p w:rsidR="005C3A29" w:rsidRPr="0051741E" w:rsidRDefault="005C3A29" w:rsidP="002241BA">
            <w:pPr>
              <w:numPr>
                <w:ilvl w:val="0"/>
                <w:numId w:val="8"/>
              </w:numPr>
              <w:autoSpaceDE w:val="0"/>
              <w:autoSpaceDN w:val="0"/>
              <w:adjustRightInd w:val="0"/>
              <w:spacing w:after="60"/>
              <w:rPr>
                <w:rFonts w:cs="Arial"/>
                <w:iCs/>
                <w:szCs w:val="20"/>
              </w:rPr>
            </w:pPr>
            <w:r w:rsidRPr="0051741E">
              <w:rPr>
                <w:rFonts w:cs="Arial"/>
                <w:iCs/>
                <w:szCs w:val="20"/>
              </w:rPr>
              <w:t xml:space="preserve">Check formatting. For tab-delimited txt files, open in a </w:t>
            </w:r>
            <w:proofErr w:type="spellStart"/>
            <w:r w:rsidRPr="0051741E">
              <w:rPr>
                <w:rFonts w:cs="Arial"/>
                <w:iCs/>
                <w:szCs w:val="20"/>
              </w:rPr>
              <w:t>txt</w:t>
            </w:r>
            <w:proofErr w:type="spellEnd"/>
            <w:r w:rsidRPr="0051741E">
              <w:rPr>
                <w:rFonts w:cs="Arial"/>
                <w:iCs/>
                <w:szCs w:val="20"/>
              </w:rPr>
              <w:t xml:space="preserve"> editor, and remove any unintended quotes (“””).</w:t>
            </w:r>
            <w:r w:rsidR="002241BA">
              <w:rPr>
                <w:rFonts w:cs="Arial"/>
                <w:iCs/>
                <w:szCs w:val="20"/>
              </w:rPr>
              <w:t xml:space="preserve"> </w:t>
            </w:r>
            <w:r w:rsidRPr="0051741E">
              <w:rPr>
                <w:rFonts w:cs="Arial"/>
                <w:iCs/>
                <w:szCs w:val="20"/>
              </w:rPr>
              <w:t>Remove empty rows between data values.</w:t>
            </w:r>
          </w:p>
        </w:tc>
      </w:tr>
      <w:tr w:rsidR="001C42D9" w:rsidRPr="0051741E" w:rsidTr="0051741E">
        <w:trPr>
          <w:jc w:val="right"/>
        </w:trPr>
        <w:tc>
          <w:tcPr>
            <w:tcW w:w="1505" w:type="dxa"/>
            <w:tcBorders>
              <w:right w:val="single" w:sz="6" w:space="0" w:color="000000"/>
            </w:tcBorders>
            <w:shd w:val="clear" w:color="auto" w:fill="auto"/>
          </w:tcPr>
          <w:p w:rsidR="001C42D9" w:rsidRPr="0051741E" w:rsidRDefault="001C42D9" w:rsidP="0051741E">
            <w:pPr>
              <w:autoSpaceDE w:val="0"/>
              <w:autoSpaceDN w:val="0"/>
              <w:adjustRightInd w:val="0"/>
              <w:spacing w:before="60" w:after="60"/>
              <w:rPr>
                <w:rFonts w:cs="Arial"/>
                <w:szCs w:val="20"/>
              </w:rPr>
            </w:pPr>
            <w:r w:rsidRPr="0051741E">
              <w:rPr>
                <w:rFonts w:cs="Arial"/>
                <w:szCs w:val="20"/>
              </w:rPr>
              <w:lastRenderedPageBreak/>
              <w:t>Accepted Format</w:t>
            </w:r>
          </w:p>
        </w:tc>
        <w:tc>
          <w:tcPr>
            <w:tcW w:w="7613" w:type="dxa"/>
            <w:shd w:val="clear" w:color="auto" w:fill="auto"/>
          </w:tcPr>
          <w:p w:rsidR="004F2BA7" w:rsidRDefault="004F2BA7" w:rsidP="0077404F">
            <w:pPr>
              <w:numPr>
                <w:ilvl w:val="0"/>
                <w:numId w:val="17"/>
              </w:numPr>
              <w:autoSpaceDE w:val="0"/>
              <w:autoSpaceDN w:val="0"/>
              <w:adjustRightInd w:val="0"/>
              <w:spacing w:before="60" w:after="60"/>
              <w:rPr>
                <w:rFonts w:cs="Arial"/>
                <w:szCs w:val="20"/>
              </w:rPr>
            </w:pPr>
            <w:r w:rsidRPr="0051741E">
              <w:rPr>
                <w:rFonts w:cs="Arial"/>
                <w:szCs w:val="20"/>
              </w:rPr>
              <w:t xml:space="preserve">Each </w:t>
            </w:r>
            <w:r>
              <w:rPr>
                <w:rFonts w:cs="Arial"/>
                <w:szCs w:val="20"/>
              </w:rPr>
              <w:t>data worksheet</w:t>
            </w:r>
            <w:r w:rsidRPr="0051741E">
              <w:rPr>
                <w:rFonts w:cs="Arial"/>
                <w:szCs w:val="20"/>
              </w:rPr>
              <w:t xml:space="preserve"> must be in a separate file. Please do not submit multiple</w:t>
            </w:r>
            <w:r>
              <w:rPr>
                <w:rFonts w:cs="Arial"/>
                <w:szCs w:val="20"/>
              </w:rPr>
              <w:t xml:space="preserve"> data </w:t>
            </w:r>
            <w:r w:rsidRPr="0051741E">
              <w:rPr>
                <w:rFonts w:cs="Arial"/>
                <w:szCs w:val="20"/>
              </w:rPr>
              <w:t>worksheets per file and espec</w:t>
            </w:r>
            <w:r>
              <w:rPr>
                <w:rFonts w:cs="Arial"/>
                <w:szCs w:val="20"/>
              </w:rPr>
              <w:t>ially please do not submit the</w:t>
            </w:r>
            <w:r w:rsidRPr="0051741E">
              <w:rPr>
                <w:rFonts w:cs="Arial"/>
                <w:szCs w:val="20"/>
              </w:rPr>
              <w:t xml:space="preserve"> data</w:t>
            </w:r>
            <w:r>
              <w:rPr>
                <w:rFonts w:cs="Arial"/>
                <w:szCs w:val="20"/>
              </w:rPr>
              <w:t xml:space="preserve"> and data dictionary</w:t>
            </w:r>
            <w:r w:rsidRPr="0051741E">
              <w:rPr>
                <w:rFonts w:cs="Arial"/>
                <w:szCs w:val="20"/>
              </w:rPr>
              <w:t xml:space="preserve"> as different worksheets in the same file.</w:t>
            </w:r>
          </w:p>
          <w:p w:rsidR="001C42D9" w:rsidRPr="0051741E" w:rsidRDefault="001C42D9" w:rsidP="0077404F">
            <w:pPr>
              <w:numPr>
                <w:ilvl w:val="0"/>
                <w:numId w:val="17"/>
              </w:numPr>
              <w:autoSpaceDE w:val="0"/>
              <w:autoSpaceDN w:val="0"/>
              <w:adjustRightInd w:val="0"/>
              <w:spacing w:before="60" w:after="60"/>
              <w:rPr>
                <w:rFonts w:cs="Arial"/>
                <w:szCs w:val="20"/>
              </w:rPr>
            </w:pPr>
            <w:r w:rsidRPr="0051741E">
              <w:rPr>
                <w:rFonts w:cs="Arial"/>
                <w:szCs w:val="20"/>
              </w:rPr>
              <w:t>Tab-</w:t>
            </w:r>
            <w:r w:rsidR="00431FA2" w:rsidRPr="0051741E">
              <w:rPr>
                <w:rFonts w:cs="Arial"/>
                <w:szCs w:val="20"/>
              </w:rPr>
              <w:t>delimited txt</w:t>
            </w:r>
            <w:r w:rsidR="00431FA2" w:rsidRPr="0051741E">
              <w:rPr>
                <w:rFonts w:cs="Arial"/>
                <w:color w:val="FF0000"/>
                <w:szCs w:val="20"/>
              </w:rPr>
              <w:t>*</w:t>
            </w:r>
            <w:r w:rsidR="00431FA2">
              <w:rPr>
                <w:rFonts w:cs="Arial"/>
                <w:szCs w:val="20"/>
              </w:rPr>
              <w:t xml:space="preserve">, </w:t>
            </w:r>
            <w:proofErr w:type="spellStart"/>
            <w:r w:rsidR="00431FA2">
              <w:rPr>
                <w:rFonts w:cs="Arial"/>
                <w:szCs w:val="20"/>
              </w:rPr>
              <w:t>xls</w:t>
            </w:r>
            <w:proofErr w:type="spellEnd"/>
            <w:r w:rsidR="00431FA2">
              <w:rPr>
                <w:rFonts w:cs="Arial"/>
                <w:szCs w:val="20"/>
              </w:rPr>
              <w:t xml:space="preserve"> </w:t>
            </w:r>
            <w:r w:rsidR="00431FA2" w:rsidRPr="0051741E">
              <w:rPr>
                <w:rFonts w:cs="Arial"/>
                <w:szCs w:val="20"/>
              </w:rPr>
              <w:t xml:space="preserve">and </w:t>
            </w:r>
            <w:proofErr w:type="spellStart"/>
            <w:r w:rsidR="00431FA2" w:rsidRPr="0051741E">
              <w:rPr>
                <w:rFonts w:cs="Arial"/>
                <w:szCs w:val="20"/>
              </w:rPr>
              <w:t>xls</w:t>
            </w:r>
            <w:r w:rsidR="00431FA2">
              <w:rPr>
                <w:rFonts w:cs="Arial"/>
                <w:szCs w:val="20"/>
              </w:rPr>
              <w:t>x</w:t>
            </w:r>
            <w:proofErr w:type="spellEnd"/>
            <w:r w:rsidR="00431FA2">
              <w:rPr>
                <w:rFonts w:cs="Arial"/>
                <w:szCs w:val="20"/>
              </w:rPr>
              <w:t xml:space="preserve"> only.</w:t>
            </w:r>
          </w:p>
          <w:p w:rsidR="001C42D9" w:rsidRPr="0051741E" w:rsidRDefault="001C42D9" w:rsidP="0077404F">
            <w:pPr>
              <w:numPr>
                <w:ilvl w:val="0"/>
                <w:numId w:val="17"/>
              </w:numPr>
              <w:autoSpaceDE w:val="0"/>
              <w:autoSpaceDN w:val="0"/>
              <w:adjustRightInd w:val="0"/>
              <w:spacing w:before="60" w:after="60"/>
              <w:rPr>
                <w:rFonts w:cs="Arial"/>
                <w:szCs w:val="20"/>
              </w:rPr>
            </w:pPr>
            <w:r w:rsidRPr="0051741E">
              <w:rPr>
                <w:rFonts w:cs="Arial"/>
                <w:color w:val="FF0000"/>
                <w:szCs w:val="20"/>
              </w:rPr>
              <w:t>*</w:t>
            </w:r>
            <w:r w:rsidRPr="0051741E">
              <w:rPr>
                <w:rFonts w:cs="Arial"/>
                <w:szCs w:val="20"/>
              </w:rPr>
              <w:t>Tab-delimited txt files are preferable. The final dump files provided to Authorized Users of the study will be in the tab-delimited txt format.</w:t>
            </w:r>
          </w:p>
          <w:p w:rsidR="001C42D9" w:rsidRPr="0051741E" w:rsidRDefault="001C42D9" w:rsidP="0051741E">
            <w:pPr>
              <w:autoSpaceDE w:val="0"/>
              <w:autoSpaceDN w:val="0"/>
              <w:adjustRightInd w:val="0"/>
              <w:spacing w:before="60" w:after="60"/>
              <w:ind w:left="360"/>
              <w:rPr>
                <w:rFonts w:cs="Arial"/>
                <w:szCs w:val="20"/>
              </w:rPr>
            </w:pPr>
            <w:r w:rsidRPr="0051741E">
              <w:rPr>
                <w:rFonts w:cs="Arial"/>
                <w:szCs w:val="20"/>
              </w:rPr>
              <w:t>(File names should not contain special characters)</w:t>
            </w:r>
          </w:p>
          <w:p w:rsidR="002C6743" w:rsidRPr="0051741E" w:rsidRDefault="002C6743" w:rsidP="0077404F">
            <w:pPr>
              <w:numPr>
                <w:ilvl w:val="0"/>
                <w:numId w:val="24"/>
              </w:numPr>
              <w:autoSpaceDE w:val="0"/>
              <w:autoSpaceDN w:val="0"/>
              <w:adjustRightInd w:val="0"/>
              <w:spacing w:before="60" w:after="60"/>
              <w:rPr>
                <w:rFonts w:cs="Arial"/>
                <w:szCs w:val="20"/>
              </w:rPr>
            </w:pPr>
            <w:r w:rsidRPr="0051741E">
              <w:rPr>
                <w:rFonts w:cs="Arial"/>
                <w:szCs w:val="20"/>
              </w:rPr>
              <w:t>All data file names must be submitted wit</w:t>
            </w:r>
            <w:r w:rsidR="008F60D1" w:rsidRPr="0051741E">
              <w:rPr>
                <w:rFonts w:cs="Arial"/>
                <w:szCs w:val="20"/>
              </w:rPr>
              <w:t xml:space="preserve">hout spaces, hyphens, brackets, periods, or forward (/) or backward </w:t>
            </w:r>
            <w:r w:rsidR="00A05086">
              <w:rPr>
                <w:rFonts w:cs="Arial"/>
                <w:szCs w:val="20"/>
              </w:rPr>
              <w:t>slashes</w:t>
            </w:r>
            <w:r w:rsidR="008F60D1" w:rsidRPr="0051741E">
              <w:rPr>
                <w:rFonts w:cs="Arial"/>
                <w:szCs w:val="20"/>
              </w:rPr>
              <w:t xml:space="preserve"> (\).</w:t>
            </w:r>
          </w:p>
        </w:tc>
      </w:tr>
      <w:tr w:rsidR="001C42D9" w:rsidRPr="0051741E" w:rsidTr="0051741E">
        <w:trPr>
          <w:jc w:val="right"/>
        </w:trPr>
        <w:tc>
          <w:tcPr>
            <w:tcW w:w="1505" w:type="dxa"/>
            <w:tcBorders>
              <w:top w:val="single" w:sz="6" w:space="0" w:color="000000"/>
              <w:right w:val="single" w:sz="6" w:space="0" w:color="000000"/>
            </w:tcBorders>
            <w:shd w:val="clear" w:color="auto" w:fill="auto"/>
          </w:tcPr>
          <w:p w:rsidR="001C42D9" w:rsidRPr="0051741E" w:rsidRDefault="001C42D9" w:rsidP="0051741E">
            <w:pPr>
              <w:autoSpaceDE w:val="0"/>
              <w:autoSpaceDN w:val="0"/>
              <w:adjustRightInd w:val="0"/>
              <w:spacing w:before="60" w:after="60"/>
              <w:rPr>
                <w:rFonts w:cs="Arial"/>
                <w:bCs/>
                <w:szCs w:val="20"/>
              </w:rPr>
            </w:pPr>
            <w:r w:rsidRPr="0051741E">
              <w:rPr>
                <w:rFonts w:cs="Arial"/>
                <w:bCs/>
                <w:szCs w:val="20"/>
              </w:rPr>
              <w:t>Common errors that require resubmission</w:t>
            </w:r>
          </w:p>
        </w:tc>
        <w:tc>
          <w:tcPr>
            <w:tcW w:w="7613" w:type="dxa"/>
            <w:tcBorders>
              <w:top w:val="single" w:sz="6" w:space="0" w:color="000000"/>
            </w:tcBorders>
            <w:shd w:val="clear" w:color="auto" w:fill="auto"/>
          </w:tcPr>
          <w:p w:rsidR="00C27FCD" w:rsidRPr="0051741E" w:rsidRDefault="00C27FCD" w:rsidP="0051741E">
            <w:pPr>
              <w:numPr>
                <w:ilvl w:val="0"/>
                <w:numId w:val="3"/>
              </w:numPr>
              <w:autoSpaceDE w:val="0"/>
              <w:autoSpaceDN w:val="0"/>
              <w:adjustRightInd w:val="0"/>
              <w:spacing w:before="60" w:after="60"/>
              <w:rPr>
                <w:rFonts w:cs="Arial"/>
                <w:szCs w:val="20"/>
              </w:rPr>
            </w:pPr>
            <w:r w:rsidRPr="0051741E">
              <w:rPr>
                <w:rFonts w:cs="Arial"/>
                <w:szCs w:val="20"/>
              </w:rPr>
              <w:t>Multiple Subject Consent Files are submitted for one study instead of combined into a single file.</w:t>
            </w:r>
          </w:p>
          <w:p w:rsidR="001C42D9" w:rsidRPr="0051741E" w:rsidRDefault="001C42D9" w:rsidP="0051741E">
            <w:pPr>
              <w:numPr>
                <w:ilvl w:val="0"/>
                <w:numId w:val="3"/>
              </w:numPr>
              <w:autoSpaceDE w:val="0"/>
              <w:autoSpaceDN w:val="0"/>
              <w:adjustRightInd w:val="0"/>
              <w:spacing w:before="60" w:after="60"/>
              <w:rPr>
                <w:rFonts w:cs="Arial"/>
                <w:szCs w:val="20"/>
              </w:rPr>
            </w:pPr>
            <w:r w:rsidRPr="0051741E">
              <w:rPr>
                <w:rFonts w:cs="Arial"/>
                <w:szCs w:val="20"/>
              </w:rPr>
              <w:t>Subject IDs are not unique and repeated in multiple rows</w:t>
            </w:r>
            <w:r w:rsidR="00C260A8" w:rsidRPr="0051741E">
              <w:rPr>
                <w:rFonts w:cs="Arial"/>
                <w:szCs w:val="20"/>
              </w:rPr>
              <w:t>.</w:t>
            </w:r>
            <w:r w:rsidR="005A665B" w:rsidRPr="0051741E">
              <w:rPr>
                <w:rFonts w:cs="Arial"/>
                <w:szCs w:val="20"/>
              </w:rPr>
              <w:t xml:space="preserve"> </w:t>
            </w:r>
            <w:r w:rsidR="0098651E" w:rsidRPr="0051741E">
              <w:rPr>
                <w:rFonts w:cs="Arial"/>
                <w:szCs w:val="20"/>
              </w:rPr>
              <w:t>Sometimes</w:t>
            </w:r>
            <w:r w:rsidR="005A665B" w:rsidRPr="0051741E">
              <w:rPr>
                <w:rFonts w:cs="Arial"/>
                <w:szCs w:val="20"/>
              </w:rPr>
              <w:t xml:space="preserve">, this is an indication that the Subject IDs do not refer to a subject </w:t>
            </w:r>
            <w:r w:rsidR="008D5CB7">
              <w:t xml:space="preserve">(click here to see definition of </w:t>
            </w:r>
            <w:hyperlink w:anchor="dbGaP_Subject" w:history="1">
              <w:r w:rsidR="008D5CB7" w:rsidRPr="008D5CB7">
                <w:rPr>
                  <w:rStyle w:val="Hyperlink"/>
                </w:rPr>
                <w:t>dbGaP Subject</w:t>
              </w:r>
            </w:hyperlink>
            <w:r w:rsidR="008D5CB7">
              <w:t>)</w:t>
            </w:r>
            <w:r w:rsidR="005A665B" w:rsidRPr="0051741E">
              <w:rPr>
                <w:rFonts w:cs="Arial"/>
                <w:szCs w:val="20"/>
              </w:rPr>
              <w:t xml:space="preserve">, but </w:t>
            </w:r>
            <w:r w:rsidR="00DD6CF8" w:rsidRPr="0051741E">
              <w:rPr>
                <w:rFonts w:cs="Arial"/>
                <w:szCs w:val="20"/>
              </w:rPr>
              <w:t>to</w:t>
            </w:r>
            <w:r w:rsidR="005A665B" w:rsidRPr="0051741E">
              <w:rPr>
                <w:rFonts w:cs="Arial"/>
                <w:szCs w:val="20"/>
              </w:rPr>
              <w:t xml:space="preserve"> a sample </w:t>
            </w:r>
            <w:r w:rsidR="008D5CB7">
              <w:t xml:space="preserve">(click here to see definition of </w:t>
            </w:r>
            <w:hyperlink w:anchor="dbGaP_Sample" w:history="1">
              <w:r w:rsidR="008D5CB7" w:rsidRPr="008D5CB7">
                <w:rPr>
                  <w:rStyle w:val="Hyperlink"/>
                </w:rPr>
                <w:t>dbGaP Sample</w:t>
              </w:r>
            </w:hyperlink>
            <w:r w:rsidR="008D5CB7">
              <w:t>)</w:t>
            </w:r>
            <w:r w:rsidR="005A665B" w:rsidRPr="0051741E">
              <w:rPr>
                <w:rFonts w:cs="Arial"/>
                <w:szCs w:val="20"/>
              </w:rPr>
              <w:t>.</w:t>
            </w:r>
          </w:p>
          <w:p w:rsidR="00B21040" w:rsidRPr="0051741E" w:rsidRDefault="00B21040" w:rsidP="0077404F">
            <w:pPr>
              <w:numPr>
                <w:ilvl w:val="0"/>
                <w:numId w:val="4"/>
              </w:numPr>
              <w:autoSpaceDE w:val="0"/>
              <w:autoSpaceDN w:val="0"/>
              <w:adjustRightInd w:val="0"/>
              <w:spacing w:before="60" w:after="60"/>
              <w:rPr>
                <w:rFonts w:cs="Arial"/>
                <w:szCs w:val="20"/>
              </w:rPr>
            </w:pPr>
            <w:r w:rsidRPr="0051741E">
              <w:rPr>
                <w:rFonts w:cs="Arial"/>
                <w:szCs w:val="20"/>
              </w:rPr>
              <w:t>Subjects who are missing consents or do not have the correct consent value</w:t>
            </w:r>
            <w:r w:rsidR="00C260A8" w:rsidRPr="0051741E">
              <w:rPr>
                <w:rFonts w:cs="Arial"/>
                <w:szCs w:val="20"/>
              </w:rPr>
              <w:t>.</w:t>
            </w:r>
          </w:p>
          <w:p w:rsidR="00B21040" w:rsidRPr="0051741E" w:rsidRDefault="00B21040" w:rsidP="0077404F">
            <w:pPr>
              <w:numPr>
                <w:ilvl w:val="0"/>
                <w:numId w:val="4"/>
              </w:numPr>
              <w:autoSpaceDE w:val="0"/>
              <w:autoSpaceDN w:val="0"/>
              <w:adjustRightInd w:val="0"/>
              <w:spacing w:before="60" w:after="60"/>
              <w:rPr>
                <w:rFonts w:cs="Arial"/>
                <w:szCs w:val="20"/>
              </w:rPr>
            </w:pPr>
            <w:r w:rsidRPr="0051741E">
              <w:rPr>
                <w:rFonts w:cs="Arial"/>
                <w:szCs w:val="20"/>
              </w:rPr>
              <w:t>Subjects who have the consent value “0</w:t>
            </w:r>
            <w:r w:rsidR="00105487" w:rsidRPr="0051741E">
              <w:rPr>
                <w:rFonts w:cs="Arial"/>
                <w:szCs w:val="20"/>
              </w:rPr>
              <w:t>,</w:t>
            </w:r>
            <w:r w:rsidRPr="0051741E">
              <w:rPr>
                <w:rFonts w:cs="Arial"/>
                <w:szCs w:val="20"/>
              </w:rPr>
              <w:t xml:space="preserve">” </w:t>
            </w:r>
            <w:r w:rsidR="00105487" w:rsidRPr="0051741E">
              <w:rPr>
                <w:rFonts w:cs="Arial"/>
                <w:szCs w:val="20"/>
              </w:rPr>
              <w:t xml:space="preserve">but </w:t>
            </w:r>
            <w:r w:rsidRPr="0051741E">
              <w:rPr>
                <w:rFonts w:cs="Arial"/>
                <w:szCs w:val="20"/>
              </w:rPr>
              <w:t xml:space="preserve">are included in a </w:t>
            </w:r>
            <w:r w:rsidR="00105487" w:rsidRPr="0051741E">
              <w:rPr>
                <w:rFonts w:cs="Arial"/>
                <w:szCs w:val="20"/>
              </w:rPr>
              <w:t xml:space="preserve">Subject Phenotype Data File or have samples included in the Sample Attributes Data File. </w:t>
            </w:r>
            <w:r w:rsidR="00212B1E" w:rsidRPr="0051741E">
              <w:rPr>
                <w:rFonts w:cs="Arial"/>
                <w:szCs w:val="20"/>
              </w:rPr>
              <w:t>A s</w:t>
            </w:r>
            <w:r w:rsidR="00105487" w:rsidRPr="0051741E">
              <w:rPr>
                <w:rFonts w:cs="Arial"/>
                <w:szCs w:val="20"/>
              </w:rPr>
              <w:t xml:space="preserve">ubject must be consented with an integer value in the Subject Consent File in order </w:t>
            </w:r>
            <w:r w:rsidR="00795285" w:rsidRPr="0051741E">
              <w:rPr>
                <w:rFonts w:cs="Arial"/>
                <w:szCs w:val="20"/>
              </w:rPr>
              <w:t xml:space="preserve">for </w:t>
            </w:r>
            <w:r w:rsidR="00212B1E" w:rsidRPr="0051741E">
              <w:rPr>
                <w:rFonts w:cs="Arial"/>
                <w:szCs w:val="20"/>
              </w:rPr>
              <w:t>the</w:t>
            </w:r>
            <w:r w:rsidR="00795285" w:rsidRPr="0051741E">
              <w:rPr>
                <w:rFonts w:cs="Arial"/>
                <w:szCs w:val="20"/>
              </w:rPr>
              <w:t xml:space="preserve"> subject </w:t>
            </w:r>
            <w:r w:rsidR="00105487" w:rsidRPr="0051741E">
              <w:rPr>
                <w:rFonts w:cs="Arial"/>
                <w:szCs w:val="20"/>
              </w:rPr>
              <w:t xml:space="preserve">to be included in the Subject Phenotype Data File </w:t>
            </w:r>
            <w:r w:rsidR="00212B1E" w:rsidRPr="0051741E">
              <w:rPr>
                <w:rFonts w:cs="Arial"/>
                <w:szCs w:val="20"/>
              </w:rPr>
              <w:t>and its</w:t>
            </w:r>
            <w:r w:rsidR="00795285" w:rsidRPr="0051741E">
              <w:rPr>
                <w:rFonts w:cs="Arial"/>
                <w:szCs w:val="20"/>
              </w:rPr>
              <w:t xml:space="preserve"> sample</w:t>
            </w:r>
            <w:r w:rsidR="00630B79" w:rsidRPr="0051741E">
              <w:rPr>
                <w:rFonts w:cs="Arial"/>
                <w:szCs w:val="20"/>
              </w:rPr>
              <w:t>(s)</w:t>
            </w:r>
            <w:r w:rsidR="00795285" w:rsidRPr="0051741E">
              <w:rPr>
                <w:rFonts w:cs="Arial"/>
                <w:szCs w:val="20"/>
              </w:rPr>
              <w:t xml:space="preserve"> to be included in the </w:t>
            </w:r>
            <w:r w:rsidR="00105487" w:rsidRPr="0051741E">
              <w:rPr>
                <w:rFonts w:cs="Arial"/>
                <w:szCs w:val="20"/>
              </w:rPr>
              <w:t xml:space="preserve">Sample Attributes </w:t>
            </w:r>
            <w:r w:rsidR="00E22051" w:rsidRPr="0051741E">
              <w:rPr>
                <w:rFonts w:cs="Arial"/>
                <w:szCs w:val="20"/>
              </w:rPr>
              <w:t xml:space="preserve">Data </w:t>
            </w:r>
            <w:r w:rsidR="00105487" w:rsidRPr="0051741E">
              <w:rPr>
                <w:rFonts w:cs="Arial"/>
                <w:szCs w:val="20"/>
              </w:rPr>
              <w:t>File.</w:t>
            </w:r>
          </w:p>
          <w:p w:rsidR="00B21040" w:rsidRPr="0051741E" w:rsidRDefault="000B2A1A" w:rsidP="0051741E">
            <w:pPr>
              <w:numPr>
                <w:ilvl w:val="0"/>
                <w:numId w:val="3"/>
              </w:numPr>
              <w:autoSpaceDE w:val="0"/>
              <w:autoSpaceDN w:val="0"/>
              <w:adjustRightInd w:val="0"/>
              <w:spacing w:before="60" w:after="60"/>
              <w:rPr>
                <w:rFonts w:cs="Arial"/>
                <w:szCs w:val="20"/>
              </w:rPr>
            </w:pPr>
            <w:r w:rsidRPr="0051741E">
              <w:rPr>
                <w:rFonts w:cs="Arial"/>
                <w:szCs w:val="20"/>
              </w:rPr>
              <w:t>Subject</w:t>
            </w:r>
            <w:r w:rsidR="00B21040" w:rsidRPr="0051741E">
              <w:rPr>
                <w:rFonts w:cs="Arial"/>
                <w:szCs w:val="20"/>
              </w:rPr>
              <w:t>s</w:t>
            </w:r>
            <w:r w:rsidRPr="0051741E">
              <w:rPr>
                <w:rFonts w:cs="Arial"/>
                <w:szCs w:val="20"/>
              </w:rPr>
              <w:t xml:space="preserve"> </w:t>
            </w:r>
            <w:r w:rsidR="00B21040" w:rsidRPr="0051741E">
              <w:rPr>
                <w:rFonts w:cs="Arial"/>
                <w:szCs w:val="20"/>
              </w:rPr>
              <w:t>who</w:t>
            </w:r>
            <w:r w:rsidRPr="0051741E">
              <w:rPr>
                <w:rFonts w:cs="Arial"/>
                <w:szCs w:val="20"/>
              </w:rPr>
              <w:t xml:space="preserve"> are </w:t>
            </w:r>
            <w:r w:rsidR="00B21040" w:rsidRPr="0051741E">
              <w:rPr>
                <w:rFonts w:cs="Arial"/>
                <w:szCs w:val="20"/>
              </w:rPr>
              <w:t xml:space="preserve">listed in the Subject </w:t>
            </w:r>
            <w:r w:rsidR="00DD6CF8" w:rsidRPr="0051741E">
              <w:rPr>
                <w:rFonts w:cs="Arial"/>
                <w:szCs w:val="20"/>
              </w:rPr>
              <w:t xml:space="preserve">Consent </w:t>
            </w:r>
            <w:r w:rsidR="00B21040" w:rsidRPr="0051741E">
              <w:rPr>
                <w:rFonts w:cs="Arial"/>
                <w:szCs w:val="20"/>
              </w:rPr>
              <w:t>Data File, but not found in the phenotype data files, s</w:t>
            </w:r>
            <w:r w:rsidR="00D459ED">
              <w:rPr>
                <w:rFonts w:cs="Arial"/>
                <w:szCs w:val="20"/>
              </w:rPr>
              <w:t>ubject-sample mapping file,</w:t>
            </w:r>
            <w:r w:rsidRPr="0051741E">
              <w:rPr>
                <w:rFonts w:cs="Arial"/>
                <w:szCs w:val="20"/>
              </w:rPr>
              <w:t xml:space="preserve"> </w:t>
            </w:r>
            <w:proofErr w:type="gramStart"/>
            <w:r w:rsidRPr="0051741E">
              <w:rPr>
                <w:rFonts w:cs="Arial"/>
                <w:szCs w:val="20"/>
              </w:rPr>
              <w:t>pedigree</w:t>
            </w:r>
            <w:proofErr w:type="gramEnd"/>
            <w:r w:rsidRPr="0051741E">
              <w:rPr>
                <w:rFonts w:cs="Arial"/>
                <w:szCs w:val="20"/>
              </w:rPr>
              <w:t xml:space="preserve"> file, </w:t>
            </w:r>
            <w:r w:rsidR="007A1172" w:rsidRPr="0051741E">
              <w:rPr>
                <w:rFonts w:cs="Arial"/>
                <w:szCs w:val="20"/>
              </w:rPr>
              <w:t xml:space="preserve">molecular data file </w:t>
            </w:r>
            <w:r w:rsidRPr="0051741E">
              <w:rPr>
                <w:rFonts w:cs="Arial"/>
                <w:szCs w:val="20"/>
              </w:rPr>
              <w:t xml:space="preserve">and </w:t>
            </w:r>
            <w:r w:rsidR="00DD6CF8" w:rsidRPr="0051741E">
              <w:rPr>
                <w:rFonts w:cs="Arial"/>
                <w:szCs w:val="20"/>
              </w:rPr>
              <w:t>are</w:t>
            </w:r>
            <w:r w:rsidRPr="0051741E">
              <w:rPr>
                <w:rFonts w:cs="Arial"/>
                <w:szCs w:val="20"/>
              </w:rPr>
              <w:t xml:space="preserve"> n</w:t>
            </w:r>
            <w:r w:rsidR="00B21040" w:rsidRPr="0051741E">
              <w:rPr>
                <w:rFonts w:cs="Arial"/>
                <w:szCs w:val="20"/>
              </w:rPr>
              <w:t>ot a genotyping control</w:t>
            </w:r>
            <w:r w:rsidR="00DD6CF8" w:rsidRPr="0051741E">
              <w:rPr>
                <w:rFonts w:cs="Arial"/>
                <w:szCs w:val="20"/>
              </w:rPr>
              <w:t>s</w:t>
            </w:r>
            <w:r w:rsidR="00C260A8" w:rsidRPr="0051741E">
              <w:rPr>
                <w:rFonts w:cs="Arial"/>
                <w:szCs w:val="20"/>
              </w:rPr>
              <w:t>.</w:t>
            </w:r>
          </w:p>
          <w:p w:rsidR="000B2A1A" w:rsidRPr="0051741E" w:rsidRDefault="002A3999" w:rsidP="0051741E">
            <w:pPr>
              <w:numPr>
                <w:ilvl w:val="0"/>
                <w:numId w:val="3"/>
              </w:numPr>
              <w:autoSpaceDE w:val="0"/>
              <w:autoSpaceDN w:val="0"/>
              <w:adjustRightInd w:val="0"/>
              <w:spacing w:before="60" w:after="60"/>
              <w:rPr>
                <w:rFonts w:cs="Arial"/>
                <w:szCs w:val="20"/>
              </w:rPr>
            </w:pPr>
            <w:r>
              <w:rPr>
                <w:rFonts w:cs="Arial"/>
                <w:szCs w:val="20"/>
              </w:rPr>
              <w:t>SUBJECT_SOURCE</w:t>
            </w:r>
            <w:r w:rsidR="00367B8D" w:rsidRPr="0051741E">
              <w:rPr>
                <w:rFonts w:cs="Arial"/>
                <w:szCs w:val="20"/>
              </w:rPr>
              <w:t xml:space="preserve"> and SOURCE_</w:t>
            </w:r>
            <w:r w:rsidR="000B16FC">
              <w:rPr>
                <w:rFonts w:cs="Arial"/>
                <w:szCs w:val="20"/>
              </w:rPr>
              <w:t>SUBJECT_ID</w:t>
            </w:r>
            <w:r w:rsidR="00367B8D" w:rsidRPr="0051741E">
              <w:rPr>
                <w:rFonts w:cs="Arial"/>
                <w:szCs w:val="20"/>
              </w:rPr>
              <w:t xml:space="preserve"> are not submitted in conju</w:t>
            </w:r>
            <w:r w:rsidR="002629D1" w:rsidRPr="0051741E">
              <w:rPr>
                <w:rFonts w:cs="Arial"/>
                <w:szCs w:val="20"/>
              </w:rPr>
              <w:t>n</w:t>
            </w:r>
            <w:r w:rsidR="00367B8D" w:rsidRPr="0051741E">
              <w:rPr>
                <w:rFonts w:cs="Arial"/>
                <w:szCs w:val="20"/>
              </w:rPr>
              <w:t>ction</w:t>
            </w:r>
            <w:r w:rsidR="00C260A8" w:rsidRPr="0051741E">
              <w:rPr>
                <w:rFonts w:cs="Arial"/>
                <w:szCs w:val="20"/>
              </w:rPr>
              <w:t>.</w:t>
            </w:r>
          </w:p>
          <w:p w:rsidR="00C260A8" w:rsidRDefault="00B76C70" w:rsidP="0051741E">
            <w:pPr>
              <w:numPr>
                <w:ilvl w:val="0"/>
                <w:numId w:val="3"/>
              </w:numPr>
              <w:autoSpaceDE w:val="0"/>
              <w:autoSpaceDN w:val="0"/>
              <w:adjustRightInd w:val="0"/>
              <w:spacing w:before="60" w:after="60"/>
              <w:rPr>
                <w:rFonts w:cs="Arial"/>
                <w:szCs w:val="20"/>
              </w:rPr>
            </w:pPr>
            <w:r w:rsidRPr="0051741E">
              <w:rPr>
                <w:rFonts w:cs="Arial"/>
                <w:szCs w:val="20"/>
              </w:rPr>
              <w:t>Source</w:t>
            </w:r>
            <w:r w:rsidR="00C260A8" w:rsidRPr="0051741E">
              <w:rPr>
                <w:rFonts w:cs="Arial"/>
                <w:szCs w:val="20"/>
              </w:rPr>
              <w:t xml:space="preserve"> Subject IDs are not de-identified.</w:t>
            </w:r>
          </w:p>
          <w:p w:rsidR="00FD526B" w:rsidRPr="0051741E" w:rsidRDefault="00FD526B" w:rsidP="0051741E">
            <w:pPr>
              <w:numPr>
                <w:ilvl w:val="0"/>
                <w:numId w:val="3"/>
              </w:numPr>
              <w:autoSpaceDE w:val="0"/>
              <w:autoSpaceDN w:val="0"/>
              <w:adjustRightInd w:val="0"/>
              <w:spacing w:before="60" w:after="60"/>
              <w:rPr>
                <w:rFonts w:cs="Arial"/>
                <w:szCs w:val="20"/>
              </w:rPr>
            </w:pPr>
            <w:r>
              <w:rPr>
                <w:rFonts w:cs="Arial"/>
                <w:szCs w:val="20"/>
              </w:rPr>
              <w:lastRenderedPageBreak/>
              <w:t xml:space="preserve">IDs include characters other than the </w:t>
            </w:r>
            <w:r>
              <w:t xml:space="preserve">following approved characters: English letters, </w:t>
            </w:r>
            <w:r w:rsidR="006770E8">
              <w:t>Arabic numerals</w:t>
            </w:r>
            <w:r>
              <w:t xml:space="preserve">, period (.), hyphen (-), </w:t>
            </w:r>
            <w:proofErr w:type="gramStart"/>
            <w:r>
              <w:t>underscore(</w:t>
            </w:r>
            <w:proofErr w:type="gramEnd"/>
            <w:r>
              <w:t>_), at symbol (@), and the pound sign (#).</w:t>
            </w:r>
          </w:p>
        </w:tc>
      </w:tr>
    </w:tbl>
    <w:p w:rsidR="00F03A8A" w:rsidRDefault="00F03A8A">
      <w:pPr>
        <w:rPr>
          <w:rFonts w:cs="Arial"/>
          <w:b/>
          <w:szCs w:val="20"/>
        </w:rPr>
      </w:pPr>
    </w:p>
    <w:p w:rsidR="00486D2F" w:rsidRDefault="00F03A8A" w:rsidP="00F03A8A">
      <w:pPr>
        <w:ind w:left="360"/>
      </w:pPr>
      <w:bookmarkStart w:id="12" w:name="Subject_Consent_DD"/>
      <w:r w:rsidRPr="00935878">
        <w:rPr>
          <w:b/>
        </w:rPr>
        <w:t xml:space="preserve">Subject </w:t>
      </w:r>
      <w:r>
        <w:rPr>
          <w:b/>
        </w:rPr>
        <w:t xml:space="preserve">Consent </w:t>
      </w:r>
      <w:r w:rsidRPr="00935878">
        <w:rPr>
          <w:b/>
        </w:rPr>
        <w:t>Data</w:t>
      </w:r>
      <w:r>
        <w:rPr>
          <w:b/>
        </w:rPr>
        <w:t xml:space="preserve"> Dictionary</w:t>
      </w:r>
      <w:r w:rsidRPr="00935878">
        <w:rPr>
          <w:b/>
        </w:rPr>
        <w:t xml:space="preserve"> File</w:t>
      </w:r>
      <w:bookmarkEnd w:id="12"/>
    </w:p>
    <w:p w:rsidR="006E21B3" w:rsidRDefault="00F03A8A" w:rsidP="00F03A8A">
      <w:pPr>
        <w:ind w:left="360"/>
      </w:pPr>
      <w:r>
        <w:t xml:space="preserve">Please see </w:t>
      </w:r>
      <w:hyperlink w:anchor="Phenotype_DD" w:history="1">
        <w:r w:rsidRPr="009D7682">
          <w:rPr>
            <w:rStyle w:val="Hyperlink"/>
          </w:rPr>
          <w:t>Phenotype Data Dictionary Files</w:t>
        </w:r>
      </w:hyperlink>
      <w:r>
        <w:t xml:space="preserve"> for the general format of the data dictionary file. </w:t>
      </w:r>
      <w:r>
        <w:rPr>
          <w:rFonts w:cs="Arial"/>
          <w:szCs w:val="20"/>
        </w:rPr>
        <w:t>Variable names in the Subject Consent Data Dictionary File</w:t>
      </w:r>
      <w:r w:rsidRPr="0065339D">
        <w:rPr>
          <w:rFonts w:cs="Arial"/>
          <w:szCs w:val="20"/>
        </w:rPr>
        <w:t xml:space="preserve"> </w:t>
      </w:r>
      <w:r>
        <w:rPr>
          <w:rFonts w:cs="Arial"/>
          <w:szCs w:val="20"/>
        </w:rPr>
        <w:t>must</w:t>
      </w:r>
      <w:r w:rsidRPr="0065339D">
        <w:rPr>
          <w:rFonts w:cs="Arial"/>
          <w:szCs w:val="20"/>
        </w:rPr>
        <w:t xml:space="preserve"> </w:t>
      </w:r>
      <w:r>
        <w:rPr>
          <w:rFonts w:cs="Arial"/>
          <w:szCs w:val="20"/>
        </w:rPr>
        <w:t xml:space="preserve">appear </w:t>
      </w:r>
      <w:r w:rsidRPr="0065339D">
        <w:rPr>
          <w:rFonts w:cs="Arial"/>
          <w:szCs w:val="20"/>
        </w:rPr>
        <w:t>identical</w:t>
      </w:r>
      <w:r>
        <w:rPr>
          <w:rFonts w:cs="Arial"/>
          <w:szCs w:val="20"/>
        </w:rPr>
        <w:t>ly</w:t>
      </w:r>
      <w:r w:rsidRPr="0065339D">
        <w:rPr>
          <w:rFonts w:cs="Arial"/>
          <w:szCs w:val="20"/>
        </w:rPr>
        <w:t xml:space="preserve"> to those in the </w:t>
      </w:r>
      <w:r>
        <w:rPr>
          <w:rFonts w:cs="Arial"/>
          <w:szCs w:val="20"/>
        </w:rPr>
        <w:t>Subject Consent Data File</w:t>
      </w:r>
      <w:r w:rsidRPr="0065339D">
        <w:rPr>
          <w:rFonts w:cs="Arial"/>
          <w:szCs w:val="20"/>
        </w:rPr>
        <w:t xml:space="preserve">. </w:t>
      </w:r>
      <w:r>
        <w:rPr>
          <w:rFonts w:cs="Arial"/>
          <w:szCs w:val="20"/>
        </w:rPr>
        <w:t>The column headers “VARNAME,” “</w:t>
      </w:r>
      <w:r w:rsidRPr="0065339D">
        <w:rPr>
          <w:rFonts w:cs="Arial"/>
          <w:szCs w:val="20"/>
        </w:rPr>
        <w:t>VARDESC</w:t>
      </w:r>
      <w:r>
        <w:rPr>
          <w:rFonts w:cs="Arial"/>
          <w:szCs w:val="20"/>
        </w:rPr>
        <w:t>,” and “VALUES</w:t>
      </w:r>
      <w:r w:rsidRPr="0065339D">
        <w:rPr>
          <w:rFonts w:cs="Arial"/>
          <w:szCs w:val="20"/>
        </w:rPr>
        <w:t>” are required; other headers may be included whenever applicable.</w:t>
      </w:r>
      <w:r w:rsidR="00771E9E">
        <w:rPr>
          <w:rFonts w:cs="Arial"/>
          <w:szCs w:val="20"/>
        </w:rPr>
        <w:t xml:space="preserve"> To see an example of a </w:t>
      </w:r>
      <w:r w:rsidR="00771E9E" w:rsidRPr="00A33996">
        <w:rPr>
          <w:rFonts w:cs="Arial"/>
          <w:szCs w:val="20"/>
        </w:rPr>
        <w:t xml:space="preserve">Subject Consent Data </w:t>
      </w:r>
      <w:r w:rsidR="00771E9E">
        <w:rPr>
          <w:rFonts w:cs="Arial"/>
          <w:szCs w:val="20"/>
        </w:rPr>
        <w:t xml:space="preserve">Dictionary </w:t>
      </w:r>
      <w:r w:rsidR="00771E9E" w:rsidRPr="00A33996">
        <w:rPr>
          <w:rFonts w:cs="Arial"/>
          <w:szCs w:val="20"/>
        </w:rPr>
        <w:t>File</w:t>
      </w:r>
      <w:r w:rsidR="00771E9E">
        <w:rPr>
          <w:rFonts w:cs="Arial"/>
          <w:szCs w:val="20"/>
        </w:rPr>
        <w:t xml:space="preserve">, open </w:t>
      </w:r>
      <w:r w:rsidR="00E95CA3">
        <w:rPr>
          <w:rFonts w:cs="Arial"/>
          <w:b/>
          <w:szCs w:val="20"/>
        </w:rPr>
        <w:t>4</w:t>
      </w:r>
      <w:r w:rsidR="00771E9E" w:rsidRPr="00D17FFB">
        <w:rPr>
          <w:rFonts w:cs="Arial"/>
          <w:b/>
          <w:szCs w:val="20"/>
        </w:rPr>
        <w:t>b_</w:t>
      </w:r>
      <w:r w:rsidR="00771E9E" w:rsidRPr="00D336A9">
        <w:rPr>
          <w:rFonts w:cs="Arial"/>
          <w:b/>
          <w:szCs w:val="20"/>
        </w:rPr>
        <w:t>dbGaP_</w:t>
      </w:r>
      <w:r w:rsidR="00771E9E">
        <w:rPr>
          <w:rFonts w:cs="Arial"/>
          <w:b/>
          <w:szCs w:val="20"/>
        </w:rPr>
        <w:t>SubjectDD</w:t>
      </w:r>
      <w:r w:rsidR="00370782">
        <w:rPr>
          <w:rFonts w:cs="Arial"/>
          <w:b/>
          <w:szCs w:val="20"/>
        </w:rPr>
        <w:t>.xlsx</w:t>
      </w:r>
      <w:r w:rsidR="00F25645">
        <w:rPr>
          <w:rFonts w:cs="Arial"/>
          <w:b/>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771E9E" w:rsidRPr="00D336A9">
        <w:rPr>
          <w:rFonts w:cs="Arial"/>
          <w:szCs w:val="20"/>
        </w:rPr>
        <w:t xml:space="preserve"> using Excel.</w:t>
      </w:r>
    </w:p>
    <w:p w:rsidR="006E21B3" w:rsidRDefault="006E21B3"/>
    <w:tbl>
      <w:tblPr>
        <w:tblW w:w="9118"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2056"/>
        <w:gridCol w:w="7062"/>
      </w:tblGrid>
      <w:tr w:rsidR="00E6203E" w:rsidRPr="0051741E" w:rsidTr="0051741E">
        <w:trPr>
          <w:jc w:val="right"/>
        </w:trPr>
        <w:tc>
          <w:tcPr>
            <w:tcW w:w="2056" w:type="dxa"/>
            <w:tcBorders>
              <w:bottom w:val="single" w:sz="6" w:space="0" w:color="000000"/>
              <w:right w:val="single" w:sz="6" w:space="0" w:color="000000"/>
            </w:tcBorders>
            <w:shd w:val="clear" w:color="auto" w:fill="auto"/>
          </w:tcPr>
          <w:p w:rsidR="00E6203E" w:rsidRPr="0051741E" w:rsidRDefault="00E6203E" w:rsidP="0051741E">
            <w:pPr>
              <w:autoSpaceDE w:val="0"/>
              <w:autoSpaceDN w:val="0"/>
              <w:adjustRightInd w:val="0"/>
              <w:spacing w:before="60" w:after="60"/>
              <w:rPr>
                <w:rFonts w:cs="Arial"/>
                <w:iCs/>
                <w:szCs w:val="20"/>
              </w:rPr>
            </w:pPr>
            <w:r w:rsidRPr="0051741E">
              <w:rPr>
                <w:rFonts w:cs="Arial"/>
                <w:iCs/>
                <w:szCs w:val="20"/>
              </w:rPr>
              <w:t>Action</w:t>
            </w:r>
          </w:p>
        </w:tc>
        <w:tc>
          <w:tcPr>
            <w:tcW w:w="7062" w:type="dxa"/>
            <w:tcBorders>
              <w:bottom w:val="single" w:sz="6" w:space="0" w:color="000000"/>
            </w:tcBorders>
            <w:shd w:val="clear" w:color="auto" w:fill="auto"/>
          </w:tcPr>
          <w:p w:rsidR="00E6203E" w:rsidRPr="0051741E" w:rsidRDefault="00E6203E" w:rsidP="0077404F">
            <w:pPr>
              <w:numPr>
                <w:ilvl w:val="0"/>
                <w:numId w:val="8"/>
              </w:numPr>
              <w:autoSpaceDE w:val="0"/>
              <w:autoSpaceDN w:val="0"/>
              <w:adjustRightInd w:val="0"/>
              <w:spacing w:before="60" w:after="60"/>
              <w:rPr>
                <w:rFonts w:cs="Arial"/>
                <w:iCs/>
                <w:szCs w:val="20"/>
              </w:rPr>
            </w:pPr>
            <w:r w:rsidRPr="0051741E">
              <w:rPr>
                <w:rFonts w:cs="Arial"/>
                <w:iCs/>
                <w:szCs w:val="20"/>
              </w:rPr>
              <w:t>Fill in the column headers: VARNAME, VARDESC, TYPE, VALUES and any additional column headers that apply.</w:t>
            </w:r>
          </w:p>
          <w:p w:rsidR="00E6203E" w:rsidRPr="0051741E" w:rsidRDefault="00E6203E" w:rsidP="0077404F">
            <w:pPr>
              <w:numPr>
                <w:ilvl w:val="0"/>
                <w:numId w:val="8"/>
              </w:numPr>
              <w:autoSpaceDE w:val="0"/>
              <w:autoSpaceDN w:val="0"/>
              <w:adjustRightInd w:val="0"/>
              <w:spacing w:before="60" w:after="60"/>
              <w:rPr>
                <w:rFonts w:cs="Arial"/>
                <w:iCs/>
                <w:szCs w:val="20"/>
              </w:rPr>
            </w:pPr>
            <w:r w:rsidRPr="0051741E">
              <w:rPr>
                <w:rFonts w:cs="Arial"/>
                <w:iCs/>
                <w:szCs w:val="20"/>
              </w:rPr>
              <w:t>In the VARNAME column, fill in all variable names that have been used in the Subject Consent Data File. Fill in the remaining columns.</w:t>
            </w:r>
          </w:p>
          <w:p w:rsidR="00E6203E" w:rsidRPr="0051741E" w:rsidRDefault="00E6203E" w:rsidP="0077404F">
            <w:pPr>
              <w:numPr>
                <w:ilvl w:val="0"/>
                <w:numId w:val="8"/>
              </w:numPr>
              <w:autoSpaceDE w:val="0"/>
              <w:autoSpaceDN w:val="0"/>
              <w:adjustRightInd w:val="0"/>
              <w:spacing w:before="60" w:after="60"/>
              <w:rPr>
                <w:rFonts w:cs="Arial"/>
                <w:iCs/>
                <w:szCs w:val="20"/>
              </w:rPr>
            </w:pPr>
            <w:r w:rsidRPr="0051741E">
              <w:rPr>
                <w:rFonts w:cs="Arial"/>
                <w:iCs/>
                <w:szCs w:val="20"/>
              </w:rPr>
              <w:t>Specifically for the “CONSENT” variable, please code using integers. If the consent group "General Research Use" is present, please use the code value "1" for this group (1=General Research Use</w:t>
            </w:r>
            <w:r w:rsidR="004F2BA7">
              <w:rPr>
                <w:rFonts w:cs="Arial"/>
                <w:iCs/>
                <w:szCs w:val="20"/>
              </w:rPr>
              <w:t xml:space="preserve"> (GRU)</w:t>
            </w:r>
            <w:r w:rsidRPr="0051741E">
              <w:rPr>
                <w:rFonts w:cs="Arial"/>
                <w:iCs/>
                <w:szCs w:val="20"/>
              </w:rPr>
              <w:t>). If there is a second consent group, please use the same format 2</w:t>
            </w:r>
            <w:proofErr w:type="gramStart"/>
            <w:r w:rsidRPr="0051741E">
              <w:rPr>
                <w:rFonts w:cs="Arial"/>
                <w:iCs/>
                <w:szCs w:val="20"/>
              </w:rPr>
              <w:t>=[</w:t>
            </w:r>
            <w:proofErr w:type="gramEnd"/>
            <w:r w:rsidRPr="0051741E">
              <w:rPr>
                <w:rFonts w:cs="Arial"/>
                <w:iCs/>
                <w:szCs w:val="20"/>
              </w:rPr>
              <w:t>Consent Name</w:t>
            </w:r>
            <w:r w:rsidR="004F2BA7">
              <w:rPr>
                <w:rFonts w:cs="Arial"/>
                <w:iCs/>
                <w:szCs w:val="20"/>
              </w:rPr>
              <w:t xml:space="preserve"> (abbreviation)</w:t>
            </w:r>
            <w:r w:rsidRPr="0051741E">
              <w:rPr>
                <w:rFonts w:cs="Arial"/>
                <w:iCs/>
                <w:szCs w:val="20"/>
              </w:rPr>
              <w:t xml:space="preserve">] and so forth. </w:t>
            </w:r>
            <w:r w:rsidRPr="0051741E">
              <w:rPr>
                <w:rFonts w:cs="Arial"/>
                <w:b/>
                <w:iCs/>
                <w:color w:val="FF0000"/>
                <w:szCs w:val="20"/>
              </w:rPr>
              <w:t>Note</w:t>
            </w:r>
            <w:r w:rsidRPr="0051741E">
              <w:rPr>
                <w:rFonts w:cs="Arial"/>
                <w:iCs/>
                <w:szCs w:val="20"/>
              </w:rPr>
              <w:t xml:space="preserve">: Please do not fill in "0" as an encoded value in the VALUES column for the “CONSENT” variable. </w:t>
            </w:r>
            <w:proofErr w:type="gramStart"/>
            <w:r w:rsidRPr="0051741E">
              <w:rPr>
                <w:rFonts w:cs="Arial"/>
                <w:iCs/>
                <w:szCs w:val="20"/>
              </w:rPr>
              <w:t>dbGaP</w:t>
            </w:r>
            <w:proofErr w:type="gramEnd"/>
            <w:r w:rsidRPr="0051741E">
              <w:rPr>
                <w:rFonts w:cs="Arial"/>
                <w:iCs/>
                <w:szCs w:val="20"/>
              </w:rPr>
              <w:t xml:space="preserve"> will automatically fill in “</w:t>
            </w:r>
            <w:r w:rsidRPr="0051741E">
              <w:rPr>
                <w:rFonts w:cs="Arial"/>
                <w:i/>
                <w:iCs/>
                <w:szCs w:val="20"/>
              </w:rPr>
              <w:t xml:space="preserve">0=Subjects did not participate in the study, did not complete a consent document and are included only for the pedigree structure and/or genotype controls, such as </w:t>
            </w:r>
            <w:proofErr w:type="spellStart"/>
            <w:r w:rsidRPr="0051741E">
              <w:rPr>
                <w:rFonts w:cs="Arial"/>
                <w:i/>
                <w:iCs/>
                <w:szCs w:val="20"/>
              </w:rPr>
              <w:t>HapMap</w:t>
            </w:r>
            <w:proofErr w:type="spellEnd"/>
            <w:r w:rsidRPr="0051741E">
              <w:rPr>
                <w:rFonts w:cs="Arial"/>
                <w:i/>
                <w:iCs/>
                <w:szCs w:val="20"/>
              </w:rPr>
              <w:t xml:space="preserve"> subjects</w:t>
            </w:r>
            <w:r w:rsidRPr="0051741E">
              <w:rPr>
                <w:rFonts w:cs="Arial"/>
                <w:iCs/>
                <w:szCs w:val="20"/>
              </w:rPr>
              <w:t>” as “0” is a reserved value in the dbGaP system.</w:t>
            </w:r>
          </w:p>
          <w:p w:rsidR="00E6203E" w:rsidRPr="0051741E" w:rsidRDefault="00E6203E" w:rsidP="007E3886">
            <w:pPr>
              <w:numPr>
                <w:ilvl w:val="0"/>
                <w:numId w:val="8"/>
              </w:numPr>
              <w:autoSpaceDE w:val="0"/>
              <w:autoSpaceDN w:val="0"/>
              <w:adjustRightInd w:val="0"/>
              <w:spacing w:before="60" w:after="60"/>
              <w:rPr>
                <w:rFonts w:cs="Arial"/>
                <w:iCs/>
                <w:szCs w:val="20"/>
              </w:rPr>
            </w:pPr>
            <w:r w:rsidRPr="0051741E">
              <w:rPr>
                <w:rFonts w:cs="Arial"/>
                <w:iCs/>
                <w:szCs w:val="20"/>
              </w:rPr>
              <w:t xml:space="preserve">Check formatting. For tab-delimited txt files, open in a </w:t>
            </w:r>
            <w:proofErr w:type="spellStart"/>
            <w:r w:rsidRPr="0051741E">
              <w:rPr>
                <w:rFonts w:cs="Arial"/>
                <w:iCs/>
                <w:szCs w:val="20"/>
              </w:rPr>
              <w:t>txt</w:t>
            </w:r>
            <w:proofErr w:type="spellEnd"/>
            <w:r w:rsidRPr="0051741E">
              <w:rPr>
                <w:rFonts w:cs="Arial"/>
                <w:iCs/>
                <w:szCs w:val="20"/>
              </w:rPr>
              <w:t xml:space="preserve"> editor, and remove any unintended quotes (“””).</w:t>
            </w:r>
            <w:r w:rsidR="007E3886">
              <w:rPr>
                <w:rFonts w:cs="Arial"/>
                <w:iCs/>
                <w:szCs w:val="20"/>
              </w:rPr>
              <w:t xml:space="preserve"> </w:t>
            </w:r>
            <w:r w:rsidRPr="0051741E">
              <w:rPr>
                <w:rFonts w:cs="Arial"/>
                <w:iCs/>
                <w:szCs w:val="20"/>
              </w:rPr>
              <w:t>Remove empty rows between data values.</w:t>
            </w:r>
          </w:p>
        </w:tc>
      </w:tr>
      <w:tr w:rsidR="00BE63A4" w:rsidRPr="0051741E" w:rsidTr="0051741E">
        <w:trPr>
          <w:jc w:val="right"/>
        </w:trPr>
        <w:tc>
          <w:tcPr>
            <w:tcW w:w="2056" w:type="dxa"/>
            <w:tcBorders>
              <w:right w:val="single" w:sz="6" w:space="0" w:color="000000"/>
            </w:tcBorders>
            <w:shd w:val="clear" w:color="auto" w:fill="auto"/>
          </w:tcPr>
          <w:p w:rsidR="00BE63A4" w:rsidRPr="004F2BA7" w:rsidRDefault="00BE63A4" w:rsidP="0051741E">
            <w:pPr>
              <w:autoSpaceDE w:val="0"/>
              <w:autoSpaceDN w:val="0"/>
              <w:adjustRightInd w:val="0"/>
              <w:spacing w:before="60" w:after="60"/>
              <w:rPr>
                <w:rFonts w:cs="Arial"/>
                <w:szCs w:val="20"/>
              </w:rPr>
            </w:pPr>
            <w:r w:rsidRPr="004F2BA7">
              <w:rPr>
                <w:rFonts w:cs="Arial"/>
                <w:szCs w:val="20"/>
              </w:rPr>
              <w:t>Accepted Format</w:t>
            </w:r>
          </w:p>
        </w:tc>
        <w:tc>
          <w:tcPr>
            <w:tcW w:w="7062" w:type="dxa"/>
            <w:shd w:val="clear" w:color="auto" w:fill="auto"/>
          </w:tcPr>
          <w:p w:rsidR="004F2BA7" w:rsidRPr="004F2BA7" w:rsidRDefault="004F2BA7" w:rsidP="0077404F">
            <w:pPr>
              <w:numPr>
                <w:ilvl w:val="0"/>
                <w:numId w:val="16"/>
              </w:numPr>
              <w:autoSpaceDE w:val="0"/>
              <w:autoSpaceDN w:val="0"/>
              <w:adjustRightInd w:val="0"/>
              <w:spacing w:before="60" w:after="60"/>
              <w:rPr>
                <w:rFonts w:cs="Arial"/>
                <w:szCs w:val="20"/>
              </w:rPr>
            </w:pPr>
            <w:r w:rsidRPr="004F2BA7">
              <w:rPr>
                <w:rFonts w:cs="Arial"/>
                <w:szCs w:val="20"/>
              </w:rPr>
              <w:t>Each DD must be in a separate file. Please do not submit multiple DD worksheets per file and especially please do not submit the DD and data as different worksheets in the same file.</w:t>
            </w:r>
          </w:p>
          <w:p w:rsidR="00BE63A4" w:rsidRPr="004F2BA7" w:rsidRDefault="00BE63A4" w:rsidP="0077404F">
            <w:pPr>
              <w:numPr>
                <w:ilvl w:val="0"/>
                <w:numId w:val="16"/>
              </w:numPr>
              <w:autoSpaceDE w:val="0"/>
              <w:autoSpaceDN w:val="0"/>
              <w:adjustRightInd w:val="0"/>
              <w:spacing w:before="60" w:after="60"/>
              <w:rPr>
                <w:rFonts w:cs="Arial"/>
                <w:szCs w:val="20"/>
              </w:rPr>
            </w:pPr>
            <w:r w:rsidRPr="004F2BA7">
              <w:rPr>
                <w:rFonts w:cs="Arial"/>
                <w:szCs w:val="20"/>
              </w:rPr>
              <w:t>Tab-</w:t>
            </w:r>
            <w:r w:rsidR="00431FA2" w:rsidRPr="004F2BA7">
              <w:rPr>
                <w:rFonts w:cs="Arial"/>
                <w:szCs w:val="20"/>
              </w:rPr>
              <w:t>delimited txt</w:t>
            </w:r>
            <w:r w:rsidR="00431FA2" w:rsidRPr="004F2BA7">
              <w:rPr>
                <w:rFonts w:cs="Arial"/>
                <w:color w:val="FF0000"/>
                <w:szCs w:val="20"/>
              </w:rPr>
              <w:t>*</w:t>
            </w:r>
            <w:r w:rsidR="00431FA2" w:rsidRPr="004F2BA7">
              <w:rPr>
                <w:rFonts w:cs="Arial"/>
                <w:szCs w:val="20"/>
              </w:rPr>
              <w:t xml:space="preserve">, </w:t>
            </w:r>
            <w:proofErr w:type="spellStart"/>
            <w:r w:rsidR="00431FA2" w:rsidRPr="004F2BA7">
              <w:rPr>
                <w:rFonts w:cs="Arial"/>
                <w:szCs w:val="20"/>
              </w:rPr>
              <w:t>xls</w:t>
            </w:r>
            <w:proofErr w:type="spellEnd"/>
            <w:r w:rsidR="00431FA2" w:rsidRPr="004F2BA7">
              <w:rPr>
                <w:rFonts w:cs="Arial"/>
                <w:szCs w:val="20"/>
              </w:rPr>
              <w:t xml:space="preserve"> and </w:t>
            </w:r>
            <w:proofErr w:type="spellStart"/>
            <w:r w:rsidR="00431FA2" w:rsidRPr="004F2BA7">
              <w:rPr>
                <w:rFonts w:cs="Arial"/>
                <w:szCs w:val="20"/>
              </w:rPr>
              <w:t>xlsx</w:t>
            </w:r>
            <w:proofErr w:type="spellEnd"/>
            <w:r w:rsidR="00431FA2" w:rsidRPr="004F2BA7">
              <w:rPr>
                <w:rFonts w:cs="Arial"/>
                <w:szCs w:val="20"/>
              </w:rPr>
              <w:t xml:space="preserve"> only.</w:t>
            </w:r>
          </w:p>
          <w:p w:rsidR="00BE63A4" w:rsidRPr="004F2BA7" w:rsidRDefault="00BE63A4" w:rsidP="0077404F">
            <w:pPr>
              <w:numPr>
                <w:ilvl w:val="0"/>
                <w:numId w:val="16"/>
              </w:numPr>
              <w:autoSpaceDE w:val="0"/>
              <w:autoSpaceDN w:val="0"/>
              <w:adjustRightInd w:val="0"/>
              <w:spacing w:before="60" w:after="60"/>
              <w:rPr>
                <w:rFonts w:cs="Arial"/>
                <w:szCs w:val="20"/>
              </w:rPr>
            </w:pPr>
            <w:r w:rsidRPr="004F2BA7">
              <w:rPr>
                <w:rFonts w:cs="Arial"/>
                <w:color w:val="FF0000"/>
                <w:szCs w:val="20"/>
              </w:rPr>
              <w:t>*</w:t>
            </w:r>
            <w:r w:rsidRPr="004F2BA7">
              <w:rPr>
                <w:rFonts w:cs="Arial"/>
                <w:szCs w:val="20"/>
              </w:rPr>
              <w:t>Tab-delimited txt files are preferable. The final dump files provided to Authorized Users of the study will be in the tab-delimited txt format.</w:t>
            </w:r>
          </w:p>
          <w:p w:rsidR="00BE63A4" w:rsidRPr="004F2BA7" w:rsidRDefault="00BE63A4" w:rsidP="0051741E">
            <w:pPr>
              <w:autoSpaceDE w:val="0"/>
              <w:autoSpaceDN w:val="0"/>
              <w:adjustRightInd w:val="0"/>
              <w:spacing w:before="60" w:after="60"/>
              <w:ind w:left="360"/>
              <w:rPr>
                <w:rFonts w:cs="Arial"/>
                <w:szCs w:val="20"/>
              </w:rPr>
            </w:pPr>
            <w:r w:rsidRPr="004F2BA7">
              <w:rPr>
                <w:rFonts w:cs="Arial"/>
                <w:szCs w:val="20"/>
              </w:rPr>
              <w:t>(File names should not contain special characters)</w:t>
            </w:r>
          </w:p>
          <w:p w:rsidR="002C6743" w:rsidRPr="004F2BA7" w:rsidRDefault="002C6743" w:rsidP="0077404F">
            <w:pPr>
              <w:numPr>
                <w:ilvl w:val="0"/>
                <w:numId w:val="25"/>
              </w:numPr>
              <w:autoSpaceDE w:val="0"/>
              <w:autoSpaceDN w:val="0"/>
              <w:adjustRightInd w:val="0"/>
              <w:spacing w:before="60" w:after="60"/>
              <w:rPr>
                <w:rFonts w:cs="Arial"/>
                <w:szCs w:val="20"/>
              </w:rPr>
            </w:pPr>
            <w:r w:rsidRPr="004F2BA7">
              <w:rPr>
                <w:rFonts w:cs="Arial"/>
                <w:szCs w:val="20"/>
              </w:rPr>
              <w:t>All data file names must be submitted without spaces, hyphens, brackets</w:t>
            </w:r>
            <w:r w:rsidR="00A4004A" w:rsidRPr="004F2BA7">
              <w:rPr>
                <w:rFonts w:cs="Arial"/>
                <w:szCs w:val="20"/>
              </w:rPr>
              <w:t xml:space="preserve">, periods, or forward (/) or backward </w:t>
            </w:r>
            <w:r w:rsidR="00A05086" w:rsidRPr="004F2BA7">
              <w:rPr>
                <w:rFonts w:cs="Arial"/>
                <w:szCs w:val="20"/>
              </w:rPr>
              <w:t>slashes</w:t>
            </w:r>
            <w:r w:rsidR="00A4004A" w:rsidRPr="004F2BA7">
              <w:rPr>
                <w:rFonts w:cs="Arial"/>
                <w:szCs w:val="20"/>
              </w:rPr>
              <w:t xml:space="preserve"> (\).</w:t>
            </w:r>
          </w:p>
        </w:tc>
      </w:tr>
      <w:tr w:rsidR="00BE63A4" w:rsidRPr="0051741E" w:rsidTr="0051741E">
        <w:trPr>
          <w:jc w:val="right"/>
        </w:trPr>
        <w:tc>
          <w:tcPr>
            <w:tcW w:w="2056" w:type="dxa"/>
            <w:tcBorders>
              <w:top w:val="single" w:sz="6" w:space="0" w:color="000000"/>
              <w:right w:val="single" w:sz="6" w:space="0" w:color="000000"/>
            </w:tcBorders>
            <w:shd w:val="clear" w:color="auto" w:fill="auto"/>
          </w:tcPr>
          <w:p w:rsidR="00BE63A4" w:rsidRPr="0051741E" w:rsidRDefault="00BE63A4" w:rsidP="0051741E">
            <w:pPr>
              <w:autoSpaceDE w:val="0"/>
              <w:autoSpaceDN w:val="0"/>
              <w:adjustRightInd w:val="0"/>
              <w:spacing w:before="60" w:after="60"/>
              <w:rPr>
                <w:rFonts w:cs="Arial"/>
                <w:bCs/>
                <w:szCs w:val="20"/>
              </w:rPr>
            </w:pPr>
            <w:r w:rsidRPr="0051741E">
              <w:rPr>
                <w:rFonts w:cs="Arial"/>
                <w:bCs/>
                <w:szCs w:val="20"/>
              </w:rPr>
              <w:t>Common errors that require resubmission</w:t>
            </w:r>
          </w:p>
        </w:tc>
        <w:tc>
          <w:tcPr>
            <w:tcW w:w="7062" w:type="dxa"/>
            <w:tcBorders>
              <w:top w:val="single" w:sz="6" w:space="0" w:color="000000"/>
            </w:tcBorders>
            <w:shd w:val="clear" w:color="auto" w:fill="auto"/>
          </w:tcPr>
          <w:p w:rsidR="00BE63A4" w:rsidRPr="0051741E" w:rsidRDefault="00BE63A4" w:rsidP="0051741E">
            <w:pPr>
              <w:numPr>
                <w:ilvl w:val="0"/>
                <w:numId w:val="3"/>
              </w:numPr>
              <w:autoSpaceDE w:val="0"/>
              <w:autoSpaceDN w:val="0"/>
              <w:adjustRightInd w:val="0"/>
              <w:spacing w:before="60" w:after="60"/>
              <w:rPr>
                <w:rFonts w:cs="Arial"/>
                <w:szCs w:val="20"/>
              </w:rPr>
            </w:pPr>
            <w:r w:rsidRPr="0051741E">
              <w:rPr>
                <w:rFonts w:cs="Arial"/>
                <w:szCs w:val="20"/>
              </w:rPr>
              <w:t>The VALUES for the “CONSENT” variable are not provided.</w:t>
            </w:r>
          </w:p>
          <w:p w:rsidR="00B0416A" w:rsidRPr="0051741E" w:rsidRDefault="00B0416A" w:rsidP="0051741E">
            <w:pPr>
              <w:numPr>
                <w:ilvl w:val="0"/>
                <w:numId w:val="3"/>
              </w:numPr>
              <w:autoSpaceDE w:val="0"/>
              <w:autoSpaceDN w:val="0"/>
              <w:adjustRightInd w:val="0"/>
              <w:spacing w:before="60" w:after="60"/>
              <w:rPr>
                <w:rFonts w:cs="Arial"/>
                <w:szCs w:val="20"/>
              </w:rPr>
            </w:pPr>
            <w:r w:rsidRPr="0051741E">
              <w:rPr>
                <w:rFonts w:cs="Arial"/>
                <w:szCs w:val="20"/>
              </w:rPr>
              <w:t xml:space="preserve">The consent groups listed for the “CONSENT” variable does not match the consent name and Data Use Limitation </w:t>
            </w:r>
            <w:r w:rsidR="000B50D0" w:rsidRPr="0051741E">
              <w:rPr>
                <w:rFonts w:cs="Arial"/>
                <w:szCs w:val="20"/>
              </w:rPr>
              <w:t>provided by</w:t>
            </w:r>
            <w:r w:rsidR="000D75D7" w:rsidRPr="0051741E">
              <w:rPr>
                <w:rFonts w:cs="Arial"/>
                <w:szCs w:val="20"/>
              </w:rPr>
              <w:t xml:space="preserve"> </w:t>
            </w:r>
            <w:r w:rsidR="006406A2" w:rsidRPr="0051741E">
              <w:rPr>
                <w:rFonts w:cs="Arial"/>
                <w:szCs w:val="20"/>
              </w:rPr>
              <w:t>your</w:t>
            </w:r>
            <w:r w:rsidRPr="0051741E">
              <w:rPr>
                <w:rFonts w:cs="Arial"/>
                <w:szCs w:val="20"/>
              </w:rPr>
              <w:t xml:space="preserve"> study’s </w:t>
            </w:r>
            <w:r w:rsidRPr="0051741E">
              <w:rPr>
                <w:rFonts w:cs="Arial"/>
                <w:iCs/>
                <w:szCs w:val="20"/>
              </w:rPr>
              <w:t>Program Officer (PO) and/or G</w:t>
            </w:r>
            <w:r w:rsidRPr="0051741E">
              <w:rPr>
                <w:rFonts w:cs="Arial"/>
                <w:szCs w:val="20"/>
              </w:rPr>
              <w:t>WAS Program Administrator (GPA).</w:t>
            </w:r>
          </w:p>
          <w:p w:rsidR="00BE63A4" w:rsidRPr="0051741E" w:rsidRDefault="002A3999" w:rsidP="00552BFE">
            <w:pPr>
              <w:numPr>
                <w:ilvl w:val="0"/>
                <w:numId w:val="3"/>
              </w:numPr>
              <w:autoSpaceDE w:val="0"/>
              <w:autoSpaceDN w:val="0"/>
              <w:adjustRightInd w:val="0"/>
              <w:spacing w:before="60" w:after="60"/>
              <w:rPr>
                <w:rFonts w:cs="Arial"/>
                <w:szCs w:val="20"/>
              </w:rPr>
            </w:pPr>
            <w:r>
              <w:rPr>
                <w:rFonts w:cs="Arial"/>
                <w:szCs w:val="20"/>
              </w:rPr>
              <w:t>SUBJECT_SOURCE</w:t>
            </w:r>
            <w:r w:rsidR="00BE63A4" w:rsidRPr="0051741E">
              <w:rPr>
                <w:rFonts w:cs="Arial"/>
                <w:szCs w:val="20"/>
              </w:rPr>
              <w:t xml:space="preserve"> and SOURCE_</w:t>
            </w:r>
            <w:r w:rsidR="000B16FC">
              <w:rPr>
                <w:rFonts w:cs="Arial"/>
                <w:szCs w:val="20"/>
              </w:rPr>
              <w:t>SUBJECT_ID</w:t>
            </w:r>
            <w:r w:rsidR="00BE63A4" w:rsidRPr="0051741E">
              <w:rPr>
                <w:rFonts w:cs="Arial"/>
                <w:szCs w:val="20"/>
              </w:rPr>
              <w:t xml:space="preserve"> are not submitted </w:t>
            </w:r>
            <w:r w:rsidR="00552BFE">
              <w:rPr>
                <w:rFonts w:cs="Arial"/>
                <w:szCs w:val="20"/>
              </w:rPr>
              <w:t>together</w:t>
            </w:r>
            <w:r w:rsidR="00413C31" w:rsidRPr="0051741E">
              <w:rPr>
                <w:rFonts w:cs="Arial"/>
                <w:szCs w:val="20"/>
              </w:rPr>
              <w:t>.</w:t>
            </w:r>
          </w:p>
        </w:tc>
      </w:tr>
    </w:tbl>
    <w:p w:rsidR="005A06E7" w:rsidRDefault="005A06E7" w:rsidP="003A3ECC">
      <w:pPr>
        <w:autoSpaceDE w:val="0"/>
        <w:autoSpaceDN w:val="0"/>
        <w:adjustRightInd w:val="0"/>
        <w:rPr>
          <w:rFonts w:cs="Arial"/>
          <w:szCs w:val="20"/>
        </w:rPr>
      </w:pPr>
    </w:p>
    <w:p w:rsidR="00430623" w:rsidRDefault="004479C7" w:rsidP="004479C7">
      <w:pPr>
        <w:autoSpaceDE w:val="0"/>
        <w:autoSpaceDN w:val="0"/>
        <w:adjustRightInd w:val="0"/>
        <w:spacing w:before="60"/>
        <w:ind w:left="360"/>
      </w:pPr>
      <w:bookmarkStart w:id="13" w:name="Subject_Sample_DS"/>
      <w:r>
        <w:rPr>
          <w:b/>
        </w:rPr>
        <w:t xml:space="preserve">c. </w:t>
      </w:r>
      <w:bookmarkStart w:id="14" w:name="Subject_Sample_Mapping_Data_File"/>
      <w:r w:rsidRPr="00DC0185">
        <w:rPr>
          <w:rFonts w:cs="Arial"/>
          <w:b/>
          <w:szCs w:val="20"/>
        </w:rPr>
        <w:t>Subject Sample Mapping Data File</w:t>
      </w:r>
      <w:bookmarkEnd w:id="13"/>
      <w:bookmarkEnd w:id="14"/>
      <w:r>
        <w:rPr>
          <w:rFonts w:cs="Arial"/>
          <w:b/>
          <w:szCs w:val="20"/>
        </w:rPr>
        <w:t xml:space="preserve"> </w:t>
      </w:r>
      <w:r w:rsidR="00430623">
        <w:rPr>
          <w:rFonts w:cs="Arial"/>
          <w:b/>
          <w:szCs w:val="20"/>
        </w:rPr>
        <w:t xml:space="preserve">- </w:t>
      </w:r>
      <w:r w:rsidRPr="00DC0185">
        <w:rPr>
          <w:rFonts w:cs="Arial"/>
          <w:b/>
          <w:szCs w:val="20"/>
        </w:rPr>
        <w:t xml:space="preserve">only 1 </w:t>
      </w:r>
      <w:r>
        <w:rPr>
          <w:rFonts w:cs="Arial"/>
          <w:b/>
          <w:szCs w:val="20"/>
        </w:rPr>
        <w:t>subject sample mapping</w:t>
      </w:r>
      <w:r w:rsidRPr="00DC0185">
        <w:rPr>
          <w:rFonts w:cs="Arial"/>
          <w:b/>
          <w:szCs w:val="20"/>
        </w:rPr>
        <w:t xml:space="preserve"> </w:t>
      </w:r>
      <w:r>
        <w:rPr>
          <w:rFonts w:cs="Arial"/>
          <w:b/>
          <w:szCs w:val="20"/>
        </w:rPr>
        <w:t xml:space="preserve">file </w:t>
      </w:r>
      <w:r w:rsidRPr="00DC0185">
        <w:rPr>
          <w:rFonts w:cs="Arial"/>
          <w:b/>
          <w:szCs w:val="20"/>
        </w:rPr>
        <w:t>should be submitted to dbGaP per study</w:t>
      </w:r>
    </w:p>
    <w:p w:rsidR="004479C7" w:rsidRDefault="00ED64C5" w:rsidP="004479C7">
      <w:pPr>
        <w:autoSpaceDE w:val="0"/>
        <w:autoSpaceDN w:val="0"/>
        <w:adjustRightInd w:val="0"/>
        <w:spacing w:before="60"/>
        <w:ind w:left="360"/>
      </w:pPr>
      <w:r>
        <w:t>The Subject Sample Mapping Data File r</w:t>
      </w:r>
      <w:r w:rsidR="004479C7" w:rsidRPr="00DC0185">
        <w:t xml:space="preserve">elates each </w:t>
      </w:r>
      <w:r w:rsidR="004479C7">
        <w:t>S</w:t>
      </w:r>
      <w:r w:rsidR="004479C7" w:rsidRPr="00DC0185">
        <w:t>ubject ID</w:t>
      </w:r>
      <w:r w:rsidR="004479C7">
        <w:t xml:space="preserve"> (click here to see definition of </w:t>
      </w:r>
      <w:hyperlink w:anchor="dbGaP_Subject" w:history="1">
        <w:r w:rsidR="004479C7" w:rsidRPr="008D5CB7">
          <w:rPr>
            <w:rStyle w:val="Hyperlink"/>
          </w:rPr>
          <w:t>dbGaP Subject</w:t>
        </w:r>
      </w:hyperlink>
      <w:r w:rsidR="004479C7">
        <w:t>)</w:t>
      </w:r>
      <w:r w:rsidR="004479C7" w:rsidRPr="00DC0185">
        <w:t xml:space="preserve"> for which phenotype data has been submitted to each genotyped/sequenced </w:t>
      </w:r>
      <w:r w:rsidR="004479C7">
        <w:t xml:space="preserve">Sample ID (click here to see definition of </w:t>
      </w:r>
      <w:hyperlink w:anchor="dbGaP_Sample" w:history="1">
        <w:r w:rsidR="004479C7" w:rsidRPr="008D5CB7">
          <w:rPr>
            <w:rStyle w:val="Hyperlink"/>
          </w:rPr>
          <w:t>dbGaP Sample</w:t>
        </w:r>
      </w:hyperlink>
      <w:r w:rsidR="004479C7">
        <w:t>).</w:t>
      </w:r>
      <w:r w:rsidR="005631C0">
        <w:t xml:space="preserve"> </w:t>
      </w:r>
      <w:r w:rsidR="005631C0" w:rsidRPr="00B93FB9">
        <w:rPr>
          <w:rFonts w:cs="Arial"/>
          <w:szCs w:val="20"/>
        </w:rPr>
        <w:t xml:space="preserve">To see an example of a Subject Sample Mapping Data File, open </w:t>
      </w:r>
      <w:r w:rsidR="00746C09">
        <w:rPr>
          <w:rFonts w:cs="Arial"/>
          <w:b/>
          <w:szCs w:val="20"/>
        </w:rPr>
        <w:t>5</w:t>
      </w:r>
      <w:r w:rsidR="005631C0" w:rsidRPr="005631C0">
        <w:rPr>
          <w:rFonts w:cs="Arial"/>
          <w:b/>
          <w:szCs w:val="20"/>
        </w:rPr>
        <w:t>a_</w:t>
      </w:r>
      <w:r w:rsidR="005631C0" w:rsidRPr="00B93FB9">
        <w:rPr>
          <w:rFonts w:cs="Arial"/>
          <w:b/>
          <w:szCs w:val="20"/>
        </w:rPr>
        <w:t>dbGaP_SubjectSampleMappingDS.txt</w:t>
      </w:r>
      <w:r w:rsidR="005631C0" w:rsidRPr="00B93FB9">
        <w:rPr>
          <w:rFonts w:cs="Arial"/>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F25645" w:rsidRPr="00B93FB9">
        <w:rPr>
          <w:rFonts w:cs="Arial"/>
          <w:szCs w:val="20"/>
        </w:rPr>
        <w:t xml:space="preserve"> </w:t>
      </w:r>
      <w:r w:rsidR="005631C0" w:rsidRPr="00B93FB9">
        <w:rPr>
          <w:rFonts w:cs="Arial"/>
          <w:szCs w:val="20"/>
        </w:rPr>
        <w:t>using Excel.</w:t>
      </w:r>
    </w:p>
    <w:p w:rsidR="004479C7" w:rsidRDefault="004479C7" w:rsidP="004479C7">
      <w:pPr>
        <w:autoSpaceDE w:val="0"/>
        <w:autoSpaceDN w:val="0"/>
        <w:adjustRightInd w:val="0"/>
        <w:ind w:left="360"/>
        <w:rPr>
          <w:rFonts w:cs="Arial"/>
          <w:szCs w:val="20"/>
        </w:rPr>
      </w:pPr>
    </w:p>
    <w:p w:rsidR="00594531" w:rsidRDefault="00594531" w:rsidP="00594531">
      <w:pPr>
        <w:autoSpaceDE w:val="0"/>
        <w:autoSpaceDN w:val="0"/>
        <w:adjustRightInd w:val="0"/>
        <w:ind w:left="360"/>
      </w:pPr>
      <w:r>
        <w:rPr>
          <w:rFonts w:cs="Arial"/>
          <w:szCs w:val="20"/>
        </w:rPr>
        <w:t>If the primary Sample IDs have alias IDs, the mapping of the primary S</w:t>
      </w:r>
      <w:r w:rsidR="007B265D">
        <w:rPr>
          <w:rFonts w:cs="Arial"/>
          <w:szCs w:val="20"/>
        </w:rPr>
        <w:t>ample</w:t>
      </w:r>
      <w:r>
        <w:rPr>
          <w:rFonts w:cs="Arial"/>
          <w:szCs w:val="20"/>
        </w:rPr>
        <w:t xml:space="preserve"> ID to its alias</w:t>
      </w:r>
      <w:r w:rsidR="007B265D">
        <w:rPr>
          <w:rFonts w:cs="Arial"/>
          <w:szCs w:val="20"/>
        </w:rPr>
        <w:t xml:space="preserve"> ID</w:t>
      </w:r>
      <w:r>
        <w:rPr>
          <w:rFonts w:cs="Arial"/>
          <w:szCs w:val="20"/>
        </w:rPr>
        <w:t xml:space="preserve"> should also be included in this file.</w:t>
      </w:r>
    </w:p>
    <w:p w:rsidR="004479C7" w:rsidRDefault="004479C7" w:rsidP="003A3ECC">
      <w:pPr>
        <w:autoSpaceDE w:val="0"/>
        <w:autoSpaceDN w:val="0"/>
        <w:adjustRightInd w:val="0"/>
        <w:rPr>
          <w:rFonts w:cs="Arial"/>
          <w:szCs w:val="20"/>
        </w:rPr>
      </w:pPr>
    </w:p>
    <w:tbl>
      <w:tblPr>
        <w:tblW w:w="9095"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1560"/>
        <w:gridCol w:w="7535"/>
      </w:tblGrid>
      <w:tr w:rsidR="00637B1D" w:rsidRPr="006465BA" w:rsidTr="002935F1">
        <w:trPr>
          <w:trHeight w:val="492"/>
          <w:jc w:val="right"/>
        </w:trPr>
        <w:tc>
          <w:tcPr>
            <w:tcW w:w="2076" w:type="dxa"/>
            <w:tcBorders>
              <w:bottom w:val="single" w:sz="6" w:space="0" w:color="000000"/>
              <w:right w:val="single" w:sz="6" w:space="0" w:color="000000"/>
            </w:tcBorders>
            <w:shd w:val="clear" w:color="auto" w:fill="auto"/>
          </w:tcPr>
          <w:p w:rsidR="00637B1D" w:rsidRPr="0051741E" w:rsidRDefault="00637B1D" w:rsidP="0051741E">
            <w:pPr>
              <w:autoSpaceDE w:val="0"/>
              <w:autoSpaceDN w:val="0"/>
              <w:adjustRightInd w:val="0"/>
              <w:spacing w:before="60" w:after="60"/>
              <w:rPr>
                <w:rFonts w:cs="Arial"/>
                <w:iCs/>
                <w:szCs w:val="20"/>
              </w:rPr>
            </w:pPr>
            <w:r w:rsidRPr="0051741E">
              <w:rPr>
                <w:rFonts w:cs="Arial"/>
                <w:iCs/>
                <w:szCs w:val="20"/>
              </w:rPr>
              <w:t>Action</w:t>
            </w:r>
          </w:p>
        </w:tc>
        <w:tc>
          <w:tcPr>
            <w:tcW w:w="7019" w:type="dxa"/>
            <w:tcBorders>
              <w:bottom w:val="single" w:sz="6" w:space="0" w:color="000000"/>
            </w:tcBorders>
            <w:shd w:val="clear" w:color="auto" w:fill="auto"/>
          </w:tcPr>
          <w:p w:rsidR="00637B1D" w:rsidRPr="0051741E" w:rsidRDefault="00637B1D" w:rsidP="0051741E">
            <w:pPr>
              <w:autoSpaceDE w:val="0"/>
              <w:autoSpaceDN w:val="0"/>
              <w:adjustRightInd w:val="0"/>
              <w:rPr>
                <w:rFonts w:cs="Arial"/>
                <w:iCs/>
                <w:szCs w:val="20"/>
              </w:rPr>
            </w:pPr>
            <w:proofErr w:type="spellStart"/>
            <w:r w:rsidRPr="0051741E">
              <w:rPr>
                <w:rFonts w:cs="Arial"/>
                <w:b/>
                <w:iCs/>
                <w:szCs w:val="20"/>
              </w:rPr>
              <w:t>VARNAMES</w:t>
            </w:r>
            <w:proofErr w:type="gramStart"/>
            <w:r w:rsidRPr="0051741E">
              <w:rPr>
                <w:rFonts w:cs="Arial"/>
                <w:iCs/>
                <w:szCs w:val="20"/>
              </w:rPr>
              <w:t>:</w:t>
            </w:r>
            <w:r w:rsidRPr="0051741E">
              <w:rPr>
                <w:rFonts w:cs="Arial"/>
                <w:b/>
                <w:iCs/>
                <w:szCs w:val="20"/>
              </w:rPr>
              <w:t>Var</w:t>
            </w:r>
            <w:r w:rsidRPr="0051741E">
              <w:rPr>
                <w:rFonts w:cs="Arial"/>
                <w:iCs/>
                <w:szCs w:val="20"/>
              </w:rPr>
              <w:t>iable</w:t>
            </w:r>
            <w:proofErr w:type="spellEnd"/>
            <w:proofErr w:type="gramEnd"/>
            <w:r w:rsidRPr="0051741E">
              <w:rPr>
                <w:rFonts w:cs="Arial"/>
                <w:iCs/>
                <w:szCs w:val="20"/>
              </w:rPr>
              <w:t xml:space="preserve"> </w:t>
            </w:r>
            <w:r w:rsidRPr="0051741E">
              <w:rPr>
                <w:rFonts w:cs="Arial"/>
                <w:b/>
                <w:iCs/>
                <w:szCs w:val="20"/>
              </w:rPr>
              <w:t>names</w:t>
            </w:r>
            <w:r w:rsidRPr="0051741E">
              <w:rPr>
                <w:rFonts w:cs="Arial"/>
                <w:iCs/>
                <w:szCs w:val="20"/>
              </w:rPr>
              <w:t xml:space="preserve"> are listed in the header row. There should be one variable per column. The VARNAME must not contain forward (/) or backward slashes (\) or commas (,).</w:t>
            </w:r>
          </w:p>
          <w:p w:rsidR="00637B1D" w:rsidRPr="0051741E" w:rsidRDefault="00637B1D" w:rsidP="0051741E">
            <w:pPr>
              <w:autoSpaceDE w:val="0"/>
              <w:autoSpaceDN w:val="0"/>
              <w:adjustRightInd w:val="0"/>
              <w:spacing w:before="60"/>
              <w:rPr>
                <w:rFonts w:cs="Arial"/>
                <w:iCs/>
                <w:szCs w:val="20"/>
              </w:rPr>
            </w:pPr>
          </w:p>
          <w:p w:rsidR="00637B1D" w:rsidRPr="0051741E" w:rsidRDefault="00637B1D" w:rsidP="0051741E">
            <w:pPr>
              <w:autoSpaceDE w:val="0"/>
              <w:autoSpaceDN w:val="0"/>
              <w:adjustRightInd w:val="0"/>
              <w:spacing w:after="60"/>
              <w:rPr>
                <w:rFonts w:cs="Arial"/>
                <w:iCs/>
                <w:szCs w:val="20"/>
              </w:rPr>
            </w:pPr>
            <w:r w:rsidRPr="0051741E">
              <w:rPr>
                <w:rFonts w:cs="Arial"/>
                <w:iCs/>
                <w:szCs w:val="20"/>
              </w:rPr>
              <w:t>Required Variables:</w:t>
            </w:r>
          </w:p>
          <w:p w:rsidR="00637B1D" w:rsidRPr="0051741E" w:rsidRDefault="00637B1D" w:rsidP="0077404F">
            <w:pPr>
              <w:numPr>
                <w:ilvl w:val="0"/>
                <w:numId w:val="8"/>
              </w:numPr>
              <w:autoSpaceDE w:val="0"/>
              <w:autoSpaceDN w:val="0"/>
              <w:adjustRightInd w:val="0"/>
              <w:rPr>
                <w:rFonts w:cs="Arial"/>
                <w:iCs/>
                <w:szCs w:val="20"/>
              </w:rPr>
            </w:pPr>
            <w:r w:rsidRPr="0051741E">
              <w:rPr>
                <w:rFonts w:cs="Arial"/>
                <w:iCs/>
                <w:szCs w:val="20"/>
              </w:rPr>
              <w:t xml:space="preserve">Columns 1 and 2 – </w:t>
            </w:r>
            <w:r w:rsidR="000B16FC">
              <w:rPr>
                <w:rFonts w:cs="Arial"/>
                <w:b/>
                <w:iCs/>
                <w:szCs w:val="20"/>
              </w:rPr>
              <w:t>SUBJECT_ID</w:t>
            </w:r>
            <w:r w:rsidRPr="0051741E">
              <w:rPr>
                <w:rFonts w:cs="Arial"/>
                <w:iCs/>
                <w:szCs w:val="20"/>
              </w:rPr>
              <w:t xml:space="preserve"> and </w:t>
            </w:r>
            <w:r w:rsidR="000B16FC">
              <w:rPr>
                <w:rFonts w:cs="Arial"/>
                <w:b/>
                <w:iCs/>
                <w:szCs w:val="20"/>
              </w:rPr>
              <w:t>SAMPLE_ID</w:t>
            </w:r>
            <w:r w:rsidRPr="0051741E">
              <w:rPr>
                <w:rFonts w:cs="Arial"/>
                <w:iCs/>
                <w:szCs w:val="20"/>
              </w:rPr>
              <w:t xml:space="preserve">: List the mapping of de-identified Subject IDs to all unique </w:t>
            </w:r>
            <w:r w:rsidR="002935F1">
              <w:rPr>
                <w:rFonts w:cs="Arial"/>
                <w:iCs/>
                <w:szCs w:val="20"/>
              </w:rPr>
              <w:t xml:space="preserve">de-identified </w:t>
            </w:r>
            <w:r w:rsidRPr="0051741E">
              <w:rPr>
                <w:rFonts w:cs="Arial"/>
                <w:iCs/>
                <w:szCs w:val="20"/>
              </w:rPr>
              <w:t>Sample IDs that have genotype/sequenc</w:t>
            </w:r>
            <w:r w:rsidR="00074EBA">
              <w:rPr>
                <w:rFonts w:cs="Arial"/>
                <w:iCs/>
                <w:szCs w:val="20"/>
              </w:rPr>
              <w:t>e</w:t>
            </w:r>
            <w:r w:rsidRPr="0051741E">
              <w:rPr>
                <w:rFonts w:cs="Arial"/>
                <w:iCs/>
                <w:szCs w:val="20"/>
              </w:rPr>
              <w:t xml:space="preserve"> submitted to the dbGaP. These also include genotyping controls (e.g., </w:t>
            </w:r>
            <w:proofErr w:type="spellStart"/>
            <w:r w:rsidRPr="0051741E">
              <w:rPr>
                <w:rFonts w:cs="Arial"/>
                <w:iCs/>
                <w:szCs w:val="20"/>
              </w:rPr>
              <w:t>HapMap</w:t>
            </w:r>
            <w:proofErr w:type="spellEnd"/>
            <w:r w:rsidRPr="0051741E">
              <w:rPr>
                <w:rFonts w:cs="Arial"/>
                <w:iCs/>
                <w:szCs w:val="20"/>
              </w:rPr>
              <w:t xml:space="preserve"> subjects). Please work with your genotyping center to identify the Sample IDs that were used as genotyping controls. </w:t>
            </w:r>
            <w:r w:rsidRPr="0051741E">
              <w:rPr>
                <w:iCs/>
              </w:rPr>
              <w:t>A subject with multiple samples should be listed in multiple rows with the same Subject ID, but distinct Sample IDs.</w:t>
            </w:r>
            <w:r w:rsidRPr="0051741E">
              <w:rPr>
                <w:rFonts w:cs="Arial"/>
                <w:iCs/>
                <w:szCs w:val="20"/>
              </w:rPr>
              <w:t xml:space="preserve"> Similarly, if one patient (Subject ID) gave one sample, but that sample was processed differently to generate 2 genotyping/ sequencing runs, there would be two rows in the Subject Sample Mapping Data File, both using the same Subject ID, but having different Sample IDs. </w:t>
            </w:r>
          </w:p>
          <w:p w:rsidR="00637B1D" w:rsidRDefault="00637B1D" w:rsidP="0051741E">
            <w:pPr>
              <w:autoSpaceDE w:val="0"/>
              <w:autoSpaceDN w:val="0"/>
              <w:adjustRightInd w:val="0"/>
              <w:rPr>
                <w:rFonts w:cs="Arial"/>
                <w:iCs/>
                <w:szCs w:val="20"/>
              </w:rPr>
            </w:pPr>
          </w:p>
          <w:p w:rsidR="00AF1E79" w:rsidRDefault="00AF1E79" w:rsidP="00005033">
            <w:pPr>
              <w:numPr>
                <w:ilvl w:val="0"/>
                <w:numId w:val="8"/>
              </w:numPr>
              <w:autoSpaceDE w:val="0"/>
              <w:autoSpaceDN w:val="0"/>
              <w:adjustRightInd w:val="0"/>
              <w:rPr>
                <w:rFonts w:cs="Arial"/>
                <w:iCs/>
                <w:szCs w:val="20"/>
              </w:rPr>
            </w:pPr>
            <w:r w:rsidRPr="00AF1E79">
              <w:rPr>
                <w:rFonts w:cs="Arial"/>
                <w:iCs/>
                <w:szCs w:val="20"/>
              </w:rPr>
              <w:t xml:space="preserve">Column 3 – </w:t>
            </w:r>
            <w:r w:rsidRPr="00AF1E79">
              <w:rPr>
                <w:rFonts w:cs="Arial"/>
                <w:b/>
                <w:iCs/>
                <w:szCs w:val="20"/>
              </w:rPr>
              <w:t>SAMPLE_USE</w:t>
            </w:r>
            <w:r>
              <w:rPr>
                <w:rFonts w:cs="Arial"/>
                <w:iCs/>
                <w:szCs w:val="20"/>
              </w:rPr>
              <w:t xml:space="preserve">: Standardized terms describing the use of the sample. Please </w:t>
            </w:r>
            <w:r w:rsidR="00005033">
              <w:rPr>
                <w:rFonts w:cs="Arial"/>
                <w:iCs/>
                <w:szCs w:val="20"/>
              </w:rPr>
              <w:t xml:space="preserve">use the SAMPLE_USE values listed in the first column: </w:t>
            </w:r>
            <w:hyperlink r:id="rId14" w:history="1">
              <w:r w:rsidR="00005033" w:rsidRPr="00E416EA">
                <w:rPr>
                  <w:rStyle w:val="Hyperlink"/>
                  <w:rFonts w:cs="Arial"/>
                  <w:iCs/>
                  <w:szCs w:val="20"/>
                </w:rPr>
                <w:t>http://www.ncbi.nlm.nih.gov/projects/gap/submission/GetSampleUseTypes.cgi</w:t>
              </w:r>
            </w:hyperlink>
            <w:r w:rsidR="00005033">
              <w:rPr>
                <w:rFonts w:cs="Arial"/>
                <w:iCs/>
                <w:szCs w:val="20"/>
              </w:rPr>
              <w:t xml:space="preserve">. For a sample ID with multiple uses, please delimit the values with a semicolon (ex. </w:t>
            </w:r>
            <w:proofErr w:type="spellStart"/>
            <w:r w:rsidR="009F0958">
              <w:t>Seq_DNA_WholeExome</w:t>
            </w:r>
            <w:proofErr w:type="spellEnd"/>
            <w:r w:rsidR="00005033">
              <w:rPr>
                <w:rFonts w:cs="Arial"/>
                <w:iCs/>
                <w:szCs w:val="20"/>
              </w:rPr>
              <w:t xml:space="preserve">; </w:t>
            </w:r>
            <w:proofErr w:type="spellStart"/>
            <w:r w:rsidR="009F0958">
              <w:t>Seq_DNA_SNP</w:t>
            </w:r>
            <w:proofErr w:type="spellEnd"/>
            <w:r w:rsidR="00005033">
              <w:rPr>
                <w:rFonts w:cs="Arial"/>
                <w:iCs/>
                <w:szCs w:val="20"/>
              </w:rPr>
              <w:t>).</w:t>
            </w:r>
          </w:p>
          <w:p w:rsidR="00AF1E79" w:rsidRDefault="00AF1E79" w:rsidP="00AF1E79">
            <w:pPr>
              <w:autoSpaceDE w:val="0"/>
              <w:autoSpaceDN w:val="0"/>
              <w:adjustRightInd w:val="0"/>
              <w:ind w:left="360"/>
              <w:rPr>
                <w:rFonts w:cs="Arial"/>
                <w:iCs/>
                <w:szCs w:val="20"/>
              </w:rPr>
            </w:pPr>
          </w:p>
          <w:p w:rsidR="00533D8A" w:rsidRPr="00AF1E79" w:rsidRDefault="00533D8A" w:rsidP="00AF1E79">
            <w:pPr>
              <w:autoSpaceDE w:val="0"/>
              <w:autoSpaceDN w:val="0"/>
              <w:adjustRightInd w:val="0"/>
              <w:ind w:left="360"/>
              <w:rPr>
                <w:rFonts w:cs="Arial"/>
                <w:iCs/>
                <w:szCs w:val="20"/>
              </w:rPr>
            </w:pPr>
          </w:p>
          <w:p w:rsidR="00637B1D" w:rsidRPr="0051741E" w:rsidRDefault="00637B1D" w:rsidP="0051741E">
            <w:pPr>
              <w:autoSpaceDE w:val="0"/>
              <w:autoSpaceDN w:val="0"/>
              <w:adjustRightInd w:val="0"/>
              <w:rPr>
                <w:rFonts w:cs="Arial"/>
                <w:iCs/>
                <w:szCs w:val="20"/>
              </w:rPr>
            </w:pPr>
            <w:r w:rsidRPr="0051741E">
              <w:rPr>
                <w:rFonts w:cs="Arial"/>
                <w:iCs/>
                <w:szCs w:val="20"/>
              </w:rPr>
              <w:t xml:space="preserve">Required variables if applicable (Please do not include the column header if all values are empty): </w:t>
            </w:r>
          </w:p>
          <w:p w:rsidR="00637B1D" w:rsidRPr="0051741E" w:rsidRDefault="00637B1D" w:rsidP="0077404F">
            <w:pPr>
              <w:numPr>
                <w:ilvl w:val="0"/>
                <w:numId w:val="8"/>
              </w:numPr>
              <w:autoSpaceDE w:val="0"/>
              <w:autoSpaceDN w:val="0"/>
              <w:adjustRightInd w:val="0"/>
              <w:spacing w:before="60" w:after="60"/>
              <w:rPr>
                <w:rFonts w:cs="Arial"/>
                <w:iCs/>
                <w:szCs w:val="20"/>
              </w:rPr>
            </w:pPr>
            <w:r w:rsidRPr="0051741E">
              <w:rPr>
                <w:rFonts w:cs="Arial"/>
                <w:iCs/>
                <w:szCs w:val="20"/>
              </w:rPr>
              <w:t xml:space="preserve">Columns 3 and 4 – </w:t>
            </w:r>
            <w:r w:rsidR="002A3999">
              <w:rPr>
                <w:rFonts w:cs="Arial"/>
                <w:b/>
                <w:iCs/>
                <w:szCs w:val="20"/>
              </w:rPr>
              <w:t>SAMPLE_SOURCE</w:t>
            </w:r>
            <w:r w:rsidRPr="0051741E">
              <w:rPr>
                <w:rFonts w:cs="Arial"/>
                <w:iCs/>
                <w:szCs w:val="20"/>
              </w:rPr>
              <w:t xml:space="preserve"> and </w:t>
            </w:r>
            <w:r w:rsidRPr="0051741E">
              <w:rPr>
                <w:rFonts w:cs="Arial"/>
                <w:b/>
                <w:iCs/>
                <w:szCs w:val="20"/>
              </w:rPr>
              <w:t>SOURCE_</w:t>
            </w:r>
            <w:r w:rsidR="000B16FC">
              <w:rPr>
                <w:rFonts w:cs="Arial"/>
                <w:b/>
                <w:iCs/>
                <w:szCs w:val="20"/>
              </w:rPr>
              <w:t>SAMPLE_ID</w:t>
            </w:r>
            <w:r w:rsidRPr="0051741E">
              <w:rPr>
                <w:rFonts w:cs="Arial"/>
                <w:iCs/>
                <w:szCs w:val="20"/>
              </w:rPr>
              <w:t>: For s</w:t>
            </w:r>
            <w:r w:rsidR="00074EBA">
              <w:rPr>
                <w:rFonts w:cs="Arial"/>
                <w:iCs/>
                <w:szCs w:val="20"/>
              </w:rPr>
              <w:t>amples</w:t>
            </w:r>
            <w:r w:rsidRPr="0051741E">
              <w:rPr>
                <w:rFonts w:cs="Arial"/>
                <w:iCs/>
                <w:szCs w:val="20"/>
              </w:rPr>
              <w:t xml:space="preserve"> originating from a shared source (such as a public repository, consortium, institute, study, </w:t>
            </w:r>
            <w:proofErr w:type="spellStart"/>
            <w:r w:rsidRPr="0051741E">
              <w:rPr>
                <w:rFonts w:cs="Arial"/>
                <w:iCs/>
                <w:szCs w:val="20"/>
              </w:rPr>
              <w:t>etc</w:t>
            </w:r>
            <w:proofErr w:type="spellEnd"/>
            <w:r w:rsidRPr="0051741E">
              <w:rPr>
                <w:rFonts w:cs="Arial"/>
                <w:iCs/>
                <w:szCs w:val="20"/>
              </w:rPr>
              <w:t>) or for samples with alias ID</w:t>
            </w:r>
            <w:r w:rsidR="00493D28">
              <w:rPr>
                <w:rFonts w:cs="Arial"/>
                <w:iCs/>
                <w:szCs w:val="20"/>
              </w:rPr>
              <w:t>s</w:t>
            </w:r>
            <w:r w:rsidRPr="0051741E">
              <w:rPr>
                <w:rFonts w:cs="Arial"/>
                <w:iCs/>
                <w:szCs w:val="20"/>
              </w:rPr>
              <w:t xml:space="preserve">, please </w:t>
            </w:r>
            <w:r w:rsidR="0060566E">
              <w:rPr>
                <w:rFonts w:cs="Arial"/>
                <w:iCs/>
                <w:szCs w:val="20"/>
              </w:rPr>
              <w:t>include these</w:t>
            </w:r>
            <w:r w:rsidRPr="0051741E">
              <w:rPr>
                <w:rFonts w:cs="Arial"/>
                <w:iCs/>
                <w:szCs w:val="20"/>
              </w:rPr>
              <w:t xml:space="preserve"> 2 variables. The data will be marked with error if only one of the columns is submitted. The </w:t>
            </w:r>
            <w:r w:rsidRPr="0051741E">
              <w:rPr>
                <w:rFonts w:cs="Arial"/>
                <w:b/>
                <w:iCs/>
                <w:szCs w:val="20"/>
                <w:u w:val="single"/>
              </w:rPr>
              <w:t>Sample Source (</w:t>
            </w:r>
            <w:r w:rsidR="002A3999">
              <w:rPr>
                <w:rFonts w:cs="Arial"/>
                <w:b/>
                <w:iCs/>
                <w:szCs w:val="20"/>
                <w:u w:val="single"/>
              </w:rPr>
              <w:t>SAMPLE_SOURCE</w:t>
            </w:r>
            <w:r w:rsidRPr="0051741E">
              <w:rPr>
                <w:rFonts w:cs="Arial"/>
                <w:b/>
                <w:iCs/>
                <w:szCs w:val="20"/>
                <w:u w:val="single"/>
              </w:rPr>
              <w:t>)</w:t>
            </w:r>
            <w:r w:rsidRPr="0051741E">
              <w:rPr>
                <w:rFonts w:cs="Arial"/>
                <w:iCs/>
                <w:szCs w:val="20"/>
              </w:rPr>
              <w:t xml:space="preserve"> is the name of the third party source, public repository, consortium, institute, or study </w:t>
            </w:r>
            <w:r w:rsidR="0060566E">
              <w:rPr>
                <w:rFonts w:cs="Arial"/>
                <w:iCs/>
                <w:szCs w:val="20"/>
              </w:rPr>
              <w:t>from where the sample has been obtained</w:t>
            </w:r>
            <w:r w:rsidRPr="0051741E">
              <w:rPr>
                <w:rFonts w:cs="Arial"/>
                <w:iCs/>
                <w:szCs w:val="20"/>
              </w:rPr>
              <w:t xml:space="preserve">. The </w:t>
            </w:r>
            <w:r w:rsidRPr="0051741E">
              <w:rPr>
                <w:rFonts w:cs="Arial"/>
                <w:b/>
                <w:iCs/>
                <w:szCs w:val="20"/>
                <w:u w:val="single"/>
              </w:rPr>
              <w:t>Source Sample ID (SOURCE_</w:t>
            </w:r>
            <w:r w:rsidR="000B16FC">
              <w:rPr>
                <w:rFonts w:cs="Arial"/>
                <w:b/>
                <w:iCs/>
                <w:szCs w:val="20"/>
                <w:u w:val="single"/>
              </w:rPr>
              <w:t>SAMPLE_ID</w:t>
            </w:r>
            <w:r w:rsidRPr="0051741E">
              <w:rPr>
                <w:rFonts w:cs="Arial"/>
                <w:b/>
                <w:iCs/>
                <w:szCs w:val="20"/>
                <w:u w:val="single"/>
              </w:rPr>
              <w:t>)</w:t>
            </w:r>
            <w:r w:rsidRPr="0051741E">
              <w:rPr>
                <w:rFonts w:cs="Arial"/>
                <w:iCs/>
                <w:szCs w:val="20"/>
              </w:rPr>
              <w:t xml:space="preserve"> is the de-identified </w:t>
            </w:r>
            <w:r w:rsidR="00491343">
              <w:rPr>
                <w:rFonts w:cs="Arial"/>
                <w:iCs/>
                <w:szCs w:val="20"/>
              </w:rPr>
              <w:t xml:space="preserve">alias </w:t>
            </w:r>
            <w:r w:rsidRPr="0051741E">
              <w:rPr>
                <w:rFonts w:cs="Arial"/>
                <w:iCs/>
                <w:szCs w:val="20"/>
              </w:rPr>
              <w:t>Sample ID used in the public repository, consortium, institute, or study. The SOURCE_</w:t>
            </w:r>
            <w:r w:rsidR="000B16FC">
              <w:rPr>
                <w:rFonts w:cs="Arial"/>
                <w:iCs/>
                <w:szCs w:val="20"/>
              </w:rPr>
              <w:t>SAMPLE_ID</w:t>
            </w:r>
            <w:r w:rsidRPr="0051741E">
              <w:rPr>
                <w:rFonts w:cs="Arial"/>
                <w:iCs/>
                <w:szCs w:val="20"/>
              </w:rPr>
              <w:t xml:space="preserve"> maps to the </w:t>
            </w:r>
            <w:r w:rsidR="000B16FC">
              <w:rPr>
                <w:rFonts w:cs="Arial"/>
                <w:iCs/>
                <w:szCs w:val="20"/>
              </w:rPr>
              <w:t>SAMPLE_ID</w:t>
            </w:r>
            <w:r w:rsidRPr="0051741E">
              <w:rPr>
                <w:rFonts w:cs="Arial"/>
                <w:iCs/>
                <w:szCs w:val="20"/>
              </w:rPr>
              <w:t xml:space="preserve">. </w:t>
            </w:r>
            <w:r w:rsidR="00AB3613">
              <w:rPr>
                <w:rFonts w:cs="Arial"/>
                <w:iCs/>
                <w:szCs w:val="20"/>
              </w:rPr>
              <w:t>If a s</w:t>
            </w:r>
            <w:r w:rsidR="00AB3613">
              <w:rPr>
                <w:rFonts w:cs="Arial"/>
                <w:iCs/>
                <w:szCs w:val="20"/>
              </w:rPr>
              <w:t>ample</w:t>
            </w:r>
            <w:r w:rsidR="00AB3613">
              <w:rPr>
                <w:rFonts w:cs="Arial"/>
                <w:iCs/>
                <w:szCs w:val="20"/>
              </w:rPr>
              <w:t xml:space="preserve"> does not have an alias, please leave blank. Please do not fill with N/A or any other string text.</w:t>
            </w:r>
          </w:p>
          <w:p w:rsidR="00637B1D" w:rsidRPr="0051741E" w:rsidRDefault="00637B1D" w:rsidP="0051741E">
            <w:pPr>
              <w:autoSpaceDE w:val="0"/>
              <w:autoSpaceDN w:val="0"/>
              <w:adjustRightInd w:val="0"/>
              <w:spacing w:before="60" w:after="60"/>
              <w:ind w:left="350"/>
              <w:rPr>
                <w:iCs/>
              </w:rPr>
            </w:pPr>
            <w:r w:rsidRPr="0051741E">
              <w:rPr>
                <w:rFonts w:cs="Arial"/>
                <w:iCs/>
                <w:color w:val="FF0000"/>
                <w:szCs w:val="20"/>
              </w:rPr>
              <w:t>*</w:t>
            </w:r>
            <w:r w:rsidRPr="0051741E">
              <w:rPr>
                <w:iCs/>
              </w:rPr>
              <w:t xml:space="preserve"> For referencing </w:t>
            </w:r>
            <w:proofErr w:type="spellStart"/>
            <w:r w:rsidRPr="0051741E">
              <w:rPr>
                <w:iCs/>
              </w:rPr>
              <w:t>HapMap</w:t>
            </w:r>
            <w:proofErr w:type="spellEnd"/>
            <w:r w:rsidRPr="0051741E">
              <w:rPr>
                <w:iCs/>
              </w:rPr>
              <w:t xml:space="preserve"> samples from </w:t>
            </w:r>
            <w:proofErr w:type="spellStart"/>
            <w:r w:rsidRPr="0051741E">
              <w:rPr>
                <w:iCs/>
              </w:rPr>
              <w:t>Coriell</w:t>
            </w:r>
            <w:proofErr w:type="spellEnd"/>
            <w:r w:rsidRPr="0051741E">
              <w:rPr>
                <w:iCs/>
              </w:rPr>
              <w:t xml:space="preserve">, the </w:t>
            </w:r>
            <w:r w:rsidR="002A3999">
              <w:rPr>
                <w:iCs/>
              </w:rPr>
              <w:t>SAMPLE_SOURCE</w:t>
            </w:r>
            <w:r w:rsidRPr="0051741E">
              <w:rPr>
                <w:iCs/>
              </w:rPr>
              <w:t xml:space="preserve"> value should be written as “</w:t>
            </w:r>
            <w:proofErr w:type="spellStart"/>
            <w:r w:rsidRPr="0051741E">
              <w:rPr>
                <w:iCs/>
              </w:rPr>
              <w:t>Coriell</w:t>
            </w:r>
            <w:proofErr w:type="spellEnd"/>
            <w:r w:rsidRPr="0051741E">
              <w:rPr>
                <w:iCs/>
              </w:rPr>
              <w:t>.” The SOURCE_</w:t>
            </w:r>
            <w:r w:rsidR="000B16FC">
              <w:rPr>
                <w:iCs/>
              </w:rPr>
              <w:t>SAMPLE_ID</w:t>
            </w:r>
            <w:r w:rsidRPr="0051741E">
              <w:rPr>
                <w:iCs/>
              </w:rPr>
              <w:t xml:space="preserve"> should be written as the de-identified Sample ID assigned by </w:t>
            </w:r>
            <w:proofErr w:type="spellStart"/>
            <w:r w:rsidRPr="0051741E">
              <w:rPr>
                <w:iCs/>
              </w:rPr>
              <w:t>Coriell</w:t>
            </w:r>
            <w:proofErr w:type="spellEnd"/>
            <w:r w:rsidRPr="0051741E">
              <w:rPr>
                <w:iCs/>
              </w:rPr>
              <w:t>.</w:t>
            </w:r>
          </w:p>
          <w:p w:rsidR="00637B1D" w:rsidRPr="0051741E" w:rsidRDefault="00637B1D" w:rsidP="0051741E">
            <w:pPr>
              <w:autoSpaceDE w:val="0"/>
              <w:autoSpaceDN w:val="0"/>
              <w:adjustRightInd w:val="0"/>
              <w:spacing w:before="60" w:after="60"/>
              <w:ind w:left="350"/>
              <w:rPr>
                <w:iCs/>
                <w:color w:val="000000"/>
              </w:rPr>
            </w:pPr>
            <w:r w:rsidRPr="0051741E">
              <w:rPr>
                <w:rFonts w:cs="Arial"/>
                <w:iCs/>
                <w:color w:val="FF0000"/>
                <w:szCs w:val="20"/>
              </w:rPr>
              <w:t xml:space="preserve">* </w:t>
            </w:r>
            <w:r w:rsidRPr="0051741E">
              <w:rPr>
                <w:rFonts w:cs="Arial"/>
                <w:iCs/>
                <w:color w:val="000000"/>
                <w:szCs w:val="20"/>
              </w:rPr>
              <w:t xml:space="preserve">For referencing dbGaP samples, the </w:t>
            </w:r>
            <w:r w:rsidR="002A3999">
              <w:rPr>
                <w:rFonts w:cs="Arial"/>
                <w:iCs/>
                <w:color w:val="000000"/>
                <w:szCs w:val="20"/>
              </w:rPr>
              <w:t>SAMPLE_SOURCE</w:t>
            </w:r>
            <w:r w:rsidRPr="0051741E">
              <w:rPr>
                <w:rFonts w:cs="Arial"/>
                <w:iCs/>
                <w:color w:val="000000"/>
                <w:szCs w:val="20"/>
              </w:rPr>
              <w:t xml:space="preserve"> value should be written as “dbGaP.” The SOURCE_</w:t>
            </w:r>
            <w:r w:rsidR="000B16FC">
              <w:rPr>
                <w:rFonts w:cs="Arial"/>
                <w:iCs/>
                <w:color w:val="000000"/>
                <w:szCs w:val="20"/>
              </w:rPr>
              <w:t>SAMPLE_ID</w:t>
            </w:r>
            <w:r w:rsidRPr="0051741E">
              <w:rPr>
                <w:rFonts w:cs="Arial"/>
                <w:iCs/>
                <w:color w:val="000000"/>
                <w:szCs w:val="20"/>
              </w:rPr>
              <w:t xml:space="preserve"> should be written as the dbGaP assigned Sample ID.</w:t>
            </w:r>
          </w:p>
          <w:p w:rsidR="00637B1D" w:rsidRPr="0051741E" w:rsidRDefault="00637B1D" w:rsidP="0051741E">
            <w:pPr>
              <w:autoSpaceDE w:val="0"/>
              <w:autoSpaceDN w:val="0"/>
              <w:adjustRightInd w:val="0"/>
              <w:spacing w:before="60" w:after="60"/>
              <w:ind w:left="360"/>
              <w:rPr>
                <w:iCs/>
              </w:rPr>
            </w:pPr>
            <w:r w:rsidRPr="0051741E">
              <w:rPr>
                <w:rFonts w:cs="Arial"/>
                <w:iCs/>
                <w:color w:val="FF0000"/>
                <w:szCs w:val="20"/>
              </w:rPr>
              <w:t>*</w:t>
            </w:r>
            <w:r w:rsidRPr="0051741E">
              <w:rPr>
                <w:iCs/>
              </w:rPr>
              <w:t xml:space="preserve"> The </w:t>
            </w:r>
            <w:r w:rsidR="000B16FC">
              <w:rPr>
                <w:iCs/>
              </w:rPr>
              <w:t>SAMPLE_ID</w:t>
            </w:r>
            <w:r w:rsidRPr="0051741E">
              <w:rPr>
                <w:iCs/>
              </w:rPr>
              <w:t xml:space="preserve"> and SOURCE_</w:t>
            </w:r>
            <w:r w:rsidR="000B16FC">
              <w:rPr>
                <w:iCs/>
              </w:rPr>
              <w:t>SAMPLE_ID</w:t>
            </w:r>
            <w:r w:rsidRPr="0051741E">
              <w:rPr>
                <w:iCs/>
              </w:rPr>
              <w:t xml:space="preserve"> can have identical or different IDs.</w:t>
            </w:r>
          </w:p>
          <w:p w:rsidR="00637B1D" w:rsidRPr="0051741E" w:rsidRDefault="00637B1D" w:rsidP="0051741E">
            <w:pPr>
              <w:autoSpaceDE w:val="0"/>
              <w:autoSpaceDN w:val="0"/>
              <w:adjustRightInd w:val="0"/>
              <w:spacing w:before="60"/>
              <w:ind w:left="360"/>
              <w:rPr>
                <w:iCs/>
              </w:rPr>
            </w:pPr>
            <w:r w:rsidRPr="0051741E">
              <w:rPr>
                <w:iCs/>
                <w:color w:val="FF0000"/>
              </w:rPr>
              <w:t xml:space="preserve">* </w:t>
            </w:r>
            <w:r w:rsidRPr="0051741E">
              <w:rPr>
                <w:iCs/>
              </w:rPr>
              <w:t xml:space="preserve">For Sample IDs that map to more than one alias, please contact dbGaP (Example: </w:t>
            </w:r>
            <w:r w:rsidR="000B16FC">
              <w:rPr>
                <w:iCs/>
              </w:rPr>
              <w:t>SAMPLE_ID</w:t>
            </w:r>
            <w:r w:rsidRPr="0051741E">
              <w:rPr>
                <w:iCs/>
              </w:rPr>
              <w:t xml:space="preserve"> 201 is also known as </w:t>
            </w:r>
            <w:proofErr w:type="gramStart"/>
            <w:r w:rsidRPr="0051741E">
              <w:rPr>
                <w:iCs/>
              </w:rPr>
              <w:t>NA2111(</w:t>
            </w:r>
            <w:proofErr w:type="spellStart"/>
            <w:proofErr w:type="gramEnd"/>
            <w:r w:rsidRPr="0051741E">
              <w:rPr>
                <w:iCs/>
              </w:rPr>
              <w:t>Coriell</w:t>
            </w:r>
            <w:proofErr w:type="spellEnd"/>
            <w:r w:rsidRPr="0051741E">
              <w:rPr>
                <w:iCs/>
              </w:rPr>
              <w:t>) and 25678(NHGRI)).</w:t>
            </w:r>
          </w:p>
          <w:p w:rsidR="00AF1E79" w:rsidRPr="0051741E" w:rsidRDefault="00AF1E79" w:rsidP="0051741E">
            <w:pPr>
              <w:autoSpaceDE w:val="0"/>
              <w:autoSpaceDN w:val="0"/>
              <w:adjustRightInd w:val="0"/>
              <w:spacing w:before="60"/>
              <w:rPr>
                <w:rFonts w:cs="Arial"/>
                <w:iCs/>
                <w:szCs w:val="20"/>
              </w:rPr>
            </w:pPr>
          </w:p>
          <w:p w:rsidR="00637B1D" w:rsidRPr="0051741E" w:rsidRDefault="00637B1D" w:rsidP="0051741E">
            <w:pPr>
              <w:autoSpaceDE w:val="0"/>
              <w:autoSpaceDN w:val="0"/>
              <w:adjustRightInd w:val="0"/>
              <w:spacing w:after="60"/>
              <w:rPr>
                <w:rFonts w:cs="Arial"/>
                <w:iCs/>
                <w:szCs w:val="20"/>
              </w:rPr>
            </w:pPr>
            <w:r w:rsidRPr="0051741E">
              <w:rPr>
                <w:rFonts w:cs="Arial"/>
                <w:iCs/>
                <w:szCs w:val="20"/>
              </w:rPr>
              <w:t>Optional variables:</w:t>
            </w:r>
          </w:p>
          <w:p w:rsidR="00637B1D" w:rsidRPr="0051741E" w:rsidRDefault="00637B1D" w:rsidP="0077404F">
            <w:pPr>
              <w:numPr>
                <w:ilvl w:val="0"/>
                <w:numId w:val="18"/>
              </w:numPr>
              <w:autoSpaceDE w:val="0"/>
              <w:autoSpaceDN w:val="0"/>
              <w:adjustRightInd w:val="0"/>
              <w:spacing w:before="60"/>
              <w:rPr>
                <w:rFonts w:cs="Arial"/>
                <w:iCs/>
                <w:szCs w:val="20"/>
              </w:rPr>
            </w:pPr>
            <w:r w:rsidRPr="0051741E">
              <w:rPr>
                <w:iCs/>
              </w:rPr>
              <w:lastRenderedPageBreak/>
              <w:t>Any additional plate/well information which might be useful in res</w:t>
            </w:r>
            <w:r w:rsidR="002915B6">
              <w:rPr>
                <w:iCs/>
              </w:rPr>
              <w:t>olving potential sample mix-ups can be included as a variable. All other variables containing sample attributes should be included in the Sample Attributes Data File.</w:t>
            </w:r>
          </w:p>
          <w:p w:rsidR="00637B1D" w:rsidRPr="0051741E" w:rsidRDefault="00637B1D" w:rsidP="0051741E">
            <w:pPr>
              <w:autoSpaceDE w:val="0"/>
              <w:autoSpaceDN w:val="0"/>
              <w:adjustRightInd w:val="0"/>
              <w:spacing w:before="60"/>
              <w:ind w:left="360"/>
              <w:rPr>
                <w:rFonts w:cs="Arial"/>
                <w:iCs/>
                <w:szCs w:val="20"/>
              </w:rPr>
            </w:pPr>
          </w:p>
          <w:p w:rsidR="00637B1D" w:rsidRPr="0051741E" w:rsidRDefault="00637B1D" w:rsidP="00746C09">
            <w:pPr>
              <w:numPr>
                <w:ilvl w:val="0"/>
                <w:numId w:val="8"/>
              </w:numPr>
              <w:autoSpaceDE w:val="0"/>
              <w:autoSpaceDN w:val="0"/>
              <w:adjustRightInd w:val="0"/>
              <w:spacing w:after="60"/>
              <w:rPr>
                <w:rFonts w:cs="Arial"/>
                <w:iCs/>
                <w:szCs w:val="20"/>
              </w:rPr>
            </w:pPr>
            <w:r w:rsidRPr="0051741E">
              <w:rPr>
                <w:rFonts w:cs="Arial"/>
                <w:iCs/>
                <w:szCs w:val="20"/>
              </w:rPr>
              <w:t xml:space="preserve">Check formatting. For tab-delimited txt files, open in a </w:t>
            </w:r>
            <w:proofErr w:type="spellStart"/>
            <w:r w:rsidRPr="0051741E">
              <w:rPr>
                <w:rFonts w:cs="Arial"/>
                <w:iCs/>
                <w:szCs w:val="20"/>
              </w:rPr>
              <w:t>txt</w:t>
            </w:r>
            <w:proofErr w:type="spellEnd"/>
            <w:r w:rsidRPr="0051741E">
              <w:rPr>
                <w:rFonts w:cs="Arial"/>
                <w:iCs/>
                <w:szCs w:val="20"/>
              </w:rPr>
              <w:t xml:space="preserve"> editor, and remove any unintended quotes (“””).  Remove empty rows between data values.</w:t>
            </w:r>
          </w:p>
        </w:tc>
      </w:tr>
      <w:tr w:rsidR="00586244" w:rsidRPr="006465BA" w:rsidTr="0051741E">
        <w:trPr>
          <w:jc w:val="right"/>
        </w:trPr>
        <w:tc>
          <w:tcPr>
            <w:tcW w:w="2076" w:type="dxa"/>
            <w:tcBorders>
              <w:right w:val="single" w:sz="6" w:space="0" w:color="000000"/>
            </w:tcBorders>
            <w:shd w:val="clear" w:color="auto" w:fill="auto"/>
          </w:tcPr>
          <w:p w:rsidR="00586244" w:rsidRPr="0051741E" w:rsidRDefault="00586244" w:rsidP="0051741E">
            <w:pPr>
              <w:autoSpaceDE w:val="0"/>
              <w:autoSpaceDN w:val="0"/>
              <w:adjustRightInd w:val="0"/>
              <w:spacing w:before="60" w:after="60"/>
              <w:rPr>
                <w:rFonts w:cs="Arial"/>
                <w:szCs w:val="20"/>
              </w:rPr>
            </w:pPr>
            <w:r w:rsidRPr="0051741E">
              <w:rPr>
                <w:rFonts w:cs="Arial"/>
                <w:szCs w:val="20"/>
              </w:rPr>
              <w:lastRenderedPageBreak/>
              <w:t>Accepted Format</w:t>
            </w:r>
          </w:p>
        </w:tc>
        <w:tc>
          <w:tcPr>
            <w:tcW w:w="7019" w:type="dxa"/>
            <w:shd w:val="clear" w:color="auto" w:fill="auto"/>
          </w:tcPr>
          <w:p w:rsidR="004F2BA7" w:rsidRDefault="004F2BA7" w:rsidP="0077404F">
            <w:pPr>
              <w:numPr>
                <w:ilvl w:val="0"/>
                <w:numId w:val="17"/>
              </w:numPr>
              <w:autoSpaceDE w:val="0"/>
              <w:autoSpaceDN w:val="0"/>
              <w:adjustRightInd w:val="0"/>
              <w:spacing w:before="60" w:after="60"/>
              <w:rPr>
                <w:rFonts w:cs="Arial"/>
                <w:szCs w:val="20"/>
              </w:rPr>
            </w:pPr>
            <w:r w:rsidRPr="0051741E">
              <w:rPr>
                <w:rFonts w:cs="Arial"/>
                <w:szCs w:val="20"/>
              </w:rPr>
              <w:t xml:space="preserve">Each </w:t>
            </w:r>
            <w:r>
              <w:rPr>
                <w:rFonts w:cs="Arial"/>
                <w:szCs w:val="20"/>
              </w:rPr>
              <w:t>data worksheet</w:t>
            </w:r>
            <w:r w:rsidRPr="0051741E">
              <w:rPr>
                <w:rFonts w:cs="Arial"/>
                <w:szCs w:val="20"/>
              </w:rPr>
              <w:t xml:space="preserve"> must be in a separate file. Please do not submit multiple</w:t>
            </w:r>
            <w:r>
              <w:rPr>
                <w:rFonts w:cs="Arial"/>
                <w:szCs w:val="20"/>
              </w:rPr>
              <w:t xml:space="preserve"> data </w:t>
            </w:r>
            <w:r w:rsidRPr="0051741E">
              <w:rPr>
                <w:rFonts w:cs="Arial"/>
                <w:szCs w:val="20"/>
              </w:rPr>
              <w:t>worksheets per file and espec</w:t>
            </w:r>
            <w:r>
              <w:rPr>
                <w:rFonts w:cs="Arial"/>
                <w:szCs w:val="20"/>
              </w:rPr>
              <w:t>ially please do not submit the</w:t>
            </w:r>
            <w:r w:rsidRPr="0051741E">
              <w:rPr>
                <w:rFonts w:cs="Arial"/>
                <w:szCs w:val="20"/>
              </w:rPr>
              <w:t xml:space="preserve"> data</w:t>
            </w:r>
            <w:r>
              <w:rPr>
                <w:rFonts w:cs="Arial"/>
                <w:szCs w:val="20"/>
              </w:rPr>
              <w:t xml:space="preserve"> and data dictionary</w:t>
            </w:r>
            <w:r w:rsidRPr="0051741E">
              <w:rPr>
                <w:rFonts w:cs="Arial"/>
                <w:szCs w:val="20"/>
              </w:rPr>
              <w:t xml:space="preserve"> as different worksheets in the same file.</w:t>
            </w:r>
          </w:p>
          <w:p w:rsidR="00586244" w:rsidRPr="0051741E" w:rsidRDefault="00586244" w:rsidP="0077404F">
            <w:pPr>
              <w:numPr>
                <w:ilvl w:val="0"/>
                <w:numId w:val="17"/>
              </w:numPr>
              <w:autoSpaceDE w:val="0"/>
              <w:autoSpaceDN w:val="0"/>
              <w:adjustRightInd w:val="0"/>
              <w:spacing w:before="60" w:after="60"/>
              <w:rPr>
                <w:rFonts w:cs="Arial"/>
                <w:szCs w:val="20"/>
              </w:rPr>
            </w:pPr>
            <w:r w:rsidRPr="0051741E">
              <w:rPr>
                <w:rFonts w:cs="Arial"/>
                <w:szCs w:val="20"/>
              </w:rPr>
              <w:t>Tab-delimited txt</w:t>
            </w:r>
            <w:r w:rsidRPr="0051741E">
              <w:rPr>
                <w:rFonts w:cs="Arial"/>
                <w:color w:val="FF0000"/>
                <w:szCs w:val="20"/>
              </w:rPr>
              <w:t>*</w:t>
            </w:r>
            <w:r w:rsidR="00431FA2">
              <w:rPr>
                <w:rFonts w:cs="Arial"/>
                <w:szCs w:val="20"/>
              </w:rPr>
              <w:t xml:space="preserve">, </w:t>
            </w:r>
            <w:proofErr w:type="spellStart"/>
            <w:r w:rsidR="00431FA2">
              <w:rPr>
                <w:rFonts w:cs="Arial"/>
                <w:szCs w:val="20"/>
              </w:rPr>
              <w:t>xls</w:t>
            </w:r>
            <w:proofErr w:type="spellEnd"/>
            <w:r w:rsidR="00431FA2">
              <w:rPr>
                <w:rFonts w:cs="Arial"/>
                <w:szCs w:val="20"/>
              </w:rPr>
              <w:t xml:space="preserve"> </w:t>
            </w:r>
            <w:r w:rsidRPr="0051741E">
              <w:rPr>
                <w:rFonts w:cs="Arial"/>
                <w:szCs w:val="20"/>
              </w:rPr>
              <w:t xml:space="preserve">and </w:t>
            </w:r>
            <w:proofErr w:type="spellStart"/>
            <w:r w:rsidRPr="0051741E">
              <w:rPr>
                <w:rFonts w:cs="Arial"/>
                <w:szCs w:val="20"/>
              </w:rPr>
              <w:t>xls</w:t>
            </w:r>
            <w:r w:rsidR="00431FA2">
              <w:rPr>
                <w:rFonts w:cs="Arial"/>
                <w:szCs w:val="20"/>
              </w:rPr>
              <w:t>x</w:t>
            </w:r>
            <w:proofErr w:type="spellEnd"/>
            <w:r w:rsidR="00431FA2">
              <w:rPr>
                <w:rFonts w:cs="Arial"/>
                <w:szCs w:val="20"/>
              </w:rPr>
              <w:t xml:space="preserve"> only</w:t>
            </w:r>
            <w:r w:rsidR="009B205E" w:rsidRPr="0051741E">
              <w:rPr>
                <w:rFonts w:cs="Arial"/>
                <w:szCs w:val="20"/>
              </w:rPr>
              <w:t>.</w:t>
            </w:r>
          </w:p>
          <w:p w:rsidR="00586244" w:rsidRPr="0051741E" w:rsidRDefault="00586244" w:rsidP="0077404F">
            <w:pPr>
              <w:numPr>
                <w:ilvl w:val="0"/>
                <w:numId w:val="17"/>
              </w:numPr>
              <w:autoSpaceDE w:val="0"/>
              <w:autoSpaceDN w:val="0"/>
              <w:adjustRightInd w:val="0"/>
              <w:spacing w:before="60" w:after="60"/>
              <w:rPr>
                <w:rFonts w:cs="Arial"/>
                <w:szCs w:val="20"/>
              </w:rPr>
            </w:pPr>
            <w:r w:rsidRPr="0051741E">
              <w:rPr>
                <w:rFonts w:cs="Arial"/>
                <w:color w:val="FF0000"/>
                <w:szCs w:val="20"/>
              </w:rPr>
              <w:t>*</w:t>
            </w:r>
            <w:r w:rsidRPr="0051741E">
              <w:rPr>
                <w:rFonts w:cs="Arial"/>
                <w:szCs w:val="20"/>
              </w:rPr>
              <w:t>Tab-delimited txt files are preferable. The final dump files provided to Authorized Users of the study will be in the tab-delimited txt format.</w:t>
            </w:r>
          </w:p>
          <w:p w:rsidR="00586244" w:rsidRPr="0051741E" w:rsidRDefault="00586244" w:rsidP="0051741E">
            <w:pPr>
              <w:autoSpaceDE w:val="0"/>
              <w:autoSpaceDN w:val="0"/>
              <w:adjustRightInd w:val="0"/>
              <w:spacing w:before="60" w:after="60"/>
              <w:ind w:left="360"/>
              <w:rPr>
                <w:rFonts w:cs="Arial"/>
                <w:szCs w:val="20"/>
              </w:rPr>
            </w:pPr>
            <w:r w:rsidRPr="0051741E">
              <w:rPr>
                <w:rFonts w:cs="Arial"/>
                <w:szCs w:val="20"/>
              </w:rPr>
              <w:t>(File names should not contain special characters)</w:t>
            </w:r>
          </w:p>
          <w:p w:rsidR="002C6743" w:rsidRPr="0051741E" w:rsidRDefault="002C6743" w:rsidP="0077404F">
            <w:pPr>
              <w:numPr>
                <w:ilvl w:val="0"/>
                <w:numId w:val="26"/>
              </w:numPr>
              <w:autoSpaceDE w:val="0"/>
              <w:autoSpaceDN w:val="0"/>
              <w:adjustRightInd w:val="0"/>
              <w:spacing w:before="60" w:after="60"/>
              <w:rPr>
                <w:rFonts w:cs="Arial"/>
                <w:szCs w:val="20"/>
              </w:rPr>
            </w:pPr>
            <w:r w:rsidRPr="0051741E">
              <w:rPr>
                <w:rFonts w:cs="Arial"/>
                <w:szCs w:val="20"/>
              </w:rPr>
              <w:t>All data file names must be submitted without spaces, hyphens, brackets</w:t>
            </w:r>
            <w:r w:rsidR="00A4004A" w:rsidRPr="0051741E">
              <w:rPr>
                <w:rFonts w:cs="Arial"/>
                <w:szCs w:val="20"/>
              </w:rPr>
              <w:t xml:space="preserve">, periods, or forward (/) or backward </w:t>
            </w:r>
            <w:r w:rsidR="00A05086">
              <w:rPr>
                <w:rFonts w:cs="Arial"/>
                <w:szCs w:val="20"/>
              </w:rPr>
              <w:t>slashes</w:t>
            </w:r>
            <w:r w:rsidR="00A4004A" w:rsidRPr="0051741E">
              <w:rPr>
                <w:rFonts w:cs="Arial"/>
                <w:szCs w:val="20"/>
              </w:rPr>
              <w:t xml:space="preserve"> (\).</w:t>
            </w:r>
          </w:p>
        </w:tc>
      </w:tr>
      <w:tr w:rsidR="00586244" w:rsidRPr="006465BA" w:rsidTr="0051741E">
        <w:trPr>
          <w:jc w:val="right"/>
        </w:trPr>
        <w:tc>
          <w:tcPr>
            <w:tcW w:w="2076" w:type="dxa"/>
            <w:tcBorders>
              <w:right w:val="single" w:sz="6" w:space="0" w:color="000000"/>
            </w:tcBorders>
            <w:shd w:val="clear" w:color="auto" w:fill="auto"/>
          </w:tcPr>
          <w:p w:rsidR="00586244" w:rsidRPr="0051741E" w:rsidRDefault="00586244" w:rsidP="0051741E">
            <w:pPr>
              <w:autoSpaceDE w:val="0"/>
              <w:autoSpaceDN w:val="0"/>
              <w:adjustRightInd w:val="0"/>
              <w:spacing w:before="60" w:after="60"/>
              <w:rPr>
                <w:rFonts w:cs="Arial"/>
                <w:szCs w:val="20"/>
              </w:rPr>
            </w:pPr>
            <w:r w:rsidRPr="0051741E">
              <w:rPr>
                <w:rFonts w:cs="Arial"/>
                <w:szCs w:val="20"/>
              </w:rPr>
              <w:t>Common errors that require resubmission</w:t>
            </w:r>
          </w:p>
        </w:tc>
        <w:tc>
          <w:tcPr>
            <w:tcW w:w="7019" w:type="dxa"/>
            <w:shd w:val="clear" w:color="auto" w:fill="auto"/>
          </w:tcPr>
          <w:p w:rsidR="00EC403C" w:rsidRPr="0051741E" w:rsidRDefault="00EC403C" w:rsidP="0051741E">
            <w:pPr>
              <w:numPr>
                <w:ilvl w:val="0"/>
                <w:numId w:val="3"/>
              </w:numPr>
              <w:autoSpaceDE w:val="0"/>
              <w:autoSpaceDN w:val="0"/>
              <w:adjustRightInd w:val="0"/>
              <w:spacing w:before="60" w:after="60"/>
              <w:rPr>
                <w:rFonts w:cs="Arial"/>
                <w:szCs w:val="20"/>
              </w:rPr>
            </w:pPr>
            <w:r w:rsidRPr="0051741E">
              <w:rPr>
                <w:rFonts w:cs="Arial"/>
                <w:szCs w:val="20"/>
              </w:rPr>
              <w:t>Multiple Subject Sample Mapping Files are submitted for one study instead of combined into a single file.</w:t>
            </w:r>
          </w:p>
          <w:p w:rsidR="00586244" w:rsidRPr="0051741E" w:rsidRDefault="00586244" w:rsidP="0051741E">
            <w:pPr>
              <w:numPr>
                <w:ilvl w:val="0"/>
                <w:numId w:val="3"/>
              </w:numPr>
              <w:autoSpaceDE w:val="0"/>
              <w:autoSpaceDN w:val="0"/>
              <w:adjustRightInd w:val="0"/>
              <w:spacing w:before="60" w:after="60"/>
              <w:rPr>
                <w:rFonts w:cs="Arial"/>
                <w:szCs w:val="20"/>
              </w:rPr>
            </w:pPr>
            <w:r w:rsidRPr="0051741E">
              <w:rPr>
                <w:rFonts w:cs="Arial"/>
                <w:szCs w:val="20"/>
              </w:rPr>
              <w:t>S</w:t>
            </w:r>
            <w:r w:rsidR="007F0D0F" w:rsidRPr="0051741E">
              <w:rPr>
                <w:rFonts w:cs="Arial"/>
                <w:szCs w:val="20"/>
              </w:rPr>
              <w:t>ample</w:t>
            </w:r>
            <w:r w:rsidRPr="0051741E">
              <w:rPr>
                <w:rFonts w:cs="Arial"/>
                <w:szCs w:val="20"/>
              </w:rPr>
              <w:t xml:space="preserve"> IDs are not unique and repeated in multiple rows</w:t>
            </w:r>
            <w:r w:rsidR="00E20BCD" w:rsidRPr="0051741E">
              <w:rPr>
                <w:rFonts w:cs="Arial"/>
                <w:szCs w:val="20"/>
              </w:rPr>
              <w:t>.</w:t>
            </w:r>
            <w:r w:rsidR="005D6039" w:rsidRPr="0051741E">
              <w:rPr>
                <w:rFonts w:cs="Arial"/>
                <w:szCs w:val="20"/>
              </w:rPr>
              <w:t xml:space="preserve"> Sometimes, this is an indication that the Sample IDs do not refer to a sample (</w:t>
            </w:r>
            <w:r w:rsidR="00E54B1F">
              <w:t>click here to see definition of</w:t>
            </w:r>
            <w:r w:rsidR="005D6039" w:rsidRPr="0051741E">
              <w:rPr>
                <w:rFonts w:cs="Arial"/>
                <w:szCs w:val="20"/>
              </w:rPr>
              <w:t xml:space="preserve"> </w:t>
            </w:r>
            <w:hyperlink w:anchor="dbGaP_Sample" w:history="1">
              <w:r w:rsidR="005D6039" w:rsidRPr="0051741E">
                <w:rPr>
                  <w:rStyle w:val="Hyperlink"/>
                  <w:rFonts w:cs="Arial"/>
                  <w:szCs w:val="20"/>
                </w:rPr>
                <w:t>dbGaP Sample</w:t>
              </w:r>
            </w:hyperlink>
            <w:r w:rsidR="005D6039" w:rsidRPr="0051741E">
              <w:rPr>
                <w:rFonts w:cs="Arial"/>
                <w:szCs w:val="20"/>
              </w:rPr>
              <w:t xml:space="preserve">), but </w:t>
            </w:r>
            <w:r w:rsidR="007E5485" w:rsidRPr="0051741E">
              <w:rPr>
                <w:rFonts w:cs="Arial"/>
                <w:szCs w:val="20"/>
              </w:rPr>
              <w:t>to</w:t>
            </w:r>
            <w:r w:rsidR="005D6039" w:rsidRPr="0051741E">
              <w:rPr>
                <w:rFonts w:cs="Arial"/>
                <w:szCs w:val="20"/>
              </w:rPr>
              <w:t xml:space="preserve"> a subject (</w:t>
            </w:r>
            <w:r w:rsidR="00E54B1F">
              <w:t xml:space="preserve">click here to see definition of </w:t>
            </w:r>
            <w:hyperlink w:anchor="dbGaP_Subject" w:history="1">
              <w:r w:rsidR="005D6039" w:rsidRPr="0051741E">
                <w:rPr>
                  <w:rStyle w:val="Hyperlink"/>
                  <w:rFonts w:cs="Arial"/>
                  <w:szCs w:val="20"/>
                </w:rPr>
                <w:t>dbGaP Subject</w:t>
              </w:r>
            </w:hyperlink>
            <w:r w:rsidR="005D6039" w:rsidRPr="0051741E">
              <w:rPr>
                <w:rFonts w:cs="Arial"/>
                <w:szCs w:val="20"/>
              </w:rPr>
              <w:t>).</w:t>
            </w:r>
          </w:p>
          <w:p w:rsidR="00E87322" w:rsidRPr="0051741E" w:rsidRDefault="00E87322" w:rsidP="0051741E">
            <w:pPr>
              <w:numPr>
                <w:ilvl w:val="0"/>
                <w:numId w:val="3"/>
              </w:numPr>
              <w:autoSpaceDE w:val="0"/>
              <w:autoSpaceDN w:val="0"/>
              <w:adjustRightInd w:val="0"/>
              <w:spacing w:before="60" w:after="60"/>
              <w:rPr>
                <w:rFonts w:cs="Arial"/>
                <w:szCs w:val="20"/>
              </w:rPr>
            </w:pPr>
            <w:r w:rsidRPr="0051741E">
              <w:rPr>
                <w:rFonts w:cs="Arial"/>
                <w:szCs w:val="20"/>
              </w:rPr>
              <w:t>A single Sample ID maps to two different Subject IDs.</w:t>
            </w:r>
          </w:p>
          <w:p w:rsidR="00586244" w:rsidRPr="0051741E" w:rsidRDefault="002D3398" w:rsidP="0077404F">
            <w:pPr>
              <w:numPr>
                <w:ilvl w:val="0"/>
                <w:numId w:val="4"/>
              </w:numPr>
              <w:autoSpaceDE w:val="0"/>
              <w:autoSpaceDN w:val="0"/>
              <w:adjustRightInd w:val="0"/>
              <w:spacing w:before="60" w:after="60"/>
              <w:rPr>
                <w:rFonts w:cs="Arial"/>
                <w:szCs w:val="20"/>
              </w:rPr>
            </w:pPr>
            <w:r w:rsidRPr="0051741E">
              <w:rPr>
                <w:rFonts w:cs="Arial"/>
                <w:szCs w:val="20"/>
              </w:rPr>
              <w:t>Samples map to s</w:t>
            </w:r>
            <w:r w:rsidR="00586244" w:rsidRPr="0051741E">
              <w:rPr>
                <w:rFonts w:cs="Arial"/>
                <w:szCs w:val="20"/>
              </w:rPr>
              <w:t>ubjects who are missing consents or do not have the correct consent value</w:t>
            </w:r>
            <w:r w:rsidRPr="0051741E">
              <w:rPr>
                <w:rFonts w:cs="Arial"/>
                <w:szCs w:val="20"/>
              </w:rPr>
              <w:t xml:space="preserve"> listed in the Subject Consent </w:t>
            </w:r>
            <w:r w:rsidR="00E20BCD" w:rsidRPr="0051741E">
              <w:rPr>
                <w:rFonts w:cs="Arial"/>
                <w:szCs w:val="20"/>
              </w:rPr>
              <w:t xml:space="preserve">Data </w:t>
            </w:r>
            <w:r w:rsidRPr="0051741E">
              <w:rPr>
                <w:rFonts w:cs="Arial"/>
                <w:szCs w:val="20"/>
              </w:rPr>
              <w:t>File</w:t>
            </w:r>
            <w:r w:rsidR="00E20BCD" w:rsidRPr="0051741E">
              <w:rPr>
                <w:rFonts w:cs="Arial"/>
                <w:szCs w:val="20"/>
              </w:rPr>
              <w:t>.</w:t>
            </w:r>
          </w:p>
          <w:p w:rsidR="00586244" w:rsidRDefault="002A3999" w:rsidP="00207ACB">
            <w:pPr>
              <w:numPr>
                <w:ilvl w:val="0"/>
                <w:numId w:val="3"/>
              </w:numPr>
              <w:autoSpaceDE w:val="0"/>
              <w:autoSpaceDN w:val="0"/>
              <w:adjustRightInd w:val="0"/>
              <w:spacing w:before="60" w:after="60"/>
              <w:rPr>
                <w:rFonts w:cs="Arial"/>
                <w:szCs w:val="20"/>
              </w:rPr>
            </w:pPr>
            <w:r>
              <w:rPr>
                <w:rFonts w:cs="Arial"/>
                <w:szCs w:val="20"/>
              </w:rPr>
              <w:t>SAMPLE_SOURCE</w:t>
            </w:r>
            <w:r w:rsidR="00586244" w:rsidRPr="0051741E">
              <w:rPr>
                <w:rFonts w:cs="Arial"/>
                <w:szCs w:val="20"/>
              </w:rPr>
              <w:t xml:space="preserve"> and SOURCE_</w:t>
            </w:r>
            <w:r w:rsidR="000B16FC">
              <w:rPr>
                <w:rFonts w:cs="Arial"/>
                <w:szCs w:val="20"/>
              </w:rPr>
              <w:t>SAMPLE_ID</w:t>
            </w:r>
            <w:r w:rsidR="00586244" w:rsidRPr="0051741E">
              <w:rPr>
                <w:rFonts w:cs="Arial"/>
                <w:szCs w:val="20"/>
              </w:rPr>
              <w:t xml:space="preserve"> are not submitted </w:t>
            </w:r>
            <w:r w:rsidR="00207ACB">
              <w:rPr>
                <w:rFonts w:cs="Arial"/>
                <w:szCs w:val="20"/>
              </w:rPr>
              <w:t>together.</w:t>
            </w:r>
          </w:p>
          <w:p w:rsidR="00FD526B" w:rsidRPr="0051741E" w:rsidRDefault="00FD526B" w:rsidP="00207ACB">
            <w:pPr>
              <w:numPr>
                <w:ilvl w:val="0"/>
                <w:numId w:val="3"/>
              </w:numPr>
              <w:autoSpaceDE w:val="0"/>
              <w:autoSpaceDN w:val="0"/>
              <w:adjustRightInd w:val="0"/>
              <w:spacing w:before="60" w:after="60"/>
              <w:rPr>
                <w:rFonts w:cs="Arial"/>
                <w:szCs w:val="20"/>
              </w:rPr>
            </w:pPr>
            <w:r>
              <w:rPr>
                <w:rFonts w:cs="Arial"/>
                <w:szCs w:val="20"/>
              </w:rPr>
              <w:t xml:space="preserve">IDs include characters other than the </w:t>
            </w:r>
            <w:r>
              <w:t xml:space="preserve">following approved characters: English letters, </w:t>
            </w:r>
            <w:r w:rsidR="006770E8">
              <w:t>Arabic numerals</w:t>
            </w:r>
            <w:r>
              <w:t xml:space="preserve">, period (.), hyphen (-), </w:t>
            </w:r>
            <w:proofErr w:type="gramStart"/>
            <w:r>
              <w:t>underscore(</w:t>
            </w:r>
            <w:proofErr w:type="gramEnd"/>
            <w:r>
              <w:t>_), at symbol (@), and the pound sign (#).</w:t>
            </w:r>
          </w:p>
        </w:tc>
      </w:tr>
    </w:tbl>
    <w:p w:rsidR="0040707E" w:rsidRDefault="0040707E"/>
    <w:p w:rsidR="00486D2F" w:rsidRDefault="00486D2F" w:rsidP="00486D2F">
      <w:pPr>
        <w:ind w:left="360"/>
      </w:pPr>
      <w:bookmarkStart w:id="15" w:name="Subject_Sample_DD"/>
      <w:r w:rsidRPr="00935878">
        <w:rPr>
          <w:b/>
        </w:rPr>
        <w:t xml:space="preserve">Subject </w:t>
      </w:r>
      <w:r>
        <w:rPr>
          <w:b/>
        </w:rPr>
        <w:t>Sample Mapping D</w:t>
      </w:r>
      <w:r w:rsidRPr="00935878">
        <w:rPr>
          <w:b/>
        </w:rPr>
        <w:t>ata</w:t>
      </w:r>
      <w:r>
        <w:rPr>
          <w:b/>
        </w:rPr>
        <w:t xml:space="preserve"> Dictionary</w:t>
      </w:r>
      <w:r w:rsidRPr="00935878">
        <w:rPr>
          <w:b/>
        </w:rPr>
        <w:t xml:space="preserve"> File</w:t>
      </w:r>
      <w:bookmarkEnd w:id="15"/>
    </w:p>
    <w:p w:rsidR="001359B2" w:rsidRDefault="00486D2F" w:rsidP="001359B2">
      <w:pPr>
        <w:autoSpaceDE w:val="0"/>
        <w:autoSpaceDN w:val="0"/>
        <w:adjustRightInd w:val="0"/>
        <w:spacing w:before="60" w:after="60"/>
        <w:ind w:left="360"/>
        <w:rPr>
          <w:rFonts w:cs="Arial"/>
          <w:szCs w:val="20"/>
        </w:rPr>
      </w:pPr>
      <w:r>
        <w:t xml:space="preserve">Please see </w:t>
      </w:r>
      <w:hyperlink w:anchor="Phenotype_DD" w:history="1">
        <w:r w:rsidRPr="009D7682">
          <w:rPr>
            <w:rStyle w:val="Hyperlink"/>
          </w:rPr>
          <w:t>Phenotype Data Dictionary Files</w:t>
        </w:r>
      </w:hyperlink>
      <w:r>
        <w:t xml:space="preserve"> for the general format of the data dictionary file. </w:t>
      </w:r>
      <w:r>
        <w:rPr>
          <w:rFonts w:cs="Arial"/>
          <w:szCs w:val="20"/>
        </w:rPr>
        <w:t>Variable names in the Subject Sample Mapping Data Dictionary File</w:t>
      </w:r>
      <w:r w:rsidRPr="0065339D">
        <w:rPr>
          <w:rFonts w:cs="Arial"/>
          <w:szCs w:val="20"/>
        </w:rPr>
        <w:t xml:space="preserve"> </w:t>
      </w:r>
      <w:r>
        <w:rPr>
          <w:rFonts w:cs="Arial"/>
          <w:szCs w:val="20"/>
        </w:rPr>
        <w:t>must</w:t>
      </w:r>
      <w:r w:rsidRPr="0065339D">
        <w:rPr>
          <w:rFonts w:cs="Arial"/>
          <w:szCs w:val="20"/>
        </w:rPr>
        <w:t xml:space="preserve"> </w:t>
      </w:r>
      <w:r>
        <w:rPr>
          <w:rFonts w:cs="Arial"/>
          <w:szCs w:val="20"/>
        </w:rPr>
        <w:t xml:space="preserve">appear </w:t>
      </w:r>
      <w:r w:rsidRPr="0065339D">
        <w:rPr>
          <w:rFonts w:cs="Arial"/>
          <w:szCs w:val="20"/>
        </w:rPr>
        <w:t>identical</w:t>
      </w:r>
      <w:r>
        <w:rPr>
          <w:rFonts w:cs="Arial"/>
          <w:szCs w:val="20"/>
        </w:rPr>
        <w:t>ly</w:t>
      </w:r>
      <w:r w:rsidRPr="0065339D">
        <w:rPr>
          <w:rFonts w:cs="Arial"/>
          <w:szCs w:val="20"/>
        </w:rPr>
        <w:t xml:space="preserve"> to those in the </w:t>
      </w:r>
      <w:r>
        <w:rPr>
          <w:rFonts w:cs="Arial"/>
          <w:szCs w:val="20"/>
        </w:rPr>
        <w:t>Subject Sample Mapping Data File</w:t>
      </w:r>
      <w:r w:rsidRPr="0065339D">
        <w:rPr>
          <w:rFonts w:cs="Arial"/>
          <w:szCs w:val="20"/>
        </w:rPr>
        <w:t xml:space="preserve">. </w:t>
      </w:r>
      <w:r>
        <w:rPr>
          <w:rFonts w:cs="Arial"/>
          <w:szCs w:val="20"/>
        </w:rPr>
        <w:t>The column headers “VARNAME” and “</w:t>
      </w:r>
      <w:r w:rsidRPr="0065339D">
        <w:rPr>
          <w:rFonts w:cs="Arial"/>
          <w:szCs w:val="20"/>
        </w:rPr>
        <w:t>VARDESC” are required; other headers may be included whenever applicable.</w:t>
      </w:r>
      <w:r w:rsidR="001359B2">
        <w:rPr>
          <w:rFonts w:cs="Arial"/>
          <w:szCs w:val="20"/>
        </w:rPr>
        <w:t xml:space="preserve"> To see an example of a Subject Sample Mapping</w:t>
      </w:r>
      <w:r w:rsidR="001359B2" w:rsidRPr="00A33996">
        <w:rPr>
          <w:rFonts w:cs="Arial"/>
          <w:szCs w:val="20"/>
        </w:rPr>
        <w:t xml:space="preserve"> Data </w:t>
      </w:r>
      <w:r w:rsidR="001359B2">
        <w:rPr>
          <w:rFonts w:cs="Arial"/>
          <w:szCs w:val="20"/>
        </w:rPr>
        <w:t xml:space="preserve">Dictionary </w:t>
      </w:r>
      <w:r w:rsidR="001359B2" w:rsidRPr="00A33996">
        <w:rPr>
          <w:rFonts w:cs="Arial"/>
          <w:szCs w:val="20"/>
        </w:rPr>
        <w:t>File</w:t>
      </w:r>
      <w:r w:rsidR="001359B2">
        <w:rPr>
          <w:rFonts w:cs="Arial"/>
          <w:szCs w:val="20"/>
        </w:rPr>
        <w:t xml:space="preserve">, open </w:t>
      </w:r>
      <w:r w:rsidR="00D90BA2">
        <w:rPr>
          <w:rFonts w:cs="Arial"/>
          <w:b/>
          <w:szCs w:val="20"/>
        </w:rPr>
        <w:t>5</w:t>
      </w:r>
      <w:r w:rsidR="001359B2" w:rsidRPr="001359B2">
        <w:rPr>
          <w:rFonts w:cs="Arial"/>
          <w:b/>
          <w:szCs w:val="20"/>
        </w:rPr>
        <w:t>b_</w:t>
      </w:r>
      <w:r w:rsidR="001359B2" w:rsidRPr="00D336A9">
        <w:rPr>
          <w:rFonts w:cs="Arial"/>
          <w:b/>
          <w:szCs w:val="20"/>
        </w:rPr>
        <w:t>dbGaP_</w:t>
      </w:r>
      <w:r w:rsidR="001359B2">
        <w:rPr>
          <w:rFonts w:cs="Arial"/>
          <w:b/>
          <w:szCs w:val="20"/>
        </w:rPr>
        <w:t>SubjectSampleMappingDD</w:t>
      </w:r>
      <w:r w:rsidR="001359B2" w:rsidRPr="00D336A9">
        <w:rPr>
          <w:rFonts w:cs="Arial"/>
          <w:b/>
          <w:szCs w:val="20"/>
        </w:rPr>
        <w:t>.txt</w:t>
      </w:r>
      <w:r w:rsidR="001359B2" w:rsidRPr="00D336A9">
        <w:rPr>
          <w:rFonts w:cs="Arial"/>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F25645" w:rsidRPr="00D336A9">
        <w:rPr>
          <w:rFonts w:cs="Arial"/>
          <w:szCs w:val="20"/>
        </w:rPr>
        <w:t xml:space="preserve"> </w:t>
      </w:r>
      <w:r w:rsidR="001359B2" w:rsidRPr="00D336A9">
        <w:rPr>
          <w:rFonts w:cs="Arial"/>
          <w:szCs w:val="20"/>
        </w:rPr>
        <w:t>using Excel.</w:t>
      </w:r>
    </w:p>
    <w:p w:rsidR="00486D2F" w:rsidRDefault="00486D2F"/>
    <w:tbl>
      <w:tblPr>
        <w:tblW w:w="9095"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1560"/>
        <w:gridCol w:w="7535"/>
      </w:tblGrid>
      <w:tr w:rsidR="00B65EAB" w:rsidRPr="006465BA" w:rsidTr="0051741E">
        <w:trPr>
          <w:jc w:val="right"/>
        </w:trPr>
        <w:tc>
          <w:tcPr>
            <w:tcW w:w="2076" w:type="dxa"/>
            <w:tcBorders>
              <w:bottom w:val="single" w:sz="6" w:space="0" w:color="000000"/>
              <w:right w:val="single" w:sz="6" w:space="0" w:color="000000"/>
            </w:tcBorders>
            <w:shd w:val="clear" w:color="auto" w:fill="auto"/>
          </w:tcPr>
          <w:p w:rsidR="00B65EAB" w:rsidRPr="0051741E" w:rsidRDefault="00B65EAB" w:rsidP="0051741E">
            <w:pPr>
              <w:autoSpaceDE w:val="0"/>
              <w:autoSpaceDN w:val="0"/>
              <w:adjustRightInd w:val="0"/>
              <w:spacing w:before="60" w:after="60"/>
              <w:rPr>
                <w:rFonts w:cs="Arial"/>
                <w:iCs/>
                <w:szCs w:val="20"/>
              </w:rPr>
            </w:pPr>
            <w:r w:rsidRPr="0051741E">
              <w:rPr>
                <w:rFonts w:cs="Arial"/>
                <w:iCs/>
                <w:szCs w:val="20"/>
              </w:rPr>
              <w:t>Action</w:t>
            </w:r>
          </w:p>
        </w:tc>
        <w:tc>
          <w:tcPr>
            <w:tcW w:w="7019" w:type="dxa"/>
            <w:tcBorders>
              <w:bottom w:val="single" w:sz="6" w:space="0" w:color="000000"/>
            </w:tcBorders>
            <w:shd w:val="clear" w:color="auto" w:fill="auto"/>
          </w:tcPr>
          <w:p w:rsidR="00B65EAB" w:rsidRDefault="00B65EAB" w:rsidP="0077404F">
            <w:pPr>
              <w:numPr>
                <w:ilvl w:val="0"/>
                <w:numId w:val="8"/>
              </w:numPr>
              <w:autoSpaceDE w:val="0"/>
              <w:autoSpaceDN w:val="0"/>
              <w:adjustRightInd w:val="0"/>
              <w:spacing w:before="60" w:after="60"/>
              <w:rPr>
                <w:rFonts w:cs="Arial"/>
                <w:iCs/>
                <w:szCs w:val="20"/>
              </w:rPr>
            </w:pPr>
            <w:r w:rsidRPr="0051741E">
              <w:rPr>
                <w:rFonts w:cs="Arial"/>
                <w:iCs/>
                <w:szCs w:val="20"/>
              </w:rPr>
              <w:t>Fill in the column headers: VARNAME, VARDESC and any additional column headers that apply.</w:t>
            </w:r>
          </w:p>
          <w:p w:rsidR="00005033" w:rsidRDefault="00005033" w:rsidP="00005033">
            <w:pPr>
              <w:numPr>
                <w:ilvl w:val="0"/>
                <w:numId w:val="8"/>
              </w:numPr>
              <w:autoSpaceDE w:val="0"/>
              <w:autoSpaceDN w:val="0"/>
              <w:adjustRightInd w:val="0"/>
              <w:spacing w:before="60" w:after="60"/>
              <w:rPr>
                <w:rFonts w:cs="Arial"/>
                <w:iCs/>
                <w:szCs w:val="20"/>
              </w:rPr>
            </w:pPr>
            <w:r>
              <w:rPr>
                <w:rFonts w:cs="Arial"/>
                <w:iCs/>
                <w:szCs w:val="20"/>
              </w:rPr>
              <w:t>For SAMPLE_USE variable, please le</w:t>
            </w:r>
            <w:r w:rsidR="009B2D9F">
              <w:rPr>
                <w:rFonts w:cs="Arial"/>
                <w:iCs/>
                <w:szCs w:val="20"/>
              </w:rPr>
              <w:t xml:space="preserve">ave the encoded values blank. </w:t>
            </w:r>
            <w:proofErr w:type="gramStart"/>
            <w:r w:rsidR="009B2D9F">
              <w:rPr>
                <w:rFonts w:cs="Arial"/>
                <w:iCs/>
                <w:szCs w:val="20"/>
              </w:rPr>
              <w:t>dbGaP</w:t>
            </w:r>
            <w:proofErr w:type="gramEnd"/>
            <w:r>
              <w:rPr>
                <w:rFonts w:cs="Arial"/>
                <w:iCs/>
                <w:szCs w:val="20"/>
              </w:rPr>
              <w:t xml:space="preserve"> will automatically fill in the coded meanings using the descriptions </w:t>
            </w:r>
            <w:r w:rsidR="009B2D9F">
              <w:rPr>
                <w:rFonts w:cs="Arial"/>
                <w:iCs/>
                <w:szCs w:val="20"/>
              </w:rPr>
              <w:t xml:space="preserve">found </w:t>
            </w:r>
            <w:r>
              <w:rPr>
                <w:rFonts w:cs="Arial"/>
                <w:iCs/>
                <w:szCs w:val="20"/>
              </w:rPr>
              <w:t xml:space="preserve">here: </w:t>
            </w:r>
            <w:hyperlink r:id="rId15" w:history="1">
              <w:r w:rsidRPr="00E416EA">
                <w:rPr>
                  <w:rStyle w:val="Hyperlink"/>
                  <w:rFonts w:cs="Arial"/>
                  <w:iCs/>
                  <w:szCs w:val="20"/>
                </w:rPr>
                <w:t>http://www.ncbi.nlm.nih.gov/projects/gap/submission/GetSampleUseTypes.cgi</w:t>
              </w:r>
            </w:hyperlink>
            <w:r w:rsidR="006D3B8B">
              <w:rPr>
                <w:rFonts w:cs="Arial"/>
                <w:iCs/>
                <w:szCs w:val="20"/>
              </w:rPr>
              <w:t>.</w:t>
            </w:r>
          </w:p>
          <w:p w:rsidR="00B65EAB" w:rsidRPr="0051741E" w:rsidRDefault="00B65EAB" w:rsidP="0077404F">
            <w:pPr>
              <w:numPr>
                <w:ilvl w:val="0"/>
                <w:numId w:val="8"/>
              </w:numPr>
              <w:autoSpaceDE w:val="0"/>
              <w:autoSpaceDN w:val="0"/>
              <w:adjustRightInd w:val="0"/>
              <w:spacing w:before="60" w:after="60"/>
              <w:rPr>
                <w:rFonts w:cs="Arial"/>
                <w:iCs/>
                <w:szCs w:val="20"/>
              </w:rPr>
            </w:pPr>
            <w:r w:rsidRPr="0051741E">
              <w:rPr>
                <w:rFonts w:cs="Arial"/>
                <w:iCs/>
                <w:szCs w:val="20"/>
              </w:rPr>
              <w:t>Fill in all variable names that have been used in the Subject Sample Mapping Data File. Fill in the remaining columns.</w:t>
            </w:r>
          </w:p>
          <w:p w:rsidR="00B65EAB" w:rsidRPr="0051741E" w:rsidRDefault="00B65EAB" w:rsidP="00D12F98">
            <w:pPr>
              <w:numPr>
                <w:ilvl w:val="0"/>
                <w:numId w:val="8"/>
              </w:numPr>
              <w:autoSpaceDE w:val="0"/>
              <w:autoSpaceDN w:val="0"/>
              <w:adjustRightInd w:val="0"/>
              <w:spacing w:before="60" w:after="60"/>
              <w:rPr>
                <w:rFonts w:cs="Arial"/>
                <w:iCs/>
                <w:szCs w:val="20"/>
              </w:rPr>
            </w:pPr>
            <w:r w:rsidRPr="0051741E">
              <w:rPr>
                <w:rFonts w:cs="Arial"/>
                <w:iCs/>
                <w:szCs w:val="20"/>
              </w:rPr>
              <w:t xml:space="preserve">Check formatting. For tab-delimited txt files, open in a </w:t>
            </w:r>
            <w:proofErr w:type="spellStart"/>
            <w:r w:rsidRPr="0051741E">
              <w:rPr>
                <w:rFonts w:cs="Arial"/>
                <w:iCs/>
                <w:szCs w:val="20"/>
              </w:rPr>
              <w:t>txt</w:t>
            </w:r>
            <w:proofErr w:type="spellEnd"/>
            <w:r w:rsidRPr="0051741E">
              <w:rPr>
                <w:rFonts w:cs="Arial"/>
                <w:iCs/>
                <w:szCs w:val="20"/>
              </w:rPr>
              <w:t xml:space="preserve"> editor, and remove any unintended quotes (“””).</w:t>
            </w:r>
            <w:r w:rsidR="00D12F98">
              <w:rPr>
                <w:rFonts w:cs="Arial"/>
                <w:iCs/>
                <w:szCs w:val="20"/>
              </w:rPr>
              <w:t xml:space="preserve"> </w:t>
            </w:r>
            <w:r w:rsidRPr="0051741E">
              <w:rPr>
                <w:rFonts w:cs="Arial"/>
                <w:iCs/>
                <w:szCs w:val="20"/>
              </w:rPr>
              <w:t>Remove empty rows between data values.</w:t>
            </w:r>
          </w:p>
        </w:tc>
      </w:tr>
      <w:tr w:rsidR="00B534CC" w:rsidRPr="006465BA" w:rsidTr="0051741E">
        <w:trPr>
          <w:jc w:val="right"/>
        </w:trPr>
        <w:tc>
          <w:tcPr>
            <w:tcW w:w="2076" w:type="dxa"/>
            <w:tcBorders>
              <w:right w:val="single" w:sz="6" w:space="0" w:color="000000"/>
            </w:tcBorders>
            <w:shd w:val="clear" w:color="auto" w:fill="auto"/>
          </w:tcPr>
          <w:p w:rsidR="00B534CC" w:rsidRPr="0051741E" w:rsidRDefault="00B534CC" w:rsidP="0051741E">
            <w:pPr>
              <w:autoSpaceDE w:val="0"/>
              <w:autoSpaceDN w:val="0"/>
              <w:adjustRightInd w:val="0"/>
              <w:spacing w:before="60" w:after="60"/>
              <w:rPr>
                <w:rFonts w:cs="Arial"/>
                <w:szCs w:val="20"/>
              </w:rPr>
            </w:pPr>
            <w:r w:rsidRPr="0051741E">
              <w:rPr>
                <w:rFonts w:cs="Arial"/>
                <w:szCs w:val="20"/>
              </w:rPr>
              <w:lastRenderedPageBreak/>
              <w:t>Accepted Format</w:t>
            </w:r>
          </w:p>
        </w:tc>
        <w:tc>
          <w:tcPr>
            <w:tcW w:w="7019" w:type="dxa"/>
            <w:shd w:val="clear" w:color="auto" w:fill="auto"/>
          </w:tcPr>
          <w:p w:rsidR="004F2BA7" w:rsidRDefault="004F2BA7" w:rsidP="0077404F">
            <w:pPr>
              <w:numPr>
                <w:ilvl w:val="0"/>
                <w:numId w:val="16"/>
              </w:numPr>
              <w:autoSpaceDE w:val="0"/>
              <w:autoSpaceDN w:val="0"/>
              <w:adjustRightInd w:val="0"/>
              <w:spacing w:before="60" w:after="60"/>
              <w:rPr>
                <w:rFonts w:cs="Arial"/>
                <w:szCs w:val="20"/>
              </w:rPr>
            </w:pPr>
            <w:r w:rsidRPr="0051741E">
              <w:rPr>
                <w:rFonts w:cs="Arial"/>
                <w:szCs w:val="20"/>
              </w:rPr>
              <w:t>Each DD must be in a separate file. Please do not submit multiple DD worksheets per file and especially please do not submit the DD and data as different worksheets in the same file.</w:t>
            </w:r>
          </w:p>
          <w:p w:rsidR="00B534CC" w:rsidRPr="0051741E" w:rsidRDefault="00B534CC" w:rsidP="0077404F">
            <w:pPr>
              <w:numPr>
                <w:ilvl w:val="0"/>
                <w:numId w:val="16"/>
              </w:numPr>
              <w:autoSpaceDE w:val="0"/>
              <w:autoSpaceDN w:val="0"/>
              <w:adjustRightInd w:val="0"/>
              <w:spacing w:before="60" w:after="60"/>
              <w:rPr>
                <w:rFonts w:cs="Arial"/>
                <w:szCs w:val="20"/>
              </w:rPr>
            </w:pPr>
            <w:r w:rsidRPr="0051741E">
              <w:rPr>
                <w:rFonts w:cs="Arial"/>
                <w:szCs w:val="20"/>
              </w:rPr>
              <w:t>Tab-</w:t>
            </w:r>
            <w:r w:rsidR="00431FA2" w:rsidRPr="0051741E">
              <w:rPr>
                <w:rFonts w:cs="Arial"/>
                <w:szCs w:val="20"/>
              </w:rPr>
              <w:t>delimited txt</w:t>
            </w:r>
            <w:r w:rsidR="00431FA2" w:rsidRPr="0051741E">
              <w:rPr>
                <w:rFonts w:cs="Arial"/>
                <w:color w:val="FF0000"/>
                <w:szCs w:val="20"/>
              </w:rPr>
              <w:t>*</w:t>
            </w:r>
            <w:r w:rsidR="00431FA2">
              <w:rPr>
                <w:rFonts w:cs="Arial"/>
                <w:szCs w:val="20"/>
              </w:rPr>
              <w:t xml:space="preserve">, </w:t>
            </w:r>
            <w:proofErr w:type="spellStart"/>
            <w:r w:rsidR="00431FA2">
              <w:rPr>
                <w:rFonts w:cs="Arial"/>
                <w:szCs w:val="20"/>
              </w:rPr>
              <w:t>xls</w:t>
            </w:r>
            <w:proofErr w:type="spellEnd"/>
            <w:r w:rsidR="00431FA2">
              <w:rPr>
                <w:rFonts w:cs="Arial"/>
                <w:szCs w:val="20"/>
              </w:rPr>
              <w:t xml:space="preserve"> </w:t>
            </w:r>
            <w:r w:rsidR="00431FA2" w:rsidRPr="0051741E">
              <w:rPr>
                <w:rFonts w:cs="Arial"/>
                <w:szCs w:val="20"/>
              </w:rPr>
              <w:t xml:space="preserve">and </w:t>
            </w:r>
            <w:proofErr w:type="spellStart"/>
            <w:r w:rsidR="00431FA2" w:rsidRPr="0051741E">
              <w:rPr>
                <w:rFonts w:cs="Arial"/>
                <w:szCs w:val="20"/>
              </w:rPr>
              <w:t>xls</w:t>
            </w:r>
            <w:r w:rsidR="00431FA2">
              <w:rPr>
                <w:rFonts w:cs="Arial"/>
                <w:szCs w:val="20"/>
              </w:rPr>
              <w:t>x</w:t>
            </w:r>
            <w:proofErr w:type="spellEnd"/>
            <w:r w:rsidR="00431FA2">
              <w:rPr>
                <w:rFonts w:cs="Arial"/>
                <w:szCs w:val="20"/>
              </w:rPr>
              <w:t xml:space="preserve"> only.</w:t>
            </w:r>
          </w:p>
          <w:p w:rsidR="00B534CC" w:rsidRPr="0051741E" w:rsidRDefault="00B534CC" w:rsidP="0077404F">
            <w:pPr>
              <w:numPr>
                <w:ilvl w:val="0"/>
                <w:numId w:val="16"/>
              </w:numPr>
              <w:autoSpaceDE w:val="0"/>
              <w:autoSpaceDN w:val="0"/>
              <w:adjustRightInd w:val="0"/>
              <w:spacing w:before="60" w:after="60"/>
              <w:rPr>
                <w:rFonts w:cs="Arial"/>
                <w:szCs w:val="20"/>
              </w:rPr>
            </w:pPr>
            <w:r w:rsidRPr="0051741E">
              <w:rPr>
                <w:rFonts w:cs="Arial"/>
                <w:color w:val="FF0000"/>
                <w:szCs w:val="20"/>
              </w:rPr>
              <w:t>*</w:t>
            </w:r>
            <w:r w:rsidRPr="0051741E">
              <w:rPr>
                <w:rFonts w:cs="Arial"/>
                <w:szCs w:val="20"/>
              </w:rPr>
              <w:t>Tab-delimited txt files are preferable. The final dump files provided to Authorized Users of the study will be in the tab-delimited txt format.</w:t>
            </w:r>
          </w:p>
          <w:p w:rsidR="00B534CC" w:rsidRPr="0051741E" w:rsidRDefault="00B534CC" w:rsidP="0051741E">
            <w:pPr>
              <w:autoSpaceDE w:val="0"/>
              <w:autoSpaceDN w:val="0"/>
              <w:adjustRightInd w:val="0"/>
              <w:spacing w:before="60" w:after="60"/>
              <w:ind w:left="360"/>
              <w:rPr>
                <w:rFonts w:cs="Arial"/>
                <w:szCs w:val="20"/>
              </w:rPr>
            </w:pPr>
            <w:r w:rsidRPr="0051741E">
              <w:rPr>
                <w:rFonts w:cs="Arial"/>
                <w:szCs w:val="20"/>
              </w:rPr>
              <w:t>(File names should not contain special characters)</w:t>
            </w:r>
          </w:p>
          <w:p w:rsidR="002C6743" w:rsidRPr="0051741E" w:rsidRDefault="002C6743" w:rsidP="0077404F">
            <w:pPr>
              <w:numPr>
                <w:ilvl w:val="0"/>
                <w:numId w:val="27"/>
              </w:numPr>
              <w:autoSpaceDE w:val="0"/>
              <w:autoSpaceDN w:val="0"/>
              <w:adjustRightInd w:val="0"/>
              <w:spacing w:before="60" w:after="60"/>
              <w:rPr>
                <w:rFonts w:cs="Arial"/>
                <w:szCs w:val="20"/>
              </w:rPr>
            </w:pPr>
            <w:r w:rsidRPr="0051741E">
              <w:rPr>
                <w:rFonts w:cs="Arial"/>
                <w:szCs w:val="20"/>
              </w:rPr>
              <w:t>All data file names must be submitted without spaces, hyphens, brackets</w:t>
            </w:r>
            <w:r w:rsidR="00A4004A" w:rsidRPr="0051741E">
              <w:rPr>
                <w:rFonts w:cs="Arial"/>
                <w:szCs w:val="20"/>
              </w:rPr>
              <w:t xml:space="preserve">, periods, or forward (/) or backward </w:t>
            </w:r>
            <w:r w:rsidR="00A05086">
              <w:rPr>
                <w:rFonts w:cs="Arial"/>
                <w:szCs w:val="20"/>
              </w:rPr>
              <w:t>slashes</w:t>
            </w:r>
            <w:r w:rsidR="00A4004A" w:rsidRPr="0051741E">
              <w:rPr>
                <w:rFonts w:cs="Arial"/>
                <w:szCs w:val="20"/>
              </w:rPr>
              <w:t xml:space="preserve"> (\).</w:t>
            </w:r>
          </w:p>
        </w:tc>
      </w:tr>
      <w:tr w:rsidR="00B534CC" w:rsidRPr="006465BA" w:rsidTr="0051741E">
        <w:trPr>
          <w:jc w:val="right"/>
        </w:trPr>
        <w:tc>
          <w:tcPr>
            <w:tcW w:w="2076" w:type="dxa"/>
            <w:tcBorders>
              <w:top w:val="single" w:sz="6" w:space="0" w:color="000000"/>
              <w:right w:val="single" w:sz="6" w:space="0" w:color="000000"/>
            </w:tcBorders>
            <w:shd w:val="clear" w:color="auto" w:fill="auto"/>
          </w:tcPr>
          <w:p w:rsidR="00B534CC" w:rsidRPr="0051741E" w:rsidRDefault="00B534CC" w:rsidP="0051741E">
            <w:pPr>
              <w:autoSpaceDE w:val="0"/>
              <w:autoSpaceDN w:val="0"/>
              <w:adjustRightInd w:val="0"/>
              <w:spacing w:before="60" w:after="60"/>
              <w:rPr>
                <w:rFonts w:cs="Arial"/>
                <w:bCs/>
                <w:szCs w:val="20"/>
              </w:rPr>
            </w:pPr>
            <w:r w:rsidRPr="0051741E">
              <w:rPr>
                <w:rFonts w:cs="Arial"/>
                <w:bCs/>
                <w:szCs w:val="20"/>
              </w:rPr>
              <w:t>Common errors that require resubmission</w:t>
            </w:r>
          </w:p>
        </w:tc>
        <w:tc>
          <w:tcPr>
            <w:tcW w:w="7019" w:type="dxa"/>
            <w:tcBorders>
              <w:top w:val="single" w:sz="6" w:space="0" w:color="000000"/>
            </w:tcBorders>
            <w:shd w:val="clear" w:color="auto" w:fill="auto"/>
          </w:tcPr>
          <w:p w:rsidR="00B534CC" w:rsidRPr="0051741E" w:rsidRDefault="002A3999" w:rsidP="0051741E">
            <w:pPr>
              <w:numPr>
                <w:ilvl w:val="0"/>
                <w:numId w:val="3"/>
              </w:numPr>
              <w:autoSpaceDE w:val="0"/>
              <w:autoSpaceDN w:val="0"/>
              <w:adjustRightInd w:val="0"/>
              <w:spacing w:before="60" w:after="60"/>
              <w:rPr>
                <w:rFonts w:cs="Arial"/>
                <w:szCs w:val="20"/>
              </w:rPr>
            </w:pPr>
            <w:r>
              <w:rPr>
                <w:rFonts w:cs="Arial"/>
                <w:szCs w:val="20"/>
              </w:rPr>
              <w:t>SAMPLE_SOURCE</w:t>
            </w:r>
            <w:r w:rsidR="00B534CC" w:rsidRPr="0051741E">
              <w:rPr>
                <w:rFonts w:cs="Arial"/>
                <w:szCs w:val="20"/>
              </w:rPr>
              <w:t xml:space="preserve"> and SOURCE_</w:t>
            </w:r>
            <w:r w:rsidR="000B16FC">
              <w:rPr>
                <w:rFonts w:cs="Arial"/>
                <w:szCs w:val="20"/>
              </w:rPr>
              <w:t>SAMPLE_ID</w:t>
            </w:r>
            <w:r w:rsidR="00B534CC" w:rsidRPr="0051741E">
              <w:rPr>
                <w:rFonts w:cs="Arial"/>
                <w:szCs w:val="20"/>
              </w:rPr>
              <w:t xml:space="preserve"> are not submitted in conjunction.</w:t>
            </w:r>
          </w:p>
        </w:tc>
      </w:tr>
    </w:tbl>
    <w:p w:rsidR="005A06E7" w:rsidRDefault="005A06E7" w:rsidP="003A3ECC">
      <w:pPr>
        <w:autoSpaceDE w:val="0"/>
        <w:autoSpaceDN w:val="0"/>
        <w:adjustRightInd w:val="0"/>
        <w:rPr>
          <w:rFonts w:cs="Arial"/>
          <w:szCs w:val="20"/>
        </w:rPr>
      </w:pPr>
    </w:p>
    <w:p w:rsidR="006D1602" w:rsidRDefault="006D1602" w:rsidP="006D1602">
      <w:pPr>
        <w:autoSpaceDE w:val="0"/>
        <w:autoSpaceDN w:val="0"/>
        <w:adjustRightInd w:val="0"/>
        <w:ind w:left="360"/>
        <w:rPr>
          <w:rFonts w:cs="Arial"/>
          <w:b/>
          <w:szCs w:val="20"/>
        </w:rPr>
      </w:pPr>
      <w:r>
        <w:rPr>
          <w:b/>
        </w:rPr>
        <w:t xml:space="preserve">d. </w:t>
      </w:r>
      <w:bookmarkStart w:id="16" w:name="Pedigree_DS"/>
      <w:r w:rsidRPr="00E45261">
        <w:rPr>
          <w:b/>
        </w:rPr>
        <w:t>Pedigree Data File</w:t>
      </w:r>
      <w:bookmarkEnd w:id="16"/>
      <w:r w:rsidRPr="00E45261">
        <w:rPr>
          <w:b/>
        </w:rPr>
        <w:t xml:space="preserve"> </w:t>
      </w:r>
      <w:r>
        <w:rPr>
          <w:rFonts w:cs="Arial"/>
          <w:b/>
          <w:szCs w:val="20"/>
        </w:rPr>
        <w:t xml:space="preserve">- </w:t>
      </w:r>
      <w:r w:rsidRPr="00E45261">
        <w:rPr>
          <w:rFonts w:cs="Arial"/>
          <w:b/>
          <w:szCs w:val="20"/>
        </w:rPr>
        <w:t>only 1 pedigree file should be submitted to dbGaP per study</w:t>
      </w:r>
      <w:r w:rsidR="00D160C0">
        <w:rPr>
          <w:rFonts w:cs="Arial"/>
          <w:b/>
          <w:szCs w:val="20"/>
        </w:rPr>
        <w:t xml:space="preserve"> if applicable</w:t>
      </w:r>
    </w:p>
    <w:p w:rsidR="009F3EB8" w:rsidRDefault="00F51AB9" w:rsidP="009334D4">
      <w:pPr>
        <w:autoSpaceDE w:val="0"/>
        <w:autoSpaceDN w:val="0"/>
        <w:adjustRightInd w:val="0"/>
        <w:spacing w:before="60"/>
        <w:ind w:left="360"/>
        <w:rPr>
          <w:rFonts w:cs="Arial"/>
          <w:szCs w:val="20"/>
        </w:rPr>
      </w:pPr>
      <w:r>
        <w:t>The Pedigree Data File l</w:t>
      </w:r>
      <w:r w:rsidR="006D1602">
        <w:t xml:space="preserve">ists the </w:t>
      </w:r>
      <w:r w:rsidR="00C945D0">
        <w:t xml:space="preserve">genealogical </w:t>
      </w:r>
      <w:r w:rsidR="006D1602">
        <w:t xml:space="preserve">relationships of </w:t>
      </w:r>
      <w:r w:rsidR="006D1602" w:rsidRPr="00E45261">
        <w:t>subjects within a study.</w:t>
      </w:r>
      <w:r w:rsidR="009F3EB8">
        <w:t xml:space="preserve"> </w:t>
      </w:r>
      <w:r w:rsidR="009F3EB8" w:rsidRPr="00D81202">
        <w:rPr>
          <w:rFonts w:cs="Arial"/>
          <w:szCs w:val="20"/>
        </w:rPr>
        <w:t xml:space="preserve">To see an example of a Pedigree Data File, open </w:t>
      </w:r>
      <w:r w:rsidR="00D12F98">
        <w:rPr>
          <w:rFonts w:cs="Arial"/>
          <w:b/>
          <w:szCs w:val="20"/>
        </w:rPr>
        <w:t>6</w:t>
      </w:r>
      <w:r w:rsidR="00830DFC">
        <w:rPr>
          <w:rFonts w:cs="Arial"/>
          <w:b/>
          <w:szCs w:val="20"/>
        </w:rPr>
        <w:t>a</w:t>
      </w:r>
      <w:r w:rsidR="009F3EB8" w:rsidRPr="00830DFC">
        <w:rPr>
          <w:rFonts w:cs="Arial"/>
          <w:b/>
          <w:szCs w:val="20"/>
        </w:rPr>
        <w:t>_</w:t>
      </w:r>
      <w:r w:rsidR="009F3EB8" w:rsidRPr="00D81202">
        <w:rPr>
          <w:rFonts w:cs="Arial"/>
          <w:b/>
          <w:szCs w:val="20"/>
        </w:rPr>
        <w:t>dbGaP_PedigreeDS.txt</w:t>
      </w:r>
      <w:r w:rsidR="00F25645">
        <w:rPr>
          <w:rFonts w:cs="Arial"/>
          <w:b/>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9F3EB8" w:rsidRPr="00D81202">
        <w:rPr>
          <w:rFonts w:cs="Arial"/>
          <w:szCs w:val="20"/>
        </w:rPr>
        <w:t xml:space="preserve"> using Excel.</w:t>
      </w:r>
    </w:p>
    <w:p w:rsidR="00C945D0" w:rsidRDefault="00C945D0" w:rsidP="009F3EB8">
      <w:pPr>
        <w:autoSpaceDE w:val="0"/>
        <w:autoSpaceDN w:val="0"/>
        <w:adjustRightInd w:val="0"/>
        <w:ind w:left="360"/>
        <w:rPr>
          <w:rFonts w:cs="Arial"/>
          <w:szCs w:val="20"/>
        </w:rPr>
      </w:pPr>
    </w:p>
    <w:tbl>
      <w:tblPr>
        <w:tblW w:w="9118"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1505"/>
        <w:gridCol w:w="7613"/>
      </w:tblGrid>
      <w:tr w:rsidR="006D1602" w:rsidRPr="0051741E" w:rsidTr="0051741E">
        <w:trPr>
          <w:jc w:val="right"/>
        </w:trPr>
        <w:tc>
          <w:tcPr>
            <w:tcW w:w="1505" w:type="dxa"/>
            <w:tcBorders>
              <w:bottom w:val="single" w:sz="6" w:space="0" w:color="000000"/>
              <w:right w:val="single" w:sz="6" w:space="0" w:color="000000"/>
            </w:tcBorders>
            <w:shd w:val="clear" w:color="auto" w:fill="auto"/>
          </w:tcPr>
          <w:p w:rsidR="006D1602" w:rsidRPr="0051741E" w:rsidRDefault="006D1602" w:rsidP="0051741E">
            <w:pPr>
              <w:autoSpaceDE w:val="0"/>
              <w:autoSpaceDN w:val="0"/>
              <w:adjustRightInd w:val="0"/>
              <w:spacing w:before="60" w:after="60"/>
              <w:rPr>
                <w:rFonts w:cs="Arial"/>
                <w:iCs/>
                <w:szCs w:val="20"/>
              </w:rPr>
            </w:pPr>
            <w:r w:rsidRPr="0051741E">
              <w:rPr>
                <w:rFonts w:cs="Arial"/>
                <w:iCs/>
                <w:szCs w:val="20"/>
              </w:rPr>
              <w:t>Action</w:t>
            </w:r>
          </w:p>
        </w:tc>
        <w:tc>
          <w:tcPr>
            <w:tcW w:w="7613" w:type="dxa"/>
            <w:tcBorders>
              <w:bottom w:val="single" w:sz="6" w:space="0" w:color="000000"/>
            </w:tcBorders>
            <w:shd w:val="clear" w:color="auto" w:fill="auto"/>
          </w:tcPr>
          <w:p w:rsidR="006D1602" w:rsidRPr="0051741E" w:rsidRDefault="006D1602" w:rsidP="0051741E">
            <w:pPr>
              <w:autoSpaceDE w:val="0"/>
              <w:autoSpaceDN w:val="0"/>
              <w:adjustRightInd w:val="0"/>
              <w:rPr>
                <w:rFonts w:cs="Arial"/>
                <w:iCs/>
                <w:szCs w:val="20"/>
              </w:rPr>
            </w:pPr>
            <w:r w:rsidRPr="0051741E">
              <w:rPr>
                <w:rFonts w:cs="Arial"/>
                <w:b/>
                <w:iCs/>
                <w:szCs w:val="20"/>
              </w:rPr>
              <w:t>VARNAMES</w:t>
            </w:r>
            <w:r w:rsidRPr="0051741E">
              <w:rPr>
                <w:rFonts w:cs="Arial"/>
                <w:iCs/>
                <w:szCs w:val="20"/>
              </w:rPr>
              <w:t>:</w:t>
            </w:r>
            <w:r w:rsidR="00ED1817">
              <w:rPr>
                <w:rFonts w:cs="Arial"/>
                <w:iCs/>
                <w:szCs w:val="20"/>
              </w:rPr>
              <w:t xml:space="preserve"> </w:t>
            </w:r>
            <w:r w:rsidRPr="0051741E">
              <w:rPr>
                <w:rFonts w:cs="Arial"/>
                <w:b/>
                <w:iCs/>
                <w:szCs w:val="20"/>
              </w:rPr>
              <w:t>Var</w:t>
            </w:r>
            <w:r w:rsidRPr="0051741E">
              <w:rPr>
                <w:rFonts w:cs="Arial"/>
                <w:iCs/>
                <w:szCs w:val="20"/>
              </w:rPr>
              <w:t xml:space="preserve">iable </w:t>
            </w:r>
            <w:r w:rsidRPr="0051741E">
              <w:rPr>
                <w:rFonts w:cs="Arial"/>
                <w:b/>
                <w:iCs/>
                <w:szCs w:val="20"/>
              </w:rPr>
              <w:t>names</w:t>
            </w:r>
            <w:r w:rsidRPr="0051741E">
              <w:rPr>
                <w:rFonts w:cs="Arial"/>
                <w:iCs/>
                <w:szCs w:val="20"/>
              </w:rPr>
              <w:t xml:space="preserve"> are listed in the header row. There should be one variable per column. The VARNAME must not contain forward (/) or backward slashes (\) or commas (,).</w:t>
            </w:r>
          </w:p>
          <w:p w:rsidR="006D1602" w:rsidRPr="0051741E" w:rsidRDefault="006D1602" w:rsidP="0051741E">
            <w:pPr>
              <w:autoSpaceDE w:val="0"/>
              <w:autoSpaceDN w:val="0"/>
              <w:adjustRightInd w:val="0"/>
              <w:rPr>
                <w:rFonts w:cs="Arial"/>
                <w:iCs/>
                <w:szCs w:val="20"/>
              </w:rPr>
            </w:pPr>
          </w:p>
          <w:p w:rsidR="006D1602" w:rsidRPr="0051741E" w:rsidRDefault="006D1602" w:rsidP="0051741E">
            <w:pPr>
              <w:autoSpaceDE w:val="0"/>
              <w:autoSpaceDN w:val="0"/>
              <w:adjustRightInd w:val="0"/>
              <w:spacing w:after="60"/>
              <w:rPr>
                <w:rFonts w:cs="Arial"/>
                <w:iCs/>
                <w:szCs w:val="20"/>
              </w:rPr>
            </w:pPr>
            <w:r w:rsidRPr="0051741E">
              <w:rPr>
                <w:rFonts w:cs="Arial"/>
                <w:iCs/>
                <w:szCs w:val="20"/>
              </w:rPr>
              <w:t>Required variables:</w:t>
            </w:r>
          </w:p>
          <w:p w:rsidR="006D1602" w:rsidRPr="0051741E" w:rsidRDefault="006D1602" w:rsidP="0077404F">
            <w:pPr>
              <w:numPr>
                <w:ilvl w:val="0"/>
                <w:numId w:val="8"/>
              </w:numPr>
              <w:autoSpaceDE w:val="0"/>
              <w:autoSpaceDN w:val="0"/>
              <w:adjustRightInd w:val="0"/>
              <w:spacing w:before="60" w:after="60"/>
              <w:rPr>
                <w:rFonts w:cs="Arial"/>
                <w:iCs/>
                <w:szCs w:val="20"/>
              </w:rPr>
            </w:pPr>
            <w:r w:rsidRPr="0051741E">
              <w:rPr>
                <w:rFonts w:cs="Arial"/>
                <w:iCs/>
                <w:szCs w:val="20"/>
              </w:rPr>
              <w:t xml:space="preserve">Column 1 – </w:t>
            </w:r>
            <w:r w:rsidRPr="0051741E">
              <w:rPr>
                <w:rFonts w:cs="Arial"/>
                <w:b/>
                <w:iCs/>
                <w:szCs w:val="20"/>
              </w:rPr>
              <w:t>FAMI</w:t>
            </w:r>
            <w:r w:rsidR="00702D66">
              <w:rPr>
                <w:rFonts w:cs="Arial"/>
                <w:b/>
                <w:iCs/>
                <w:szCs w:val="20"/>
              </w:rPr>
              <w:t>LY_I</w:t>
            </w:r>
            <w:r w:rsidRPr="0051741E">
              <w:rPr>
                <w:rFonts w:cs="Arial"/>
                <w:b/>
                <w:iCs/>
                <w:szCs w:val="20"/>
              </w:rPr>
              <w:t xml:space="preserve">D: </w:t>
            </w:r>
            <w:r w:rsidRPr="0051741E">
              <w:rPr>
                <w:rFonts w:cs="Arial"/>
                <w:iCs/>
                <w:szCs w:val="20"/>
              </w:rPr>
              <w:t>List de-identified Family IDs. The Family ID is also referred to as the Pedigree ID.</w:t>
            </w:r>
          </w:p>
          <w:p w:rsidR="006D1602" w:rsidRPr="0051741E" w:rsidRDefault="006D1602" w:rsidP="0077404F">
            <w:pPr>
              <w:numPr>
                <w:ilvl w:val="0"/>
                <w:numId w:val="8"/>
              </w:numPr>
              <w:autoSpaceDE w:val="0"/>
              <w:autoSpaceDN w:val="0"/>
              <w:adjustRightInd w:val="0"/>
              <w:spacing w:before="60" w:after="60"/>
              <w:rPr>
                <w:rFonts w:cs="Arial"/>
                <w:iCs/>
                <w:szCs w:val="20"/>
              </w:rPr>
            </w:pPr>
            <w:r w:rsidRPr="0051741E">
              <w:rPr>
                <w:rFonts w:cs="Arial"/>
                <w:iCs/>
                <w:szCs w:val="20"/>
              </w:rPr>
              <w:t xml:space="preserve">Column 2 – </w:t>
            </w:r>
            <w:r w:rsidR="000B16FC">
              <w:rPr>
                <w:rFonts w:cs="Arial"/>
                <w:b/>
                <w:iCs/>
                <w:szCs w:val="20"/>
              </w:rPr>
              <w:t>SUBJECT_ID</w:t>
            </w:r>
            <w:r w:rsidRPr="0051741E">
              <w:rPr>
                <w:rFonts w:cs="Arial"/>
                <w:b/>
                <w:iCs/>
                <w:szCs w:val="20"/>
              </w:rPr>
              <w:t xml:space="preserve">: </w:t>
            </w:r>
            <w:r w:rsidRPr="0051741E">
              <w:rPr>
                <w:rFonts w:cs="Arial"/>
                <w:iCs/>
                <w:szCs w:val="20"/>
              </w:rPr>
              <w:t>List de-identified Subject IDs. Subject IDs should also include IDs of each unique father and mother.</w:t>
            </w:r>
            <w:r w:rsidR="00045BDC">
              <w:rPr>
                <w:rFonts w:cs="Arial"/>
                <w:iCs/>
                <w:szCs w:val="20"/>
              </w:rPr>
              <w:t xml:space="preserve"> These are the same </w:t>
            </w:r>
            <w:r w:rsidR="00E821D7">
              <w:rPr>
                <w:rFonts w:cs="Arial"/>
                <w:iCs/>
                <w:szCs w:val="20"/>
              </w:rPr>
              <w:t xml:space="preserve">primary </w:t>
            </w:r>
            <w:r w:rsidR="00045BDC">
              <w:rPr>
                <w:rFonts w:cs="Arial"/>
                <w:iCs/>
                <w:szCs w:val="20"/>
              </w:rPr>
              <w:t>Subject IDs that are listed in the Subject Consent Data File.</w:t>
            </w:r>
          </w:p>
          <w:p w:rsidR="006D1602" w:rsidRPr="0051741E" w:rsidRDefault="006D1602" w:rsidP="0077404F">
            <w:pPr>
              <w:numPr>
                <w:ilvl w:val="0"/>
                <w:numId w:val="8"/>
              </w:numPr>
              <w:autoSpaceDE w:val="0"/>
              <w:autoSpaceDN w:val="0"/>
              <w:adjustRightInd w:val="0"/>
              <w:spacing w:before="60" w:after="60"/>
              <w:rPr>
                <w:iCs/>
              </w:rPr>
            </w:pPr>
            <w:r w:rsidRPr="0051741E">
              <w:rPr>
                <w:rFonts w:cs="Arial"/>
                <w:iCs/>
                <w:szCs w:val="20"/>
              </w:rPr>
              <w:t xml:space="preserve">Columns 3 and 4 – </w:t>
            </w:r>
            <w:r w:rsidRPr="0051741E">
              <w:rPr>
                <w:rFonts w:cs="Arial"/>
                <w:b/>
                <w:iCs/>
                <w:szCs w:val="20"/>
              </w:rPr>
              <w:t>FATHER</w:t>
            </w:r>
            <w:r w:rsidRPr="0051741E">
              <w:rPr>
                <w:rFonts w:cs="Arial"/>
                <w:iCs/>
                <w:szCs w:val="20"/>
              </w:rPr>
              <w:t xml:space="preserve"> and </w:t>
            </w:r>
            <w:r w:rsidRPr="0051741E">
              <w:rPr>
                <w:rFonts w:cs="Arial"/>
                <w:b/>
                <w:iCs/>
                <w:szCs w:val="20"/>
              </w:rPr>
              <w:t>MOTHER</w:t>
            </w:r>
            <w:r w:rsidRPr="0051741E">
              <w:rPr>
                <w:rFonts w:cs="Arial"/>
                <w:iCs/>
                <w:szCs w:val="20"/>
              </w:rPr>
              <w:t xml:space="preserve">: </w:t>
            </w:r>
            <w:r w:rsidRPr="0051741E">
              <w:rPr>
                <w:iCs/>
              </w:rPr>
              <w:t xml:space="preserve">Every individual father must have a unique, de-identified Father ID; every individual mother must have a unique, de-identified Mother ID. The Father ID and Mother ID should not be identical. Use 0 (zero) or leave blank for founders or marry-ins (parents not specified) in a pedigree. Each unique Father ID and unique Mother ID should also be listed in the </w:t>
            </w:r>
            <w:r w:rsidR="000B16FC">
              <w:rPr>
                <w:iCs/>
              </w:rPr>
              <w:t>SUBJECT_ID</w:t>
            </w:r>
            <w:r w:rsidRPr="0051741E">
              <w:rPr>
                <w:iCs/>
              </w:rPr>
              <w:t xml:space="preserve"> column of both the Pedigree Data File and the Subject Consent Data File.</w:t>
            </w:r>
          </w:p>
          <w:p w:rsidR="006D1602" w:rsidRPr="0051741E" w:rsidRDefault="006D1602" w:rsidP="0077404F">
            <w:pPr>
              <w:numPr>
                <w:ilvl w:val="0"/>
                <w:numId w:val="8"/>
              </w:numPr>
              <w:autoSpaceDE w:val="0"/>
              <w:autoSpaceDN w:val="0"/>
              <w:adjustRightInd w:val="0"/>
              <w:rPr>
                <w:iCs/>
              </w:rPr>
            </w:pPr>
            <w:r w:rsidRPr="0051741E">
              <w:rPr>
                <w:iCs/>
              </w:rPr>
              <w:t xml:space="preserve">Column 5 – </w:t>
            </w:r>
            <w:r w:rsidRPr="0051741E">
              <w:rPr>
                <w:b/>
                <w:iCs/>
              </w:rPr>
              <w:t>SEX</w:t>
            </w:r>
            <w:r w:rsidRPr="0051741E">
              <w:rPr>
                <w:iCs/>
              </w:rPr>
              <w:t xml:space="preserve">: </w:t>
            </w:r>
            <w:r w:rsidRPr="0051741E">
              <w:rPr>
                <w:rFonts w:cs="Arial"/>
                <w:iCs/>
                <w:szCs w:val="20"/>
              </w:rPr>
              <w:t xml:space="preserve">List the gender of the subject in the </w:t>
            </w:r>
            <w:r w:rsidR="000B16FC">
              <w:rPr>
                <w:rFonts w:cs="Arial"/>
                <w:iCs/>
                <w:szCs w:val="20"/>
              </w:rPr>
              <w:t>SUBJECT_ID</w:t>
            </w:r>
            <w:r w:rsidRPr="0051741E">
              <w:rPr>
                <w:rFonts w:cs="Arial"/>
                <w:iCs/>
                <w:szCs w:val="20"/>
              </w:rPr>
              <w:t xml:space="preserve"> column.</w:t>
            </w:r>
          </w:p>
          <w:p w:rsidR="006D1602" w:rsidRPr="0051741E" w:rsidRDefault="006D1602" w:rsidP="0051741E">
            <w:pPr>
              <w:autoSpaceDE w:val="0"/>
              <w:autoSpaceDN w:val="0"/>
              <w:adjustRightInd w:val="0"/>
              <w:ind w:left="360"/>
              <w:rPr>
                <w:rFonts w:cs="Arial"/>
                <w:iCs/>
                <w:szCs w:val="20"/>
              </w:rPr>
            </w:pPr>
          </w:p>
          <w:p w:rsidR="006D1602" w:rsidRPr="0051741E" w:rsidRDefault="006D1602" w:rsidP="0051741E">
            <w:pPr>
              <w:autoSpaceDE w:val="0"/>
              <w:autoSpaceDN w:val="0"/>
              <w:adjustRightInd w:val="0"/>
              <w:rPr>
                <w:rFonts w:cs="Arial"/>
                <w:iCs/>
                <w:szCs w:val="20"/>
              </w:rPr>
            </w:pPr>
            <w:r w:rsidRPr="0051741E">
              <w:rPr>
                <w:rFonts w:cs="Arial"/>
                <w:iCs/>
                <w:szCs w:val="20"/>
              </w:rPr>
              <w:t>Required variables if applicable (Please do not include the column header if all values are empty):</w:t>
            </w:r>
          </w:p>
          <w:p w:rsidR="006D1602" w:rsidRPr="0051741E" w:rsidRDefault="006D1602" w:rsidP="0077404F">
            <w:pPr>
              <w:numPr>
                <w:ilvl w:val="0"/>
                <w:numId w:val="19"/>
              </w:numPr>
              <w:autoSpaceDE w:val="0"/>
              <w:autoSpaceDN w:val="0"/>
              <w:adjustRightInd w:val="0"/>
              <w:spacing w:before="60"/>
              <w:rPr>
                <w:rFonts w:cs="Arial"/>
                <w:iCs/>
                <w:szCs w:val="20"/>
              </w:rPr>
            </w:pPr>
            <w:r w:rsidRPr="0051741E">
              <w:rPr>
                <w:rFonts w:cs="Arial"/>
                <w:b/>
                <w:iCs/>
                <w:szCs w:val="20"/>
              </w:rPr>
              <w:t>TWIN</w:t>
            </w:r>
            <w:r w:rsidR="001959EE">
              <w:rPr>
                <w:rFonts w:cs="Arial"/>
                <w:b/>
                <w:iCs/>
                <w:szCs w:val="20"/>
              </w:rPr>
              <w:t>_</w:t>
            </w:r>
            <w:r w:rsidRPr="0051741E">
              <w:rPr>
                <w:rFonts w:cs="Arial"/>
                <w:b/>
                <w:iCs/>
                <w:szCs w:val="20"/>
              </w:rPr>
              <w:t>ID</w:t>
            </w:r>
            <w:r w:rsidR="003548E9">
              <w:rPr>
                <w:rFonts w:cs="Arial"/>
                <w:iCs/>
                <w:szCs w:val="20"/>
              </w:rPr>
              <w:t>: Identify monozygotic</w:t>
            </w:r>
            <w:r w:rsidRPr="0051741E">
              <w:rPr>
                <w:rFonts w:cs="Arial"/>
                <w:iCs/>
                <w:szCs w:val="20"/>
              </w:rPr>
              <w:t xml:space="preserve"> twins or multiples of the same family with Twin IDs. </w:t>
            </w:r>
            <w:r w:rsidRPr="0051741E">
              <w:rPr>
                <w:iCs/>
              </w:rPr>
              <w:t>Twins or multiples of the same family should share the same TWIN</w:t>
            </w:r>
            <w:r w:rsidR="00A60314">
              <w:rPr>
                <w:iCs/>
              </w:rPr>
              <w:t>_</w:t>
            </w:r>
            <w:r w:rsidRPr="0051741E">
              <w:rPr>
                <w:iCs/>
              </w:rPr>
              <w:t xml:space="preserve">ID, but be assigned different </w:t>
            </w:r>
            <w:r w:rsidR="000B16FC">
              <w:rPr>
                <w:iCs/>
              </w:rPr>
              <w:t>SUBJECT_ID</w:t>
            </w:r>
            <w:r w:rsidRPr="0051741E">
              <w:rPr>
                <w:iCs/>
              </w:rPr>
              <w:t>s. Zygote pairs/multiples should be numbered sequentially.</w:t>
            </w:r>
            <w:r w:rsidR="00670129">
              <w:rPr>
                <w:iCs/>
              </w:rPr>
              <w:t xml:space="preserve"> If twins are dizygotic, the TWIN_ID could be used, but an additional variable should be included to specify that the twins are dizygotic.</w:t>
            </w:r>
          </w:p>
          <w:p w:rsidR="006D1602" w:rsidRPr="0051741E" w:rsidRDefault="006D1602" w:rsidP="00C3613B">
            <w:pPr>
              <w:autoSpaceDE w:val="0"/>
              <w:autoSpaceDN w:val="0"/>
              <w:adjustRightInd w:val="0"/>
              <w:rPr>
                <w:iCs/>
              </w:rPr>
            </w:pPr>
          </w:p>
          <w:p w:rsidR="006D1602" w:rsidRPr="0051741E" w:rsidRDefault="006D1602" w:rsidP="00534649">
            <w:pPr>
              <w:numPr>
                <w:ilvl w:val="0"/>
                <w:numId w:val="8"/>
              </w:numPr>
              <w:autoSpaceDE w:val="0"/>
              <w:autoSpaceDN w:val="0"/>
              <w:adjustRightInd w:val="0"/>
              <w:spacing w:after="60"/>
              <w:rPr>
                <w:rFonts w:cs="Arial"/>
                <w:iCs/>
                <w:szCs w:val="20"/>
              </w:rPr>
            </w:pPr>
            <w:r w:rsidRPr="0051741E">
              <w:rPr>
                <w:rFonts w:cs="Arial"/>
                <w:iCs/>
                <w:szCs w:val="20"/>
              </w:rPr>
              <w:t xml:space="preserve">Check formatting. For tab-delimited txt files, open in a </w:t>
            </w:r>
            <w:proofErr w:type="spellStart"/>
            <w:r w:rsidRPr="0051741E">
              <w:rPr>
                <w:rFonts w:cs="Arial"/>
                <w:iCs/>
                <w:szCs w:val="20"/>
              </w:rPr>
              <w:t>txt</w:t>
            </w:r>
            <w:proofErr w:type="spellEnd"/>
            <w:r w:rsidRPr="0051741E">
              <w:rPr>
                <w:rFonts w:cs="Arial"/>
                <w:iCs/>
                <w:szCs w:val="20"/>
              </w:rPr>
              <w:t xml:space="preserve"> editor, and remove any unintended quotes (“””).</w:t>
            </w:r>
            <w:r w:rsidR="00534649">
              <w:rPr>
                <w:rFonts w:cs="Arial"/>
                <w:iCs/>
                <w:szCs w:val="20"/>
              </w:rPr>
              <w:t xml:space="preserve"> </w:t>
            </w:r>
            <w:r w:rsidRPr="0051741E">
              <w:rPr>
                <w:rFonts w:cs="Arial"/>
                <w:iCs/>
                <w:szCs w:val="20"/>
              </w:rPr>
              <w:t>Remove empty rows between data values.</w:t>
            </w:r>
          </w:p>
        </w:tc>
      </w:tr>
      <w:tr w:rsidR="003D49E2" w:rsidRPr="0051741E" w:rsidTr="0051741E">
        <w:trPr>
          <w:jc w:val="right"/>
        </w:trPr>
        <w:tc>
          <w:tcPr>
            <w:tcW w:w="1505" w:type="dxa"/>
            <w:tcBorders>
              <w:right w:val="single" w:sz="6" w:space="0" w:color="000000"/>
            </w:tcBorders>
            <w:shd w:val="clear" w:color="auto" w:fill="auto"/>
          </w:tcPr>
          <w:p w:rsidR="003D49E2" w:rsidRPr="0051741E" w:rsidRDefault="003D49E2" w:rsidP="0051741E">
            <w:pPr>
              <w:autoSpaceDE w:val="0"/>
              <w:autoSpaceDN w:val="0"/>
              <w:adjustRightInd w:val="0"/>
              <w:spacing w:before="60" w:after="60"/>
              <w:rPr>
                <w:rFonts w:cs="Arial"/>
                <w:szCs w:val="20"/>
              </w:rPr>
            </w:pPr>
            <w:r w:rsidRPr="0051741E">
              <w:rPr>
                <w:rFonts w:cs="Arial"/>
                <w:szCs w:val="20"/>
              </w:rPr>
              <w:lastRenderedPageBreak/>
              <w:t>Accepted Format</w:t>
            </w:r>
          </w:p>
        </w:tc>
        <w:tc>
          <w:tcPr>
            <w:tcW w:w="7613" w:type="dxa"/>
            <w:shd w:val="clear" w:color="auto" w:fill="auto"/>
          </w:tcPr>
          <w:p w:rsidR="004F2BA7" w:rsidRDefault="004F2BA7" w:rsidP="0077404F">
            <w:pPr>
              <w:numPr>
                <w:ilvl w:val="0"/>
                <w:numId w:val="17"/>
              </w:numPr>
              <w:autoSpaceDE w:val="0"/>
              <w:autoSpaceDN w:val="0"/>
              <w:adjustRightInd w:val="0"/>
              <w:spacing w:before="60" w:after="60"/>
              <w:rPr>
                <w:rFonts w:cs="Arial"/>
                <w:szCs w:val="20"/>
              </w:rPr>
            </w:pPr>
            <w:r w:rsidRPr="0051741E">
              <w:rPr>
                <w:rFonts w:cs="Arial"/>
                <w:szCs w:val="20"/>
              </w:rPr>
              <w:t xml:space="preserve">Each </w:t>
            </w:r>
            <w:r>
              <w:rPr>
                <w:rFonts w:cs="Arial"/>
                <w:szCs w:val="20"/>
              </w:rPr>
              <w:t>data worksheet</w:t>
            </w:r>
            <w:r w:rsidRPr="0051741E">
              <w:rPr>
                <w:rFonts w:cs="Arial"/>
                <w:szCs w:val="20"/>
              </w:rPr>
              <w:t xml:space="preserve"> must be in a separate file. Please do not submit multiple</w:t>
            </w:r>
            <w:r>
              <w:rPr>
                <w:rFonts w:cs="Arial"/>
                <w:szCs w:val="20"/>
              </w:rPr>
              <w:t xml:space="preserve"> data </w:t>
            </w:r>
            <w:r w:rsidRPr="0051741E">
              <w:rPr>
                <w:rFonts w:cs="Arial"/>
                <w:szCs w:val="20"/>
              </w:rPr>
              <w:t>worksheets per file and espec</w:t>
            </w:r>
            <w:r>
              <w:rPr>
                <w:rFonts w:cs="Arial"/>
                <w:szCs w:val="20"/>
              </w:rPr>
              <w:t>ially please do not submit the</w:t>
            </w:r>
            <w:r w:rsidRPr="0051741E">
              <w:rPr>
                <w:rFonts w:cs="Arial"/>
                <w:szCs w:val="20"/>
              </w:rPr>
              <w:t xml:space="preserve"> data</w:t>
            </w:r>
            <w:r>
              <w:rPr>
                <w:rFonts w:cs="Arial"/>
                <w:szCs w:val="20"/>
              </w:rPr>
              <w:t xml:space="preserve"> and data dictionary</w:t>
            </w:r>
            <w:r w:rsidRPr="0051741E">
              <w:rPr>
                <w:rFonts w:cs="Arial"/>
                <w:szCs w:val="20"/>
              </w:rPr>
              <w:t xml:space="preserve"> as different worksheets in the same file.</w:t>
            </w:r>
          </w:p>
          <w:p w:rsidR="003D49E2" w:rsidRPr="0051741E" w:rsidRDefault="003D49E2" w:rsidP="0077404F">
            <w:pPr>
              <w:numPr>
                <w:ilvl w:val="0"/>
                <w:numId w:val="17"/>
              </w:numPr>
              <w:autoSpaceDE w:val="0"/>
              <w:autoSpaceDN w:val="0"/>
              <w:adjustRightInd w:val="0"/>
              <w:spacing w:before="60" w:after="60"/>
              <w:rPr>
                <w:rFonts w:cs="Arial"/>
                <w:szCs w:val="20"/>
              </w:rPr>
            </w:pPr>
            <w:r w:rsidRPr="0051741E">
              <w:rPr>
                <w:rFonts w:cs="Arial"/>
                <w:szCs w:val="20"/>
              </w:rPr>
              <w:t>Tab-</w:t>
            </w:r>
            <w:r w:rsidR="00431FA2" w:rsidRPr="0051741E">
              <w:rPr>
                <w:rFonts w:cs="Arial"/>
                <w:szCs w:val="20"/>
              </w:rPr>
              <w:t>delimited txt</w:t>
            </w:r>
            <w:r w:rsidR="00431FA2" w:rsidRPr="0051741E">
              <w:rPr>
                <w:rFonts w:cs="Arial"/>
                <w:color w:val="FF0000"/>
                <w:szCs w:val="20"/>
              </w:rPr>
              <w:t>*</w:t>
            </w:r>
            <w:r w:rsidR="00431FA2">
              <w:rPr>
                <w:rFonts w:cs="Arial"/>
                <w:szCs w:val="20"/>
              </w:rPr>
              <w:t xml:space="preserve">, </w:t>
            </w:r>
            <w:proofErr w:type="spellStart"/>
            <w:r w:rsidR="00431FA2">
              <w:rPr>
                <w:rFonts w:cs="Arial"/>
                <w:szCs w:val="20"/>
              </w:rPr>
              <w:t>xls</w:t>
            </w:r>
            <w:proofErr w:type="spellEnd"/>
            <w:r w:rsidR="00431FA2">
              <w:rPr>
                <w:rFonts w:cs="Arial"/>
                <w:szCs w:val="20"/>
              </w:rPr>
              <w:t xml:space="preserve"> </w:t>
            </w:r>
            <w:r w:rsidR="00431FA2" w:rsidRPr="0051741E">
              <w:rPr>
                <w:rFonts w:cs="Arial"/>
                <w:szCs w:val="20"/>
              </w:rPr>
              <w:t xml:space="preserve">and </w:t>
            </w:r>
            <w:proofErr w:type="spellStart"/>
            <w:r w:rsidR="00431FA2" w:rsidRPr="0051741E">
              <w:rPr>
                <w:rFonts w:cs="Arial"/>
                <w:szCs w:val="20"/>
              </w:rPr>
              <w:t>xls</w:t>
            </w:r>
            <w:r w:rsidR="00431FA2">
              <w:rPr>
                <w:rFonts w:cs="Arial"/>
                <w:szCs w:val="20"/>
              </w:rPr>
              <w:t>x</w:t>
            </w:r>
            <w:proofErr w:type="spellEnd"/>
            <w:r w:rsidR="00431FA2">
              <w:rPr>
                <w:rFonts w:cs="Arial"/>
                <w:szCs w:val="20"/>
              </w:rPr>
              <w:t xml:space="preserve"> only.</w:t>
            </w:r>
          </w:p>
          <w:p w:rsidR="003D49E2" w:rsidRPr="0051741E" w:rsidRDefault="003D49E2" w:rsidP="0077404F">
            <w:pPr>
              <w:numPr>
                <w:ilvl w:val="0"/>
                <w:numId w:val="17"/>
              </w:numPr>
              <w:autoSpaceDE w:val="0"/>
              <w:autoSpaceDN w:val="0"/>
              <w:adjustRightInd w:val="0"/>
              <w:spacing w:before="60" w:after="60"/>
              <w:rPr>
                <w:rFonts w:cs="Arial"/>
                <w:szCs w:val="20"/>
              </w:rPr>
            </w:pPr>
            <w:r w:rsidRPr="0051741E">
              <w:rPr>
                <w:rFonts w:cs="Arial"/>
                <w:color w:val="FF0000"/>
                <w:szCs w:val="20"/>
              </w:rPr>
              <w:t>*</w:t>
            </w:r>
            <w:r w:rsidRPr="0051741E">
              <w:rPr>
                <w:rFonts w:cs="Arial"/>
                <w:szCs w:val="20"/>
              </w:rPr>
              <w:t>Tab-delimited txt files are preferable. The final dump files provided to Authorized Users of the study will be in the tab-delimited txt format.</w:t>
            </w:r>
          </w:p>
          <w:p w:rsidR="003D49E2" w:rsidRPr="0051741E" w:rsidRDefault="003D49E2" w:rsidP="0051741E">
            <w:pPr>
              <w:autoSpaceDE w:val="0"/>
              <w:autoSpaceDN w:val="0"/>
              <w:adjustRightInd w:val="0"/>
              <w:spacing w:before="60" w:after="60"/>
              <w:ind w:left="360"/>
              <w:rPr>
                <w:rFonts w:cs="Arial"/>
                <w:szCs w:val="20"/>
              </w:rPr>
            </w:pPr>
            <w:r w:rsidRPr="0051741E">
              <w:rPr>
                <w:rFonts w:cs="Arial"/>
                <w:szCs w:val="20"/>
              </w:rPr>
              <w:t>(File names should not contain special characters)</w:t>
            </w:r>
          </w:p>
          <w:p w:rsidR="002C6743" w:rsidRPr="0051741E" w:rsidRDefault="002C6743" w:rsidP="0077404F">
            <w:pPr>
              <w:numPr>
                <w:ilvl w:val="0"/>
                <w:numId w:val="28"/>
              </w:numPr>
              <w:autoSpaceDE w:val="0"/>
              <w:autoSpaceDN w:val="0"/>
              <w:adjustRightInd w:val="0"/>
              <w:spacing w:before="60" w:after="60"/>
              <w:rPr>
                <w:rFonts w:cs="Arial"/>
                <w:szCs w:val="20"/>
              </w:rPr>
            </w:pPr>
            <w:r w:rsidRPr="0051741E">
              <w:rPr>
                <w:rFonts w:cs="Arial"/>
                <w:szCs w:val="20"/>
              </w:rPr>
              <w:t>All data file names must be submitted without spaces, hyphens, brackets</w:t>
            </w:r>
            <w:r w:rsidR="00A4004A" w:rsidRPr="0051741E">
              <w:rPr>
                <w:rFonts w:cs="Arial"/>
                <w:szCs w:val="20"/>
              </w:rPr>
              <w:t xml:space="preserve">, periods, or forward (/) or backward </w:t>
            </w:r>
            <w:r w:rsidR="00A05086">
              <w:rPr>
                <w:rFonts w:cs="Arial"/>
                <w:szCs w:val="20"/>
              </w:rPr>
              <w:t>slashes</w:t>
            </w:r>
            <w:r w:rsidR="00A4004A" w:rsidRPr="0051741E">
              <w:rPr>
                <w:rFonts w:cs="Arial"/>
                <w:szCs w:val="20"/>
              </w:rPr>
              <w:t xml:space="preserve"> (\).</w:t>
            </w:r>
          </w:p>
        </w:tc>
      </w:tr>
      <w:tr w:rsidR="003D49E2" w:rsidRPr="0051741E" w:rsidTr="0051741E">
        <w:trPr>
          <w:jc w:val="right"/>
        </w:trPr>
        <w:tc>
          <w:tcPr>
            <w:tcW w:w="1505" w:type="dxa"/>
            <w:tcBorders>
              <w:top w:val="single" w:sz="6" w:space="0" w:color="000000"/>
              <w:right w:val="single" w:sz="6" w:space="0" w:color="000000"/>
            </w:tcBorders>
            <w:shd w:val="clear" w:color="auto" w:fill="auto"/>
          </w:tcPr>
          <w:p w:rsidR="003D49E2" w:rsidRPr="0051741E" w:rsidRDefault="003D49E2" w:rsidP="0051741E">
            <w:pPr>
              <w:autoSpaceDE w:val="0"/>
              <w:autoSpaceDN w:val="0"/>
              <w:adjustRightInd w:val="0"/>
              <w:spacing w:before="60" w:after="60"/>
              <w:rPr>
                <w:rFonts w:cs="Arial"/>
                <w:bCs/>
                <w:szCs w:val="20"/>
              </w:rPr>
            </w:pPr>
            <w:r w:rsidRPr="0051741E">
              <w:rPr>
                <w:rFonts w:cs="Arial"/>
                <w:bCs/>
                <w:szCs w:val="20"/>
              </w:rPr>
              <w:t>Common errors that require resubmission</w:t>
            </w:r>
          </w:p>
        </w:tc>
        <w:tc>
          <w:tcPr>
            <w:tcW w:w="7613" w:type="dxa"/>
            <w:tcBorders>
              <w:top w:val="single" w:sz="6" w:space="0" w:color="000000"/>
            </w:tcBorders>
            <w:shd w:val="clear" w:color="auto" w:fill="auto"/>
          </w:tcPr>
          <w:p w:rsidR="003D49E2" w:rsidRDefault="003C1BD1" w:rsidP="0051741E">
            <w:pPr>
              <w:numPr>
                <w:ilvl w:val="0"/>
                <w:numId w:val="3"/>
              </w:numPr>
              <w:autoSpaceDE w:val="0"/>
              <w:autoSpaceDN w:val="0"/>
              <w:adjustRightInd w:val="0"/>
              <w:spacing w:before="60" w:after="60"/>
              <w:rPr>
                <w:rFonts w:cs="Arial"/>
                <w:szCs w:val="20"/>
              </w:rPr>
            </w:pPr>
            <w:r w:rsidRPr="0051741E">
              <w:rPr>
                <w:rFonts w:cs="Arial"/>
                <w:szCs w:val="20"/>
              </w:rPr>
              <w:t>Father and Mother</w:t>
            </w:r>
            <w:r w:rsidR="00545A88" w:rsidRPr="0051741E">
              <w:rPr>
                <w:rFonts w:cs="Arial"/>
                <w:szCs w:val="20"/>
              </w:rPr>
              <w:t xml:space="preserve"> IDs are not listed in the </w:t>
            </w:r>
            <w:r w:rsidR="000B16FC">
              <w:rPr>
                <w:rFonts w:cs="Arial"/>
                <w:szCs w:val="20"/>
              </w:rPr>
              <w:t>SUBJECT_ID</w:t>
            </w:r>
            <w:r w:rsidR="00545A88" w:rsidRPr="0051741E">
              <w:rPr>
                <w:rFonts w:cs="Arial"/>
                <w:szCs w:val="20"/>
              </w:rPr>
              <w:t xml:space="preserve"> column.</w:t>
            </w:r>
          </w:p>
          <w:p w:rsidR="00073FAF" w:rsidRPr="0051741E" w:rsidRDefault="00073FAF" w:rsidP="0051741E">
            <w:pPr>
              <w:numPr>
                <w:ilvl w:val="0"/>
                <w:numId w:val="3"/>
              </w:numPr>
              <w:autoSpaceDE w:val="0"/>
              <w:autoSpaceDN w:val="0"/>
              <w:adjustRightInd w:val="0"/>
              <w:spacing w:before="60" w:after="60"/>
              <w:rPr>
                <w:rFonts w:cs="Arial"/>
                <w:szCs w:val="20"/>
              </w:rPr>
            </w:pPr>
            <w:r>
              <w:rPr>
                <w:rFonts w:cs="Arial"/>
                <w:szCs w:val="20"/>
              </w:rPr>
              <w:t xml:space="preserve">Father and Mother IDs are not unique, e.g., Father IDs are all 1’s and Mother IDs are all 2’s. One option is to append Family IDs to make them unique, e.g., </w:t>
            </w:r>
            <w:r w:rsidR="00CD4821">
              <w:rPr>
                <w:rFonts w:cs="Arial"/>
                <w:szCs w:val="20"/>
              </w:rPr>
              <w:t xml:space="preserve">Father ID = 103_1 and Mother ID = </w:t>
            </w:r>
            <w:r>
              <w:rPr>
                <w:rFonts w:cs="Arial"/>
                <w:szCs w:val="20"/>
              </w:rPr>
              <w:t>103_2.</w:t>
            </w:r>
          </w:p>
          <w:p w:rsidR="003D49E2" w:rsidRPr="0051741E" w:rsidRDefault="002B5068" w:rsidP="0077404F">
            <w:pPr>
              <w:numPr>
                <w:ilvl w:val="0"/>
                <w:numId w:val="4"/>
              </w:numPr>
              <w:autoSpaceDE w:val="0"/>
              <w:autoSpaceDN w:val="0"/>
              <w:adjustRightInd w:val="0"/>
              <w:spacing w:before="60" w:after="60"/>
              <w:rPr>
                <w:rFonts w:cs="Arial"/>
                <w:szCs w:val="20"/>
              </w:rPr>
            </w:pPr>
            <w:r w:rsidRPr="0051741E">
              <w:rPr>
                <w:rFonts w:cs="Arial"/>
                <w:szCs w:val="20"/>
              </w:rPr>
              <w:t xml:space="preserve">SEX value in the Pedigree Data File conflicts </w:t>
            </w:r>
            <w:r w:rsidR="00D96213" w:rsidRPr="0051741E">
              <w:rPr>
                <w:rFonts w:cs="Arial"/>
                <w:szCs w:val="20"/>
              </w:rPr>
              <w:t>with</w:t>
            </w:r>
            <w:r w:rsidR="0044239F" w:rsidRPr="0051741E">
              <w:rPr>
                <w:rFonts w:cs="Arial"/>
                <w:szCs w:val="20"/>
              </w:rPr>
              <w:t xml:space="preserve"> either 1)</w:t>
            </w:r>
            <w:r w:rsidR="00D96213" w:rsidRPr="0051741E">
              <w:rPr>
                <w:rFonts w:cs="Arial"/>
                <w:szCs w:val="20"/>
              </w:rPr>
              <w:t xml:space="preserve"> the subject being a Father or Mother or </w:t>
            </w:r>
            <w:r w:rsidR="0044239F" w:rsidRPr="0051741E">
              <w:rPr>
                <w:rFonts w:cs="Arial"/>
                <w:szCs w:val="20"/>
              </w:rPr>
              <w:t xml:space="preserve">2) </w:t>
            </w:r>
            <w:r w:rsidR="00D96213" w:rsidRPr="0051741E">
              <w:rPr>
                <w:rFonts w:cs="Arial"/>
                <w:szCs w:val="20"/>
              </w:rPr>
              <w:t>other Phenotype Data File</w:t>
            </w:r>
            <w:r w:rsidR="00AC2F3D" w:rsidRPr="0051741E">
              <w:rPr>
                <w:rFonts w:cs="Arial"/>
                <w:szCs w:val="20"/>
              </w:rPr>
              <w:t>s</w:t>
            </w:r>
            <w:r w:rsidR="00D96213" w:rsidRPr="0051741E">
              <w:rPr>
                <w:rFonts w:cs="Arial"/>
                <w:szCs w:val="20"/>
              </w:rPr>
              <w:t>.</w:t>
            </w:r>
          </w:p>
          <w:p w:rsidR="0084304D" w:rsidRPr="0051741E" w:rsidRDefault="00F37C9C" w:rsidP="0077404F">
            <w:pPr>
              <w:numPr>
                <w:ilvl w:val="0"/>
                <w:numId w:val="4"/>
              </w:numPr>
              <w:autoSpaceDE w:val="0"/>
              <w:autoSpaceDN w:val="0"/>
              <w:adjustRightInd w:val="0"/>
              <w:spacing w:before="60" w:after="60"/>
              <w:rPr>
                <w:rFonts w:cs="Arial"/>
                <w:szCs w:val="20"/>
              </w:rPr>
            </w:pPr>
            <w:r w:rsidRPr="0051741E">
              <w:rPr>
                <w:rFonts w:cs="Arial"/>
                <w:szCs w:val="20"/>
              </w:rPr>
              <w:t>Subjects who are f</w:t>
            </w:r>
            <w:r w:rsidR="0084304D" w:rsidRPr="0051741E">
              <w:rPr>
                <w:rFonts w:cs="Arial"/>
                <w:szCs w:val="20"/>
              </w:rPr>
              <w:t>ounders or marry-ins</w:t>
            </w:r>
            <w:r w:rsidR="007B1275" w:rsidRPr="0051741E">
              <w:rPr>
                <w:rFonts w:cs="Arial"/>
                <w:szCs w:val="20"/>
              </w:rPr>
              <w:t xml:space="preserve"> are not listed as having a Father and Mother ID of blank or “0</w:t>
            </w:r>
            <w:r w:rsidR="00C3080D" w:rsidRPr="0051741E">
              <w:rPr>
                <w:rFonts w:cs="Arial"/>
                <w:szCs w:val="20"/>
              </w:rPr>
              <w:t>.</w:t>
            </w:r>
            <w:r w:rsidR="00263BF3" w:rsidRPr="0051741E">
              <w:rPr>
                <w:rFonts w:cs="Arial"/>
                <w:szCs w:val="20"/>
              </w:rPr>
              <w:t>”</w:t>
            </w:r>
          </w:p>
        </w:tc>
      </w:tr>
    </w:tbl>
    <w:p w:rsidR="000603AB" w:rsidRDefault="000603AB"/>
    <w:p w:rsidR="004E1C52" w:rsidRDefault="00814028" w:rsidP="00E21E4E">
      <w:pPr>
        <w:autoSpaceDE w:val="0"/>
        <w:autoSpaceDN w:val="0"/>
        <w:adjustRightInd w:val="0"/>
        <w:spacing w:before="60"/>
        <w:ind w:left="360"/>
      </w:pPr>
      <w:bookmarkStart w:id="17" w:name="Pedigree_DD"/>
      <w:r>
        <w:rPr>
          <w:b/>
        </w:rPr>
        <w:t>Pedigree D</w:t>
      </w:r>
      <w:r w:rsidRPr="00935878">
        <w:rPr>
          <w:b/>
        </w:rPr>
        <w:t>ata</w:t>
      </w:r>
      <w:r>
        <w:rPr>
          <w:b/>
        </w:rPr>
        <w:t xml:space="preserve"> Dictionary</w:t>
      </w:r>
      <w:r w:rsidRPr="00935878">
        <w:rPr>
          <w:b/>
        </w:rPr>
        <w:t xml:space="preserve"> File</w:t>
      </w:r>
      <w:bookmarkEnd w:id="17"/>
    </w:p>
    <w:p w:rsidR="00814028" w:rsidRDefault="00814028" w:rsidP="00E21E4E">
      <w:pPr>
        <w:autoSpaceDE w:val="0"/>
        <w:autoSpaceDN w:val="0"/>
        <w:adjustRightInd w:val="0"/>
        <w:spacing w:before="60"/>
        <w:ind w:left="360"/>
        <w:rPr>
          <w:rFonts w:cs="Arial"/>
          <w:szCs w:val="20"/>
        </w:rPr>
      </w:pPr>
      <w:r>
        <w:t xml:space="preserve">Please see </w:t>
      </w:r>
      <w:hyperlink w:anchor="Phenotype_DD" w:history="1">
        <w:r w:rsidRPr="009D7682">
          <w:rPr>
            <w:rStyle w:val="Hyperlink"/>
          </w:rPr>
          <w:t>Phenotype Data Dictionary Files</w:t>
        </w:r>
      </w:hyperlink>
      <w:r>
        <w:t xml:space="preserve"> for the general format of the data dictionary file. </w:t>
      </w:r>
      <w:r>
        <w:rPr>
          <w:rFonts w:cs="Arial"/>
          <w:szCs w:val="20"/>
        </w:rPr>
        <w:t>Variable names in the Pedigree Data Dictionary File</w:t>
      </w:r>
      <w:r w:rsidRPr="0065339D">
        <w:rPr>
          <w:rFonts w:cs="Arial"/>
          <w:szCs w:val="20"/>
        </w:rPr>
        <w:t xml:space="preserve"> </w:t>
      </w:r>
      <w:r>
        <w:rPr>
          <w:rFonts w:cs="Arial"/>
          <w:szCs w:val="20"/>
        </w:rPr>
        <w:t>must</w:t>
      </w:r>
      <w:r w:rsidRPr="0065339D">
        <w:rPr>
          <w:rFonts w:cs="Arial"/>
          <w:szCs w:val="20"/>
        </w:rPr>
        <w:t xml:space="preserve"> </w:t>
      </w:r>
      <w:r>
        <w:rPr>
          <w:rFonts w:cs="Arial"/>
          <w:szCs w:val="20"/>
        </w:rPr>
        <w:t xml:space="preserve">appear </w:t>
      </w:r>
      <w:r w:rsidRPr="0065339D">
        <w:rPr>
          <w:rFonts w:cs="Arial"/>
          <w:szCs w:val="20"/>
        </w:rPr>
        <w:t>identical</w:t>
      </w:r>
      <w:r>
        <w:rPr>
          <w:rFonts w:cs="Arial"/>
          <w:szCs w:val="20"/>
        </w:rPr>
        <w:t>ly</w:t>
      </w:r>
      <w:r w:rsidRPr="0065339D">
        <w:rPr>
          <w:rFonts w:cs="Arial"/>
          <w:szCs w:val="20"/>
        </w:rPr>
        <w:t xml:space="preserve"> to those in the </w:t>
      </w:r>
      <w:r>
        <w:rPr>
          <w:rFonts w:cs="Arial"/>
          <w:szCs w:val="20"/>
        </w:rPr>
        <w:t>Pedigree Data File</w:t>
      </w:r>
      <w:r w:rsidRPr="0065339D">
        <w:rPr>
          <w:rFonts w:cs="Arial"/>
          <w:szCs w:val="20"/>
        </w:rPr>
        <w:t xml:space="preserve">. </w:t>
      </w:r>
      <w:r>
        <w:rPr>
          <w:rFonts w:cs="Arial"/>
          <w:szCs w:val="20"/>
        </w:rPr>
        <w:t>The column headers “VARNAME,” “</w:t>
      </w:r>
      <w:r w:rsidRPr="0065339D">
        <w:rPr>
          <w:rFonts w:cs="Arial"/>
          <w:szCs w:val="20"/>
        </w:rPr>
        <w:t>VARDESC</w:t>
      </w:r>
      <w:r>
        <w:rPr>
          <w:rFonts w:cs="Arial"/>
          <w:szCs w:val="20"/>
        </w:rPr>
        <w:t>,</w:t>
      </w:r>
      <w:r w:rsidRPr="0065339D">
        <w:rPr>
          <w:rFonts w:cs="Arial"/>
          <w:szCs w:val="20"/>
        </w:rPr>
        <w:t>”</w:t>
      </w:r>
      <w:r>
        <w:rPr>
          <w:rFonts w:cs="Arial"/>
          <w:szCs w:val="20"/>
        </w:rPr>
        <w:t xml:space="preserve"> and “VALUES”</w:t>
      </w:r>
      <w:r w:rsidRPr="0065339D">
        <w:rPr>
          <w:rFonts w:cs="Arial"/>
          <w:szCs w:val="20"/>
        </w:rPr>
        <w:t xml:space="preserve"> are required; other headers may be included whenever applicable.</w:t>
      </w:r>
      <w:r>
        <w:rPr>
          <w:rFonts w:cs="Arial"/>
          <w:szCs w:val="20"/>
        </w:rPr>
        <w:t xml:space="preserve"> To see an example of a Pedigree</w:t>
      </w:r>
      <w:r w:rsidRPr="00A33996">
        <w:rPr>
          <w:rFonts w:cs="Arial"/>
          <w:szCs w:val="20"/>
        </w:rPr>
        <w:t xml:space="preserve"> Data </w:t>
      </w:r>
      <w:r>
        <w:rPr>
          <w:rFonts w:cs="Arial"/>
          <w:szCs w:val="20"/>
        </w:rPr>
        <w:t xml:space="preserve">Dictionary </w:t>
      </w:r>
      <w:r w:rsidRPr="00A33996">
        <w:rPr>
          <w:rFonts w:cs="Arial"/>
          <w:szCs w:val="20"/>
        </w:rPr>
        <w:t>File</w:t>
      </w:r>
      <w:r>
        <w:rPr>
          <w:rFonts w:cs="Arial"/>
          <w:szCs w:val="20"/>
        </w:rPr>
        <w:t xml:space="preserve">, open </w:t>
      </w:r>
      <w:r w:rsidR="003E2426" w:rsidRPr="00534649">
        <w:rPr>
          <w:rFonts w:cs="Arial"/>
          <w:b/>
          <w:szCs w:val="20"/>
        </w:rPr>
        <w:t>6</w:t>
      </w:r>
      <w:r w:rsidR="00830DFC" w:rsidRPr="00830DFC">
        <w:rPr>
          <w:rFonts w:cs="Arial"/>
          <w:b/>
          <w:szCs w:val="20"/>
        </w:rPr>
        <w:t>b</w:t>
      </w:r>
      <w:r w:rsidRPr="00830DFC">
        <w:rPr>
          <w:rFonts w:cs="Arial"/>
          <w:b/>
          <w:szCs w:val="20"/>
        </w:rPr>
        <w:t>_</w:t>
      </w:r>
      <w:r w:rsidRPr="00D336A9">
        <w:rPr>
          <w:rFonts w:cs="Arial"/>
          <w:b/>
          <w:szCs w:val="20"/>
        </w:rPr>
        <w:t>dbGaP_</w:t>
      </w:r>
      <w:r>
        <w:rPr>
          <w:rFonts w:cs="Arial"/>
          <w:b/>
          <w:szCs w:val="20"/>
        </w:rPr>
        <w:t>PedigreeDD</w:t>
      </w:r>
      <w:r w:rsidR="00370782">
        <w:rPr>
          <w:rFonts w:cs="Arial"/>
          <w:b/>
          <w:szCs w:val="20"/>
        </w:rPr>
        <w:t>.xlsx</w:t>
      </w:r>
      <w:r w:rsidRPr="00D336A9">
        <w:rPr>
          <w:rFonts w:cs="Arial"/>
          <w:szCs w:val="20"/>
        </w:rPr>
        <w:t xml:space="preserve"> </w:t>
      </w:r>
      <w:r w:rsidR="00F25645">
        <w:rPr>
          <w:rFonts w:cs="Arial"/>
          <w:iCs/>
          <w:szCs w:val="20"/>
        </w:rPr>
        <w:t xml:space="preserve">in the directory </w:t>
      </w:r>
      <w:proofErr w:type="spellStart"/>
      <w:r w:rsidR="001D0020">
        <w:rPr>
          <w:rFonts w:cs="Arial"/>
          <w:iCs/>
          <w:szCs w:val="20"/>
        </w:rPr>
        <w:t>Phenotype_Data</w:t>
      </w:r>
      <w:proofErr w:type="spellEnd"/>
      <w:r w:rsidR="00F25645" w:rsidRPr="00D336A9">
        <w:rPr>
          <w:rFonts w:cs="Arial"/>
          <w:szCs w:val="20"/>
        </w:rPr>
        <w:t xml:space="preserve"> </w:t>
      </w:r>
      <w:r w:rsidRPr="00D336A9">
        <w:rPr>
          <w:rFonts w:cs="Arial"/>
          <w:szCs w:val="20"/>
        </w:rPr>
        <w:t>using Excel.</w:t>
      </w:r>
    </w:p>
    <w:p w:rsidR="00814028" w:rsidRDefault="00814028"/>
    <w:tbl>
      <w:tblPr>
        <w:tblW w:w="9118"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2056"/>
        <w:gridCol w:w="7062"/>
      </w:tblGrid>
      <w:tr w:rsidR="00814028" w:rsidRPr="0051741E" w:rsidTr="0051741E">
        <w:trPr>
          <w:jc w:val="right"/>
        </w:trPr>
        <w:tc>
          <w:tcPr>
            <w:tcW w:w="2056" w:type="dxa"/>
            <w:tcBorders>
              <w:bottom w:val="single" w:sz="6" w:space="0" w:color="000000"/>
              <w:right w:val="single" w:sz="6" w:space="0" w:color="000000"/>
            </w:tcBorders>
            <w:shd w:val="clear" w:color="auto" w:fill="auto"/>
          </w:tcPr>
          <w:p w:rsidR="00814028" w:rsidRPr="0051741E" w:rsidRDefault="00814028" w:rsidP="0051741E">
            <w:pPr>
              <w:autoSpaceDE w:val="0"/>
              <w:autoSpaceDN w:val="0"/>
              <w:adjustRightInd w:val="0"/>
              <w:spacing w:before="60" w:after="60"/>
              <w:rPr>
                <w:rFonts w:cs="Arial"/>
                <w:iCs/>
                <w:szCs w:val="20"/>
              </w:rPr>
            </w:pPr>
            <w:r w:rsidRPr="0051741E">
              <w:rPr>
                <w:rFonts w:cs="Arial"/>
                <w:iCs/>
                <w:szCs w:val="20"/>
              </w:rPr>
              <w:t>Action</w:t>
            </w:r>
          </w:p>
        </w:tc>
        <w:tc>
          <w:tcPr>
            <w:tcW w:w="7062" w:type="dxa"/>
            <w:tcBorders>
              <w:bottom w:val="single" w:sz="6" w:space="0" w:color="000000"/>
            </w:tcBorders>
            <w:shd w:val="clear" w:color="auto" w:fill="auto"/>
          </w:tcPr>
          <w:p w:rsidR="00814028" w:rsidRPr="0051741E" w:rsidRDefault="00814028" w:rsidP="0077404F">
            <w:pPr>
              <w:numPr>
                <w:ilvl w:val="0"/>
                <w:numId w:val="8"/>
              </w:numPr>
              <w:autoSpaceDE w:val="0"/>
              <w:autoSpaceDN w:val="0"/>
              <w:adjustRightInd w:val="0"/>
              <w:spacing w:before="60" w:after="60"/>
              <w:rPr>
                <w:rFonts w:cs="Arial"/>
                <w:iCs/>
                <w:szCs w:val="20"/>
              </w:rPr>
            </w:pPr>
            <w:r w:rsidRPr="0051741E">
              <w:rPr>
                <w:rFonts w:cs="Arial"/>
                <w:iCs/>
                <w:szCs w:val="20"/>
              </w:rPr>
              <w:t>Fill in the column headers: VARNAME, VARDESC, TYPE, VALUES and any additional column headers that apply.</w:t>
            </w:r>
          </w:p>
          <w:p w:rsidR="00814028" w:rsidRPr="0051741E" w:rsidRDefault="00814028" w:rsidP="0077404F">
            <w:pPr>
              <w:numPr>
                <w:ilvl w:val="0"/>
                <w:numId w:val="8"/>
              </w:numPr>
              <w:autoSpaceDE w:val="0"/>
              <w:autoSpaceDN w:val="0"/>
              <w:adjustRightInd w:val="0"/>
              <w:spacing w:before="60" w:after="60"/>
              <w:rPr>
                <w:rFonts w:cs="Arial"/>
                <w:iCs/>
                <w:szCs w:val="20"/>
              </w:rPr>
            </w:pPr>
            <w:r w:rsidRPr="0051741E">
              <w:rPr>
                <w:rFonts w:cs="Arial"/>
                <w:iCs/>
                <w:szCs w:val="20"/>
              </w:rPr>
              <w:t>Fill in all variable names that have been used in the Pedigree Data File. Fill in the remaining columns.</w:t>
            </w:r>
          </w:p>
          <w:p w:rsidR="00814028" w:rsidRPr="0051741E" w:rsidRDefault="00814028" w:rsidP="0077404F">
            <w:pPr>
              <w:numPr>
                <w:ilvl w:val="0"/>
                <w:numId w:val="8"/>
              </w:numPr>
              <w:autoSpaceDE w:val="0"/>
              <w:autoSpaceDN w:val="0"/>
              <w:adjustRightInd w:val="0"/>
              <w:spacing w:before="60" w:after="60"/>
              <w:rPr>
                <w:rFonts w:cs="Arial"/>
                <w:iCs/>
                <w:szCs w:val="20"/>
              </w:rPr>
            </w:pPr>
            <w:r w:rsidRPr="0051741E">
              <w:rPr>
                <w:rFonts w:cs="Arial"/>
                <w:iCs/>
                <w:szCs w:val="20"/>
              </w:rPr>
              <w:t>For the encoded VALUES of the variable</w:t>
            </w:r>
            <w:r w:rsidR="00E957B0">
              <w:rPr>
                <w:rFonts w:cs="Arial"/>
                <w:iCs/>
                <w:szCs w:val="20"/>
              </w:rPr>
              <w:t xml:space="preserve"> “SEX,” please use “1=male” or </w:t>
            </w:r>
            <w:r w:rsidRPr="0051741E">
              <w:rPr>
                <w:rFonts w:cs="Arial"/>
                <w:iCs/>
                <w:szCs w:val="20"/>
              </w:rPr>
              <w:t>“M=male” and “2=female” or “F=female.”</w:t>
            </w:r>
          </w:p>
          <w:p w:rsidR="00814028" w:rsidRPr="0051741E" w:rsidRDefault="00814028" w:rsidP="00534649">
            <w:pPr>
              <w:numPr>
                <w:ilvl w:val="0"/>
                <w:numId w:val="8"/>
              </w:numPr>
              <w:autoSpaceDE w:val="0"/>
              <w:autoSpaceDN w:val="0"/>
              <w:adjustRightInd w:val="0"/>
              <w:spacing w:before="60" w:after="60"/>
              <w:rPr>
                <w:rFonts w:cs="Arial"/>
                <w:iCs/>
                <w:szCs w:val="20"/>
              </w:rPr>
            </w:pPr>
            <w:r w:rsidRPr="0051741E">
              <w:rPr>
                <w:rFonts w:cs="Arial"/>
                <w:iCs/>
                <w:szCs w:val="20"/>
              </w:rPr>
              <w:t xml:space="preserve">Check formatting. For tab-delimited txt files, open in a </w:t>
            </w:r>
            <w:proofErr w:type="spellStart"/>
            <w:r w:rsidRPr="0051741E">
              <w:rPr>
                <w:rFonts w:cs="Arial"/>
                <w:iCs/>
                <w:szCs w:val="20"/>
              </w:rPr>
              <w:t>txt</w:t>
            </w:r>
            <w:proofErr w:type="spellEnd"/>
            <w:r w:rsidRPr="0051741E">
              <w:rPr>
                <w:rFonts w:cs="Arial"/>
                <w:iCs/>
                <w:szCs w:val="20"/>
              </w:rPr>
              <w:t xml:space="preserve"> editor, and remove any unintended quotes (“””).</w:t>
            </w:r>
            <w:r w:rsidR="00534649">
              <w:rPr>
                <w:rFonts w:cs="Arial"/>
                <w:iCs/>
                <w:szCs w:val="20"/>
              </w:rPr>
              <w:t xml:space="preserve"> </w:t>
            </w:r>
            <w:r w:rsidRPr="0051741E">
              <w:rPr>
                <w:rFonts w:cs="Arial"/>
                <w:iCs/>
                <w:szCs w:val="20"/>
              </w:rPr>
              <w:t>Remove empty rows between data values.</w:t>
            </w:r>
          </w:p>
        </w:tc>
      </w:tr>
      <w:tr w:rsidR="001A6FEF" w:rsidRPr="0051741E" w:rsidTr="0051741E">
        <w:trPr>
          <w:jc w:val="right"/>
        </w:trPr>
        <w:tc>
          <w:tcPr>
            <w:tcW w:w="2056" w:type="dxa"/>
            <w:tcBorders>
              <w:right w:val="single" w:sz="6" w:space="0" w:color="000000"/>
            </w:tcBorders>
            <w:shd w:val="clear" w:color="auto" w:fill="auto"/>
          </w:tcPr>
          <w:p w:rsidR="001A6FEF" w:rsidRPr="0051741E" w:rsidRDefault="001A6FEF" w:rsidP="0051741E">
            <w:pPr>
              <w:autoSpaceDE w:val="0"/>
              <w:autoSpaceDN w:val="0"/>
              <w:adjustRightInd w:val="0"/>
              <w:spacing w:before="60" w:after="60"/>
              <w:rPr>
                <w:rFonts w:cs="Arial"/>
                <w:szCs w:val="20"/>
              </w:rPr>
            </w:pPr>
            <w:r w:rsidRPr="0051741E">
              <w:rPr>
                <w:rFonts w:cs="Arial"/>
                <w:szCs w:val="20"/>
              </w:rPr>
              <w:t>Accepted Format</w:t>
            </w:r>
          </w:p>
        </w:tc>
        <w:tc>
          <w:tcPr>
            <w:tcW w:w="7062" w:type="dxa"/>
            <w:shd w:val="clear" w:color="auto" w:fill="auto"/>
          </w:tcPr>
          <w:p w:rsidR="004F2BA7" w:rsidRDefault="00645A71" w:rsidP="0077404F">
            <w:pPr>
              <w:numPr>
                <w:ilvl w:val="0"/>
                <w:numId w:val="16"/>
              </w:numPr>
              <w:autoSpaceDE w:val="0"/>
              <w:autoSpaceDN w:val="0"/>
              <w:adjustRightInd w:val="0"/>
              <w:spacing w:before="60" w:after="60"/>
              <w:rPr>
                <w:rFonts w:cs="Arial"/>
                <w:szCs w:val="20"/>
              </w:rPr>
            </w:pPr>
            <w:r w:rsidRPr="0051741E">
              <w:rPr>
                <w:rFonts w:cs="Arial"/>
                <w:szCs w:val="20"/>
              </w:rPr>
              <w:t>Each DD must be in a separate file. Please do not submit multiple DD worksheets per file and especially please do not submit the DD and data as different worksheets in the same file.</w:t>
            </w:r>
          </w:p>
          <w:p w:rsidR="001A6FEF" w:rsidRPr="0051741E" w:rsidRDefault="001A6FEF" w:rsidP="0077404F">
            <w:pPr>
              <w:numPr>
                <w:ilvl w:val="0"/>
                <w:numId w:val="16"/>
              </w:numPr>
              <w:autoSpaceDE w:val="0"/>
              <w:autoSpaceDN w:val="0"/>
              <w:adjustRightInd w:val="0"/>
              <w:spacing w:before="60" w:after="60"/>
              <w:rPr>
                <w:rFonts w:cs="Arial"/>
                <w:szCs w:val="20"/>
              </w:rPr>
            </w:pPr>
            <w:r w:rsidRPr="0051741E">
              <w:rPr>
                <w:rFonts w:cs="Arial"/>
                <w:szCs w:val="20"/>
              </w:rPr>
              <w:t>Tab-</w:t>
            </w:r>
            <w:r w:rsidR="00431FA2" w:rsidRPr="0051741E">
              <w:rPr>
                <w:rFonts w:cs="Arial"/>
                <w:szCs w:val="20"/>
              </w:rPr>
              <w:t>delimited txt</w:t>
            </w:r>
            <w:r w:rsidR="00431FA2" w:rsidRPr="0051741E">
              <w:rPr>
                <w:rFonts w:cs="Arial"/>
                <w:color w:val="FF0000"/>
                <w:szCs w:val="20"/>
              </w:rPr>
              <w:t>*</w:t>
            </w:r>
            <w:r w:rsidR="00431FA2">
              <w:rPr>
                <w:rFonts w:cs="Arial"/>
                <w:szCs w:val="20"/>
              </w:rPr>
              <w:t xml:space="preserve">, </w:t>
            </w:r>
            <w:proofErr w:type="spellStart"/>
            <w:r w:rsidR="00431FA2">
              <w:rPr>
                <w:rFonts w:cs="Arial"/>
                <w:szCs w:val="20"/>
              </w:rPr>
              <w:t>xls</w:t>
            </w:r>
            <w:proofErr w:type="spellEnd"/>
            <w:r w:rsidR="00431FA2">
              <w:rPr>
                <w:rFonts w:cs="Arial"/>
                <w:szCs w:val="20"/>
              </w:rPr>
              <w:t xml:space="preserve"> </w:t>
            </w:r>
            <w:r w:rsidR="00431FA2" w:rsidRPr="0051741E">
              <w:rPr>
                <w:rFonts w:cs="Arial"/>
                <w:szCs w:val="20"/>
              </w:rPr>
              <w:t xml:space="preserve">and </w:t>
            </w:r>
            <w:proofErr w:type="spellStart"/>
            <w:r w:rsidR="00431FA2" w:rsidRPr="0051741E">
              <w:rPr>
                <w:rFonts w:cs="Arial"/>
                <w:szCs w:val="20"/>
              </w:rPr>
              <w:t>xls</w:t>
            </w:r>
            <w:r w:rsidR="00431FA2">
              <w:rPr>
                <w:rFonts w:cs="Arial"/>
                <w:szCs w:val="20"/>
              </w:rPr>
              <w:t>x</w:t>
            </w:r>
            <w:proofErr w:type="spellEnd"/>
            <w:r w:rsidR="00431FA2">
              <w:rPr>
                <w:rFonts w:cs="Arial"/>
                <w:szCs w:val="20"/>
              </w:rPr>
              <w:t xml:space="preserve"> only.</w:t>
            </w:r>
          </w:p>
          <w:p w:rsidR="001A6FEF" w:rsidRPr="0051741E" w:rsidRDefault="001A6FEF" w:rsidP="0077404F">
            <w:pPr>
              <w:numPr>
                <w:ilvl w:val="0"/>
                <w:numId w:val="16"/>
              </w:numPr>
              <w:autoSpaceDE w:val="0"/>
              <w:autoSpaceDN w:val="0"/>
              <w:adjustRightInd w:val="0"/>
              <w:spacing w:before="60" w:after="60"/>
              <w:rPr>
                <w:rFonts w:cs="Arial"/>
                <w:szCs w:val="20"/>
              </w:rPr>
            </w:pPr>
            <w:r w:rsidRPr="0051741E">
              <w:rPr>
                <w:rFonts w:cs="Arial"/>
                <w:color w:val="FF0000"/>
                <w:szCs w:val="20"/>
              </w:rPr>
              <w:t>*</w:t>
            </w:r>
            <w:r w:rsidRPr="0051741E">
              <w:rPr>
                <w:rFonts w:cs="Arial"/>
                <w:szCs w:val="20"/>
              </w:rPr>
              <w:t>Tab-delimited txt files are preferable. The final dump files provided to Authorized Users of the study will be in the tab-delimited txt format.</w:t>
            </w:r>
          </w:p>
          <w:p w:rsidR="001A6FEF" w:rsidRPr="0051741E" w:rsidRDefault="001A6FEF" w:rsidP="0051741E">
            <w:pPr>
              <w:autoSpaceDE w:val="0"/>
              <w:autoSpaceDN w:val="0"/>
              <w:adjustRightInd w:val="0"/>
              <w:spacing w:before="60" w:after="60"/>
              <w:ind w:left="360"/>
              <w:rPr>
                <w:rFonts w:cs="Arial"/>
                <w:szCs w:val="20"/>
              </w:rPr>
            </w:pPr>
            <w:r w:rsidRPr="0051741E">
              <w:rPr>
                <w:rFonts w:cs="Arial"/>
                <w:szCs w:val="20"/>
              </w:rPr>
              <w:t>(File names should not contain special characters)</w:t>
            </w:r>
          </w:p>
          <w:p w:rsidR="002C6743" w:rsidRPr="0051741E" w:rsidRDefault="002C6743" w:rsidP="0077404F">
            <w:pPr>
              <w:numPr>
                <w:ilvl w:val="0"/>
                <w:numId w:val="29"/>
              </w:numPr>
              <w:autoSpaceDE w:val="0"/>
              <w:autoSpaceDN w:val="0"/>
              <w:adjustRightInd w:val="0"/>
              <w:spacing w:before="60" w:after="60"/>
              <w:rPr>
                <w:rFonts w:cs="Arial"/>
                <w:szCs w:val="20"/>
              </w:rPr>
            </w:pPr>
            <w:r w:rsidRPr="0051741E">
              <w:rPr>
                <w:rFonts w:cs="Arial"/>
                <w:szCs w:val="20"/>
              </w:rPr>
              <w:t>All data file names must be submitted without spaces, hyphens, brackets</w:t>
            </w:r>
            <w:r w:rsidR="00A4004A" w:rsidRPr="0051741E">
              <w:rPr>
                <w:rFonts w:cs="Arial"/>
                <w:szCs w:val="20"/>
              </w:rPr>
              <w:t xml:space="preserve">, periods, or forward (/) or backward </w:t>
            </w:r>
            <w:r w:rsidR="00A05086">
              <w:rPr>
                <w:rFonts w:cs="Arial"/>
                <w:szCs w:val="20"/>
              </w:rPr>
              <w:t>slashes</w:t>
            </w:r>
            <w:r w:rsidR="00A4004A" w:rsidRPr="0051741E">
              <w:rPr>
                <w:rFonts w:cs="Arial"/>
                <w:szCs w:val="20"/>
              </w:rPr>
              <w:t xml:space="preserve"> (\).</w:t>
            </w:r>
          </w:p>
        </w:tc>
      </w:tr>
      <w:tr w:rsidR="001A6FEF" w:rsidRPr="0051741E" w:rsidTr="0051741E">
        <w:trPr>
          <w:jc w:val="right"/>
        </w:trPr>
        <w:tc>
          <w:tcPr>
            <w:tcW w:w="2056" w:type="dxa"/>
            <w:tcBorders>
              <w:top w:val="single" w:sz="6" w:space="0" w:color="000000"/>
              <w:right w:val="single" w:sz="6" w:space="0" w:color="000000"/>
            </w:tcBorders>
            <w:shd w:val="clear" w:color="auto" w:fill="auto"/>
          </w:tcPr>
          <w:p w:rsidR="001A6FEF" w:rsidRPr="0051741E" w:rsidRDefault="001A6FEF" w:rsidP="0051741E">
            <w:pPr>
              <w:autoSpaceDE w:val="0"/>
              <w:autoSpaceDN w:val="0"/>
              <w:adjustRightInd w:val="0"/>
              <w:spacing w:before="60" w:after="60"/>
              <w:rPr>
                <w:rFonts w:cs="Arial"/>
                <w:bCs/>
                <w:szCs w:val="20"/>
              </w:rPr>
            </w:pPr>
            <w:r w:rsidRPr="0051741E">
              <w:rPr>
                <w:rFonts w:cs="Arial"/>
                <w:bCs/>
                <w:szCs w:val="20"/>
              </w:rPr>
              <w:t>Common errors that require resubmission</w:t>
            </w:r>
          </w:p>
        </w:tc>
        <w:tc>
          <w:tcPr>
            <w:tcW w:w="7062" w:type="dxa"/>
            <w:tcBorders>
              <w:top w:val="single" w:sz="6" w:space="0" w:color="000000"/>
            </w:tcBorders>
            <w:shd w:val="clear" w:color="auto" w:fill="auto"/>
          </w:tcPr>
          <w:p w:rsidR="001A6FEF" w:rsidRPr="0051741E" w:rsidRDefault="008852BD" w:rsidP="0051741E">
            <w:pPr>
              <w:numPr>
                <w:ilvl w:val="0"/>
                <w:numId w:val="3"/>
              </w:numPr>
              <w:autoSpaceDE w:val="0"/>
              <w:autoSpaceDN w:val="0"/>
              <w:adjustRightInd w:val="0"/>
              <w:spacing w:before="60" w:after="60"/>
              <w:rPr>
                <w:rFonts w:cs="Arial"/>
                <w:szCs w:val="20"/>
              </w:rPr>
            </w:pPr>
            <w:r w:rsidRPr="0051741E">
              <w:rPr>
                <w:rFonts w:cs="Arial"/>
                <w:szCs w:val="20"/>
              </w:rPr>
              <w:t xml:space="preserve">Variable “SEX” encoded values do not correspond to subject being a mother or father. </w:t>
            </w:r>
          </w:p>
        </w:tc>
      </w:tr>
    </w:tbl>
    <w:p w:rsidR="003D49E2" w:rsidRDefault="003D49E2" w:rsidP="003A3ECC">
      <w:pPr>
        <w:autoSpaceDE w:val="0"/>
        <w:autoSpaceDN w:val="0"/>
        <w:adjustRightInd w:val="0"/>
        <w:rPr>
          <w:rFonts w:cs="Arial"/>
          <w:szCs w:val="20"/>
        </w:rPr>
      </w:pPr>
    </w:p>
    <w:p w:rsidR="00217E3C" w:rsidRPr="00350A46" w:rsidRDefault="00217E3C" w:rsidP="00C867AC">
      <w:pPr>
        <w:numPr>
          <w:ilvl w:val="0"/>
          <w:numId w:val="6"/>
        </w:numPr>
        <w:autoSpaceDE w:val="0"/>
        <w:autoSpaceDN w:val="0"/>
        <w:adjustRightInd w:val="0"/>
        <w:rPr>
          <w:rFonts w:cs="Arial"/>
          <w:b/>
          <w:szCs w:val="20"/>
        </w:rPr>
      </w:pPr>
      <w:bookmarkStart w:id="18" w:name="Study_Documents"/>
      <w:r w:rsidRPr="00350A46">
        <w:rPr>
          <w:rFonts w:cs="Arial"/>
          <w:b/>
          <w:szCs w:val="20"/>
        </w:rPr>
        <w:t>Study Documents</w:t>
      </w:r>
      <w:bookmarkEnd w:id="18"/>
    </w:p>
    <w:p w:rsidR="007D6173" w:rsidRPr="00D4617D" w:rsidRDefault="007D6173" w:rsidP="0077404F">
      <w:pPr>
        <w:numPr>
          <w:ilvl w:val="0"/>
          <w:numId w:val="34"/>
        </w:numPr>
        <w:autoSpaceDE w:val="0"/>
        <w:autoSpaceDN w:val="0"/>
        <w:adjustRightInd w:val="0"/>
        <w:rPr>
          <w:rFonts w:cs="Arial"/>
          <w:szCs w:val="20"/>
        </w:rPr>
      </w:pPr>
      <w:r w:rsidRPr="00D4617D">
        <w:rPr>
          <w:rFonts w:cs="Arial"/>
          <w:szCs w:val="20"/>
        </w:rPr>
        <w:t>Desc</w:t>
      </w:r>
      <w:r>
        <w:rPr>
          <w:rFonts w:cs="Arial"/>
          <w:szCs w:val="20"/>
        </w:rPr>
        <w:t>ribe the study’s intent, design and</w:t>
      </w:r>
      <w:r w:rsidRPr="00D4617D">
        <w:rPr>
          <w:rFonts w:cs="Arial"/>
          <w:szCs w:val="20"/>
        </w:rPr>
        <w:t xml:space="preserve"> background </w:t>
      </w:r>
    </w:p>
    <w:p w:rsidR="007D6173" w:rsidRPr="00D4617D" w:rsidRDefault="007D6173" w:rsidP="0077404F">
      <w:pPr>
        <w:numPr>
          <w:ilvl w:val="0"/>
          <w:numId w:val="34"/>
        </w:numPr>
        <w:autoSpaceDE w:val="0"/>
        <w:autoSpaceDN w:val="0"/>
        <w:adjustRightInd w:val="0"/>
        <w:rPr>
          <w:rFonts w:cs="Arial"/>
          <w:szCs w:val="20"/>
        </w:rPr>
      </w:pPr>
      <w:r w:rsidRPr="00D4617D">
        <w:rPr>
          <w:rFonts w:cs="Arial"/>
          <w:szCs w:val="20"/>
        </w:rPr>
        <w:lastRenderedPageBreak/>
        <w:t>Represent/describe the source of the data (e.g.</w:t>
      </w:r>
      <w:r>
        <w:rPr>
          <w:rFonts w:cs="Arial"/>
          <w:szCs w:val="20"/>
        </w:rPr>
        <w:t>,</w:t>
      </w:r>
      <w:r w:rsidRPr="00D4617D">
        <w:rPr>
          <w:rFonts w:cs="Arial"/>
          <w:szCs w:val="20"/>
        </w:rPr>
        <w:t xml:space="preserve"> questionnaires, interview forms</w:t>
      </w:r>
      <w:r>
        <w:rPr>
          <w:rFonts w:cs="Arial"/>
          <w:szCs w:val="20"/>
        </w:rPr>
        <w:t>, protocols</w:t>
      </w:r>
      <w:r w:rsidRPr="00D4617D">
        <w:rPr>
          <w:rFonts w:cs="Arial"/>
          <w:szCs w:val="20"/>
        </w:rPr>
        <w:t xml:space="preserve">) </w:t>
      </w:r>
    </w:p>
    <w:p w:rsidR="007D6173" w:rsidRPr="00D4617D" w:rsidRDefault="007D6173" w:rsidP="0077404F">
      <w:pPr>
        <w:numPr>
          <w:ilvl w:val="0"/>
          <w:numId w:val="34"/>
        </w:numPr>
        <w:autoSpaceDE w:val="0"/>
        <w:autoSpaceDN w:val="0"/>
        <w:adjustRightInd w:val="0"/>
        <w:rPr>
          <w:rFonts w:cs="Arial"/>
          <w:szCs w:val="20"/>
        </w:rPr>
      </w:pPr>
      <w:r w:rsidRPr="00D4617D">
        <w:rPr>
          <w:rFonts w:cs="Arial"/>
          <w:szCs w:val="20"/>
        </w:rPr>
        <w:t>Describe data collection and analysis methods, including:</w:t>
      </w:r>
      <w:r w:rsidR="00F67BF6">
        <w:rPr>
          <w:rFonts w:cs="Arial"/>
          <w:szCs w:val="20"/>
        </w:rPr>
        <w:t xml:space="preserve"> </w:t>
      </w:r>
    </w:p>
    <w:p w:rsidR="007D6173" w:rsidRPr="00D4617D" w:rsidRDefault="00B95DE0" w:rsidP="00F67BF6">
      <w:pPr>
        <w:numPr>
          <w:ilvl w:val="1"/>
          <w:numId w:val="34"/>
        </w:numPr>
        <w:autoSpaceDE w:val="0"/>
        <w:autoSpaceDN w:val="0"/>
        <w:adjustRightInd w:val="0"/>
        <w:rPr>
          <w:rFonts w:cs="Arial"/>
          <w:szCs w:val="20"/>
        </w:rPr>
      </w:pPr>
      <w:r>
        <w:rPr>
          <w:rFonts w:cs="Arial"/>
          <w:szCs w:val="20"/>
        </w:rPr>
        <w:t>W</w:t>
      </w:r>
      <w:r w:rsidR="007D6173" w:rsidRPr="00D4617D">
        <w:rPr>
          <w:rFonts w:cs="Arial"/>
          <w:szCs w:val="20"/>
        </w:rPr>
        <w:t xml:space="preserve">hich question(s)/section(s) of the documents are associated with </w:t>
      </w:r>
      <w:r w:rsidR="007D6173">
        <w:rPr>
          <w:rFonts w:cs="Arial"/>
          <w:szCs w:val="20"/>
        </w:rPr>
        <w:t>each</w:t>
      </w:r>
      <w:r w:rsidR="007D6173" w:rsidRPr="00D4617D">
        <w:rPr>
          <w:rFonts w:cs="Arial"/>
          <w:szCs w:val="20"/>
        </w:rPr>
        <w:t xml:space="preserve"> variable (please be specific)</w:t>
      </w:r>
      <w:r w:rsidR="00061003">
        <w:rPr>
          <w:rFonts w:cs="Arial"/>
          <w:szCs w:val="20"/>
        </w:rPr>
        <w:t>.</w:t>
      </w:r>
    </w:p>
    <w:p w:rsidR="007D6173" w:rsidRPr="0065339D" w:rsidRDefault="00B95DE0" w:rsidP="00F67BF6">
      <w:pPr>
        <w:numPr>
          <w:ilvl w:val="1"/>
          <w:numId w:val="34"/>
        </w:numPr>
        <w:autoSpaceDE w:val="0"/>
        <w:autoSpaceDN w:val="0"/>
        <w:adjustRightInd w:val="0"/>
        <w:rPr>
          <w:rFonts w:cs="Arial"/>
          <w:szCs w:val="20"/>
        </w:rPr>
      </w:pPr>
      <w:r>
        <w:rPr>
          <w:rFonts w:cs="Arial"/>
          <w:szCs w:val="20"/>
        </w:rPr>
        <w:t>M</w:t>
      </w:r>
      <w:r w:rsidR="007D6173" w:rsidRPr="00D4617D">
        <w:rPr>
          <w:rFonts w:cs="Arial"/>
          <w:szCs w:val="20"/>
        </w:rPr>
        <w:t>ethods (e.g. derivations/algorithms) that were used to obtain the final data values especially if data values of one variable were derived from more than one source/question/ measurement or variable.</w:t>
      </w:r>
    </w:p>
    <w:p w:rsidR="007D6173" w:rsidRPr="00350A46" w:rsidRDefault="007D6173" w:rsidP="00217E3C">
      <w:pPr>
        <w:autoSpaceDE w:val="0"/>
        <w:autoSpaceDN w:val="0"/>
        <w:adjustRightInd w:val="0"/>
        <w:rPr>
          <w:rFonts w:cs="Arial"/>
          <w:szCs w:val="20"/>
        </w:rPr>
      </w:pPr>
    </w:p>
    <w:tbl>
      <w:tblPr>
        <w:tblW w:w="9101"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2362"/>
        <w:gridCol w:w="6739"/>
      </w:tblGrid>
      <w:tr w:rsidR="00273F0B" w:rsidRPr="0077404F" w:rsidTr="0077404F">
        <w:trPr>
          <w:jc w:val="right"/>
        </w:trPr>
        <w:tc>
          <w:tcPr>
            <w:tcW w:w="2362" w:type="dxa"/>
            <w:tcBorders>
              <w:bottom w:val="single" w:sz="6" w:space="0" w:color="000000"/>
              <w:right w:val="single" w:sz="6" w:space="0" w:color="000000"/>
            </w:tcBorders>
            <w:shd w:val="clear" w:color="auto" w:fill="auto"/>
          </w:tcPr>
          <w:p w:rsidR="00273F0B" w:rsidRPr="0077404F" w:rsidRDefault="00273F0B" w:rsidP="0077404F">
            <w:pPr>
              <w:autoSpaceDE w:val="0"/>
              <w:autoSpaceDN w:val="0"/>
              <w:adjustRightInd w:val="0"/>
              <w:spacing w:before="60" w:after="60"/>
              <w:rPr>
                <w:rFonts w:cs="Arial"/>
                <w:iCs/>
                <w:szCs w:val="20"/>
              </w:rPr>
            </w:pPr>
            <w:r w:rsidRPr="0077404F">
              <w:rPr>
                <w:rFonts w:cs="Arial"/>
                <w:iCs/>
                <w:szCs w:val="20"/>
              </w:rPr>
              <w:t xml:space="preserve">Action </w:t>
            </w:r>
          </w:p>
        </w:tc>
        <w:tc>
          <w:tcPr>
            <w:tcW w:w="6739" w:type="dxa"/>
            <w:tcBorders>
              <w:bottom w:val="single" w:sz="6" w:space="0" w:color="000000"/>
            </w:tcBorders>
            <w:shd w:val="clear" w:color="auto" w:fill="auto"/>
          </w:tcPr>
          <w:p w:rsidR="00273F0B" w:rsidRPr="0077404F" w:rsidRDefault="00273F0B" w:rsidP="0077404F">
            <w:pPr>
              <w:numPr>
                <w:ilvl w:val="0"/>
                <w:numId w:val="21"/>
              </w:numPr>
              <w:autoSpaceDE w:val="0"/>
              <w:autoSpaceDN w:val="0"/>
              <w:adjustRightInd w:val="0"/>
              <w:spacing w:before="60" w:after="60"/>
              <w:rPr>
                <w:rFonts w:cs="Arial"/>
                <w:iCs/>
                <w:szCs w:val="20"/>
              </w:rPr>
            </w:pPr>
            <w:r w:rsidRPr="0077404F">
              <w:rPr>
                <w:rFonts w:cs="Arial"/>
                <w:iCs/>
                <w:szCs w:val="20"/>
              </w:rPr>
              <w:t xml:space="preserve">Submit relevant </w:t>
            </w:r>
            <w:r w:rsidR="00BD2E0C">
              <w:rPr>
                <w:rFonts w:cs="Arial"/>
                <w:iCs/>
                <w:szCs w:val="20"/>
              </w:rPr>
              <w:t xml:space="preserve">consent forms, </w:t>
            </w:r>
            <w:r w:rsidRPr="0077404F">
              <w:rPr>
                <w:rFonts w:cs="Arial"/>
                <w:iCs/>
                <w:szCs w:val="20"/>
              </w:rPr>
              <w:t>protocols, questionnaires, Manual of Procedures, Manual of Operations, forms, etc.</w:t>
            </w:r>
          </w:p>
        </w:tc>
      </w:tr>
      <w:tr w:rsidR="00273F0B" w:rsidRPr="0077404F" w:rsidTr="0077404F">
        <w:trPr>
          <w:jc w:val="right"/>
        </w:trPr>
        <w:tc>
          <w:tcPr>
            <w:tcW w:w="2362" w:type="dxa"/>
            <w:tcBorders>
              <w:right w:val="single" w:sz="6" w:space="0" w:color="000000"/>
            </w:tcBorders>
            <w:shd w:val="clear" w:color="auto" w:fill="auto"/>
          </w:tcPr>
          <w:p w:rsidR="00273F0B" w:rsidRPr="0077404F" w:rsidRDefault="00273F0B" w:rsidP="0077404F">
            <w:pPr>
              <w:autoSpaceDE w:val="0"/>
              <w:autoSpaceDN w:val="0"/>
              <w:adjustRightInd w:val="0"/>
              <w:spacing w:before="60" w:after="60"/>
              <w:rPr>
                <w:rFonts w:cs="Arial"/>
                <w:szCs w:val="20"/>
              </w:rPr>
            </w:pPr>
            <w:r w:rsidRPr="0077404F">
              <w:rPr>
                <w:rFonts w:cs="Arial"/>
                <w:szCs w:val="20"/>
              </w:rPr>
              <w:t>Editorial Policy</w:t>
            </w:r>
          </w:p>
        </w:tc>
        <w:tc>
          <w:tcPr>
            <w:tcW w:w="6739" w:type="dxa"/>
            <w:shd w:val="clear" w:color="auto" w:fill="auto"/>
          </w:tcPr>
          <w:p w:rsidR="00273F0B" w:rsidRDefault="00D459ED" w:rsidP="00431993">
            <w:pPr>
              <w:pStyle w:val="ListParagraph"/>
              <w:ind w:left="0"/>
            </w:pPr>
            <w:r>
              <w:t xml:space="preserve">It is assumed that the </w:t>
            </w:r>
            <w:r w:rsidR="00273F0B">
              <w:t xml:space="preserve">documents submitted to dbGaP have been proofread for content. </w:t>
            </w:r>
            <w:proofErr w:type="gramStart"/>
            <w:r w:rsidR="00273F0B">
              <w:t>dbGaP</w:t>
            </w:r>
            <w:proofErr w:type="gramEnd"/>
            <w:r w:rsidR="00273F0B">
              <w:t xml:space="preserve"> will not perform any editorial work to the documents (beyond fixing typos) unless a new version of the document is submitted</w:t>
            </w:r>
            <w:r w:rsidR="00596016">
              <w:t xml:space="preserve"> that includes content changes.</w:t>
            </w:r>
            <w:r w:rsidR="00556CC1">
              <w:t xml:space="preserve"> </w:t>
            </w:r>
            <w:r w:rsidR="00273F0B">
              <w:t xml:space="preserve">Documents </w:t>
            </w:r>
            <w:r w:rsidR="0053446B">
              <w:t xml:space="preserve">that contain subject information in violation of HIPAA rules will not be processed; they need to be resubmitted </w:t>
            </w:r>
            <w:r w:rsidR="00273F0B">
              <w:t xml:space="preserve">with appropriate redactions. </w:t>
            </w:r>
          </w:p>
        </w:tc>
      </w:tr>
      <w:tr w:rsidR="00273F0B" w:rsidRPr="0077404F" w:rsidTr="0077404F">
        <w:trPr>
          <w:jc w:val="right"/>
        </w:trPr>
        <w:tc>
          <w:tcPr>
            <w:tcW w:w="2362" w:type="dxa"/>
            <w:tcBorders>
              <w:right w:val="single" w:sz="6" w:space="0" w:color="000000"/>
            </w:tcBorders>
            <w:shd w:val="clear" w:color="auto" w:fill="auto"/>
          </w:tcPr>
          <w:p w:rsidR="00273F0B" w:rsidRPr="0077404F" w:rsidRDefault="00273F0B" w:rsidP="0077404F">
            <w:pPr>
              <w:autoSpaceDE w:val="0"/>
              <w:autoSpaceDN w:val="0"/>
              <w:adjustRightInd w:val="0"/>
              <w:spacing w:before="60" w:after="60"/>
              <w:rPr>
                <w:rFonts w:cs="Arial"/>
                <w:szCs w:val="20"/>
              </w:rPr>
            </w:pPr>
            <w:r w:rsidRPr="0077404F">
              <w:rPr>
                <w:rFonts w:cs="Arial"/>
                <w:szCs w:val="20"/>
              </w:rPr>
              <w:t>Previously published work</w:t>
            </w:r>
          </w:p>
        </w:tc>
        <w:tc>
          <w:tcPr>
            <w:tcW w:w="6739" w:type="dxa"/>
            <w:shd w:val="clear" w:color="auto" w:fill="auto"/>
          </w:tcPr>
          <w:p w:rsidR="00273F0B" w:rsidRPr="0077404F" w:rsidRDefault="00273F0B" w:rsidP="0077404F">
            <w:pPr>
              <w:autoSpaceDE w:val="0"/>
              <w:autoSpaceDN w:val="0"/>
              <w:adjustRightInd w:val="0"/>
              <w:spacing w:before="60" w:after="60"/>
              <w:rPr>
                <w:rFonts w:cs="Arial"/>
                <w:szCs w:val="20"/>
              </w:rPr>
            </w:pPr>
            <w:r w:rsidRPr="0077404F">
              <w:rPr>
                <w:rFonts w:cs="Arial"/>
                <w:szCs w:val="20"/>
              </w:rPr>
              <w:t xml:space="preserve">If you submit a published work (article, review, book chapter, etc.) or portion of a </w:t>
            </w:r>
            <w:r w:rsidR="00431993">
              <w:rPr>
                <w:rFonts w:cs="Arial"/>
                <w:szCs w:val="20"/>
              </w:rPr>
              <w:t xml:space="preserve">published </w:t>
            </w:r>
            <w:r w:rsidRPr="0077404F">
              <w:rPr>
                <w:rFonts w:cs="Arial"/>
                <w:szCs w:val="20"/>
              </w:rPr>
              <w:t xml:space="preserve">work as a dbGaP document, please include documentation that authorizes it to be freely distributed on the dbGaP site. If you are unsure about the copyright status of a document, please contact the publisher or owner of the work. </w:t>
            </w:r>
          </w:p>
          <w:p w:rsidR="00273F0B" w:rsidRPr="0077404F" w:rsidRDefault="00273F0B" w:rsidP="0077404F">
            <w:pPr>
              <w:autoSpaceDE w:val="0"/>
              <w:autoSpaceDN w:val="0"/>
              <w:adjustRightInd w:val="0"/>
              <w:spacing w:before="60" w:after="60"/>
              <w:rPr>
                <w:rFonts w:cs="Arial"/>
                <w:szCs w:val="20"/>
              </w:rPr>
            </w:pPr>
            <w:r w:rsidRPr="0077404F">
              <w:rPr>
                <w:rFonts w:cs="Arial"/>
                <w:szCs w:val="20"/>
              </w:rPr>
              <w:t xml:space="preserve">NIH does not claim copyright on any submitted documents, but it must be given nonexclusive rights to freely distribute all documents submitted to dbGaP. </w:t>
            </w:r>
          </w:p>
          <w:p w:rsidR="00273F0B" w:rsidRPr="0077404F" w:rsidRDefault="00273F0B" w:rsidP="0077404F">
            <w:pPr>
              <w:autoSpaceDE w:val="0"/>
              <w:autoSpaceDN w:val="0"/>
              <w:adjustRightInd w:val="0"/>
              <w:spacing w:before="60" w:after="60"/>
              <w:rPr>
                <w:rFonts w:cs="Arial"/>
                <w:szCs w:val="20"/>
              </w:rPr>
            </w:pPr>
            <w:r w:rsidRPr="0077404F">
              <w:rPr>
                <w:rFonts w:cs="Arial"/>
                <w:szCs w:val="20"/>
              </w:rPr>
              <w:t>The submitting PI is responsible for ensuring that applicable copyright or other restrictions are clearly indicated on all documents. The PI is also responsible for obtaining the necessary permissions to make such documents publicly available on the dbGaP site, and for conveying these permissions to the dbGaP project. NIH reserves the right to withhold or withdraw a copyrighted document from the dbGaP site if the necessary permissions are not included with the document. Neither dbGaP nor NIH will contact others to obtain such permissions.</w:t>
            </w:r>
          </w:p>
        </w:tc>
      </w:tr>
      <w:tr w:rsidR="00273F0B" w:rsidRPr="0077404F" w:rsidTr="0077404F">
        <w:trPr>
          <w:jc w:val="right"/>
        </w:trPr>
        <w:tc>
          <w:tcPr>
            <w:tcW w:w="2362" w:type="dxa"/>
            <w:tcBorders>
              <w:right w:val="single" w:sz="6" w:space="0" w:color="000000"/>
            </w:tcBorders>
            <w:shd w:val="clear" w:color="auto" w:fill="auto"/>
          </w:tcPr>
          <w:p w:rsidR="00273F0B" w:rsidRPr="0077404F" w:rsidRDefault="00273F0B" w:rsidP="0077404F">
            <w:pPr>
              <w:autoSpaceDE w:val="0"/>
              <w:autoSpaceDN w:val="0"/>
              <w:adjustRightInd w:val="0"/>
              <w:spacing w:before="60" w:after="60"/>
              <w:rPr>
                <w:rFonts w:cs="Arial"/>
                <w:szCs w:val="20"/>
              </w:rPr>
            </w:pPr>
            <w:r w:rsidRPr="0077404F">
              <w:rPr>
                <w:rFonts w:cs="Arial"/>
                <w:szCs w:val="20"/>
              </w:rPr>
              <w:t>Accepted Format</w:t>
            </w:r>
          </w:p>
        </w:tc>
        <w:tc>
          <w:tcPr>
            <w:tcW w:w="6739" w:type="dxa"/>
            <w:shd w:val="clear" w:color="auto" w:fill="auto"/>
          </w:tcPr>
          <w:p w:rsidR="00273F0B" w:rsidRPr="0077404F" w:rsidRDefault="006A1A64" w:rsidP="0077404F">
            <w:pPr>
              <w:autoSpaceDE w:val="0"/>
              <w:autoSpaceDN w:val="0"/>
              <w:adjustRightInd w:val="0"/>
              <w:spacing w:before="60" w:after="60"/>
              <w:rPr>
                <w:rFonts w:cs="Arial"/>
                <w:szCs w:val="20"/>
              </w:rPr>
            </w:pPr>
            <w:proofErr w:type="spellStart"/>
            <w:proofErr w:type="gramStart"/>
            <w:r>
              <w:rPr>
                <w:rFonts w:cs="Arial"/>
                <w:szCs w:val="20"/>
              </w:rPr>
              <w:t>docx</w:t>
            </w:r>
            <w:proofErr w:type="spellEnd"/>
            <w:proofErr w:type="gramEnd"/>
            <w:r>
              <w:rPr>
                <w:rFonts w:cs="Arial"/>
                <w:szCs w:val="20"/>
              </w:rPr>
              <w:t xml:space="preserve">, </w:t>
            </w:r>
            <w:r w:rsidR="00273F0B" w:rsidRPr="0077404F">
              <w:rPr>
                <w:rFonts w:cs="Arial"/>
                <w:szCs w:val="20"/>
              </w:rPr>
              <w:t>doc,</w:t>
            </w:r>
            <w:r>
              <w:rPr>
                <w:rFonts w:cs="Arial"/>
                <w:szCs w:val="20"/>
              </w:rPr>
              <w:t xml:space="preserve"> </w:t>
            </w:r>
            <w:proofErr w:type="spellStart"/>
            <w:r>
              <w:rPr>
                <w:rFonts w:cs="Arial"/>
                <w:szCs w:val="20"/>
              </w:rPr>
              <w:t>xls</w:t>
            </w:r>
            <w:proofErr w:type="spellEnd"/>
            <w:r>
              <w:rPr>
                <w:rFonts w:cs="Arial"/>
                <w:szCs w:val="20"/>
              </w:rPr>
              <w:t xml:space="preserve">, </w:t>
            </w:r>
            <w:proofErr w:type="spellStart"/>
            <w:r>
              <w:rPr>
                <w:rFonts w:cs="Arial"/>
                <w:szCs w:val="20"/>
              </w:rPr>
              <w:t>xlsx</w:t>
            </w:r>
            <w:proofErr w:type="spellEnd"/>
            <w:r>
              <w:rPr>
                <w:rFonts w:cs="Arial"/>
                <w:szCs w:val="20"/>
              </w:rPr>
              <w:t>,</w:t>
            </w:r>
            <w:r w:rsidR="00273F0B" w:rsidRPr="0077404F">
              <w:rPr>
                <w:rFonts w:cs="Arial"/>
                <w:szCs w:val="20"/>
              </w:rPr>
              <w:t xml:space="preserve"> txt, and pdf (</w:t>
            </w:r>
            <w:r w:rsidR="00273F0B" w:rsidRPr="0047490F">
              <w:rPr>
                <w:rFonts w:cs="Arial"/>
                <w:szCs w:val="20"/>
              </w:rPr>
              <w:t>Other formats should be discussed with dbGaP prior to submission, e.g., xml, html, etc.).</w:t>
            </w:r>
          </w:p>
        </w:tc>
      </w:tr>
      <w:tr w:rsidR="00273F0B" w:rsidRPr="0077404F" w:rsidTr="0077404F">
        <w:trPr>
          <w:trHeight w:val="152"/>
          <w:jc w:val="right"/>
        </w:trPr>
        <w:tc>
          <w:tcPr>
            <w:tcW w:w="2362" w:type="dxa"/>
            <w:tcBorders>
              <w:top w:val="single" w:sz="6" w:space="0" w:color="000000"/>
              <w:right w:val="single" w:sz="6" w:space="0" w:color="000000"/>
            </w:tcBorders>
            <w:shd w:val="clear" w:color="auto" w:fill="auto"/>
          </w:tcPr>
          <w:p w:rsidR="00273F0B" w:rsidRPr="0077404F" w:rsidRDefault="00273F0B" w:rsidP="0077404F">
            <w:pPr>
              <w:autoSpaceDE w:val="0"/>
              <w:autoSpaceDN w:val="0"/>
              <w:adjustRightInd w:val="0"/>
              <w:spacing w:before="60" w:after="60"/>
              <w:rPr>
                <w:rFonts w:cs="Arial"/>
                <w:bCs/>
                <w:szCs w:val="20"/>
              </w:rPr>
            </w:pPr>
            <w:r w:rsidRPr="0077404F">
              <w:rPr>
                <w:rFonts w:cs="Arial"/>
                <w:bCs/>
                <w:szCs w:val="20"/>
              </w:rPr>
              <w:t>Common errors that require resubmission</w:t>
            </w:r>
          </w:p>
        </w:tc>
        <w:tc>
          <w:tcPr>
            <w:tcW w:w="6739" w:type="dxa"/>
            <w:tcBorders>
              <w:top w:val="single" w:sz="6" w:space="0" w:color="000000"/>
            </w:tcBorders>
            <w:shd w:val="clear" w:color="auto" w:fill="auto"/>
          </w:tcPr>
          <w:p w:rsidR="00273F0B" w:rsidRPr="0077404F" w:rsidRDefault="00273F0B" w:rsidP="0077404F">
            <w:pPr>
              <w:numPr>
                <w:ilvl w:val="0"/>
                <w:numId w:val="20"/>
              </w:numPr>
              <w:autoSpaceDE w:val="0"/>
              <w:autoSpaceDN w:val="0"/>
              <w:adjustRightInd w:val="0"/>
              <w:spacing w:before="60" w:after="60"/>
              <w:rPr>
                <w:rFonts w:cs="Arial"/>
                <w:szCs w:val="20"/>
              </w:rPr>
            </w:pPr>
            <w:r w:rsidRPr="0077404F">
              <w:rPr>
                <w:rFonts w:cs="Arial"/>
                <w:szCs w:val="20"/>
              </w:rPr>
              <w:t>Documents in violation of HIPAA rules (See “Editorial Policy”).</w:t>
            </w:r>
          </w:p>
          <w:p w:rsidR="00273F0B" w:rsidRPr="0077404F" w:rsidRDefault="00273F0B" w:rsidP="0077404F">
            <w:pPr>
              <w:numPr>
                <w:ilvl w:val="0"/>
                <w:numId w:val="20"/>
              </w:numPr>
              <w:autoSpaceDE w:val="0"/>
              <w:autoSpaceDN w:val="0"/>
              <w:adjustRightInd w:val="0"/>
              <w:spacing w:before="60" w:after="60"/>
              <w:rPr>
                <w:rFonts w:cs="Arial"/>
                <w:szCs w:val="20"/>
              </w:rPr>
            </w:pPr>
            <w:r w:rsidRPr="0077404F">
              <w:rPr>
                <w:rFonts w:cs="Arial"/>
                <w:szCs w:val="20"/>
              </w:rPr>
              <w:t>Documents are not in English.</w:t>
            </w:r>
          </w:p>
        </w:tc>
      </w:tr>
    </w:tbl>
    <w:p w:rsidR="00C37945" w:rsidRDefault="00C37945" w:rsidP="00FC62A0">
      <w:pPr>
        <w:autoSpaceDE w:val="0"/>
        <w:autoSpaceDN w:val="0"/>
        <w:adjustRightInd w:val="0"/>
        <w:rPr>
          <w:rFonts w:cs="Arial"/>
          <w:szCs w:val="20"/>
        </w:rPr>
      </w:pPr>
    </w:p>
    <w:p w:rsidR="0096113B" w:rsidRDefault="0096113B" w:rsidP="0077404F">
      <w:pPr>
        <w:numPr>
          <w:ilvl w:val="0"/>
          <w:numId w:val="6"/>
        </w:numPr>
        <w:autoSpaceDE w:val="0"/>
        <w:autoSpaceDN w:val="0"/>
        <w:adjustRightInd w:val="0"/>
        <w:rPr>
          <w:rFonts w:cs="Arial"/>
          <w:b/>
          <w:szCs w:val="20"/>
        </w:rPr>
      </w:pPr>
      <w:bookmarkStart w:id="19" w:name="Molecular_Data"/>
      <w:r>
        <w:rPr>
          <w:rFonts w:cs="Arial"/>
          <w:b/>
          <w:szCs w:val="20"/>
        </w:rPr>
        <w:t>Molecular</w:t>
      </w:r>
      <w:r w:rsidR="000B77AA">
        <w:rPr>
          <w:rFonts w:cs="Arial"/>
          <w:b/>
          <w:szCs w:val="20"/>
        </w:rPr>
        <w:t xml:space="preserve"> </w:t>
      </w:r>
      <w:r>
        <w:rPr>
          <w:rFonts w:cs="Arial"/>
          <w:b/>
          <w:szCs w:val="20"/>
        </w:rPr>
        <w:t>Data</w:t>
      </w:r>
      <w:bookmarkEnd w:id="19"/>
    </w:p>
    <w:p w:rsidR="00423CD8" w:rsidRDefault="00423CD8" w:rsidP="00423CD8">
      <w:pPr>
        <w:autoSpaceDE w:val="0"/>
        <w:autoSpaceDN w:val="0"/>
        <w:adjustRightInd w:val="0"/>
        <w:spacing w:before="60" w:after="60"/>
        <w:ind w:left="360"/>
        <w:rPr>
          <w:rFonts w:cs="Arial"/>
          <w:szCs w:val="20"/>
        </w:rPr>
      </w:pPr>
      <w:r>
        <w:rPr>
          <w:rFonts w:cs="Arial"/>
          <w:szCs w:val="20"/>
        </w:rPr>
        <w:t>Molecular</w:t>
      </w:r>
      <w:r w:rsidR="000B77AA">
        <w:rPr>
          <w:rFonts w:cs="Arial"/>
          <w:szCs w:val="20"/>
        </w:rPr>
        <w:t xml:space="preserve"> </w:t>
      </w:r>
      <w:r>
        <w:rPr>
          <w:rFonts w:cs="Arial"/>
          <w:szCs w:val="20"/>
        </w:rPr>
        <w:t>Data includes the following if applicable:</w:t>
      </w:r>
    </w:p>
    <w:p w:rsidR="00423CD8" w:rsidRPr="003F49E1" w:rsidRDefault="00423CD8" w:rsidP="003F49E1">
      <w:pPr>
        <w:numPr>
          <w:ilvl w:val="0"/>
          <w:numId w:val="30"/>
        </w:numPr>
        <w:autoSpaceDE w:val="0"/>
        <w:autoSpaceDN w:val="0"/>
        <w:adjustRightInd w:val="0"/>
        <w:ind w:left="1080"/>
        <w:rPr>
          <w:rFonts w:cs="Arial"/>
          <w:szCs w:val="20"/>
        </w:rPr>
      </w:pPr>
      <w:r>
        <w:rPr>
          <w:rFonts w:cs="Arial"/>
          <w:szCs w:val="20"/>
        </w:rPr>
        <w:t>Genotypes</w:t>
      </w:r>
    </w:p>
    <w:p w:rsidR="00E471AA" w:rsidRPr="004605A3" w:rsidRDefault="00303782" w:rsidP="00E471AA">
      <w:pPr>
        <w:numPr>
          <w:ilvl w:val="0"/>
          <w:numId w:val="30"/>
        </w:numPr>
        <w:autoSpaceDE w:val="0"/>
        <w:autoSpaceDN w:val="0"/>
        <w:adjustRightInd w:val="0"/>
        <w:ind w:left="1080"/>
      </w:pPr>
      <w:r>
        <w:t>High Throughput Sequencing</w:t>
      </w:r>
      <w:r w:rsidR="00E471AA">
        <w:t xml:space="preserve"> submitted to </w:t>
      </w:r>
      <w:hyperlink r:id="rId16" w:history="1">
        <w:r w:rsidR="00E471AA" w:rsidRPr="000F792B">
          <w:rPr>
            <w:rStyle w:val="Hyperlink"/>
            <w:rFonts w:cs="Arial"/>
            <w:szCs w:val="20"/>
          </w:rPr>
          <w:t xml:space="preserve">NCBI </w:t>
        </w:r>
        <w:r w:rsidR="00E471AA">
          <w:rPr>
            <w:rStyle w:val="Hyperlink"/>
            <w:rFonts w:cs="Arial"/>
            <w:szCs w:val="20"/>
          </w:rPr>
          <w:t>Sequence</w:t>
        </w:r>
        <w:r w:rsidR="00E471AA" w:rsidRPr="000F792B">
          <w:rPr>
            <w:rStyle w:val="Hyperlink"/>
            <w:rFonts w:cs="Arial"/>
            <w:szCs w:val="20"/>
          </w:rPr>
          <w:t xml:space="preserve"> Read Archive</w:t>
        </w:r>
      </w:hyperlink>
      <w:r w:rsidR="00E471AA">
        <w:rPr>
          <w:rFonts w:cs="Arial"/>
          <w:szCs w:val="20"/>
        </w:rPr>
        <w:t xml:space="preserve"> (SRA)</w:t>
      </w:r>
      <w:r w:rsidR="00E471AA">
        <w:t xml:space="preserve"> and distributed via dbGaP Authorized Access in collaboration with SRA</w:t>
      </w:r>
    </w:p>
    <w:p w:rsidR="008353A4" w:rsidRPr="008353A4" w:rsidRDefault="008353A4" w:rsidP="00FB5EF5">
      <w:pPr>
        <w:numPr>
          <w:ilvl w:val="0"/>
          <w:numId w:val="30"/>
        </w:numPr>
        <w:autoSpaceDE w:val="0"/>
        <w:autoSpaceDN w:val="0"/>
        <w:adjustRightInd w:val="0"/>
        <w:ind w:left="1080"/>
      </w:pPr>
      <w:r>
        <w:t xml:space="preserve">VCF or </w:t>
      </w:r>
      <w:r w:rsidR="00B65558">
        <w:t xml:space="preserve">other </w:t>
      </w:r>
      <w:r>
        <w:t>matrices containing SNP</w:t>
      </w:r>
      <w:r w:rsidR="00303782">
        <w:t>s</w:t>
      </w:r>
      <w:r w:rsidR="00193A70">
        <w:t xml:space="preserve">, </w:t>
      </w:r>
      <w:r w:rsidR="00BD7887">
        <w:t>CNVs</w:t>
      </w:r>
      <w:r w:rsidR="00193A70">
        <w:t>, and/or structural variants</w:t>
      </w:r>
      <w:r w:rsidR="00BD7887">
        <w:t xml:space="preserve"> </w:t>
      </w:r>
      <w:r>
        <w:t>called</w:t>
      </w:r>
      <w:r w:rsidR="00B65558">
        <w:t xml:space="preserve"> from sequence data</w:t>
      </w:r>
    </w:p>
    <w:p w:rsidR="00FB5EF5" w:rsidRPr="00FB5EF5" w:rsidRDefault="00FB5EF5" w:rsidP="00FB5EF5">
      <w:pPr>
        <w:numPr>
          <w:ilvl w:val="0"/>
          <w:numId w:val="30"/>
        </w:numPr>
        <w:autoSpaceDE w:val="0"/>
        <w:autoSpaceDN w:val="0"/>
        <w:adjustRightInd w:val="0"/>
        <w:ind w:left="1080"/>
      </w:pPr>
      <w:r w:rsidRPr="004605A3">
        <w:rPr>
          <w:rFonts w:cs="Arial"/>
          <w:szCs w:val="20"/>
        </w:rPr>
        <w:t xml:space="preserve">Copy </w:t>
      </w:r>
      <w:r w:rsidR="00975815">
        <w:rPr>
          <w:rFonts w:cs="Arial"/>
          <w:szCs w:val="20"/>
        </w:rPr>
        <w:t>Number V</w:t>
      </w:r>
      <w:r w:rsidRPr="004605A3">
        <w:rPr>
          <w:rFonts w:cs="Arial"/>
          <w:szCs w:val="20"/>
        </w:rPr>
        <w:t>ariation</w:t>
      </w:r>
      <w:r w:rsidR="00975815">
        <w:rPr>
          <w:rFonts w:cs="Arial"/>
          <w:szCs w:val="20"/>
        </w:rPr>
        <w:t xml:space="preserve"> (CNV)</w:t>
      </w:r>
      <w:r w:rsidR="00522751">
        <w:rPr>
          <w:rFonts w:cs="Arial"/>
          <w:szCs w:val="20"/>
        </w:rPr>
        <w:t xml:space="preserve"> is coordinated with </w:t>
      </w:r>
      <w:hyperlink r:id="rId17" w:history="1">
        <w:r w:rsidR="00522751" w:rsidRPr="00522751">
          <w:rPr>
            <w:rStyle w:val="Hyperlink"/>
            <w:rFonts w:cs="Arial"/>
            <w:szCs w:val="20"/>
          </w:rPr>
          <w:t xml:space="preserve">NCBI </w:t>
        </w:r>
        <w:proofErr w:type="spellStart"/>
        <w:r w:rsidR="00522751" w:rsidRPr="00522751">
          <w:rPr>
            <w:rStyle w:val="Hyperlink"/>
            <w:rFonts w:cs="Arial"/>
            <w:szCs w:val="20"/>
          </w:rPr>
          <w:t>dbVar</w:t>
        </w:r>
        <w:proofErr w:type="spellEnd"/>
      </w:hyperlink>
    </w:p>
    <w:p w:rsidR="00423CD8" w:rsidRDefault="00423CD8" w:rsidP="0077404F">
      <w:pPr>
        <w:numPr>
          <w:ilvl w:val="0"/>
          <w:numId w:val="30"/>
        </w:numPr>
        <w:autoSpaceDE w:val="0"/>
        <w:autoSpaceDN w:val="0"/>
        <w:adjustRightInd w:val="0"/>
        <w:ind w:left="1080"/>
        <w:rPr>
          <w:rFonts w:cs="Arial"/>
          <w:szCs w:val="20"/>
        </w:rPr>
      </w:pPr>
      <w:r>
        <w:rPr>
          <w:rFonts w:cs="Arial"/>
          <w:szCs w:val="20"/>
        </w:rPr>
        <w:t xml:space="preserve">Sample Trace Mapping if trace data were submitted to the </w:t>
      </w:r>
      <w:hyperlink r:id="rId18" w:history="1">
        <w:r w:rsidRPr="00706009">
          <w:rPr>
            <w:rStyle w:val="Hyperlink"/>
            <w:rFonts w:cs="Arial"/>
            <w:szCs w:val="20"/>
          </w:rPr>
          <w:t>NCBI Trace Archive</w:t>
        </w:r>
      </w:hyperlink>
    </w:p>
    <w:p w:rsidR="00423CD8" w:rsidRDefault="00423CD8" w:rsidP="0077404F">
      <w:pPr>
        <w:numPr>
          <w:ilvl w:val="0"/>
          <w:numId w:val="30"/>
        </w:numPr>
        <w:autoSpaceDE w:val="0"/>
        <w:autoSpaceDN w:val="0"/>
        <w:adjustRightInd w:val="0"/>
        <w:ind w:left="1080"/>
        <w:rPr>
          <w:rFonts w:cs="Arial"/>
          <w:szCs w:val="20"/>
        </w:rPr>
      </w:pPr>
      <w:r>
        <w:rPr>
          <w:rFonts w:cs="Arial"/>
          <w:szCs w:val="20"/>
        </w:rPr>
        <w:t xml:space="preserve">Sample GEO Mapping if microarray, next-generation sequencing, and other forms of high-throughput functional genomic data were submitted to </w:t>
      </w:r>
      <w:hyperlink r:id="rId19" w:history="1">
        <w:r w:rsidRPr="00706009">
          <w:rPr>
            <w:rStyle w:val="Hyperlink"/>
            <w:rFonts w:cs="Arial"/>
            <w:szCs w:val="20"/>
          </w:rPr>
          <w:t>NCBI GEO</w:t>
        </w:r>
      </w:hyperlink>
    </w:p>
    <w:p w:rsidR="004605A3" w:rsidRDefault="00423CD8" w:rsidP="0077404F">
      <w:pPr>
        <w:numPr>
          <w:ilvl w:val="0"/>
          <w:numId w:val="30"/>
        </w:numPr>
        <w:autoSpaceDE w:val="0"/>
        <w:autoSpaceDN w:val="0"/>
        <w:adjustRightInd w:val="0"/>
        <w:ind w:left="1080"/>
      </w:pPr>
      <w:r>
        <w:rPr>
          <w:rFonts w:cs="Arial"/>
          <w:szCs w:val="20"/>
        </w:rPr>
        <w:t xml:space="preserve">Sample </w:t>
      </w:r>
      <w:proofErr w:type="spellStart"/>
      <w:r>
        <w:rPr>
          <w:rFonts w:cs="Arial"/>
          <w:szCs w:val="20"/>
        </w:rPr>
        <w:t>GenBank</w:t>
      </w:r>
      <w:proofErr w:type="spellEnd"/>
      <w:r>
        <w:rPr>
          <w:rFonts w:cs="Arial"/>
          <w:szCs w:val="20"/>
        </w:rPr>
        <w:t xml:space="preserve"> Mapping if genetic sequences were submitted to </w:t>
      </w:r>
      <w:hyperlink r:id="rId20" w:history="1">
        <w:r w:rsidRPr="00706009">
          <w:rPr>
            <w:rStyle w:val="Hyperlink"/>
            <w:rFonts w:cs="Arial"/>
            <w:szCs w:val="20"/>
          </w:rPr>
          <w:t xml:space="preserve">NCBI </w:t>
        </w:r>
        <w:proofErr w:type="spellStart"/>
        <w:r w:rsidRPr="00706009">
          <w:rPr>
            <w:rStyle w:val="Hyperlink"/>
            <w:rFonts w:cs="Arial"/>
            <w:szCs w:val="20"/>
          </w:rPr>
          <w:t>GenBank</w:t>
        </w:r>
        <w:proofErr w:type="spellEnd"/>
      </w:hyperlink>
      <w:r w:rsidR="004605A3">
        <w:t xml:space="preserve"> </w:t>
      </w:r>
    </w:p>
    <w:p w:rsidR="00423CD8" w:rsidRDefault="00423CD8" w:rsidP="0096113B">
      <w:pPr>
        <w:autoSpaceDE w:val="0"/>
        <w:autoSpaceDN w:val="0"/>
        <w:adjustRightInd w:val="0"/>
        <w:ind w:left="360"/>
        <w:rPr>
          <w:rFonts w:cs="Arial"/>
          <w:b/>
          <w:szCs w:val="20"/>
        </w:rPr>
      </w:pPr>
    </w:p>
    <w:tbl>
      <w:tblPr>
        <w:tblW w:w="9101"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1997"/>
        <w:gridCol w:w="7104"/>
      </w:tblGrid>
      <w:tr w:rsidR="00816B04" w:rsidRPr="0077404F" w:rsidTr="0077404F">
        <w:trPr>
          <w:jc w:val="right"/>
        </w:trPr>
        <w:tc>
          <w:tcPr>
            <w:tcW w:w="1971" w:type="dxa"/>
            <w:tcBorders>
              <w:bottom w:val="single" w:sz="6" w:space="0" w:color="000000"/>
              <w:right w:val="single" w:sz="6" w:space="0" w:color="000000"/>
            </w:tcBorders>
            <w:shd w:val="clear" w:color="auto" w:fill="auto"/>
          </w:tcPr>
          <w:p w:rsidR="00816B04" w:rsidRPr="0077404F" w:rsidRDefault="00816B04" w:rsidP="0077404F">
            <w:pPr>
              <w:autoSpaceDE w:val="0"/>
              <w:autoSpaceDN w:val="0"/>
              <w:adjustRightInd w:val="0"/>
              <w:spacing w:before="60" w:after="60"/>
              <w:rPr>
                <w:rFonts w:cs="Arial"/>
                <w:iCs/>
                <w:szCs w:val="20"/>
              </w:rPr>
            </w:pPr>
            <w:r w:rsidRPr="0077404F">
              <w:rPr>
                <w:rFonts w:cs="Arial"/>
                <w:iCs/>
                <w:szCs w:val="20"/>
              </w:rPr>
              <w:lastRenderedPageBreak/>
              <w:t>Action</w:t>
            </w:r>
          </w:p>
        </w:tc>
        <w:tc>
          <w:tcPr>
            <w:tcW w:w="7010" w:type="dxa"/>
            <w:tcBorders>
              <w:bottom w:val="single" w:sz="6" w:space="0" w:color="000000"/>
            </w:tcBorders>
            <w:shd w:val="clear" w:color="auto" w:fill="auto"/>
          </w:tcPr>
          <w:p w:rsidR="00816B04" w:rsidRDefault="001A2639" w:rsidP="00A26D95">
            <w:pPr>
              <w:numPr>
                <w:ilvl w:val="0"/>
                <w:numId w:val="10"/>
              </w:numPr>
              <w:autoSpaceDE w:val="0"/>
              <w:autoSpaceDN w:val="0"/>
              <w:adjustRightInd w:val="0"/>
              <w:spacing w:before="60" w:after="60"/>
              <w:rPr>
                <w:rFonts w:cs="Arial"/>
                <w:iCs/>
                <w:szCs w:val="20"/>
              </w:rPr>
            </w:pPr>
            <w:r w:rsidRPr="0077404F">
              <w:rPr>
                <w:rFonts w:cs="Arial"/>
                <w:iCs/>
                <w:szCs w:val="20"/>
              </w:rPr>
              <w:t xml:space="preserve">If </w:t>
            </w:r>
            <w:r w:rsidR="00703C00" w:rsidRPr="002B5288">
              <w:rPr>
                <w:rFonts w:cs="Arial"/>
                <w:b/>
                <w:iCs/>
                <w:szCs w:val="20"/>
              </w:rPr>
              <w:t>Genotypes</w:t>
            </w:r>
            <w:r w:rsidRPr="0077404F">
              <w:rPr>
                <w:rFonts w:cs="Arial"/>
                <w:iCs/>
                <w:szCs w:val="20"/>
              </w:rPr>
              <w:t xml:space="preserve"> are applicable</w:t>
            </w:r>
            <w:r w:rsidR="00703C00" w:rsidRPr="0077404F">
              <w:rPr>
                <w:rFonts w:cs="Arial"/>
                <w:iCs/>
                <w:szCs w:val="20"/>
              </w:rPr>
              <w:t xml:space="preserve">: </w:t>
            </w:r>
            <w:r w:rsidR="00816B04" w:rsidRPr="0077404F">
              <w:rPr>
                <w:rFonts w:cs="Arial"/>
                <w:iCs/>
                <w:szCs w:val="20"/>
              </w:rPr>
              <w:t xml:space="preserve">Open </w:t>
            </w:r>
            <w:r w:rsidR="00703C00" w:rsidRPr="0077404F">
              <w:rPr>
                <w:rFonts w:cs="Arial"/>
                <w:b/>
                <w:iCs/>
                <w:szCs w:val="20"/>
              </w:rPr>
              <w:t>Genoptype_Submission_Guide</w:t>
            </w:r>
            <w:r w:rsidR="00370782">
              <w:rPr>
                <w:rFonts w:cs="Arial"/>
                <w:b/>
                <w:iCs/>
                <w:szCs w:val="20"/>
              </w:rPr>
              <w:t>.docx</w:t>
            </w:r>
            <w:r w:rsidR="00F25645">
              <w:rPr>
                <w:rFonts w:cs="Arial"/>
                <w:iCs/>
                <w:szCs w:val="20"/>
              </w:rPr>
              <w:t xml:space="preserve"> in the directory </w:t>
            </w:r>
            <w:proofErr w:type="spellStart"/>
            <w:r w:rsidR="00F25645">
              <w:rPr>
                <w:rFonts w:cs="Arial"/>
                <w:iCs/>
                <w:szCs w:val="20"/>
              </w:rPr>
              <w:t>Molecular_</w:t>
            </w:r>
            <w:r w:rsidR="00A270CF">
              <w:rPr>
                <w:rFonts w:cs="Arial"/>
                <w:iCs/>
                <w:szCs w:val="20"/>
              </w:rPr>
              <w:t>Genetic_</w:t>
            </w:r>
            <w:r w:rsidR="00F25645">
              <w:rPr>
                <w:rFonts w:cs="Arial"/>
                <w:iCs/>
                <w:szCs w:val="20"/>
              </w:rPr>
              <w:t>Data</w:t>
            </w:r>
            <w:proofErr w:type="spellEnd"/>
            <w:r w:rsidR="00816B04" w:rsidRPr="0077404F">
              <w:rPr>
                <w:rFonts w:cs="Arial"/>
                <w:iCs/>
                <w:szCs w:val="20"/>
              </w:rPr>
              <w:t xml:space="preserve"> and follow the instructions</w:t>
            </w:r>
            <w:r w:rsidR="00C1400B" w:rsidRPr="0077404F">
              <w:rPr>
                <w:rFonts w:cs="Arial"/>
                <w:iCs/>
                <w:szCs w:val="20"/>
              </w:rPr>
              <w:t xml:space="preserve"> in the guide</w:t>
            </w:r>
            <w:r w:rsidR="00816B04" w:rsidRPr="0077404F">
              <w:rPr>
                <w:rFonts w:cs="Arial"/>
                <w:iCs/>
                <w:szCs w:val="20"/>
              </w:rPr>
              <w:t>.</w:t>
            </w:r>
          </w:p>
          <w:p w:rsidR="00A26D95" w:rsidRDefault="00A26D95" w:rsidP="00A26D95">
            <w:pPr>
              <w:numPr>
                <w:ilvl w:val="0"/>
                <w:numId w:val="10"/>
              </w:numPr>
              <w:autoSpaceDE w:val="0"/>
              <w:autoSpaceDN w:val="0"/>
              <w:adjustRightInd w:val="0"/>
              <w:spacing w:before="60"/>
              <w:rPr>
                <w:rFonts w:cs="Arial"/>
                <w:iCs/>
                <w:szCs w:val="20"/>
              </w:rPr>
            </w:pPr>
            <w:r>
              <w:rPr>
                <w:rFonts w:cs="Arial"/>
                <w:iCs/>
                <w:szCs w:val="20"/>
              </w:rPr>
              <w:t xml:space="preserve">For sequences being submitted to </w:t>
            </w:r>
            <w:r w:rsidRPr="001B3A08">
              <w:rPr>
                <w:rFonts w:cs="Arial"/>
                <w:b/>
                <w:iCs/>
                <w:szCs w:val="20"/>
              </w:rPr>
              <w:t>SRA</w:t>
            </w:r>
            <w:r>
              <w:rPr>
                <w:rFonts w:cs="Arial"/>
                <w:iCs/>
                <w:szCs w:val="20"/>
              </w:rPr>
              <w:t xml:space="preserve">, </w:t>
            </w:r>
            <w:hyperlink w:anchor="Subject_Consent_Data_File" w:history="1">
              <w:r w:rsidRPr="00111F8A">
                <w:rPr>
                  <w:rStyle w:val="Hyperlink"/>
                  <w:rFonts w:cs="Arial"/>
                  <w:iCs/>
                  <w:szCs w:val="20"/>
                </w:rPr>
                <w:t>Subject Consent Data File</w:t>
              </w:r>
            </w:hyperlink>
            <w:r>
              <w:rPr>
                <w:rFonts w:cs="Arial"/>
                <w:iCs/>
                <w:szCs w:val="20"/>
              </w:rPr>
              <w:t xml:space="preserve"> and </w:t>
            </w:r>
            <w:hyperlink w:anchor="Subject_Sample_Mapping_Data_File" w:history="1">
              <w:r w:rsidRPr="00111F8A">
                <w:rPr>
                  <w:rStyle w:val="Hyperlink"/>
                  <w:rFonts w:cs="Arial"/>
                  <w:iCs/>
                  <w:szCs w:val="20"/>
                </w:rPr>
                <w:t>Subject Sample Mapping Data File</w:t>
              </w:r>
            </w:hyperlink>
            <w:r>
              <w:rPr>
                <w:rFonts w:cs="Arial"/>
                <w:iCs/>
                <w:szCs w:val="20"/>
              </w:rPr>
              <w:t xml:space="preserve"> must be submitted to dbGaP first. DbGaP will load the</w:t>
            </w:r>
            <w:r w:rsidR="001356E2">
              <w:rPr>
                <w:rFonts w:cs="Arial"/>
                <w:iCs/>
                <w:szCs w:val="20"/>
              </w:rPr>
              <w:t xml:space="preserve"> subject and sample</w:t>
            </w:r>
            <w:r>
              <w:rPr>
                <w:rFonts w:cs="Arial"/>
                <w:iCs/>
                <w:szCs w:val="20"/>
              </w:rPr>
              <w:t xml:space="preserve"> IDs and consents, and make them available to </w:t>
            </w:r>
            <w:hyperlink r:id="rId21" w:history="1">
              <w:r w:rsidR="004F3CB7" w:rsidRPr="001356E2">
                <w:rPr>
                  <w:rStyle w:val="Hyperlink"/>
                  <w:rFonts w:cs="Arial"/>
                  <w:iCs/>
                  <w:szCs w:val="20"/>
                </w:rPr>
                <w:t>BioSample</w:t>
              </w:r>
            </w:hyperlink>
            <w:r w:rsidR="004F3CB7">
              <w:rPr>
                <w:rFonts w:cs="Arial"/>
                <w:iCs/>
                <w:szCs w:val="20"/>
              </w:rPr>
              <w:t>/</w:t>
            </w:r>
            <w:hyperlink r:id="rId22" w:history="1">
              <w:r w:rsidRPr="001356E2">
                <w:rPr>
                  <w:rStyle w:val="Hyperlink"/>
                  <w:rFonts w:cs="Arial"/>
                  <w:iCs/>
                  <w:szCs w:val="20"/>
                </w:rPr>
                <w:t>SRA</w:t>
              </w:r>
            </w:hyperlink>
            <w:r>
              <w:rPr>
                <w:rFonts w:cs="Arial"/>
                <w:iCs/>
                <w:szCs w:val="20"/>
              </w:rPr>
              <w:t>. Once loaded, we will provide you with a</w:t>
            </w:r>
            <w:r w:rsidR="004F3CB7">
              <w:rPr>
                <w:rFonts w:cs="Arial"/>
                <w:iCs/>
                <w:szCs w:val="20"/>
              </w:rPr>
              <w:t>n SRA</w:t>
            </w:r>
            <w:r>
              <w:rPr>
                <w:rFonts w:cs="Arial"/>
                <w:iCs/>
                <w:szCs w:val="20"/>
              </w:rPr>
              <w:t xml:space="preserve"> contact person </w:t>
            </w:r>
            <w:r w:rsidR="004F3CB7">
              <w:rPr>
                <w:rFonts w:cs="Arial"/>
                <w:iCs/>
                <w:szCs w:val="20"/>
              </w:rPr>
              <w:t>t</w:t>
            </w:r>
            <w:r>
              <w:rPr>
                <w:rFonts w:cs="Arial"/>
                <w:iCs/>
                <w:szCs w:val="20"/>
              </w:rPr>
              <w:t>o submit sequences</w:t>
            </w:r>
            <w:r w:rsidR="004F3CB7">
              <w:rPr>
                <w:rFonts w:cs="Arial"/>
                <w:iCs/>
                <w:szCs w:val="20"/>
              </w:rPr>
              <w:t>.</w:t>
            </w:r>
            <w:r>
              <w:rPr>
                <w:rFonts w:cs="Arial"/>
                <w:iCs/>
                <w:szCs w:val="20"/>
              </w:rPr>
              <w:t xml:space="preserve"> </w:t>
            </w:r>
            <w:r w:rsidRPr="00AE2D22">
              <w:rPr>
                <w:rFonts w:cs="Arial"/>
                <w:iCs/>
                <w:szCs w:val="20"/>
              </w:rPr>
              <w:t xml:space="preserve">Please see this handbook on the SRA submitting process: </w:t>
            </w:r>
            <w:hyperlink r:id="rId23" w:history="1">
              <w:r w:rsidRPr="00BF4589">
                <w:rPr>
                  <w:rStyle w:val="Hyperlink"/>
                  <w:rFonts w:cs="Arial"/>
                  <w:iCs/>
                  <w:szCs w:val="20"/>
                </w:rPr>
                <w:t>http://www.ncbi.nlm.nih.gov/books/NBK242619/</w:t>
              </w:r>
            </w:hyperlink>
            <w:r w:rsidRPr="00AE2D22">
              <w:rPr>
                <w:rFonts w:cs="Arial"/>
                <w:iCs/>
                <w:szCs w:val="20"/>
              </w:rPr>
              <w:t>. Please let SRA know if you will be generating XML or will need a spreadsheet.</w:t>
            </w:r>
          </w:p>
          <w:p w:rsidR="00A26D95" w:rsidRPr="0077404F" w:rsidRDefault="00A26D95" w:rsidP="00A26D95">
            <w:pPr>
              <w:numPr>
                <w:ilvl w:val="0"/>
                <w:numId w:val="10"/>
              </w:numPr>
              <w:autoSpaceDE w:val="0"/>
              <w:autoSpaceDN w:val="0"/>
              <w:adjustRightInd w:val="0"/>
              <w:spacing w:before="60" w:after="60"/>
              <w:rPr>
                <w:rFonts w:cs="Arial"/>
                <w:iCs/>
                <w:szCs w:val="20"/>
              </w:rPr>
            </w:pPr>
            <w:r>
              <w:rPr>
                <w:rFonts w:cs="Arial"/>
                <w:iCs/>
                <w:szCs w:val="20"/>
              </w:rPr>
              <w:t xml:space="preserve">For </w:t>
            </w:r>
            <w:r w:rsidRPr="00A651A9">
              <w:rPr>
                <w:rFonts w:cs="Arial"/>
                <w:b/>
                <w:iCs/>
                <w:szCs w:val="20"/>
              </w:rPr>
              <w:t>Variant Call Format</w:t>
            </w:r>
            <w:r>
              <w:rPr>
                <w:rFonts w:cs="Arial"/>
                <w:iCs/>
                <w:szCs w:val="20"/>
              </w:rPr>
              <w:t xml:space="preserve"> </w:t>
            </w:r>
            <w:r w:rsidRPr="001D4E81">
              <w:rPr>
                <w:rFonts w:cs="Arial"/>
                <w:b/>
                <w:iCs/>
                <w:szCs w:val="20"/>
              </w:rPr>
              <w:t>(</w:t>
            </w:r>
            <w:proofErr w:type="spellStart"/>
            <w:r w:rsidRPr="00015CC2">
              <w:rPr>
                <w:rFonts w:cs="Arial"/>
                <w:b/>
                <w:iCs/>
                <w:szCs w:val="20"/>
              </w:rPr>
              <w:t>vcf</w:t>
            </w:r>
            <w:proofErr w:type="spellEnd"/>
            <w:r>
              <w:rPr>
                <w:rFonts w:cs="Arial"/>
                <w:b/>
                <w:iCs/>
                <w:szCs w:val="20"/>
              </w:rPr>
              <w:t>)</w:t>
            </w:r>
            <w:r>
              <w:rPr>
                <w:rFonts w:cs="Arial"/>
                <w:iCs/>
                <w:szCs w:val="20"/>
              </w:rPr>
              <w:t xml:space="preserve"> files bein</w:t>
            </w:r>
            <w:r w:rsidR="0090291F">
              <w:rPr>
                <w:rFonts w:cs="Arial"/>
                <w:iCs/>
                <w:szCs w:val="20"/>
              </w:rPr>
              <w:t>g submitted, please refer to p.4 #3</w:t>
            </w:r>
            <w:r>
              <w:rPr>
                <w:rFonts w:cs="Arial"/>
                <w:iCs/>
                <w:szCs w:val="20"/>
              </w:rPr>
              <w:t xml:space="preserve"> of the “Genotype_Submission_Guide</w:t>
            </w:r>
            <w:r w:rsidR="00331044">
              <w:rPr>
                <w:rFonts w:cs="Arial"/>
                <w:iCs/>
                <w:szCs w:val="20"/>
              </w:rPr>
              <w:t xml:space="preserve">.docx” under the directory </w:t>
            </w:r>
            <w:proofErr w:type="spellStart"/>
            <w:r w:rsidR="00331044">
              <w:rPr>
                <w:rFonts w:cs="Arial"/>
                <w:iCs/>
                <w:szCs w:val="20"/>
              </w:rPr>
              <w:t>Molecular_Genetic_Data</w:t>
            </w:r>
            <w:proofErr w:type="spellEnd"/>
            <w:r>
              <w:rPr>
                <w:rFonts w:cs="Arial"/>
                <w:iCs/>
                <w:szCs w:val="20"/>
              </w:rPr>
              <w:t xml:space="preserve"> for instructions.</w:t>
            </w:r>
          </w:p>
          <w:p w:rsidR="00B96C3F" w:rsidRPr="0077404F" w:rsidRDefault="00B96C3F" w:rsidP="00A26D95">
            <w:pPr>
              <w:numPr>
                <w:ilvl w:val="0"/>
                <w:numId w:val="10"/>
              </w:numPr>
              <w:autoSpaceDE w:val="0"/>
              <w:autoSpaceDN w:val="0"/>
              <w:adjustRightInd w:val="0"/>
              <w:spacing w:before="60" w:after="60"/>
              <w:rPr>
                <w:rFonts w:cs="Arial"/>
                <w:iCs/>
                <w:szCs w:val="20"/>
              </w:rPr>
            </w:pPr>
            <w:r w:rsidRPr="002B5288">
              <w:rPr>
                <w:b/>
                <w:iCs/>
              </w:rPr>
              <w:t xml:space="preserve">Copy </w:t>
            </w:r>
            <w:r w:rsidR="00A129C5" w:rsidRPr="002B5288">
              <w:rPr>
                <w:b/>
                <w:iCs/>
              </w:rPr>
              <w:t>N</w:t>
            </w:r>
            <w:r w:rsidRPr="002B5288">
              <w:rPr>
                <w:b/>
                <w:iCs/>
              </w:rPr>
              <w:t>umb</w:t>
            </w:r>
            <w:r w:rsidR="00A129C5" w:rsidRPr="002B5288">
              <w:rPr>
                <w:b/>
                <w:iCs/>
              </w:rPr>
              <w:t>er V</w:t>
            </w:r>
            <w:r w:rsidRPr="002B5288">
              <w:rPr>
                <w:b/>
                <w:iCs/>
              </w:rPr>
              <w:t>ariation</w:t>
            </w:r>
            <w:r w:rsidRPr="0077404F">
              <w:rPr>
                <w:iCs/>
              </w:rPr>
              <w:t xml:space="preserve"> data is coordinated with the NCBI's </w:t>
            </w:r>
            <w:proofErr w:type="spellStart"/>
            <w:r w:rsidRPr="0077404F">
              <w:rPr>
                <w:iCs/>
              </w:rPr>
              <w:t>dbV</w:t>
            </w:r>
            <w:r w:rsidR="00522751">
              <w:rPr>
                <w:iCs/>
              </w:rPr>
              <w:t>ar</w:t>
            </w:r>
            <w:proofErr w:type="spellEnd"/>
            <w:r w:rsidRPr="0077404F">
              <w:rPr>
                <w:iCs/>
              </w:rPr>
              <w:t xml:space="preserve">. Individual level data will be configured and released via controlled access. Summary level (probe/primer and other assay and frequency information) copy number variation data will be released by the public </w:t>
            </w:r>
            <w:proofErr w:type="spellStart"/>
            <w:r w:rsidRPr="0077404F">
              <w:rPr>
                <w:iCs/>
              </w:rPr>
              <w:t>dbVAR</w:t>
            </w:r>
            <w:proofErr w:type="spellEnd"/>
            <w:r w:rsidRPr="0077404F">
              <w:rPr>
                <w:iCs/>
              </w:rPr>
              <w:t xml:space="preserve">. Please see the </w:t>
            </w:r>
            <w:proofErr w:type="spellStart"/>
            <w:r w:rsidRPr="0077404F">
              <w:rPr>
                <w:iCs/>
              </w:rPr>
              <w:t>dbVAR</w:t>
            </w:r>
            <w:proofErr w:type="spellEnd"/>
            <w:r w:rsidRPr="0077404F">
              <w:rPr>
                <w:iCs/>
              </w:rPr>
              <w:t xml:space="preserve"> submission guide if your study includes CNV data: </w:t>
            </w:r>
            <w:hyperlink r:id="rId24" w:history="1">
              <w:r w:rsidRPr="0077404F">
                <w:rPr>
                  <w:rStyle w:val="Hyperlink"/>
                  <w:iCs/>
                </w:rPr>
                <w:t>http://www.ncbi.nlm.nih.gov/dbvar/content/submission/</w:t>
              </w:r>
            </w:hyperlink>
            <w:r w:rsidR="00AD62AD" w:rsidRPr="0077404F">
              <w:rPr>
                <w:iCs/>
              </w:rPr>
              <w:t>.</w:t>
            </w:r>
          </w:p>
          <w:p w:rsidR="00684DB2" w:rsidRPr="0077404F" w:rsidRDefault="001A2639" w:rsidP="00A26D95">
            <w:pPr>
              <w:numPr>
                <w:ilvl w:val="0"/>
                <w:numId w:val="10"/>
              </w:numPr>
              <w:autoSpaceDE w:val="0"/>
              <w:autoSpaceDN w:val="0"/>
              <w:adjustRightInd w:val="0"/>
              <w:spacing w:before="60"/>
              <w:rPr>
                <w:rFonts w:cs="Arial"/>
                <w:iCs/>
                <w:szCs w:val="20"/>
              </w:rPr>
            </w:pPr>
            <w:r w:rsidRPr="0077404F">
              <w:rPr>
                <w:rFonts w:cs="Arial"/>
                <w:iCs/>
                <w:szCs w:val="20"/>
              </w:rPr>
              <w:t xml:space="preserve">If </w:t>
            </w:r>
            <w:r w:rsidRPr="002B5288">
              <w:rPr>
                <w:rFonts w:cs="Arial"/>
                <w:b/>
                <w:iCs/>
                <w:szCs w:val="20"/>
              </w:rPr>
              <w:t>Sample Trace Mapping</w:t>
            </w:r>
            <w:r w:rsidRPr="0077404F">
              <w:rPr>
                <w:rFonts w:cs="Arial"/>
                <w:iCs/>
                <w:szCs w:val="20"/>
              </w:rPr>
              <w:t xml:space="preserve"> is </w:t>
            </w:r>
            <w:r w:rsidR="00F7332C">
              <w:rPr>
                <w:rFonts w:cs="Arial"/>
                <w:iCs/>
                <w:szCs w:val="20"/>
              </w:rPr>
              <w:t>applicable</w:t>
            </w:r>
            <w:r w:rsidR="00A270CF">
              <w:rPr>
                <w:rFonts w:cs="Arial"/>
                <w:iCs/>
                <w:szCs w:val="20"/>
              </w:rPr>
              <w:t>: Please s</w:t>
            </w:r>
            <w:r w:rsidRPr="0077404F">
              <w:rPr>
                <w:rFonts w:cs="Arial"/>
                <w:iCs/>
                <w:szCs w:val="20"/>
              </w:rPr>
              <w:t xml:space="preserve">ee </w:t>
            </w:r>
            <w:r w:rsidRPr="0077404F">
              <w:rPr>
                <w:rFonts w:cs="Arial"/>
                <w:b/>
                <w:iCs/>
                <w:szCs w:val="20"/>
              </w:rPr>
              <w:t>dbGaP_</w:t>
            </w:r>
            <w:r w:rsidR="00684DB2" w:rsidRPr="0077404F">
              <w:rPr>
                <w:rFonts w:cs="Arial"/>
                <w:b/>
                <w:iCs/>
                <w:szCs w:val="20"/>
              </w:rPr>
              <w:t>SampleTraceMappingDS.txt</w:t>
            </w:r>
            <w:r w:rsidR="003D33C7" w:rsidRPr="0077404F">
              <w:rPr>
                <w:rFonts w:cs="Arial"/>
                <w:iCs/>
                <w:szCs w:val="20"/>
              </w:rPr>
              <w:t xml:space="preserve"> and </w:t>
            </w:r>
            <w:r w:rsidR="003D33C7" w:rsidRPr="0077404F">
              <w:rPr>
                <w:rFonts w:cs="Arial"/>
                <w:b/>
                <w:iCs/>
                <w:szCs w:val="20"/>
              </w:rPr>
              <w:t>dbGaP_SampleTraceMappingDD.xls</w:t>
            </w:r>
            <w:r w:rsidR="00431FA2">
              <w:rPr>
                <w:rFonts w:cs="Arial"/>
                <w:b/>
                <w:iCs/>
                <w:szCs w:val="20"/>
              </w:rPr>
              <w:t>x</w:t>
            </w:r>
            <w:r w:rsidR="00684DB2" w:rsidRPr="0077404F">
              <w:rPr>
                <w:rFonts w:cs="Arial"/>
                <w:iCs/>
                <w:szCs w:val="20"/>
              </w:rPr>
              <w:t xml:space="preserve"> </w:t>
            </w:r>
            <w:r w:rsidR="00F25645">
              <w:rPr>
                <w:rFonts w:cs="Arial"/>
                <w:iCs/>
                <w:szCs w:val="20"/>
              </w:rPr>
              <w:t xml:space="preserve">in the directory </w:t>
            </w:r>
            <w:proofErr w:type="spellStart"/>
            <w:r w:rsidR="00F25645">
              <w:rPr>
                <w:rFonts w:cs="Arial"/>
                <w:iCs/>
                <w:szCs w:val="20"/>
              </w:rPr>
              <w:t>Molecular_</w:t>
            </w:r>
            <w:r w:rsidR="00A270CF">
              <w:rPr>
                <w:rFonts w:cs="Arial"/>
                <w:iCs/>
                <w:szCs w:val="20"/>
              </w:rPr>
              <w:t>Genetic_</w:t>
            </w:r>
            <w:r w:rsidR="00F25645">
              <w:rPr>
                <w:rFonts w:cs="Arial"/>
                <w:iCs/>
                <w:szCs w:val="20"/>
              </w:rPr>
              <w:t>Data</w:t>
            </w:r>
            <w:proofErr w:type="spellEnd"/>
            <w:r w:rsidR="00F25645" w:rsidRPr="0077404F">
              <w:rPr>
                <w:rFonts w:cs="Arial"/>
                <w:iCs/>
                <w:szCs w:val="20"/>
              </w:rPr>
              <w:t xml:space="preserve"> </w:t>
            </w:r>
            <w:r w:rsidR="00684DB2" w:rsidRPr="0077404F">
              <w:rPr>
                <w:rFonts w:cs="Arial"/>
                <w:iCs/>
                <w:szCs w:val="20"/>
              </w:rPr>
              <w:t>using Excel.</w:t>
            </w:r>
          </w:p>
          <w:p w:rsidR="00684DB2" w:rsidRPr="0077404F" w:rsidRDefault="00684DB2" w:rsidP="0077404F">
            <w:pPr>
              <w:autoSpaceDE w:val="0"/>
              <w:autoSpaceDN w:val="0"/>
              <w:adjustRightInd w:val="0"/>
              <w:spacing w:before="60"/>
              <w:ind w:left="360"/>
              <w:rPr>
                <w:rFonts w:cs="Arial"/>
                <w:iCs/>
                <w:szCs w:val="20"/>
              </w:rPr>
            </w:pPr>
            <w:proofErr w:type="spellStart"/>
            <w:r w:rsidRPr="0077404F">
              <w:rPr>
                <w:rFonts w:cs="Arial"/>
                <w:b/>
                <w:iCs/>
                <w:szCs w:val="20"/>
              </w:rPr>
              <w:t>VARNAMES</w:t>
            </w:r>
            <w:proofErr w:type="gramStart"/>
            <w:r w:rsidRPr="0077404F">
              <w:rPr>
                <w:rFonts w:cs="Arial"/>
                <w:iCs/>
                <w:szCs w:val="20"/>
              </w:rPr>
              <w:t>:</w:t>
            </w:r>
            <w:r w:rsidRPr="0077404F">
              <w:rPr>
                <w:rFonts w:cs="Arial"/>
                <w:b/>
                <w:iCs/>
                <w:szCs w:val="20"/>
              </w:rPr>
              <w:t>Var</w:t>
            </w:r>
            <w:r w:rsidRPr="0077404F">
              <w:rPr>
                <w:rFonts w:cs="Arial"/>
                <w:iCs/>
                <w:szCs w:val="20"/>
              </w:rPr>
              <w:t>iable</w:t>
            </w:r>
            <w:proofErr w:type="spellEnd"/>
            <w:proofErr w:type="gramEnd"/>
            <w:r w:rsidRPr="0077404F">
              <w:rPr>
                <w:rFonts w:cs="Arial"/>
                <w:iCs/>
                <w:szCs w:val="20"/>
              </w:rPr>
              <w:t xml:space="preserve"> </w:t>
            </w:r>
            <w:r w:rsidRPr="0077404F">
              <w:rPr>
                <w:rFonts w:cs="Arial"/>
                <w:b/>
                <w:iCs/>
                <w:szCs w:val="20"/>
              </w:rPr>
              <w:t>names</w:t>
            </w:r>
            <w:r w:rsidRPr="0077404F">
              <w:rPr>
                <w:rFonts w:cs="Arial"/>
                <w:iCs/>
                <w:szCs w:val="20"/>
              </w:rPr>
              <w:t xml:space="preserve"> are listed in the header row. There should be one variable per column. The VARNAME must not contain forward (/) or backward slashes (\) or commas (,).</w:t>
            </w:r>
          </w:p>
          <w:p w:rsidR="00684DB2" w:rsidRPr="0077404F" w:rsidRDefault="00684DB2" w:rsidP="00043D68">
            <w:pPr>
              <w:autoSpaceDE w:val="0"/>
              <w:autoSpaceDN w:val="0"/>
              <w:adjustRightInd w:val="0"/>
              <w:spacing w:before="60" w:after="60"/>
              <w:ind w:left="360"/>
              <w:rPr>
                <w:rFonts w:cs="Arial"/>
                <w:iCs/>
                <w:szCs w:val="20"/>
              </w:rPr>
            </w:pPr>
            <w:r w:rsidRPr="0077404F">
              <w:rPr>
                <w:rFonts w:cs="Arial"/>
                <w:iCs/>
                <w:szCs w:val="20"/>
              </w:rPr>
              <w:t>Required Variables:</w:t>
            </w:r>
          </w:p>
          <w:p w:rsidR="00381EA6" w:rsidRPr="0077404F" w:rsidRDefault="00684DB2" w:rsidP="0077404F">
            <w:pPr>
              <w:autoSpaceDE w:val="0"/>
              <w:autoSpaceDN w:val="0"/>
              <w:adjustRightInd w:val="0"/>
              <w:ind w:left="360"/>
              <w:rPr>
                <w:iCs/>
              </w:rPr>
            </w:pPr>
            <w:r w:rsidRPr="0077404F">
              <w:rPr>
                <w:rFonts w:cs="Arial"/>
                <w:iCs/>
                <w:szCs w:val="20"/>
              </w:rPr>
              <w:t xml:space="preserve">Columns 1 and 2 – </w:t>
            </w:r>
            <w:r w:rsidR="000B16FC">
              <w:rPr>
                <w:rFonts w:cs="Arial"/>
                <w:b/>
                <w:iCs/>
                <w:szCs w:val="20"/>
              </w:rPr>
              <w:t>SAMPLE_ID</w:t>
            </w:r>
            <w:r w:rsidRPr="0077404F">
              <w:rPr>
                <w:rFonts w:cs="Arial"/>
                <w:iCs/>
                <w:szCs w:val="20"/>
              </w:rPr>
              <w:t xml:space="preserve"> and </w:t>
            </w:r>
            <w:r w:rsidRPr="0077404F">
              <w:rPr>
                <w:rFonts w:cs="Arial"/>
                <w:b/>
                <w:iCs/>
                <w:szCs w:val="20"/>
              </w:rPr>
              <w:t>TRACEID</w:t>
            </w:r>
            <w:r w:rsidRPr="0077404F">
              <w:rPr>
                <w:rFonts w:cs="Arial"/>
                <w:iCs/>
                <w:szCs w:val="20"/>
              </w:rPr>
              <w:t>: List the mapping of de-identified S</w:t>
            </w:r>
            <w:r w:rsidR="00C86F0A" w:rsidRPr="0077404F">
              <w:rPr>
                <w:rFonts w:cs="Arial"/>
                <w:iCs/>
                <w:szCs w:val="20"/>
              </w:rPr>
              <w:t>ample</w:t>
            </w:r>
            <w:r w:rsidRPr="0077404F">
              <w:rPr>
                <w:rFonts w:cs="Arial"/>
                <w:iCs/>
                <w:szCs w:val="20"/>
              </w:rPr>
              <w:t xml:space="preserve"> IDs to all unique </w:t>
            </w:r>
            <w:r w:rsidR="00C86F0A" w:rsidRPr="0077404F">
              <w:rPr>
                <w:rFonts w:cs="Arial"/>
                <w:iCs/>
                <w:szCs w:val="20"/>
              </w:rPr>
              <w:t>Trace</w:t>
            </w:r>
            <w:r w:rsidRPr="0077404F">
              <w:rPr>
                <w:rFonts w:cs="Arial"/>
                <w:iCs/>
                <w:szCs w:val="20"/>
              </w:rPr>
              <w:t xml:space="preserve"> IDs that have </w:t>
            </w:r>
            <w:r w:rsidR="00C86F0A" w:rsidRPr="0077404F">
              <w:rPr>
                <w:rFonts w:cs="Arial"/>
                <w:iCs/>
                <w:szCs w:val="20"/>
              </w:rPr>
              <w:t xml:space="preserve">trace data submitted to </w:t>
            </w:r>
            <w:hyperlink r:id="rId25" w:history="1">
              <w:r w:rsidR="00C86F0A" w:rsidRPr="0077404F">
                <w:rPr>
                  <w:rStyle w:val="Hyperlink"/>
                  <w:rFonts w:cs="Arial"/>
                  <w:iCs/>
                  <w:szCs w:val="20"/>
                </w:rPr>
                <w:t>NCBI Trace</w:t>
              </w:r>
              <w:r w:rsidR="00706009" w:rsidRPr="0077404F">
                <w:rPr>
                  <w:rStyle w:val="Hyperlink"/>
                  <w:rFonts w:cs="Arial"/>
                  <w:iCs/>
                  <w:szCs w:val="20"/>
                </w:rPr>
                <w:t xml:space="preserve"> Archive</w:t>
              </w:r>
            </w:hyperlink>
            <w:r w:rsidRPr="0077404F">
              <w:rPr>
                <w:rFonts w:cs="Arial"/>
                <w:iCs/>
                <w:szCs w:val="20"/>
              </w:rPr>
              <w:t xml:space="preserve">. </w:t>
            </w:r>
            <w:r w:rsidRPr="0077404F">
              <w:rPr>
                <w:iCs/>
              </w:rPr>
              <w:t>A s</w:t>
            </w:r>
            <w:r w:rsidR="00C86F0A" w:rsidRPr="0077404F">
              <w:rPr>
                <w:iCs/>
              </w:rPr>
              <w:t>ample</w:t>
            </w:r>
            <w:r w:rsidRPr="0077404F">
              <w:rPr>
                <w:iCs/>
              </w:rPr>
              <w:t xml:space="preserve"> with multiple </w:t>
            </w:r>
            <w:r w:rsidR="00C86F0A" w:rsidRPr="0077404F">
              <w:rPr>
                <w:iCs/>
              </w:rPr>
              <w:t xml:space="preserve">traces </w:t>
            </w:r>
            <w:r w:rsidRPr="0077404F">
              <w:rPr>
                <w:iCs/>
              </w:rPr>
              <w:t xml:space="preserve">should be listed </w:t>
            </w:r>
            <w:r w:rsidR="00C86F0A" w:rsidRPr="0077404F">
              <w:rPr>
                <w:iCs/>
              </w:rPr>
              <w:t>in multiple rows with the same Sample</w:t>
            </w:r>
            <w:r w:rsidRPr="0077404F">
              <w:rPr>
                <w:iCs/>
              </w:rPr>
              <w:t xml:space="preserve"> ID, but distinct </w:t>
            </w:r>
            <w:r w:rsidR="00C86F0A" w:rsidRPr="0077404F">
              <w:rPr>
                <w:iCs/>
              </w:rPr>
              <w:t>Trace</w:t>
            </w:r>
            <w:r w:rsidRPr="0077404F">
              <w:rPr>
                <w:iCs/>
              </w:rPr>
              <w:t xml:space="preserve"> IDs.</w:t>
            </w:r>
          </w:p>
          <w:p w:rsidR="00977217" w:rsidRPr="0077404F" w:rsidRDefault="00381EA6" w:rsidP="0077404F">
            <w:pPr>
              <w:autoSpaceDE w:val="0"/>
              <w:autoSpaceDN w:val="0"/>
              <w:adjustRightInd w:val="0"/>
              <w:ind w:left="360"/>
              <w:rPr>
                <w:rFonts w:cs="Arial"/>
                <w:iCs/>
                <w:szCs w:val="20"/>
              </w:rPr>
            </w:pPr>
            <w:r w:rsidRPr="0077404F">
              <w:rPr>
                <w:iCs/>
              </w:rPr>
              <w:t>*</w:t>
            </w:r>
            <w:r w:rsidR="00977217" w:rsidRPr="0077404F">
              <w:rPr>
                <w:rFonts w:cs="Arial"/>
                <w:iCs/>
                <w:szCs w:val="20"/>
              </w:rPr>
              <w:t>Please also submit in a separate file the matching Sample Trace Mapping Data Dictionary.</w:t>
            </w:r>
          </w:p>
          <w:p w:rsidR="00381EA6" w:rsidRPr="0077404F" w:rsidRDefault="00381EA6" w:rsidP="00A26D95">
            <w:pPr>
              <w:numPr>
                <w:ilvl w:val="0"/>
                <w:numId w:val="10"/>
              </w:numPr>
              <w:autoSpaceDE w:val="0"/>
              <w:autoSpaceDN w:val="0"/>
              <w:adjustRightInd w:val="0"/>
              <w:spacing w:before="60"/>
              <w:rPr>
                <w:rFonts w:cs="Arial"/>
                <w:iCs/>
                <w:szCs w:val="20"/>
              </w:rPr>
            </w:pPr>
            <w:r w:rsidRPr="0077404F">
              <w:rPr>
                <w:rFonts w:cs="Arial"/>
                <w:iCs/>
                <w:szCs w:val="20"/>
              </w:rPr>
              <w:t xml:space="preserve">If </w:t>
            </w:r>
            <w:r w:rsidRPr="002B5288">
              <w:rPr>
                <w:rFonts w:cs="Arial"/>
                <w:b/>
                <w:iCs/>
                <w:szCs w:val="20"/>
              </w:rPr>
              <w:t>Sample GEO Mapping</w:t>
            </w:r>
            <w:r w:rsidRPr="0077404F">
              <w:rPr>
                <w:rFonts w:cs="Arial"/>
                <w:iCs/>
                <w:szCs w:val="20"/>
              </w:rPr>
              <w:t xml:space="preserve"> is applicable: </w:t>
            </w:r>
            <w:r w:rsidR="00A270CF">
              <w:rPr>
                <w:rFonts w:cs="Arial"/>
                <w:iCs/>
                <w:szCs w:val="20"/>
              </w:rPr>
              <w:t xml:space="preserve">Please </w:t>
            </w:r>
            <w:r w:rsidRPr="0077404F">
              <w:rPr>
                <w:rFonts w:cs="Arial"/>
                <w:iCs/>
                <w:szCs w:val="20"/>
              </w:rPr>
              <w:t xml:space="preserve">see </w:t>
            </w:r>
            <w:r w:rsidRPr="0077404F">
              <w:rPr>
                <w:rFonts w:cs="Arial"/>
                <w:b/>
                <w:iCs/>
                <w:szCs w:val="20"/>
              </w:rPr>
              <w:t>dbGaP_Sample</w:t>
            </w:r>
            <w:r w:rsidR="00C1400B" w:rsidRPr="0077404F">
              <w:rPr>
                <w:rFonts w:cs="Arial"/>
                <w:b/>
                <w:iCs/>
                <w:szCs w:val="20"/>
              </w:rPr>
              <w:t>GEO</w:t>
            </w:r>
            <w:r w:rsidR="00C06714" w:rsidRPr="0077404F">
              <w:rPr>
                <w:rFonts w:cs="Arial"/>
                <w:b/>
                <w:iCs/>
                <w:szCs w:val="20"/>
              </w:rPr>
              <w:t>MappingDS.txt</w:t>
            </w:r>
            <w:r w:rsidR="00531894">
              <w:rPr>
                <w:rFonts w:cs="Arial"/>
                <w:iCs/>
                <w:szCs w:val="20"/>
              </w:rPr>
              <w:t xml:space="preserve"> and </w:t>
            </w:r>
            <w:r w:rsidR="00C06714" w:rsidRPr="0077404F">
              <w:rPr>
                <w:rFonts w:cs="Arial"/>
                <w:b/>
                <w:iCs/>
                <w:szCs w:val="20"/>
              </w:rPr>
              <w:t>dbGaP_SampleGEOMappingDD</w:t>
            </w:r>
            <w:r w:rsidR="00370782">
              <w:rPr>
                <w:rFonts w:cs="Arial"/>
                <w:b/>
                <w:iCs/>
                <w:szCs w:val="20"/>
              </w:rPr>
              <w:t>.xlsx</w:t>
            </w:r>
            <w:r w:rsidRPr="0077404F">
              <w:rPr>
                <w:rFonts w:cs="Arial"/>
                <w:iCs/>
                <w:szCs w:val="20"/>
              </w:rPr>
              <w:t xml:space="preserve"> </w:t>
            </w:r>
            <w:r w:rsidR="00F25645">
              <w:rPr>
                <w:rFonts w:cs="Arial"/>
                <w:iCs/>
                <w:szCs w:val="20"/>
              </w:rPr>
              <w:t xml:space="preserve">in the directory </w:t>
            </w:r>
            <w:proofErr w:type="spellStart"/>
            <w:r w:rsidR="00F25645">
              <w:rPr>
                <w:rFonts w:cs="Arial"/>
                <w:iCs/>
                <w:szCs w:val="20"/>
              </w:rPr>
              <w:t>Molecular_</w:t>
            </w:r>
            <w:r w:rsidR="00A270CF">
              <w:rPr>
                <w:rFonts w:cs="Arial"/>
                <w:iCs/>
                <w:szCs w:val="20"/>
              </w:rPr>
              <w:t>Genetic_</w:t>
            </w:r>
            <w:r w:rsidR="00F25645">
              <w:rPr>
                <w:rFonts w:cs="Arial"/>
                <w:iCs/>
                <w:szCs w:val="20"/>
              </w:rPr>
              <w:t>Data</w:t>
            </w:r>
            <w:proofErr w:type="spellEnd"/>
            <w:r w:rsidR="00F25645">
              <w:rPr>
                <w:rFonts w:cs="Arial"/>
                <w:iCs/>
                <w:szCs w:val="20"/>
              </w:rPr>
              <w:t xml:space="preserve"> </w:t>
            </w:r>
            <w:r w:rsidRPr="0077404F">
              <w:rPr>
                <w:rFonts w:cs="Arial"/>
                <w:iCs/>
                <w:szCs w:val="20"/>
              </w:rPr>
              <w:t>using Excel.</w:t>
            </w:r>
          </w:p>
          <w:p w:rsidR="008A102D" w:rsidRPr="0077404F" w:rsidRDefault="00381EA6" w:rsidP="00043D68">
            <w:pPr>
              <w:autoSpaceDE w:val="0"/>
              <w:autoSpaceDN w:val="0"/>
              <w:adjustRightInd w:val="0"/>
              <w:spacing w:before="60"/>
              <w:ind w:left="360"/>
              <w:rPr>
                <w:rFonts w:cs="Arial"/>
                <w:iCs/>
                <w:szCs w:val="20"/>
              </w:rPr>
            </w:pPr>
            <w:proofErr w:type="spellStart"/>
            <w:r w:rsidRPr="0077404F">
              <w:rPr>
                <w:rFonts w:cs="Arial"/>
                <w:b/>
                <w:iCs/>
                <w:szCs w:val="20"/>
              </w:rPr>
              <w:t>VARNAMES</w:t>
            </w:r>
            <w:proofErr w:type="gramStart"/>
            <w:r w:rsidRPr="0077404F">
              <w:rPr>
                <w:rFonts w:cs="Arial"/>
                <w:iCs/>
                <w:szCs w:val="20"/>
              </w:rPr>
              <w:t>:</w:t>
            </w:r>
            <w:r w:rsidRPr="0077404F">
              <w:rPr>
                <w:rFonts w:cs="Arial"/>
                <w:b/>
                <w:iCs/>
                <w:szCs w:val="20"/>
              </w:rPr>
              <w:t>Var</w:t>
            </w:r>
            <w:r w:rsidRPr="0077404F">
              <w:rPr>
                <w:rFonts w:cs="Arial"/>
                <w:iCs/>
                <w:szCs w:val="20"/>
              </w:rPr>
              <w:t>iable</w:t>
            </w:r>
            <w:proofErr w:type="spellEnd"/>
            <w:proofErr w:type="gramEnd"/>
            <w:r w:rsidRPr="0077404F">
              <w:rPr>
                <w:rFonts w:cs="Arial"/>
                <w:iCs/>
                <w:szCs w:val="20"/>
              </w:rPr>
              <w:t xml:space="preserve"> </w:t>
            </w:r>
            <w:r w:rsidRPr="0077404F">
              <w:rPr>
                <w:rFonts w:cs="Arial"/>
                <w:b/>
                <w:iCs/>
                <w:szCs w:val="20"/>
              </w:rPr>
              <w:t>names</w:t>
            </w:r>
            <w:r w:rsidRPr="0077404F">
              <w:rPr>
                <w:rFonts w:cs="Arial"/>
                <w:iCs/>
                <w:szCs w:val="20"/>
              </w:rPr>
              <w:t xml:space="preserve"> are listed in the header row. There should be one variable per column. The VARNAME must not contain forward (/) or backward slashes (\) or commas (,).</w:t>
            </w:r>
          </w:p>
          <w:p w:rsidR="00381EA6" w:rsidRPr="0077404F" w:rsidRDefault="00381EA6" w:rsidP="00043D68">
            <w:pPr>
              <w:autoSpaceDE w:val="0"/>
              <w:autoSpaceDN w:val="0"/>
              <w:adjustRightInd w:val="0"/>
              <w:spacing w:before="60" w:after="60"/>
              <w:ind w:left="360"/>
              <w:rPr>
                <w:rFonts w:cs="Arial"/>
                <w:iCs/>
                <w:szCs w:val="20"/>
              </w:rPr>
            </w:pPr>
            <w:r w:rsidRPr="0077404F">
              <w:rPr>
                <w:rFonts w:cs="Arial"/>
                <w:iCs/>
                <w:szCs w:val="20"/>
              </w:rPr>
              <w:t>Required Variables:</w:t>
            </w:r>
          </w:p>
          <w:p w:rsidR="008A102D" w:rsidRPr="0077404F" w:rsidRDefault="00381EA6" w:rsidP="0077404F">
            <w:pPr>
              <w:autoSpaceDE w:val="0"/>
              <w:autoSpaceDN w:val="0"/>
              <w:adjustRightInd w:val="0"/>
              <w:ind w:left="360"/>
              <w:rPr>
                <w:iCs/>
              </w:rPr>
            </w:pPr>
            <w:r w:rsidRPr="0077404F">
              <w:rPr>
                <w:rFonts w:cs="Arial"/>
                <w:iCs/>
                <w:szCs w:val="20"/>
              </w:rPr>
              <w:t xml:space="preserve">Columns 1 and 2 – </w:t>
            </w:r>
            <w:r w:rsidR="000B16FC">
              <w:rPr>
                <w:rFonts w:cs="Arial"/>
                <w:b/>
                <w:iCs/>
                <w:szCs w:val="20"/>
              </w:rPr>
              <w:t>SAMPLE_ID</w:t>
            </w:r>
            <w:r w:rsidRPr="0077404F">
              <w:rPr>
                <w:rFonts w:cs="Arial"/>
                <w:iCs/>
                <w:szCs w:val="20"/>
              </w:rPr>
              <w:t xml:space="preserve"> and </w:t>
            </w:r>
            <w:r w:rsidRPr="0077404F">
              <w:rPr>
                <w:rFonts w:cs="Arial"/>
                <w:b/>
                <w:iCs/>
                <w:szCs w:val="20"/>
              </w:rPr>
              <w:t>GEO</w:t>
            </w:r>
            <w:r w:rsidR="00FC61D0" w:rsidRPr="0077404F">
              <w:rPr>
                <w:rFonts w:cs="Arial"/>
                <w:b/>
                <w:iCs/>
                <w:szCs w:val="20"/>
              </w:rPr>
              <w:t>_ACCESSION</w:t>
            </w:r>
            <w:r w:rsidRPr="0077404F">
              <w:rPr>
                <w:rFonts w:cs="Arial"/>
                <w:iCs/>
                <w:szCs w:val="20"/>
              </w:rPr>
              <w:t xml:space="preserve">: List the mapping of de-identified Sample IDs to all unique </w:t>
            </w:r>
            <w:r w:rsidR="00EA2154" w:rsidRPr="0077404F">
              <w:rPr>
                <w:rFonts w:cs="Arial"/>
                <w:iCs/>
                <w:szCs w:val="20"/>
              </w:rPr>
              <w:t>GEO accessions</w:t>
            </w:r>
            <w:r w:rsidRPr="0077404F">
              <w:rPr>
                <w:rFonts w:cs="Arial"/>
                <w:iCs/>
                <w:szCs w:val="20"/>
              </w:rPr>
              <w:t xml:space="preserve"> that have </w:t>
            </w:r>
            <w:r w:rsidR="00EA2154" w:rsidRPr="0077404F">
              <w:rPr>
                <w:rFonts w:cs="Arial"/>
                <w:iCs/>
                <w:szCs w:val="20"/>
              </w:rPr>
              <w:t>d</w:t>
            </w:r>
            <w:r w:rsidRPr="0077404F">
              <w:rPr>
                <w:rFonts w:cs="Arial"/>
                <w:iCs/>
                <w:szCs w:val="20"/>
              </w:rPr>
              <w:t xml:space="preserve">ata submitted to </w:t>
            </w:r>
            <w:hyperlink r:id="rId26" w:history="1">
              <w:r w:rsidRPr="0077404F">
                <w:rPr>
                  <w:rStyle w:val="Hyperlink"/>
                  <w:rFonts w:cs="Arial"/>
                  <w:iCs/>
                  <w:szCs w:val="20"/>
                </w:rPr>
                <w:t xml:space="preserve">NCBI </w:t>
              </w:r>
              <w:r w:rsidR="00EA2154" w:rsidRPr="0077404F">
                <w:rPr>
                  <w:rStyle w:val="Hyperlink"/>
                  <w:rFonts w:cs="Arial"/>
                  <w:iCs/>
                  <w:szCs w:val="20"/>
                </w:rPr>
                <w:t>GEO</w:t>
              </w:r>
            </w:hyperlink>
            <w:r w:rsidRPr="0077404F">
              <w:rPr>
                <w:rFonts w:cs="Arial"/>
                <w:iCs/>
                <w:szCs w:val="20"/>
              </w:rPr>
              <w:t xml:space="preserve">. </w:t>
            </w:r>
            <w:r w:rsidRPr="0077404F">
              <w:rPr>
                <w:iCs/>
              </w:rPr>
              <w:t xml:space="preserve">A sample </w:t>
            </w:r>
            <w:r w:rsidR="00854B86" w:rsidRPr="0077404F">
              <w:rPr>
                <w:iCs/>
              </w:rPr>
              <w:t xml:space="preserve">mapped to </w:t>
            </w:r>
            <w:r w:rsidRPr="0077404F">
              <w:rPr>
                <w:iCs/>
              </w:rPr>
              <w:t xml:space="preserve">multiple </w:t>
            </w:r>
            <w:r w:rsidR="00854B86" w:rsidRPr="0077404F">
              <w:rPr>
                <w:iCs/>
              </w:rPr>
              <w:t>GEO accessions</w:t>
            </w:r>
            <w:r w:rsidRPr="0077404F">
              <w:rPr>
                <w:iCs/>
              </w:rPr>
              <w:t xml:space="preserve"> should be listed in multiple rows with the same Sample ID, but distinct </w:t>
            </w:r>
            <w:r w:rsidR="00854B86" w:rsidRPr="0077404F">
              <w:rPr>
                <w:iCs/>
              </w:rPr>
              <w:t>GEO</w:t>
            </w:r>
            <w:r w:rsidRPr="0077404F">
              <w:rPr>
                <w:iCs/>
              </w:rPr>
              <w:t xml:space="preserve"> IDs.</w:t>
            </w:r>
          </w:p>
          <w:p w:rsidR="00381EA6" w:rsidRPr="0077404F" w:rsidRDefault="008A102D" w:rsidP="0077404F">
            <w:pPr>
              <w:autoSpaceDE w:val="0"/>
              <w:autoSpaceDN w:val="0"/>
              <w:adjustRightInd w:val="0"/>
              <w:ind w:left="360"/>
              <w:rPr>
                <w:rFonts w:cs="Arial"/>
                <w:iCs/>
                <w:szCs w:val="20"/>
              </w:rPr>
            </w:pPr>
            <w:r w:rsidRPr="0077404F">
              <w:rPr>
                <w:iCs/>
              </w:rPr>
              <w:t>*</w:t>
            </w:r>
            <w:r w:rsidR="00381EA6" w:rsidRPr="0077404F">
              <w:rPr>
                <w:rFonts w:cs="Arial"/>
                <w:iCs/>
                <w:szCs w:val="20"/>
              </w:rPr>
              <w:t xml:space="preserve">Please also submit in a separate file the matching Sample </w:t>
            </w:r>
            <w:r w:rsidR="00C1400B" w:rsidRPr="0077404F">
              <w:rPr>
                <w:rFonts w:cs="Arial"/>
                <w:iCs/>
                <w:szCs w:val="20"/>
              </w:rPr>
              <w:t>GEO</w:t>
            </w:r>
            <w:r w:rsidR="00381EA6" w:rsidRPr="0077404F">
              <w:rPr>
                <w:rFonts w:cs="Arial"/>
                <w:iCs/>
                <w:szCs w:val="20"/>
              </w:rPr>
              <w:t xml:space="preserve"> Mapping Data Dictionary.</w:t>
            </w:r>
          </w:p>
          <w:p w:rsidR="00C1400B" w:rsidRPr="0077404F" w:rsidRDefault="00C1400B" w:rsidP="00A26D95">
            <w:pPr>
              <w:numPr>
                <w:ilvl w:val="0"/>
                <w:numId w:val="10"/>
              </w:numPr>
              <w:autoSpaceDE w:val="0"/>
              <w:autoSpaceDN w:val="0"/>
              <w:adjustRightInd w:val="0"/>
              <w:spacing w:before="60"/>
              <w:rPr>
                <w:rFonts w:cs="Arial"/>
                <w:iCs/>
                <w:szCs w:val="20"/>
              </w:rPr>
            </w:pPr>
            <w:r w:rsidRPr="0077404F">
              <w:rPr>
                <w:rFonts w:cs="Arial"/>
                <w:iCs/>
                <w:szCs w:val="20"/>
              </w:rPr>
              <w:t xml:space="preserve">If </w:t>
            </w:r>
            <w:r w:rsidRPr="002B5288">
              <w:rPr>
                <w:rFonts w:cs="Arial"/>
                <w:b/>
                <w:iCs/>
                <w:szCs w:val="20"/>
              </w:rPr>
              <w:t xml:space="preserve">Sample </w:t>
            </w:r>
            <w:proofErr w:type="spellStart"/>
            <w:r w:rsidRPr="002B5288">
              <w:rPr>
                <w:rFonts w:cs="Arial"/>
                <w:b/>
                <w:iCs/>
                <w:szCs w:val="20"/>
              </w:rPr>
              <w:t>GenBank</w:t>
            </w:r>
            <w:proofErr w:type="spellEnd"/>
            <w:r w:rsidRPr="002B5288">
              <w:rPr>
                <w:rFonts w:cs="Arial"/>
                <w:b/>
                <w:iCs/>
                <w:szCs w:val="20"/>
              </w:rPr>
              <w:t xml:space="preserve"> Mapping</w:t>
            </w:r>
            <w:r w:rsidRPr="0077404F">
              <w:rPr>
                <w:rFonts w:cs="Arial"/>
                <w:iCs/>
                <w:szCs w:val="20"/>
              </w:rPr>
              <w:t xml:space="preserve"> is applicable: </w:t>
            </w:r>
            <w:r w:rsidR="00F06A74">
              <w:rPr>
                <w:rFonts w:cs="Arial"/>
                <w:iCs/>
                <w:szCs w:val="20"/>
              </w:rPr>
              <w:t>Please</w:t>
            </w:r>
            <w:r w:rsidRPr="0077404F">
              <w:rPr>
                <w:rFonts w:cs="Arial"/>
                <w:iCs/>
                <w:szCs w:val="20"/>
              </w:rPr>
              <w:t xml:space="preserve"> see </w:t>
            </w:r>
            <w:r w:rsidRPr="0077404F">
              <w:rPr>
                <w:rFonts w:cs="Arial"/>
                <w:b/>
                <w:iCs/>
                <w:szCs w:val="20"/>
              </w:rPr>
              <w:t>dbGaP_SampleGenBankMappingDS.txt</w:t>
            </w:r>
            <w:r w:rsidR="00F77230" w:rsidRPr="0077404F">
              <w:rPr>
                <w:rFonts w:cs="Arial"/>
                <w:iCs/>
                <w:szCs w:val="20"/>
              </w:rPr>
              <w:t xml:space="preserve"> and </w:t>
            </w:r>
            <w:r w:rsidR="00F77230" w:rsidRPr="0077404F">
              <w:rPr>
                <w:rFonts w:cs="Arial"/>
                <w:b/>
                <w:iCs/>
                <w:szCs w:val="20"/>
              </w:rPr>
              <w:t>dbGaP_SampleGenBankMappingDD</w:t>
            </w:r>
            <w:r w:rsidR="00370782">
              <w:rPr>
                <w:rFonts w:cs="Arial"/>
                <w:b/>
                <w:iCs/>
                <w:szCs w:val="20"/>
              </w:rPr>
              <w:t>.xlsx</w:t>
            </w:r>
            <w:r w:rsidR="00F77230" w:rsidRPr="0077404F">
              <w:rPr>
                <w:rFonts w:cs="Arial"/>
                <w:iCs/>
                <w:szCs w:val="20"/>
              </w:rPr>
              <w:t xml:space="preserve"> </w:t>
            </w:r>
            <w:r w:rsidR="00F25645">
              <w:rPr>
                <w:rFonts w:cs="Arial"/>
                <w:iCs/>
                <w:szCs w:val="20"/>
              </w:rPr>
              <w:t xml:space="preserve">in the directory </w:t>
            </w:r>
            <w:proofErr w:type="spellStart"/>
            <w:r w:rsidR="00F25645">
              <w:rPr>
                <w:rFonts w:cs="Arial"/>
                <w:iCs/>
                <w:szCs w:val="20"/>
              </w:rPr>
              <w:t>Molecular_</w:t>
            </w:r>
            <w:r w:rsidR="00F06A74">
              <w:rPr>
                <w:rFonts w:cs="Arial"/>
                <w:iCs/>
                <w:szCs w:val="20"/>
              </w:rPr>
              <w:t>Genetic_</w:t>
            </w:r>
            <w:r w:rsidR="00F25645">
              <w:rPr>
                <w:rFonts w:cs="Arial"/>
                <w:iCs/>
                <w:szCs w:val="20"/>
              </w:rPr>
              <w:t>Data</w:t>
            </w:r>
            <w:proofErr w:type="spellEnd"/>
            <w:r w:rsidR="00F25645" w:rsidRPr="0077404F">
              <w:rPr>
                <w:rFonts w:cs="Arial"/>
                <w:iCs/>
                <w:szCs w:val="20"/>
              </w:rPr>
              <w:t xml:space="preserve"> </w:t>
            </w:r>
            <w:r w:rsidRPr="0077404F">
              <w:rPr>
                <w:rFonts w:cs="Arial"/>
                <w:iCs/>
                <w:szCs w:val="20"/>
              </w:rPr>
              <w:t>using Excel.</w:t>
            </w:r>
          </w:p>
          <w:p w:rsidR="00C1400B" w:rsidRPr="0077404F" w:rsidRDefault="00C1400B" w:rsidP="00043D68">
            <w:pPr>
              <w:autoSpaceDE w:val="0"/>
              <w:autoSpaceDN w:val="0"/>
              <w:adjustRightInd w:val="0"/>
              <w:spacing w:before="60"/>
              <w:ind w:left="360"/>
              <w:rPr>
                <w:rFonts w:cs="Arial"/>
                <w:iCs/>
                <w:szCs w:val="20"/>
              </w:rPr>
            </w:pPr>
            <w:proofErr w:type="spellStart"/>
            <w:r w:rsidRPr="0077404F">
              <w:rPr>
                <w:rFonts w:cs="Arial"/>
                <w:b/>
                <w:iCs/>
                <w:szCs w:val="20"/>
              </w:rPr>
              <w:lastRenderedPageBreak/>
              <w:t>VARNAMES</w:t>
            </w:r>
            <w:proofErr w:type="gramStart"/>
            <w:r w:rsidRPr="0077404F">
              <w:rPr>
                <w:rFonts w:cs="Arial"/>
                <w:iCs/>
                <w:szCs w:val="20"/>
              </w:rPr>
              <w:t>:</w:t>
            </w:r>
            <w:r w:rsidRPr="0077404F">
              <w:rPr>
                <w:rFonts w:cs="Arial"/>
                <w:b/>
                <w:iCs/>
                <w:szCs w:val="20"/>
              </w:rPr>
              <w:t>Var</w:t>
            </w:r>
            <w:r w:rsidRPr="0077404F">
              <w:rPr>
                <w:rFonts w:cs="Arial"/>
                <w:iCs/>
                <w:szCs w:val="20"/>
              </w:rPr>
              <w:t>iable</w:t>
            </w:r>
            <w:proofErr w:type="spellEnd"/>
            <w:proofErr w:type="gramEnd"/>
            <w:r w:rsidRPr="0077404F">
              <w:rPr>
                <w:rFonts w:cs="Arial"/>
                <w:iCs/>
                <w:szCs w:val="20"/>
              </w:rPr>
              <w:t xml:space="preserve"> </w:t>
            </w:r>
            <w:r w:rsidRPr="0077404F">
              <w:rPr>
                <w:rFonts w:cs="Arial"/>
                <w:b/>
                <w:iCs/>
                <w:szCs w:val="20"/>
              </w:rPr>
              <w:t>names</w:t>
            </w:r>
            <w:r w:rsidRPr="0077404F">
              <w:rPr>
                <w:rFonts w:cs="Arial"/>
                <w:iCs/>
                <w:szCs w:val="20"/>
              </w:rPr>
              <w:t xml:space="preserve"> are listed in the header row. There should be one variable per column. The VARNAME must not contain forward (/) or backward slashes (\) or commas (,).</w:t>
            </w:r>
          </w:p>
          <w:p w:rsidR="00C1400B" w:rsidRPr="0077404F" w:rsidRDefault="00C1400B" w:rsidP="00043D68">
            <w:pPr>
              <w:autoSpaceDE w:val="0"/>
              <w:autoSpaceDN w:val="0"/>
              <w:adjustRightInd w:val="0"/>
              <w:spacing w:before="60" w:after="60"/>
              <w:ind w:left="360"/>
              <w:rPr>
                <w:rFonts w:cs="Arial"/>
                <w:iCs/>
                <w:szCs w:val="20"/>
              </w:rPr>
            </w:pPr>
            <w:r w:rsidRPr="0077404F">
              <w:rPr>
                <w:rFonts w:cs="Arial"/>
                <w:iCs/>
                <w:szCs w:val="20"/>
              </w:rPr>
              <w:t>Required Variables:</w:t>
            </w:r>
          </w:p>
          <w:p w:rsidR="00C1400B" w:rsidRPr="0077404F" w:rsidRDefault="00C1400B" w:rsidP="0077404F">
            <w:pPr>
              <w:autoSpaceDE w:val="0"/>
              <w:autoSpaceDN w:val="0"/>
              <w:adjustRightInd w:val="0"/>
              <w:ind w:left="360"/>
              <w:rPr>
                <w:iCs/>
              </w:rPr>
            </w:pPr>
            <w:r w:rsidRPr="0077404F">
              <w:rPr>
                <w:rFonts w:cs="Arial"/>
                <w:iCs/>
                <w:szCs w:val="20"/>
              </w:rPr>
              <w:t xml:space="preserve">Columns 1 and 2 – </w:t>
            </w:r>
            <w:r w:rsidR="000B16FC">
              <w:rPr>
                <w:rFonts w:cs="Arial"/>
                <w:b/>
                <w:iCs/>
                <w:szCs w:val="20"/>
              </w:rPr>
              <w:t>SAMPLE_ID</w:t>
            </w:r>
            <w:r w:rsidRPr="0077404F">
              <w:rPr>
                <w:rFonts w:cs="Arial"/>
                <w:iCs/>
                <w:szCs w:val="20"/>
              </w:rPr>
              <w:t xml:space="preserve"> and </w:t>
            </w:r>
            <w:r w:rsidRPr="0077404F">
              <w:rPr>
                <w:rFonts w:cs="Arial"/>
                <w:b/>
                <w:iCs/>
                <w:szCs w:val="20"/>
              </w:rPr>
              <w:t>G</w:t>
            </w:r>
            <w:r w:rsidR="00AF6D83" w:rsidRPr="0077404F">
              <w:rPr>
                <w:rFonts w:cs="Arial"/>
                <w:b/>
                <w:iCs/>
                <w:szCs w:val="20"/>
              </w:rPr>
              <w:t>ENBANK_ACCESSION</w:t>
            </w:r>
            <w:r w:rsidRPr="0077404F">
              <w:rPr>
                <w:rFonts w:cs="Arial"/>
                <w:iCs/>
                <w:szCs w:val="20"/>
              </w:rPr>
              <w:t xml:space="preserve">: List the mapping of de-identified Sample IDs to all unique </w:t>
            </w:r>
            <w:proofErr w:type="spellStart"/>
            <w:r w:rsidRPr="0077404F">
              <w:rPr>
                <w:rFonts w:cs="Arial"/>
                <w:iCs/>
                <w:szCs w:val="20"/>
              </w:rPr>
              <w:t>GenBank</w:t>
            </w:r>
            <w:proofErr w:type="spellEnd"/>
            <w:r w:rsidRPr="0077404F">
              <w:rPr>
                <w:rFonts w:cs="Arial"/>
                <w:iCs/>
                <w:szCs w:val="20"/>
              </w:rPr>
              <w:t xml:space="preserve"> accessions that have data submitted to </w:t>
            </w:r>
            <w:hyperlink r:id="rId27" w:history="1">
              <w:r w:rsidRPr="0077404F">
                <w:rPr>
                  <w:rStyle w:val="Hyperlink"/>
                  <w:rFonts w:cs="Arial"/>
                  <w:iCs/>
                  <w:szCs w:val="20"/>
                </w:rPr>
                <w:t xml:space="preserve">NCBI </w:t>
              </w:r>
              <w:proofErr w:type="spellStart"/>
              <w:r w:rsidRPr="0077404F">
                <w:rPr>
                  <w:rStyle w:val="Hyperlink"/>
                  <w:rFonts w:cs="Arial"/>
                  <w:iCs/>
                  <w:szCs w:val="20"/>
                </w:rPr>
                <w:t>GenBank</w:t>
              </w:r>
              <w:proofErr w:type="spellEnd"/>
            </w:hyperlink>
            <w:r w:rsidRPr="0077404F">
              <w:rPr>
                <w:rFonts w:cs="Arial"/>
                <w:iCs/>
                <w:szCs w:val="20"/>
              </w:rPr>
              <w:t xml:space="preserve">. </w:t>
            </w:r>
            <w:r w:rsidRPr="0077404F">
              <w:rPr>
                <w:iCs/>
              </w:rPr>
              <w:t xml:space="preserve">A sample mapped to multiple </w:t>
            </w:r>
            <w:proofErr w:type="spellStart"/>
            <w:r w:rsidRPr="0077404F">
              <w:rPr>
                <w:iCs/>
              </w:rPr>
              <w:t>Genbank</w:t>
            </w:r>
            <w:proofErr w:type="spellEnd"/>
            <w:r w:rsidRPr="0077404F">
              <w:rPr>
                <w:iCs/>
              </w:rPr>
              <w:t xml:space="preserve"> accessions should be listed in multiple rows with the same Sample ID, but distinct GEO IDs.</w:t>
            </w:r>
          </w:p>
          <w:p w:rsidR="0003322A" w:rsidRPr="009621E3" w:rsidRDefault="00C1400B" w:rsidP="00A26D95">
            <w:pPr>
              <w:autoSpaceDE w:val="0"/>
              <w:autoSpaceDN w:val="0"/>
              <w:adjustRightInd w:val="0"/>
              <w:ind w:left="360"/>
              <w:rPr>
                <w:rFonts w:cs="Arial"/>
                <w:iCs/>
                <w:szCs w:val="20"/>
              </w:rPr>
            </w:pPr>
            <w:r w:rsidRPr="0077404F">
              <w:rPr>
                <w:iCs/>
              </w:rPr>
              <w:t>*</w:t>
            </w:r>
            <w:r w:rsidRPr="0077404F">
              <w:rPr>
                <w:rFonts w:cs="Arial"/>
                <w:iCs/>
                <w:szCs w:val="20"/>
              </w:rPr>
              <w:t xml:space="preserve">Please also submit in a separate file the matching Sample </w:t>
            </w:r>
            <w:proofErr w:type="spellStart"/>
            <w:r w:rsidRPr="0077404F">
              <w:rPr>
                <w:rFonts w:cs="Arial"/>
                <w:iCs/>
                <w:szCs w:val="20"/>
              </w:rPr>
              <w:t>GenBank</w:t>
            </w:r>
            <w:proofErr w:type="spellEnd"/>
            <w:r w:rsidRPr="0077404F">
              <w:rPr>
                <w:rFonts w:cs="Arial"/>
                <w:iCs/>
                <w:szCs w:val="20"/>
              </w:rPr>
              <w:t xml:space="preserve"> Mapping Data Dictionary.</w:t>
            </w:r>
          </w:p>
        </w:tc>
      </w:tr>
    </w:tbl>
    <w:p w:rsidR="003E51BB" w:rsidRDefault="003E51BB" w:rsidP="00BE0737">
      <w:pPr>
        <w:autoSpaceDE w:val="0"/>
        <w:autoSpaceDN w:val="0"/>
        <w:adjustRightInd w:val="0"/>
        <w:rPr>
          <w:rFonts w:cs="Arial"/>
          <w:szCs w:val="20"/>
        </w:rPr>
      </w:pPr>
    </w:p>
    <w:p w:rsidR="007F4C5B" w:rsidRDefault="007F4C5B" w:rsidP="007F4C5B">
      <w:pPr>
        <w:numPr>
          <w:ilvl w:val="0"/>
          <w:numId w:val="6"/>
        </w:numPr>
        <w:autoSpaceDE w:val="0"/>
        <w:autoSpaceDN w:val="0"/>
        <w:adjustRightInd w:val="0"/>
        <w:rPr>
          <w:rFonts w:cs="Arial"/>
          <w:b/>
          <w:szCs w:val="20"/>
        </w:rPr>
      </w:pPr>
      <w:bookmarkStart w:id="20" w:name="Association_Analysis_Data"/>
      <w:r>
        <w:rPr>
          <w:rFonts w:cs="Arial"/>
          <w:b/>
          <w:szCs w:val="20"/>
        </w:rPr>
        <w:t>Association Analysis Data</w:t>
      </w:r>
      <w:bookmarkEnd w:id="20"/>
    </w:p>
    <w:p w:rsidR="007F4C5B" w:rsidRPr="004605A3" w:rsidRDefault="007F4C5B" w:rsidP="007F4C5B">
      <w:pPr>
        <w:autoSpaceDE w:val="0"/>
        <w:autoSpaceDN w:val="0"/>
        <w:adjustRightInd w:val="0"/>
        <w:spacing w:before="60" w:after="60"/>
        <w:ind w:left="360"/>
      </w:pPr>
      <w:r>
        <w:rPr>
          <w:rFonts w:cs="Arial"/>
          <w:szCs w:val="20"/>
        </w:rPr>
        <w:t>Analysis of association of genotype and phenotypic trait(s)</w:t>
      </w:r>
    </w:p>
    <w:p w:rsidR="007F4C5B" w:rsidRDefault="007F4C5B" w:rsidP="007F4C5B">
      <w:pPr>
        <w:autoSpaceDE w:val="0"/>
        <w:autoSpaceDN w:val="0"/>
        <w:adjustRightInd w:val="0"/>
        <w:ind w:left="360"/>
        <w:rPr>
          <w:rFonts w:cs="Arial"/>
          <w:b/>
          <w:szCs w:val="20"/>
        </w:rPr>
      </w:pPr>
    </w:p>
    <w:tbl>
      <w:tblPr>
        <w:tblW w:w="9101"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1997"/>
        <w:gridCol w:w="7104"/>
      </w:tblGrid>
      <w:tr w:rsidR="007F4C5B" w:rsidRPr="0077404F" w:rsidTr="00A270CF">
        <w:trPr>
          <w:jc w:val="right"/>
        </w:trPr>
        <w:tc>
          <w:tcPr>
            <w:tcW w:w="1971" w:type="dxa"/>
            <w:tcBorders>
              <w:bottom w:val="single" w:sz="6" w:space="0" w:color="000000"/>
              <w:right w:val="single" w:sz="6" w:space="0" w:color="000000"/>
            </w:tcBorders>
            <w:shd w:val="clear" w:color="auto" w:fill="auto"/>
          </w:tcPr>
          <w:p w:rsidR="007F4C5B" w:rsidRPr="0077404F" w:rsidRDefault="007F4C5B" w:rsidP="00A270CF">
            <w:pPr>
              <w:autoSpaceDE w:val="0"/>
              <w:autoSpaceDN w:val="0"/>
              <w:adjustRightInd w:val="0"/>
              <w:spacing w:before="60" w:after="60"/>
              <w:rPr>
                <w:rFonts w:cs="Arial"/>
                <w:iCs/>
                <w:szCs w:val="20"/>
              </w:rPr>
            </w:pPr>
            <w:r w:rsidRPr="0077404F">
              <w:rPr>
                <w:rFonts w:cs="Arial"/>
                <w:iCs/>
                <w:szCs w:val="20"/>
              </w:rPr>
              <w:t>Action</w:t>
            </w:r>
          </w:p>
        </w:tc>
        <w:tc>
          <w:tcPr>
            <w:tcW w:w="7010" w:type="dxa"/>
            <w:tcBorders>
              <w:bottom w:val="single" w:sz="6" w:space="0" w:color="000000"/>
            </w:tcBorders>
            <w:shd w:val="clear" w:color="auto" w:fill="auto"/>
          </w:tcPr>
          <w:p w:rsidR="007F4C5B" w:rsidRPr="00080414" w:rsidRDefault="00275C06" w:rsidP="00227B93">
            <w:pPr>
              <w:numPr>
                <w:ilvl w:val="0"/>
                <w:numId w:val="10"/>
              </w:numPr>
              <w:autoSpaceDE w:val="0"/>
              <w:autoSpaceDN w:val="0"/>
              <w:adjustRightInd w:val="0"/>
              <w:spacing w:before="60" w:after="60"/>
              <w:rPr>
                <w:rFonts w:cs="Arial"/>
                <w:iCs/>
                <w:szCs w:val="20"/>
              </w:rPr>
            </w:pPr>
            <w:r>
              <w:rPr>
                <w:rFonts w:cs="Arial"/>
                <w:iCs/>
                <w:szCs w:val="20"/>
              </w:rPr>
              <w:t>For</w:t>
            </w:r>
            <w:r w:rsidR="00080414">
              <w:rPr>
                <w:rFonts w:cs="Arial"/>
                <w:iCs/>
                <w:szCs w:val="20"/>
              </w:rPr>
              <w:t xml:space="preserve"> </w:t>
            </w:r>
            <w:r w:rsidR="00080414" w:rsidRPr="00A644C8">
              <w:rPr>
                <w:rFonts w:cs="Arial"/>
                <w:b/>
                <w:iCs/>
                <w:szCs w:val="20"/>
              </w:rPr>
              <w:t>Association</w:t>
            </w:r>
            <w:r w:rsidR="00080414">
              <w:rPr>
                <w:rFonts w:cs="Arial"/>
                <w:iCs/>
                <w:szCs w:val="20"/>
              </w:rPr>
              <w:t xml:space="preserve"> </w:t>
            </w:r>
            <w:r w:rsidR="00080414">
              <w:rPr>
                <w:rFonts w:cs="Arial"/>
                <w:b/>
                <w:iCs/>
                <w:szCs w:val="20"/>
              </w:rPr>
              <w:t>Analyses</w:t>
            </w:r>
            <w:r w:rsidR="00080414">
              <w:rPr>
                <w:rFonts w:cs="Arial"/>
                <w:iCs/>
                <w:szCs w:val="20"/>
              </w:rPr>
              <w:t xml:space="preserve"> </w:t>
            </w:r>
            <w:r w:rsidR="00080414" w:rsidRPr="00A644C8">
              <w:rPr>
                <w:rFonts w:cs="Arial"/>
                <w:b/>
                <w:iCs/>
                <w:szCs w:val="20"/>
              </w:rPr>
              <w:t>Data</w:t>
            </w:r>
            <w:r>
              <w:rPr>
                <w:rFonts w:cs="Arial"/>
                <w:iCs/>
                <w:szCs w:val="20"/>
              </w:rPr>
              <w:t xml:space="preserve"> being </w:t>
            </w:r>
            <w:r w:rsidR="00080414">
              <w:rPr>
                <w:rFonts w:cs="Arial"/>
                <w:iCs/>
                <w:szCs w:val="20"/>
              </w:rPr>
              <w:t xml:space="preserve">submitted: See </w:t>
            </w:r>
            <w:r w:rsidR="00080414" w:rsidRPr="00A644C8">
              <w:rPr>
                <w:rFonts w:cs="Arial"/>
                <w:b/>
                <w:iCs/>
                <w:szCs w:val="20"/>
              </w:rPr>
              <w:t>Association</w:t>
            </w:r>
            <w:r w:rsidR="00DE2503">
              <w:rPr>
                <w:rFonts w:cs="Arial"/>
                <w:b/>
                <w:iCs/>
                <w:szCs w:val="20"/>
              </w:rPr>
              <w:t>_</w:t>
            </w:r>
            <w:r w:rsidR="00080414" w:rsidRPr="00A644C8">
              <w:rPr>
                <w:rFonts w:cs="Arial"/>
                <w:b/>
                <w:iCs/>
                <w:szCs w:val="20"/>
              </w:rPr>
              <w:t>Analysis_Submission_Guide.docx</w:t>
            </w:r>
            <w:r w:rsidR="00080414">
              <w:rPr>
                <w:rFonts w:cs="Arial"/>
                <w:iCs/>
                <w:szCs w:val="20"/>
              </w:rPr>
              <w:t xml:space="preserve"> in the directory </w:t>
            </w:r>
            <w:proofErr w:type="spellStart"/>
            <w:r w:rsidR="00080414" w:rsidRPr="00A644C8">
              <w:rPr>
                <w:rFonts w:cs="Arial"/>
                <w:b/>
                <w:iCs/>
                <w:szCs w:val="20"/>
              </w:rPr>
              <w:t>Associa</w:t>
            </w:r>
            <w:r w:rsidR="00080414" w:rsidRPr="004B0F49">
              <w:rPr>
                <w:rFonts w:cs="Arial"/>
                <w:b/>
                <w:iCs/>
                <w:szCs w:val="20"/>
              </w:rPr>
              <w:t>tion</w:t>
            </w:r>
            <w:r w:rsidR="00DE2503">
              <w:rPr>
                <w:rFonts w:cs="Arial"/>
                <w:b/>
                <w:iCs/>
                <w:szCs w:val="20"/>
              </w:rPr>
              <w:t>_</w:t>
            </w:r>
            <w:r w:rsidR="00080414" w:rsidRPr="00A644C8">
              <w:rPr>
                <w:rFonts w:cs="Arial"/>
                <w:b/>
                <w:iCs/>
                <w:szCs w:val="20"/>
              </w:rPr>
              <w:t>Analysis_Data</w:t>
            </w:r>
            <w:proofErr w:type="spellEnd"/>
            <w:r w:rsidR="00080414">
              <w:rPr>
                <w:rFonts w:cs="Arial"/>
                <w:iCs/>
                <w:szCs w:val="20"/>
              </w:rPr>
              <w:t xml:space="preserve"> an</w:t>
            </w:r>
            <w:r w:rsidR="00227B93">
              <w:rPr>
                <w:rFonts w:cs="Arial"/>
                <w:iCs/>
                <w:szCs w:val="20"/>
              </w:rPr>
              <w:t>d follow the instructions in d</w:t>
            </w:r>
            <w:r w:rsidR="00080414">
              <w:rPr>
                <w:rFonts w:cs="Arial"/>
                <w:b/>
                <w:iCs/>
                <w:szCs w:val="20"/>
              </w:rPr>
              <w:t>bGaP_</w:t>
            </w:r>
            <w:r w:rsidR="00351FCA">
              <w:rPr>
                <w:rFonts w:cs="Arial"/>
                <w:b/>
                <w:iCs/>
                <w:szCs w:val="20"/>
              </w:rPr>
              <w:t>Association_</w:t>
            </w:r>
            <w:r w:rsidR="00080414">
              <w:rPr>
                <w:rFonts w:cs="Arial"/>
                <w:b/>
                <w:iCs/>
                <w:szCs w:val="20"/>
              </w:rPr>
              <w:t xml:space="preserve">Analysis.xlsx </w:t>
            </w:r>
            <w:r w:rsidR="00080414">
              <w:rPr>
                <w:rFonts w:cs="Arial"/>
                <w:iCs/>
                <w:szCs w:val="20"/>
              </w:rPr>
              <w:t xml:space="preserve">for Case-Controls (Worksheet 1) or Others (Worksheet 2). </w:t>
            </w:r>
            <w:r w:rsidR="00080414">
              <w:rPr>
                <w:iCs/>
              </w:rPr>
              <w:t xml:space="preserve">If GWAS results are submitted as outputs of the software, please give brief descriptions of </w:t>
            </w:r>
            <w:r w:rsidR="00227B93">
              <w:rPr>
                <w:iCs/>
              </w:rPr>
              <w:t xml:space="preserve">the </w:t>
            </w:r>
            <w:r w:rsidR="00080414">
              <w:rPr>
                <w:iCs/>
              </w:rPr>
              <w:t>headers, indicating the linking-columns and/or relationships when several files are involved.</w:t>
            </w:r>
          </w:p>
        </w:tc>
      </w:tr>
    </w:tbl>
    <w:p w:rsidR="002F3BB8" w:rsidRDefault="002F3BB8" w:rsidP="00BE0737">
      <w:pPr>
        <w:autoSpaceDE w:val="0"/>
        <w:autoSpaceDN w:val="0"/>
        <w:adjustRightInd w:val="0"/>
        <w:rPr>
          <w:rFonts w:cs="Arial"/>
          <w:szCs w:val="20"/>
        </w:rPr>
      </w:pPr>
    </w:p>
    <w:p w:rsidR="008E2F3C" w:rsidRDefault="008E2F3C" w:rsidP="00BE0737">
      <w:pPr>
        <w:autoSpaceDE w:val="0"/>
        <w:autoSpaceDN w:val="0"/>
        <w:adjustRightInd w:val="0"/>
        <w:rPr>
          <w:rFonts w:cs="Arial"/>
          <w:szCs w:val="20"/>
        </w:rPr>
      </w:pPr>
    </w:p>
    <w:p w:rsidR="00FC62A0" w:rsidRPr="00350A46" w:rsidRDefault="00FC62A0" w:rsidP="00BE0737">
      <w:pPr>
        <w:autoSpaceDE w:val="0"/>
        <w:autoSpaceDN w:val="0"/>
        <w:adjustRightInd w:val="0"/>
        <w:rPr>
          <w:rFonts w:cs="Arial"/>
          <w:szCs w:val="20"/>
        </w:rPr>
      </w:pPr>
      <w:r w:rsidRPr="00350A46">
        <w:rPr>
          <w:rFonts w:cs="Arial"/>
          <w:szCs w:val="20"/>
        </w:rPr>
        <w:t xml:space="preserve">Submitters can contact </w:t>
      </w:r>
      <w:r>
        <w:rPr>
          <w:rFonts w:cs="Arial"/>
          <w:szCs w:val="20"/>
        </w:rPr>
        <w:t>dbGaP</w:t>
      </w:r>
      <w:r w:rsidRPr="00350A46">
        <w:rPr>
          <w:rFonts w:cs="Arial"/>
          <w:szCs w:val="20"/>
        </w:rPr>
        <w:t xml:space="preserve"> at: </w:t>
      </w:r>
      <w:hyperlink r:id="rId28" w:history="1">
        <w:r w:rsidRPr="00350A46">
          <w:rPr>
            <w:rStyle w:val="Hyperlink"/>
            <w:rFonts w:cs="Arial"/>
            <w:szCs w:val="20"/>
          </w:rPr>
          <w:t>dbgap-help@ncbi.nlm.nih.gov</w:t>
        </w:r>
      </w:hyperlink>
      <w:r w:rsidRPr="00350A46">
        <w:rPr>
          <w:rFonts w:cs="Arial"/>
          <w:szCs w:val="20"/>
        </w:rPr>
        <w:t>.</w:t>
      </w:r>
    </w:p>
    <w:p w:rsidR="00CA0FEE" w:rsidRDefault="00CA0FEE" w:rsidP="00CA2E0B">
      <w:pPr>
        <w:autoSpaceDE w:val="0"/>
        <w:autoSpaceDN w:val="0"/>
        <w:adjustRightInd w:val="0"/>
        <w:rPr>
          <w:rFonts w:cs="Arial"/>
          <w:szCs w:val="20"/>
        </w:rPr>
      </w:pPr>
    </w:p>
    <w:p w:rsidR="00FC62A0" w:rsidRPr="00DA0E33" w:rsidRDefault="00FC62A0" w:rsidP="00FC62A0">
      <w:pPr>
        <w:autoSpaceDE w:val="0"/>
        <w:autoSpaceDN w:val="0"/>
        <w:adjustRightInd w:val="0"/>
        <w:rPr>
          <w:rFonts w:cs="Arial"/>
          <w:b/>
          <w:szCs w:val="20"/>
        </w:rPr>
      </w:pPr>
      <w:proofErr w:type="gramStart"/>
      <w:r w:rsidRPr="00DA0E33">
        <w:rPr>
          <w:rFonts w:cs="Arial"/>
          <w:b/>
          <w:szCs w:val="20"/>
        </w:rPr>
        <w:t>dbGaP</w:t>
      </w:r>
      <w:proofErr w:type="gramEnd"/>
      <w:r w:rsidRPr="00DA0E33">
        <w:rPr>
          <w:rFonts w:cs="Arial"/>
          <w:b/>
          <w:szCs w:val="20"/>
        </w:rPr>
        <w:t xml:space="preserve"> Contacts:</w:t>
      </w:r>
    </w:p>
    <w:p w:rsidR="00CA0FEE" w:rsidRPr="00350A46" w:rsidRDefault="00CA0FEE" w:rsidP="00CA0FEE">
      <w:pPr>
        <w:autoSpaceDE w:val="0"/>
        <w:autoSpaceDN w:val="0"/>
        <w:adjustRightInd w:val="0"/>
        <w:rPr>
          <w:rFonts w:cs="Arial"/>
          <w:szCs w:val="20"/>
        </w:rPr>
      </w:pPr>
    </w:p>
    <w:tbl>
      <w:tblPr>
        <w:tblW w:w="9101" w:type="dxa"/>
        <w:jc w:val="right"/>
        <w:tblBorders>
          <w:top w:val="single" w:sz="12" w:space="0" w:color="000000"/>
          <w:bottom w:val="single" w:sz="12" w:space="0" w:color="000000"/>
          <w:insideH w:val="single" w:sz="2" w:space="0" w:color="auto"/>
          <w:insideV w:val="single" w:sz="2" w:space="0" w:color="auto"/>
        </w:tblBorders>
        <w:tblLook w:val="01E0" w:firstRow="1" w:lastRow="1" w:firstColumn="1" w:lastColumn="1" w:noHBand="0" w:noVBand="0"/>
      </w:tblPr>
      <w:tblGrid>
        <w:gridCol w:w="4465"/>
        <w:gridCol w:w="4636"/>
      </w:tblGrid>
      <w:tr w:rsidR="00DA0E33" w:rsidRPr="0077404F" w:rsidTr="0077404F">
        <w:trPr>
          <w:trHeight w:val="25"/>
          <w:jc w:val="right"/>
        </w:trPr>
        <w:tc>
          <w:tcPr>
            <w:tcW w:w="4194" w:type="dxa"/>
            <w:tcBorders>
              <w:bottom w:val="single" w:sz="6" w:space="0" w:color="000000"/>
              <w:right w:val="single" w:sz="6" w:space="0" w:color="000000"/>
            </w:tcBorders>
            <w:shd w:val="clear" w:color="auto" w:fill="auto"/>
          </w:tcPr>
          <w:p w:rsidR="00DA0E33" w:rsidRPr="0077404F" w:rsidRDefault="00DA0E33" w:rsidP="0077404F">
            <w:pPr>
              <w:spacing w:before="120"/>
              <w:rPr>
                <w:rStyle w:val="Strong"/>
                <w:rFonts w:cs="Arial"/>
                <w:iCs/>
                <w:noProof/>
                <w:szCs w:val="20"/>
              </w:rPr>
            </w:pPr>
            <w:r w:rsidRPr="0077404F">
              <w:rPr>
                <w:rStyle w:val="Strong"/>
                <w:rFonts w:cs="Arial"/>
                <w:iCs/>
                <w:noProof/>
                <w:szCs w:val="20"/>
              </w:rPr>
              <w:t>Michael Feolo</w:t>
            </w:r>
          </w:p>
          <w:p w:rsidR="00DA0E33" w:rsidRPr="0077404F" w:rsidRDefault="00DA0E33" w:rsidP="0077404F">
            <w:pPr>
              <w:autoSpaceDE w:val="0"/>
              <w:autoSpaceDN w:val="0"/>
              <w:adjustRightInd w:val="0"/>
              <w:rPr>
                <w:rFonts w:cs="Arial"/>
                <w:iCs/>
                <w:szCs w:val="20"/>
              </w:rPr>
            </w:pPr>
            <w:r w:rsidRPr="0077404F">
              <w:rPr>
                <w:rFonts w:cs="Arial"/>
                <w:iCs/>
                <w:szCs w:val="20"/>
              </w:rPr>
              <w:t>Staff Scientist</w:t>
            </w:r>
          </w:p>
          <w:p w:rsidR="00DA0E33" w:rsidRPr="0077404F" w:rsidRDefault="00DA0E33" w:rsidP="0077404F">
            <w:pPr>
              <w:autoSpaceDE w:val="0"/>
              <w:autoSpaceDN w:val="0"/>
              <w:adjustRightInd w:val="0"/>
              <w:rPr>
                <w:rFonts w:cs="Arial"/>
                <w:iCs/>
                <w:szCs w:val="20"/>
              </w:rPr>
            </w:pPr>
            <w:smartTag w:uri="urn:schemas-microsoft-com:office:smarttags" w:element="place">
              <w:smartTag w:uri="urn:schemas-microsoft-com:office:smarttags" w:element="PlaceName">
                <w:r w:rsidRPr="0077404F">
                  <w:rPr>
                    <w:rFonts w:cs="Arial"/>
                    <w:iCs/>
                    <w:szCs w:val="20"/>
                  </w:rPr>
                  <w:t>National</w:t>
                </w:r>
              </w:smartTag>
              <w:r w:rsidRPr="0077404F">
                <w:rPr>
                  <w:rFonts w:cs="Arial"/>
                  <w:iCs/>
                  <w:szCs w:val="20"/>
                </w:rPr>
                <w:t xml:space="preserve"> </w:t>
              </w:r>
              <w:smartTag w:uri="urn:schemas-microsoft-com:office:smarttags" w:element="PlaceType">
                <w:r w:rsidRPr="0077404F">
                  <w:rPr>
                    <w:rFonts w:cs="Arial"/>
                    <w:iCs/>
                    <w:szCs w:val="20"/>
                  </w:rPr>
                  <w:t>Center</w:t>
                </w:r>
              </w:smartTag>
            </w:smartTag>
            <w:r w:rsidRPr="0077404F">
              <w:rPr>
                <w:rFonts w:cs="Arial"/>
                <w:iCs/>
                <w:szCs w:val="20"/>
              </w:rPr>
              <w:t xml:space="preserve"> for Biotechnology Information </w:t>
            </w:r>
          </w:p>
          <w:p w:rsidR="002D1AB4" w:rsidRPr="0077404F" w:rsidRDefault="002D1AB4" w:rsidP="002D1AB4">
            <w:pPr>
              <w:rPr>
                <w:rFonts w:cs="Arial"/>
                <w:iCs/>
                <w:noProof/>
                <w:szCs w:val="20"/>
              </w:rPr>
            </w:pPr>
            <w:smartTag w:uri="urn:schemas-microsoft-com:office:smarttags" w:element="Street">
              <w:smartTag w:uri="urn:schemas-microsoft-com:office:smarttags" w:element="address">
                <w:r w:rsidRPr="0077404F">
                  <w:rPr>
                    <w:rFonts w:cs="Arial"/>
                    <w:iCs/>
                    <w:noProof/>
                    <w:szCs w:val="20"/>
                  </w:rPr>
                  <w:t>45 Center Drive</w:t>
                </w:r>
              </w:smartTag>
            </w:smartTag>
            <w:r w:rsidRPr="0077404F">
              <w:rPr>
                <w:rFonts w:cs="Arial"/>
                <w:iCs/>
                <w:noProof/>
                <w:szCs w:val="20"/>
              </w:rPr>
              <w:t>, Bldg.45, Room 4AN.12B</w:t>
            </w:r>
          </w:p>
          <w:p w:rsidR="002D1AB4" w:rsidRPr="0077404F" w:rsidRDefault="002D1AB4" w:rsidP="002D1AB4">
            <w:pPr>
              <w:rPr>
                <w:rFonts w:cs="Arial"/>
                <w:iCs/>
                <w:noProof/>
                <w:szCs w:val="20"/>
              </w:rPr>
            </w:pPr>
            <w:smartTag w:uri="urn:schemas-microsoft-com:office:smarttags" w:element="place">
              <w:smartTag w:uri="urn:schemas-microsoft-com:office:smarttags" w:element="City">
                <w:r w:rsidRPr="0077404F">
                  <w:rPr>
                    <w:rFonts w:cs="Arial"/>
                    <w:iCs/>
                    <w:noProof/>
                    <w:szCs w:val="20"/>
                  </w:rPr>
                  <w:t>Bethesda</w:t>
                </w:r>
              </w:smartTag>
              <w:r w:rsidRPr="0077404F">
                <w:rPr>
                  <w:rFonts w:cs="Arial"/>
                  <w:iCs/>
                  <w:noProof/>
                  <w:szCs w:val="20"/>
                </w:rPr>
                <w:t xml:space="preserve">, </w:t>
              </w:r>
              <w:smartTag w:uri="urn:schemas-microsoft-com:office:smarttags" w:element="State">
                <w:r w:rsidRPr="0077404F">
                  <w:rPr>
                    <w:rFonts w:cs="Arial"/>
                    <w:iCs/>
                    <w:noProof/>
                    <w:szCs w:val="20"/>
                  </w:rPr>
                  <w:t>MD</w:t>
                </w:r>
              </w:smartTag>
              <w:r w:rsidRPr="0077404F">
                <w:rPr>
                  <w:rFonts w:cs="Arial"/>
                  <w:iCs/>
                  <w:noProof/>
                  <w:szCs w:val="20"/>
                </w:rPr>
                <w:t xml:space="preserve">  </w:t>
              </w:r>
              <w:smartTag w:uri="urn:schemas-microsoft-com:office:smarttags" w:element="PostalCode">
                <w:r w:rsidRPr="0077404F">
                  <w:rPr>
                    <w:rFonts w:cs="Arial"/>
                    <w:iCs/>
                    <w:noProof/>
                    <w:szCs w:val="20"/>
                  </w:rPr>
                  <w:t>20892</w:t>
                </w:r>
              </w:smartTag>
            </w:smartTag>
          </w:p>
          <w:p w:rsidR="00DA0E33" w:rsidRPr="0077404F" w:rsidRDefault="002D1AB4" w:rsidP="0077404F">
            <w:pPr>
              <w:autoSpaceDE w:val="0"/>
              <w:autoSpaceDN w:val="0"/>
              <w:adjustRightInd w:val="0"/>
              <w:rPr>
                <w:rFonts w:cs="Arial"/>
                <w:iCs/>
                <w:szCs w:val="20"/>
              </w:rPr>
            </w:pPr>
            <w:r w:rsidRPr="0077404F">
              <w:rPr>
                <w:rFonts w:cs="Arial"/>
                <w:iCs/>
                <w:szCs w:val="20"/>
              </w:rPr>
              <w:t>301.</w:t>
            </w:r>
            <w:r w:rsidR="00DA0E33" w:rsidRPr="0077404F">
              <w:rPr>
                <w:rFonts w:cs="Arial"/>
                <w:iCs/>
                <w:szCs w:val="20"/>
              </w:rPr>
              <w:t>402</w:t>
            </w:r>
            <w:r w:rsidRPr="0077404F">
              <w:rPr>
                <w:rFonts w:cs="Arial"/>
                <w:iCs/>
                <w:szCs w:val="20"/>
              </w:rPr>
              <w:t>.</w:t>
            </w:r>
            <w:r w:rsidR="00DA0E33" w:rsidRPr="0077404F">
              <w:rPr>
                <w:rFonts w:cs="Arial"/>
                <w:iCs/>
                <w:szCs w:val="20"/>
              </w:rPr>
              <w:t>2874</w:t>
            </w:r>
          </w:p>
          <w:p w:rsidR="00DA0E33" w:rsidRPr="0077404F" w:rsidRDefault="00594FCF" w:rsidP="0077404F">
            <w:pPr>
              <w:autoSpaceDE w:val="0"/>
              <w:autoSpaceDN w:val="0"/>
              <w:adjustRightInd w:val="0"/>
              <w:rPr>
                <w:rFonts w:cs="Arial"/>
                <w:iCs/>
                <w:szCs w:val="20"/>
              </w:rPr>
            </w:pPr>
            <w:hyperlink r:id="rId29" w:history="1">
              <w:r w:rsidR="00DA0E33" w:rsidRPr="0077404F">
                <w:rPr>
                  <w:rStyle w:val="Hyperlink"/>
                  <w:rFonts w:cs="Arial"/>
                  <w:iCs/>
                  <w:szCs w:val="20"/>
                </w:rPr>
                <w:t>feolo@ncbi.nlm.nih.gov</w:t>
              </w:r>
            </w:hyperlink>
          </w:p>
        </w:tc>
        <w:tc>
          <w:tcPr>
            <w:tcW w:w="4354" w:type="dxa"/>
            <w:tcBorders>
              <w:bottom w:val="single" w:sz="6" w:space="0" w:color="000000"/>
            </w:tcBorders>
            <w:shd w:val="clear" w:color="auto" w:fill="auto"/>
          </w:tcPr>
          <w:p w:rsidR="00DA0E33" w:rsidRPr="0077404F" w:rsidRDefault="00DA0E33" w:rsidP="0077404F">
            <w:pPr>
              <w:spacing w:before="120"/>
              <w:rPr>
                <w:iCs/>
                <w:noProof/>
              </w:rPr>
            </w:pPr>
            <w:r w:rsidRPr="0077404F">
              <w:rPr>
                <w:rStyle w:val="Strong"/>
                <w:rFonts w:cs="Arial"/>
                <w:iCs/>
                <w:noProof/>
                <w:szCs w:val="20"/>
              </w:rPr>
              <w:t>Lora Ziyabari</w:t>
            </w:r>
          </w:p>
          <w:p w:rsidR="00DA0E33" w:rsidRPr="0077404F" w:rsidRDefault="00DA0E33" w:rsidP="00DA0E33">
            <w:pPr>
              <w:rPr>
                <w:rFonts w:cs="Arial"/>
                <w:iCs/>
                <w:noProof/>
                <w:szCs w:val="20"/>
              </w:rPr>
            </w:pPr>
            <w:r w:rsidRPr="0077404F">
              <w:rPr>
                <w:rFonts w:cs="Arial"/>
                <w:iCs/>
                <w:noProof/>
                <w:szCs w:val="20"/>
              </w:rPr>
              <w:t>Contractor (</w:t>
            </w:r>
            <w:r w:rsidR="0000529D">
              <w:rPr>
                <w:rFonts w:cs="Arial"/>
                <w:iCs/>
                <w:noProof/>
                <w:szCs w:val="20"/>
              </w:rPr>
              <w:t>MSC</w:t>
            </w:r>
            <w:r w:rsidRPr="0077404F">
              <w:rPr>
                <w:rFonts w:cs="Arial"/>
                <w:iCs/>
                <w:noProof/>
                <w:szCs w:val="20"/>
              </w:rPr>
              <w:t>)</w:t>
            </w:r>
          </w:p>
          <w:p w:rsidR="00DA0E33" w:rsidRPr="0077404F" w:rsidRDefault="00DA0E33" w:rsidP="00DA0E33">
            <w:pPr>
              <w:rPr>
                <w:rFonts w:cs="Arial"/>
                <w:iCs/>
                <w:noProof/>
                <w:szCs w:val="20"/>
              </w:rPr>
            </w:pPr>
            <w:smartTag w:uri="urn:schemas-microsoft-com:office:smarttags" w:element="place">
              <w:smartTag w:uri="urn:schemas-microsoft-com:office:smarttags" w:element="PlaceName">
                <w:r w:rsidRPr="0077404F">
                  <w:rPr>
                    <w:rFonts w:cs="Arial"/>
                    <w:iCs/>
                    <w:noProof/>
                    <w:szCs w:val="20"/>
                  </w:rPr>
                  <w:t>National</w:t>
                </w:r>
              </w:smartTag>
              <w:r w:rsidRPr="0077404F">
                <w:rPr>
                  <w:rFonts w:cs="Arial"/>
                  <w:iCs/>
                  <w:noProof/>
                  <w:szCs w:val="20"/>
                </w:rPr>
                <w:t xml:space="preserve"> </w:t>
              </w:r>
              <w:smartTag w:uri="urn:schemas-microsoft-com:office:smarttags" w:element="PlaceType">
                <w:r w:rsidRPr="0077404F">
                  <w:rPr>
                    <w:rFonts w:cs="Arial"/>
                    <w:iCs/>
                    <w:noProof/>
                    <w:szCs w:val="20"/>
                  </w:rPr>
                  <w:t>Center</w:t>
                </w:r>
              </w:smartTag>
            </w:smartTag>
            <w:r w:rsidRPr="0077404F">
              <w:rPr>
                <w:rFonts w:cs="Arial"/>
                <w:iCs/>
                <w:noProof/>
                <w:szCs w:val="20"/>
              </w:rPr>
              <w:t xml:space="preserve"> for Biotechnology Information</w:t>
            </w:r>
          </w:p>
          <w:p w:rsidR="00DA0E33" w:rsidRPr="0077404F" w:rsidRDefault="00DA0E33" w:rsidP="00DA0E33">
            <w:pPr>
              <w:rPr>
                <w:rFonts w:cs="Arial"/>
                <w:iCs/>
                <w:noProof/>
                <w:szCs w:val="20"/>
              </w:rPr>
            </w:pPr>
            <w:smartTag w:uri="urn:schemas-microsoft-com:office:smarttags" w:element="Street">
              <w:smartTag w:uri="urn:schemas-microsoft-com:office:smarttags" w:element="address">
                <w:r w:rsidRPr="0077404F">
                  <w:rPr>
                    <w:rFonts w:cs="Arial"/>
                    <w:iCs/>
                    <w:noProof/>
                    <w:szCs w:val="20"/>
                  </w:rPr>
                  <w:t>45 Center Drive</w:t>
                </w:r>
              </w:smartTag>
            </w:smartTag>
            <w:r w:rsidRPr="0077404F">
              <w:rPr>
                <w:rFonts w:cs="Arial"/>
                <w:iCs/>
                <w:noProof/>
                <w:szCs w:val="20"/>
              </w:rPr>
              <w:t xml:space="preserve">, Bldg.45, Room </w:t>
            </w:r>
            <w:r w:rsidR="002D1AB4" w:rsidRPr="0077404F">
              <w:rPr>
                <w:rFonts w:cs="Arial"/>
                <w:iCs/>
                <w:noProof/>
                <w:szCs w:val="20"/>
              </w:rPr>
              <w:t>4AN.12D-59</w:t>
            </w:r>
          </w:p>
          <w:p w:rsidR="00DA0E33" w:rsidRPr="0077404F" w:rsidRDefault="00DA0E33" w:rsidP="00DA0E33">
            <w:pPr>
              <w:rPr>
                <w:rFonts w:cs="Arial"/>
                <w:iCs/>
                <w:noProof/>
                <w:szCs w:val="20"/>
              </w:rPr>
            </w:pPr>
            <w:smartTag w:uri="urn:schemas-microsoft-com:office:smarttags" w:element="place">
              <w:smartTag w:uri="urn:schemas-microsoft-com:office:smarttags" w:element="City">
                <w:r w:rsidRPr="0077404F">
                  <w:rPr>
                    <w:rFonts w:cs="Arial"/>
                    <w:iCs/>
                    <w:noProof/>
                    <w:szCs w:val="20"/>
                  </w:rPr>
                  <w:t>Bethesda</w:t>
                </w:r>
              </w:smartTag>
              <w:r w:rsidRPr="0077404F">
                <w:rPr>
                  <w:rFonts w:cs="Arial"/>
                  <w:iCs/>
                  <w:noProof/>
                  <w:szCs w:val="20"/>
                </w:rPr>
                <w:t xml:space="preserve">, </w:t>
              </w:r>
              <w:smartTag w:uri="urn:schemas-microsoft-com:office:smarttags" w:element="State">
                <w:r w:rsidRPr="0077404F">
                  <w:rPr>
                    <w:rFonts w:cs="Arial"/>
                    <w:iCs/>
                    <w:noProof/>
                    <w:szCs w:val="20"/>
                  </w:rPr>
                  <w:t>MD</w:t>
                </w:r>
              </w:smartTag>
              <w:r w:rsidRPr="0077404F">
                <w:rPr>
                  <w:rFonts w:cs="Arial"/>
                  <w:iCs/>
                  <w:noProof/>
                  <w:szCs w:val="20"/>
                </w:rPr>
                <w:t xml:space="preserve">  </w:t>
              </w:r>
              <w:smartTag w:uri="urn:schemas-microsoft-com:office:smarttags" w:element="PostalCode">
                <w:r w:rsidRPr="0077404F">
                  <w:rPr>
                    <w:rFonts w:cs="Arial"/>
                    <w:iCs/>
                    <w:noProof/>
                    <w:szCs w:val="20"/>
                  </w:rPr>
                  <w:t>20892</w:t>
                </w:r>
              </w:smartTag>
            </w:smartTag>
          </w:p>
          <w:p w:rsidR="00DA0E33" w:rsidRPr="0077404F" w:rsidRDefault="00DA0E33" w:rsidP="00DA0E33">
            <w:pPr>
              <w:rPr>
                <w:rFonts w:ascii="Times New Roman" w:hAnsi="Times New Roman"/>
                <w:iCs/>
                <w:noProof/>
                <w:sz w:val="24"/>
              </w:rPr>
            </w:pPr>
            <w:r w:rsidRPr="0077404F">
              <w:rPr>
                <w:rFonts w:cs="Arial"/>
                <w:iCs/>
                <w:noProof/>
                <w:szCs w:val="20"/>
              </w:rPr>
              <w:t>301.</w:t>
            </w:r>
            <w:r w:rsidR="000C1A84" w:rsidRPr="0077404F">
              <w:rPr>
                <w:rFonts w:cs="Arial"/>
                <w:iCs/>
                <w:noProof/>
                <w:szCs w:val="20"/>
              </w:rPr>
              <w:t>443.2455</w:t>
            </w:r>
          </w:p>
          <w:p w:rsidR="00DA0E33" w:rsidRPr="0077404F" w:rsidRDefault="00594FCF" w:rsidP="0077404F">
            <w:pPr>
              <w:autoSpaceDE w:val="0"/>
              <w:autoSpaceDN w:val="0"/>
              <w:adjustRightInd w:val="0"/>
              <w:rPr>
                <w:iCs/>
                <w:noProof/>
              </w:rPr>
            </w:pPr>
            <w:hyperlink r:id="rId30" w:history="1">
              <w:r w:rsidR="00DA0E33" w:rsidRPr="0077404F">
                <w:rPr>
                  <w:rStyle w:val="Hyperlink"/>
                  <w:rFonts w:cs="Arial"/>
                  <w:iCs/>
                  <w:szCs w:val="20"/>
                </w:rPr>
                <w:t>ziyabarl@ncbi.nlm.nih.gov</w:t>
              </w:r>
            </w:hyperlink>
          </w:p>
        </w:tc>
      </w:tr>
    </w:tbl>
    <w:p w:rsidR="0061537D" w:rsidRPr="00192CFA" w:rsidRDefault="0061537D" w:rsidP="001D120E">
      <w:pPr>
        <w:autoSpaceDE w:val="0"/>
        <w:autoSpaceDN w:val="0"/>
        <w:adjustRightInd w:val="0"/>
        <w:rPr>
          <w:rFonts w:cs="Arial"/>
          <w:szCs w:val="20"/>
        </w:rPr>
      </w:pPr>
    </w:p>
    <w:sectPr w:rsidR="0061537D" w:rsidRPr="00192CFA" w:rsidSect="00CE7FB2">
      <w:headerReference w:type="default" r:id="rId31"/>
      <w:footerReference w:type="even" r:id="rId32"/>
      <w:footerReference w:type="default" r:id="rId33"/>
      <w:pgSz w:w="12240" w:h="15840"/>
      <w:pgMar w:top="720" w:right="1440" w:bottom="720" w:left="1440" w:header="36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FCF" w:rsidRDefault="00594FCF">
      <w:r>
        <w:separator/>
      </w:r>
    </w:p>
  </w:endnote>
  <w:endnote w:type="continuationSeparator" w:id="0">
    <w:p w:rsidR="00594FCF" w:rsidRDefault="0059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CF" w:rsidRDefault="00A270CF" w:rsidP="00EB66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70CF" w:rsidRDefault="00A270CF" w:rsidP="00CA2E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CF" w:rsidRDefault="00A270CF" w:rsidP="00EB66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5685">
      <w:rPr>
        <w:rStyle w:val="PageNumber"/>
        <w:noProof/>
      </w:rPr>
      <w:t>17</w:t>
    </w:r>
    <w:r>
      <w:rPr>
        <w:rStyle w:val="PageNumber"/>
      </w:rPr>
      <w:fldChar w:fldCharType="end"/>
    </w:r>
  </w:p>
  <w:p w:rsidR="00A270CF" w:rsidRDefault="00A270CF" w:rsidP="005B753A">
    <w:pPr>
      <w:pStyle w:val="Footer"/>
      <w:ind w:right="360"/>
    </w:pPr>
    <w:r>
      <w:t xml:space="preserve">Last modified: </w:t>
    </w:r>
    <w:r>
      <w:fldChar w:fldCharType="begin"/>
    </w:r>
    <w:r>
      <w:instrText xml:space="preserve"> DATE \@ "M/d/yyyy" </w:instrText>
    </w:r>
    <w:r>
      <w:fldChar w:fldCharType="separate"/>
    </w:r>
    <w:r w:rsidR="007316BD">
      <w:rPr>
        <w:noProof/>
      </w:rPr>
      <w:t>2/22/2016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FCF" w:rsidRDefault="00594FCF">
      <w:r>
        <w:separator/>
      </w:r>
    </w:p>
  </w:footnote>
  <w:footnote w:type="continuationSeparator" w:id="0">
    <w:p w:rsidR="00594FCF" w:rsidRDefault="00594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CF" w:rsidRPr="006D51C2" w:rsidRDefault="00A270CF" w:rsidP="006D51C2">
    <w:pPr>
      <w:pStyle w:val="Header"/>
      <w:tabs>
        <w:tab w:val="clear" w:pos="4320"/>
        <w:tab w:val="center" w:pos="7200"/>
      </w:tabs>
      <w:spacing w:after="120"/>
      <w:rPr>
        <w:b/>
      </w:rPr>
    </w:pPr>
    <w:proofErr w:type="gramStart"/>
    <w:r w:rsidRPr="00361027">
      <w:rPr>
        <w:b/>
        <w:sz w:val="28"/>
        <w:szCs w:val="28"/>
      </w:rPr>
      <w:t>dbGaP</w:t>
    </w:r>
    <w:proofErr w:type="gramEnd"/>
    <w:r w:rsidRPr="0041154A">
      <w:rPr>
        <w:b/>
        <w:sz w:val="28"/>
        <w:szCs w:val="28"/>
      </w:rPr>
      <w:t xml:space="preserve"> File Submission Guide</w:t>
    </w:r>
    <w:r>
      <w:rPr>
        <w:b/>
      </w:rPr>
      <w:t xml:space="preserve"> </w:t>
    </w:r>
    <w:r>
      <w:rPr>
        <w:b/>
      </w:rPr>
      <w:tab/>
    </w:r>
    <w:r>
      <w:rPr>
        <w:b/>
        <w:noProof/>
      </w:rPr>
      <w:drawing>
        <wp:inline distT="0" distB="0" distL="0" distR="0">
          <wp:extent cx="1800225" cy="695325"/>
          <wp:effectExtent l="0" t="0" r="9525" b="9525"/>
          <wp:docPr id="1" name="Picture 1" descr="genotypes-phenos_re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otypes-phenos_resiz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E31B3"/>
    <w:multiLevelType w:val="hybridMultilevel"/>
    <w:tmpl w:val="9E4EB7E0"/>
    <w:lvl w:ilvl="0" w:tplc="97C6F3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FF6CAC"/>
    <w:multiLevelType w:val="hybridMultilevel"/>
    <w:tmpl w:val="B2C82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86519A"/>
    <w:multiLevelType w:val="hybridMultilevel"/>
    <w:tmpl w:val="B170A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20477"/>
    <w:multiLevelType w:val="hybridMultilevel"/>
    <w:tmpl w:val="0B9CD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D96BEF"/>
    <w:multiLevelType w:val="multilevel"/>
    <w:tmpl w:val="E4CABCDC"/>
    <w:lvl w:ilvl="0">
      <w:start w:val="1"/>
      <w:numFmt w:val="lowerLetter"/>
      <w:lvlText w:val="%1."/>
      <w:lvlJc w:val="left"/>
      <w:pPr>
        <w:tabs>
          <w:tab w:val="num" w:pos="1080"/>
        </w:tabs>
        <w:ind w:left="720" w:firstLine="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5" w15:restartNumberingAfterBreak="0">
    <w:nsid w:val="2AAA6D6D"/>
    <w:multiLevelType w:val="hybridMultilevel"/>
    <w:tmpl w:val="81087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D33161"/>
    <w:multiLevelType w:val="hybridMultilevel"/>
    <w:tmpl w:val="553EB2C0"/>
    <w:lvl w:ilvl="0" w:tplc="97C6F3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0C08A1"/>
    <w:multiLevelType w:val="hybridMultilevel"/>
    <w:tmpl w:val="57282FC4"/>
    <w:lvl w:ilvl="0" w:tplc="97C6F3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CB29C6"/>
    <w:multiLevelType w:val="hybridMultilevel"/>
    <w:tmpl w:val="B316F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EF1A65"/>
    <w:multiLevelType w:val="hybridMultilevel"/>
    <w:tmpl w:val="7AE29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EF5B89"/>
    <w:multiLevelType w:val="hybridMultilevel"/>
    <w:tmpl w:val="E4649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35AA4"/>
    <w:multiLevelType w:val="hybridMultilevel"/>
    <w:tmpl w:val="2FB8F604"/>
    <w:lvl w:ilvl="0" w:tplc="97C6F3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F3432F"/>
    <w:multiLevelType w:val="hybridMultilevel"/>
    <w:tmpl w:val="26BA3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73A6E"/>
    <w:multiLevelType w:val="hybridMultilevel"/>
    <w:tmpl w:val="A4D04DF4"/>
    <w:lvl w:ilvl="0" w:tplc="97C6F3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561710"/>
    <w:multiLevelType w:val="hybridMultilevel"/>
    <w:tmpl w:val="D3F863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11D8E"/>
    <w:multiLevelType w:val="hybridMultilevel"/>
    <w:tmpl w:val="468CF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3B719E"/>
    <w:multiLevelType w:val="hybridMultilevel"/>
    <w:tmpl w:val="2A66C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17341B"/>
    <w:multiLevelType w:val="hybridMultilevel"/>
    <w:tmpl w:val="CB5C35A2"/>
    <w:lvl w:ilvl="0" w:tplc="97C6F3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20140B"/>
    <w:multiLevelType w:val="hybridMultilevel"/>
    <w:tmpl w:val="1FF45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946BE"/>
    <w:multiLevelType w:val="hybridMultilevel"/>
    <w:tmpl w:val="5D18B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65420F"/>
    <w:multiLevelType w:val="multilevel"/>
    <w:tmpl w:val="FDA2BAFA"/>
    <w:lvl w:ilvl="0">
      <w:start w:val="1"/>
      <w:numFmt w:val="upperRoman"/>
      <w:pStyle w:val="Heading1"/>
      <w:lvlText w:val="%1."/>
      <w:lvlJc w:val="left"/>
      <w:pPr>
        <w:tabs>
          <w:tab w:val="num" w:pos="360"/>
        </w:tabs>
        <w:ind w:left="0" w:firstLine="0"/>
      </w:pPr>
    </w:lvl>
    <w:lvl w:ilvl="1">
      <w:start w:val="1"/>
      <w:numFmt w:val="upperLetter"/>
      <w:lvlText w:val="%2."/>
      <w:lvlJc w:val="left"/>
      <w:pPr>
        <w:tabs>
          <w:tab w:val="num" w:pos="1080"/>
        </w:tabs>
        <w:ind w:left="1080" w:hanging="36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1" w15:restartNumberingAfterBreak="0">
    <w:nsid w:val="61D623E4"/>
    <w:multiLevelType w:val="hybridMultilevel"/>
    <w:tmpl w:val="1520A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355FC3"/>
    <w:multiLevelType w:val="hybridMultilevel"/>
    <w:tmpl w:val="11F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108C9"/>
    <w:multiLevelType w:val="hybridMultilevel"/>
    <w:tmpl w:val="843A0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32F03"/>
    <w:multiLevelType w:val="hybridMultilevel"/>
    <w:tmpl w:val="89C270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C540FED"/>
    <w:multiLevelType w:val="multilevel"/>
    <w:tmpl w:val="F94A48E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476"/>
        </w:tabs>
        <w:ind w:left="1476" w:hanging="1296"/>
      </w:pPr>
      <w:rPr>
        <w:rFonts w:hint="default"/>
      </w:rPr>
    </w:lvl>
    <w:lvl w:ilvl="2">
      <w:start w:val="6"/>
      <w:numFmt w:val="bullet"/>
      <w:lvlText w:val="–"/>
      <w:lvlJc w:val="left"/>
      <w:pPr>
        <w:tabs>
          <w:tab w:val="num" w:pos="2340"/>
        </w:tabs>
        <w:ind w:left="2340" w:hanging="360"/>
      </w:pPr>
      <w:rPr>
        <w:rFonts w:ascii="Courier New" w:eastAsia="Times New Roman" w:hAnsi="Courier New" w:cs="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70DB4276"/>
    <w:multiLevelType w:val="hybridMultilevel"/>
    <w:tmpl w:val="66146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3665F3"/>
    <w:multiLevelType w:val="hybridMultilevel"/>
    <w:tmpl w:val="ED66F532"/>
    <w:lvl w:ilvl="0" w:tplc="946C60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F94369"/>
    <w:multiLevelType w:val="multilevel"/>
    <w:tmpl w:val="649637EE"/>
    <w:lvl w:ilvl="0">
      <w:start w:val="4"/>
      <w:numFmt w:val="decimal"/>
      <w:lvlText w:val="%1)"/>
      <w:lvlJc w:val="left"/>
      <w:pPr>
        <w:tabs>
          <w:tab w:val="num" w:pos="360"/>
        </w:tabs>
        <w:ind w:left="360" w:hanging="360"/>
      </w:pPr>
      <w:rPr>
        <w:rFonts w:hint="default"/>
        <w:b/>
      </w:rPr>
    </w:lvl>
    <w:lvl w:ilvl="1">
      <w:start w:val="1"/>
      <w:numFmt w:val="lowerLetter"/>
      <w:lvlText w:val="%2)"/>
      <w:lvlJc w:val="left"/>
      <w:pPr>
        <w:tabs>
          <w:tab w:val="num" w:pos="1476"/>
        </w:tabs>
        <w:ind w:left="1476" w:hanging="1296"/>
      </w:pPr>
      <w:rPr>
        <w:rFonts w:hint="default"/>
      </w:rPr>
    </w:lvl>
    <w:lvl w:ilvl="2">
      <w:start w:val="6"/>
      <w:numFmt w:val="bullet"/>
      <w:lvlText w:val="–"/>
      <w:lvlJc w:val="left"/>
      <w:pPr>
        <w:tabs>
          <w:tab w:val="num" w:pos="2340"/>
        </w:tabs>
        <w:ind w:left="2340" w:hanging="360"/>
      </w:pPr>
      <w:rPr>
        <w:rFonts w:ascii="Courier New" w:eastAsia="Times New Roman" w:hAnsi="Courier New" w:cs="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797B42DE"/>
    <w:multiLevelType w:val="hybridMultilevel"/>
    <w:tmpl w:val="02969C34"/>
    <w:lvl w:ilvl="0" w:tplc="97C6F3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D45742"/>
    <w:multiLevelType w:val="hybridMultilevel"/>
    <w:tmpl w:val="883A9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F55E0F"/>
    <w:multiLevelType w:val="hybridMultilevel"/>
    <w:tmpl w:val="89E82E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344077"/>
    <w:multiLevelType w:val="hybridMultilevel"/>
    <w:tmpl w:val="A1001EA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B106DF"/>
    <w:multiLevelType w:val="hybridMultilevel"/>
    <w:tmpl w:val="83FE3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C45D9E"/>
    <w:multiLevelType w:val="hybridMultilevel"/>
    <w:tmpl w:val="A74A5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20"/>
  </w:num>
  <w:num w:numId="3">
    <w:abstractNumId w:val="24"/>
  </w:num>
  <w:num w:numId="4">
    <w:abstractNumId w:val="31"/>
  </w:num>
  <w:num w:numId="5">
    <w:abstractNumId w:val="26"/>
  </w:num>
  <w:num w:numId="6">
    <w:abstractNumId w:val="28"/>
  </w:num>
  <w:num w:numId="7">
    <w:abstractNumId w:val="22"/>
  </w:num>
  <w:num w:numId="8">
    <w:abstractNumId w:val="17"/>
  </w:num>
  <w:num w:numId="9">
    <w:abstractNumId w:val="0"/>
  </w:num>
  <w:num w:numId="10">
    <w:abstractNumId w:val="11"/>
  </w:num>
  <w:num w:numId="11">
    <w:abstractNumId w:val="13"/>
  </w:num>
  <w:num w:numId="12">
    <w:abstractNumId w:val="23"/>
  </w:num>
  <w:num w:numId="13">
    <w:abstractNumId w:val="33"/>
  </w:num>
  <w:num w:numId="14">
    <w:abstractNumId w:val="8"/>
  </w:num>
  <w:num w:numId="15">
    <w:abstractNumId w:val="30"/>
  </w:num>
  <w:num w:numId="16">
    <w:abstractNumId w:val="5"/>
  </w:num>
  <w:num w:numId="17">
    <w:abstractNumId w:val="16"/>
  </w:num>
  <w:num w:numId="18">
    <w:abstractNumId w:val="6"/>
  </w:num>
  <w:num w:numId="19">
    <w:abstractNumId w:val="7"/>
  </w:num>
  <w:num w:numId="20">
    <w:abstractNumId w:val="3"/>
  </w:num>
  <w:num w:numId="21">
    <w:abstractNumId w:val="29"/>
  </w:num>
  <w:num w:numId="22">
    <w:abstractNumId w:val="15"/>
  </w:num>
  <w:num w:numId="23">
    <w:abstractNumId w:val="19"/>
  </w:num>
  <w:num w:numId="24">
    <w:abstractNumId w:val="10"/>
  </w:num>
  <w:num w:numId="25">
    <w:abstractNumId w:val="21"/>
  </w:num>
  <w:num w:numId="26">
    <w:abstractNumId w:val="9"/>
  </w:num>
  <w:num w:numId="27">
    <w:abstractNumId w:val="34"/>
  </w:num>
  <w:num w:numId="28">
    <w:abstractNumId w:val="2"/>
  </w:num>
  <w:num w:numId="29">
    <w:abstractNumId w:val="1"/>
  </w:num>
  <w:num w:numId="30">
    <w:abstractNumId w:val="12"/>
  </w:num>
  <w:num w:numId="31">
    <w:abstractNumId w:val="4"/>
  </w:num>
  <w:num w:numId="32">
    <w:abstractNumId w:val="18"/>
  </w:num>
  <w:num w:numId="33">
    <w:abstractNumId w:val="14"/>
  </w:num>
  <w:num w:numId="34">
    <w:abstractNumId w:val="32"/>
  </w:num>
  <w:num w:numId="35">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DD"/>
    <w:rsid w:val="00000519"/>
    <w:rsid w:val="00001EA8"/>
    <w:rsid w:val="000028FF"/>
    <w:rsid w:val="000031BA"/>
    <w:rsid w:val="00003735"/>
    <w:rsid w:val="00003E68"/>
    <w:rsid w:val="00004186"/>
    <w:rsid w:val="00004595"/>
    <w:rsid w:val="00005033"/>
    <w:rsid w:val="0000529D"/>
    <w:rsid w:val="00005E28"/>
    <w:rsid w:val="000105C9"/>
    <w:rsid w:val="00010993"/>
    <w:rsid w:val="00010CF9"/>
    <w:rsid w:val="000114A1"/>
    <w:rsid w:val="0001166A"/>
    <w:rsid w:val="000117A8"/>
    <w:rsid w:val="00011F90"/>
    <w:rsid w:val="00012453"/>
    <w:rsid w:val="00014557"/>
    <w:rsid w:val="00014B67"/>
    <w:rsid w:val="00014D47"/>
    <w:rsid w:val="00014EAD"/>
    <w:rsid w:val="00014ED2"/>
    <w:rsid w:val="00014F55"/>
    <w:rsid w:val="000153E7"/>
    <w:rsid w:val="00015558"/>
    <w:rsid w:val="000158EB"/>
    <w:rsid w:val="00015CC2"/>
    <w:rsid w:val="0002175C"/>
    <w:rsid w:val="00021827"/>
    <w:rsid w:val="0002315E"/>
    <w:rsid w:val="000241B4"/>
    <w:rsid w:val="00024A12"/>
    <w:rsid w:val="0003322A"/>
    <w:rsid w:val="00033D77"/>
    <w:rsid w:val="00034A4A"/>
    <w:rsid w:val="00037B40"/>
    <w:rsid w:val="000420AE"/>
    <w:rsid w:val="000435B4"/>
    <w:rsid w:val="00043D68"/>
    <w:rsid w:val="00045BDC"/>
    <w:rsid w:val="0004605B"/>
    <w:rsid w:val="0004789E"/>
    <w:rsid w:val="00047DD5"/>
    <w:rsid w:val="00050741"/>
    <w:rsid w:val="00050BA5"/>
    <w:rsid w:val="000524D6"/>
    <w:rsid w:val="0005388A"/>
    <w:rsid w:val="000541AB"/>
    <w:rsid w:val="00055131"/>
    <w:rsid w:val="000566C3"/>
    <w:rsid w:val="000572DA"/>
    <w:rsid w:val="000574CF"/>
    <w:rsid w:val="00057959"/>
    <w:rsid w:val="00057E84"/>
    <w:rsid w:val="00060076"/>
    <w:rsid w:val="000603AB"/>
    <w:rsid w:val="00061003"/>
    <w:rsid w:val="00061DD6"/>
    <w:rsid w:val="00063CA9"/>
    <w:rsid w:val="00063EE2"/>
    <w:rsid w:val="00064C64"/>
    <w:rsid w:val="00066919"/>
    <w:rsid w:val="000672D5"/>
    <w:rsid w:val="00070840"/>
    <w:rsid w:val="000711E3"/>
    <w:rsid w:val="00071343"/>
    <w:rsid w:val="000716C3"/>
    <w:rsid w:val="000719EF"/>
    <w:rsid w:val="00072D0A"/>
    <w:rsid w:val="00073B0B"/>
    <w:rsid w:val="00073BDE"/>
    <w:rsid w:val="00073D6A"/>
    <w:rsid w:val="00073FAF"/>
    <w:rsid w:val="00073FC6"/>
    <w:rsid w:val="00074020"/>
    <w:rsid w:val="00074EBA"/>
    <w:rsid w:val="00080414"/>
    <w:rsid w:val="000812FD"/>
    <w:rsid w:val="00083389"/>
    <w:rsid w:val="00084497"/>
    <w:rsid w:val="000845B1"/>
    <w:rsid w:val="0008499F"/>
    <w:rsid w:val="00085E10"/>
    <w:rsid w:val="00086634"/>
    <w:rsid w:val="00087C41"/>
    <w:rsid w:val="00094378"/>
    <w:rsid w:val="00094BE3"/>
    <w:rsid w:val="0009615A"/>
    <w:rsid w:val="000964C6"/>
    <w:rsid w:val="00096534"/>
    <w:rsid w:val="0009750B"/>
    <w:rsid w:val="000A02E4"/>
    <w:rsid w:val="000A04A3"/>
    <w:rsid w:val="000A09C5"/>
    <w:rsid w:val="000A3562"/>
    <w:rsid w:val="000A4DBF"/>
    <w:rsid w:val="000A51B0"/>
    <w:rsid w:val="000A6993"/>
    <w:rsid w:val="000B1479"/>
    <w:rsid w:val="000B16FC"/>
    <w:rsid w:val="000B1798"/>
    <w:rsid w:val="000B1DCE"/>
    <w:rsid w:val="000B25B7"/>
    <w:rsid w:val="000B2A1A"/>
    <w:rsid w:val="000B33A7"/>
    <w:rsid w:val="000B3686"/>
    <w:rsid w:val="000B3FB3"/>
    <w:rsid w:val="000B50D0"/>
    <w:rsid w:val="000B536F"/>
    <w:rsid w:val="000B5EB8"/>
    <w:rsid w:val="000B640C"/>
    <w:rsid w:val="000B659B"/>
    <w:rsid w:val="000B715C"/>
    <w:rsid w:val="000B77AA"/>
    <w:rsid w:val="000C1A84"/>
    <w:rsid w:val="000C1DF3"/>
    <w:rsid w:val="000C295E"/>
    <w:rsid w:val="000C4739"/>
    <w:rsid w:val="000C52B9"/>
    <w:rsid w:val="000C65A0"/>
    <w:rsid w:val="000C7C21"/>
    <w:rsid w:val="000C7CED"/>
    <w:rsid w:val="000D00A0"/>
    <w:rsid w:val="000D14E5"/>
    <w:rsid w:val="000D1C56"/>
    <w:rsid w:val="000D1EBF"/>
    <w:rsid w:val="000D3470"/>
    <w:rsid w:val="000D35F8"/>
    <w:rsid w:val="000D383C"/>
    <w:rsid w:val="000D3FAC"/>
    <w:rsid w:val="000D5298"/>
    <w:rsid w:val="000D5399"/>
    <w:rsid w:val="000D5A56"/>
    <w:rsid w:val="000D601A"/>
    <w:rsid w:val="000D6850"/>
    <w:rsid w:val="000D7076"/>
    <w:rsid w:val="000D75D7"/>
    <w:rsid w:val="000E05AA"/>
    <w:rsid w:val="000E0E40"/>
    <w:rsid w:val="000E1E42"/>
    <w:rsid w:val="000E24A8"/>
    <w:rsid w:val="000E2A73"/>
    <w:rsid w:val="000E317D"/>
    <w:rsid w:val="000E4D9B"/>
    <w:rsid w:val="000E5012"/>
    <w:rsid w:val="000E5CBB"/>
    <w:rsid w:val="000E5CFD"/>
    <w:rsid w:val="000E5E48"/>
    <w:rsid w:val="000E68A3"/>
    <w:rsid w:val="000E6E48"/>
    <w:rsid w:val="000E6F98"/>
    <w:rsid w:val="000E7CD7"/>
    <w:rsid w:val="000F02C4"/>
    <w:rsid w:val="000F0E50"/>
    <w:rsid w:val="000F1CF4"/>
    <w:rsid w:val="000F4D41"/>
    <w:rsid w:val="000F622D"/>
    <w:rsid w:val="000F792B"/>
    <w:rsid w:val="00100685"/>
    <w:rsid w:val="00103043"/>
    <w:rsid w:val="001035F1"/>
    <w:rsid w:val="00103EE6"/>
    <w:rsid w:val="00103F58"/>
    <w:rsid w:val="00104179"/>
    <w:rsid w:val="00105487"/>
    <w:rsid w:val="0010639E"/>
    <w:rsid w:val="0010774E"/>
    <w:rsid w:val="00107D2A"/>
    <w:rsid w:val="00111F8A"/>
    <w:rsid w:val="00112F73"/>
    <w:rsid w:val="00114435"/>
    <w:rsid w:val="00114546"/>
    <w:rsid w:val="00114DE7"/>
    <w:rsid w:val="00115126"/>
    <w:rsid w:val="00115BA9"/>
    <w:rsid w:val="00116212"/>
    <w:rsid w:val="001166F6"/>
    <w:rsid w:val="00120846"/>
    <w:rsid w:val="00120DC0"/>
    <w:rsid w:val="00121C44"/>
    <w:rsid w:val="00121E99"/>
    <w:rsid w:val="0012201E"/>
    <w:rsid w:val="00122898"/>
    <w:rsid w:val="00122EB1"/>
    <w:rsid w:val="00123AD6"/>
    <w:rsid w:val="00126DE2"/>
    <w:rsid w:val="0012732E"/>
    <w:rsid w:val="001273E8"/>
    <w:rsid w:val="001301B5"/>
    <w:rsid w:val="00131124"/>
    <w:rsid w:val="001316E4"/>
    <w:rsid w:val="001318EF"/>
    <w:rsid w:val="00133550"/>
    <w:rsid w:val="001336C5"/>
    <w:rsid w:val="00134A2C"/>
    <w:rsid w:val="0013511F"/>
    <w:rsid w:val="001356E2"/>
    <w:rsid w:val="001359B2"/>
    <w:rsid w:val="00136B28"/>
    <w:rsid w:val="001404E7"/>
    <w:rsid w:val="001417BB"/>
    <w:rsid w:val="00142234"/>
    <w:rsid w:val="00142E90"/>
    <w:rsid w:val="001439A3"/>
    <w:rsid w:val="00143C54"/>
    <w:rsid w:val="00144774"/>
    <w:rsid w:val="00144C4B"/>
    <w:rsid w:val="00146DE4"/>
    <w:rsid w:val="00147420"/>
    <w:rsid w:val="00147492"/>
    <w:rsid w:val="001476FF"/>
    <w:rsid w:val="00147985"/>
    <w:rsid w:val="00150F54"/>
    <w:rsid w:val="0015348A"/>
    <w:rsid w:val="00153B75"/>
    <w:rsid w:val="001558D8"/>
    <w:rsid w:val="001569DF"/>
    <w:rsid w:val="001572BF"/>
    <w:rsid w:val="00157AA4"/>
    <w:rsid w:val="00160B1F"/>
    <w:rsid w:val="001611C0"/>
    <w:rsid w:val="001658C6"/>
    <w:rsid w:val="00167E58"/>
    <w:rsid w:val="00170266"/>
    <w:rsid w:val="00171CAE"/>
    <w:rsid w:val="00172DC0"/>
    <w:rsid w:val="00173ED3"/>
    <w:rsid w:val="001755AE"/>
    <w:rsid w:val="001757FD"/>
    <w:rsid w:val="001758B3"/>
    <w:rsid w:val="001759FA"/>
    <w:rsid w:val="00176CE1"/>
    <w:rsid w:val="0017776C"/>
    <w:rsid w:val="00177FAD"/>
    <w:rsid w:val="0018172F"/>
    <w:rsid w:val="00182AA5"/>
    <w:rsid w:val="00182FE0"/>
    <w:rsid w:val="001831BA"/>
    <w:rsid w:val="001840FD"/>
    <w:rsid w:val="00184C0B"/>
    <w:rsid w:val="00184C37"/>
    <w:rsid w:val="0018534D"/>
    <w:rsid w:val="0018593B"/>
    <w:rsid w:val="00186249"/>
    <w:rsid w:val="00186292"/>
    <w:rsid w:val="00191B4A"/>
    <w:rsid w:val="00192CFA"/>
    <w:rsid w:val="00193A70"/>
    <w:rsid w:val="001959EE"/>
    <w:rsid w:val="00195DBA"/>
    <w:rsid w:val="0019610F"/>
    <w:rsid w:val="00196DC4"/>
    <w:rsid w:val="00197392"/>
    <w:rsid w:val="001A17FC"/>
    <w:rsid w:val="001A1F7F"/>
    <w:rsid w:val="001A245F"/>
    <w:rsid w:val="001A2535"/>
    <w:rsid w:val="001A2639"/>
    <w:rsid w:val="001A300D"/>
    <w:rsid w:val="001A508C"/>
    <w:rsid w:val="001A65D2"/>
    <w:rsid w:val="001A66B1"/>
    <w:rsid w:val="001A6F43"/>
    <w:rsid w:val="001A6FEF"/>
    <w:rsid w:val="001B0F70"/>
    <w:rsid w:val="001B11A3"/>
    <w:rsid w:val="001B267D"/>
    <w:rsid w:val="001B3A08"/>
    <w:rsid w:val="001B3BE3"/>
    <w:rsid w:val="001B42DA"/>
    <w:rsid w:val="001B5B14"/>
    <w:rsid w:val="001B61EC"/>
    <w:rsid w:val="001B62F1"/>
    <w:rsid w:val="001B6444"/>
    <w:rsid w:val="001B65A2"/>
    <w:rsid w:val="001B6B3B"/>
    <w:rsid w:val="001B7BF9"/>
    <w:rsid w:val="001B7EEA"/>
    <w:rsid w:val="001C42D9"/>
    <w:rsid w:val="001C4ED0"/>
    <w:rsid w:val="001C524D"/>
    <w:rsid w:val="001C63FB"/>
    <w:rsid w:val="001C6A22"/>
    <w:rsid w:val="001C6DC1"/>
    <w:rsid w:val="001C7EF9"/>
    <w:rsid w:val="001D0020"/>
    <w:rsid w:val="001D120E"/>
    <w:rsid w:val="001D2797"/>
    <w:rsid w:val="001D3772"/>
    <w:rsid w:val="001D393E"/>
    <w:rsid w:val="001D3A04"/>
    <w:rsid w:val="001D424D"/>
    <w:rsid w:val="001D4E81"/>
    <w:rsid w:val="001D51ED"/>
    <w:rsid w:val="001D57CC"/>
    <w:rsid w:val="001D5B97"/>
    <w:rsid w:val="001D7229"/>
    <w:rsid w:val="001D7424"/>
    <w:rsid w:val="001E03AA"/>
    <w:rsid w:val="001E0423"/>
    <w:rsid w:val="001E068F"/>
    <w:rsid w:val="001E1784"/>
    <w:rsid w:val="001E186A"/>
    <w:rsid w:val="001E1D99"/>
    <w:rsid w:val="001E2634"/>
    <w:rsid w:val="001E349E"/>
    <w:rsid w:val="001E3BDC"/>
    <w:rsid w:val="001E3BDD"/>
    <w:rsid w:val="001E570D"/>
    <w:rsid w:val="001E62DD"/>
    <w:rsid w:val="001E6E3C"/>
    <w:rsid w:val="001E74A9"/>
    <w:rsid w:val="001F0276"/>
    <w:rsid w:val="001F0954"/>
    <w:rsid w:val="001F0E3F"/>
    <w:rsid w:val="001F4294"/>
    <w:rsid w:val="001F47ED"/>
    <w:rsid w:val="001F48D4"/>
    <w:rsid w:val="001F50D9"/>
    <w:rsid w:val="001F56BB"/>
    <w:rsid w:val="001F717C"/>
    <w:rsid w:val="001F71C3"/>
    <w:rsid w:val="001F7ACF"/>
    <w:rsid w:val="002006DF"/>
    <w:rsid w:val="002040A6"/>
    <w:rsid w:val="002049E7"/>
    <w:rsid w:val="00204D08"/>
    <w:rsid w:val="00205079"/>
    <w:rsid w:val="00205595"/>
    <w:rsid w:val="00207534"/>
    <w:rsid w:val="00207ACB"/>
    <w:rsid w:val="00210A1B"/>
    <w:rsid w:val="00210F4E"/>
    <w:rsid w:val="00211CE9"/>
    <w:rsid w:val="0021217C"/>
    <w:rsid w:val="00212B1E"/>
    <w:rsid w:val="0021350D"/>
    <w:rsid w:val="0021380B"/>
    <w:rsid w:val="00214ACB"/>
    <w:rsid w:val="00215966"/>
    <w:rsid w:val="00215B23"/>
    <w:rsid w:val="00216E15"/>
    <w:rsid w:val="00217690"/>
    <w:rsid w:val="00217E3C"/>
    <w:rsid w:val="00220104"/>
    <w:rsid w:val="002204F1"/>
    <w:rsid w:val="0022178B"/>
    <w:rsid w:val="00221EB0"/>
    <w:rsid w:val="00222562"/>
    <w:rsid w:val="00223253"/>
    <w:rsid w:val="00223455"/>
    <w:rsid w:val="0022366B"/>
    <w:rsid w:val="00223F2A"/>
    <w:rsid w:val="002241BA"/>
    <w:rsid w:val="00225C61"/>
    <w:rsid w:val="00225D86"/>
    <w:rsid w:val="00227045"/>
    <w:rsid w:val="00227B93"/>
    <w:rsid w:val="002308E9"/>
    <w:rsid w:val="00230A57"/>
    <w:rsid w:val="0023125A"/>
    <w:rsid w:val="00231568"/>
    <w:rsid w:val="002320F6"/>
    <w:rsid w:val="002326FF"/>
    <w:rsid w:val="002330D7"/>
    <w:rsid w:val="00233882"/>
    <w:rsid w:val="002338A8"/>
    <w:rsid w:val="0023540D"/>
    <w:rsid w:val="00245336"/>
    <w:rsid w:val="00247555"/>
    <w:rsid w:val="00250FEC"/>
    <w:rsid w:val="0025107D"/>
    <w:rsid w:val="002528F2"/>
    <w:rsid w:val="00252A30"/>
    <w:rsid w:val="00252D01"/>
    <w:rsid w:val="00253C38"/>
    <w:rsid w:val="002541E7"/>
    <w:rsid w:val="00254D96"/>
    <w:rsid w:val="00255AC6"/>
    <w:rsid w:val="00255CFB"/>
    <w:rsid w:val="00255F40"/>
    <w:rsid w:val="00260B9D"/>
    <w:rsid w:val="00260D00"/>
    <w:rsid w:val="00261823"/>
    <w:rsid w:val="00261E1E"/>
    <w:rsid w:val="002629D1"/>
    <w:rsid w:val="00263329"/>
    <w:rsid w:val="002638E3"/>
    <w:rsid w:val="002639F1"/>
    <w:rsid w:val="00263BF3"/>
    <w:rsid w:val="00263E29"/>
    <w:rsid w:val="0026660F"/>
    <w:rsid w:val="0027098F"/>
    <w:rsid w:val="00270EB1"/>
    <w:rsid w:val="00273F0B"/>
    <w:rsid w:val="00274B48"/>
    <w:rsid w:val="00275355"/>
    <w:rsid w:val="002756C4"/>
    <w:rsid w:val="00275C06"/>
    <w:rsid w:val="00276147"/>
    <w:rsid w:val="00280AA1"/>
    <w:rsid w:val="002812AD"/>
    <w:rsid w:val="00281D1B"/>
    <w:rsid w:val="00283337"/>
    <w:rsid w:val="00283A19"/>
    <w:rsid w:val="00283C14"/>
    <w:rsid w:val="002843AF"/>
    <w:rsid w:val="00285A1C"/>
    <w:rsid w:val="00286CDD"/>
    <w:rsid w:val="00286F7D"/>
    <w:rsid w:val="002875DE"/>
    <w:rsid w:val="00287C0D"/>
    <w:rsid w:val="002910A9"/>
    <w:rsid w:val="002915B6"/>
    <w:rsid w:val="0029180A"/>
    <w:rsid w:val="00291EFD"/>
    <w:rsid w:val="002935F1"/>
    <w:rsid w:val="0029385F"/>
    <w:rsid w:val="00293ACA"/>
    <w:rsid w:val="00295150"/>
    <w:rsid w:val="0029720B"/>
    <w:rsid w:val="00297819"/>
    <w:rsid w:val="00297D2E"/>
    <w:rsid w:val="002A09FF"/>
    <w:rsid w:val="002A0EBE"/>
    <w:rsid w:val="002A1096"/>
    <w:rsid w:val="002A34C2"/>
    <w:rsid w:val="002A3999"/>
    <w:rsid w:val="002A3CD2"/>
    <w:rsid w:val="002A6FE8"/>
    <w:rsid w:val="002A7DE0"/>
    <w:rsid w:val="002B2599"/>
    <w:rsid w:val="002B2CC0"/>
    <w:rsid w:val="002B2EE1"/>
    <w:rsid w:val="002B3FD0"/>
    <w:rsid w:val="002B5068"/>
    <w:rsid w:val="002B5288"/>
    <w:rsid w:val="002B727D"/>
    <w:rsid w:val="002C0BB7"/>
    <w:rsid w:val="002C0D3D"/>
    <w:rsid w:val="002C2773"/>
    <w:rsid w:val="002C32BA"/>
    <w:rsid w:val="002C3F54"/>
    <w:rsid w:val="002C60AE"/>
    <w:rsid w:val="002C61B5"/>
    <w:rsid w:val="002C6743"/>
    <w:rsid w:val="002C6D1A"/>
    <w:rsid w:val="002D1490"/>
    <w:rsid w:val="002D1AB4"/>
    <w:rsid w:val="002D3398"/>
    <w:rsid w:val="002D550A"/>
    <w:rsid w:val="002D69CB"/>
    <w:rsid w:val="002D7B97"/>
    <w:rsid w:val="002E047F"/>
    <w:rsid w:val="002E0CF9"/>
    <w:rsid w:val="002E1022"/>
    <w:rsid w:val="002E1FCA"/>
    <w:rsid w:val="002E20CB"/>
    <w:rsid w:val="002E4C6A"/>
    <w:rsid w:val="002E5335"/>
    <w:rsid w:val="002E53B4"/>
    <w:rsid w:val="002E5B10"/>
    <w:rsid w:val="002E7318"/>
    <w:rsid w:val="002E792B"/>
    <w:rsid w:val="002E7B95"/>
    <w:rsid w:val="002F0B71"/>
    <w:rsid w:val="002F1ACA"/>
    <w:rsid w:val="002F25F5"/>
    <w:rsid w:val="002F3A75"/>
    <w:rsid w:val="002F3BB8"/>
    <w:rsid w:val="002F4057"/>
    <w:rsid w:val="002F437D"/>
    <w:rsid w:val="002F791B"/>
    <w:rsid w:val="002F7DFA"/>
    <w:rsid w:val="003017E3"/>
    <w:rsid w:val="00303589"/>
    <w:rsid w:val="00303782"/>
    <w:rsid w:val="003038A9"/>
    <w:rsid w:val="00303B43"/>
    <w:rsid w:val="00304D21"/>
    <w:rsid w:val="00307915"/>
    <w:rsid w:val="00310243"/>
    <w:rsid w:val="00310C87"/>
    <w:rsid w:val="0031119A"/>
    <w:rsid w:val="0031169A"/>
    <w:rsid w:val="003118FD"/>
    <w:rsid w:val="00312006"/>
    <w:rsid w:val="00312130"/>
    <w:rsid w:val="00312C98"/>
    <w:rsid w:val="00312DC4"/>
    <w:rsid w:val="00315EA0"/>
    <w:rsid w:val="0031621A"/>
    <w:rsid w:val="00321863"/>
    <w:rsid w:val="0032300C"/>
    <w:rsid w:val="0032374D"/>
    <w:rsid w:val="003243EC"/>
    <w:rsid w:val="00324A0F"/>
    <w:rsid w:val="00324BD6"/>
    <w:rsid w:val="00324C9E"/>
    <w:rsid w:val="00325821"/>
    <w:rsid w:val="00327193"/>
    <w:rsid w:val="00330729"/>
    <w:rsid w:val="00331044"/>
    <w:rsid w:val="0033114B"/>
    <w:rsid w:val="003321AB"/>
    <w:rsid w:val="003321D8"/>
    <w:rsid w:val="00332D45"/>
    <w:rsid w:val="003331EC"/>
    <w:rsid w:val="00340B23"/>
    <w:rsid w:val="003414C2"/>
    <w:rsid w:val="0034171B"/>
    <w:rsid w:val="00342D42"/>
    <w:rsid w:val="00346970"/>
    <w:rsid w:val="00350A46"/>
    <w:rsid w:val="00350F62"/>
    <w:rsid w:val="00351394"/>
    <w:rsid w:val="00351FCA"/>
    <w:rsid w:val="003532AD"/>
    <w:rsid w:val="003532E5"/>
    <w:rsid w:val="00353666"/>
    <w:rsid w:val="00353ACF"/>
    <w:rsid w:val="003548E9"/>
    <w:rsid w:val="00354F1D"/>
    <w:rsid w:val="003564E2"/>
    <w:rsid w:val="0036080E"/>
    <w:rsid w:val="00360EFE"/>
    <w:rsid w:val="00361027"/>
    <w:rsid w:val="00362E96"/>
    <w:rsid w:val="00363017"/>
    <w:rsid w:val="00363C31"/>
    <w:rsid w:val="00367B8D"/>
    <w:rsid w:val="00370261"/>
    <w:rsid w:val="00370782"/>
    <w:rsid w:val="00372267"/>
    <w:rsid w:val="00374244"/>
    <w:rsid w:val="00374B1C"/>
    <w:rsid w:val="003751B3"/>
    <w:rsid w:val="003757D5"/>
    <w:rsid w:val="00376DDE"/>
    <w:rsid w:val="00377182"/>
    <w:rsid w:val="0037730D"/>
    <w:rsid w:val="00377E1E"/>
    <w:rsid w:val="003800AD"/>
    <w:rsid w:val="00380A61"/>
    <w:rsid w:val="00381CAD"/>
    <w:rsid w:val="00381EA6"/>
    <w:rsid w:val="00381ED4"/>
    <w:rsid w:val="00382728"/>
    <w:rsid w:val="0038393A"/>
    <w:rsid w:val="00385213"/>
    <w:rsid w:val="00386066"/>
    <w:rsid w:val="00387713"/>
    <w:rsid w:val="0038799C"/>
    <w:rsid w:val="00387C21"/>
    <w:rsid w:val="00390F9E"/>
    <w:rsid w:val="00391AE4"/>
    <w:rsid w:val="00391F44"/>
    <w:rsid w:val="00392094"/>
    <w:rsid w:val="00392F5E"/>
    <w:rsid w:val="003931C9"/>
    <w:rsid w:val="00393AA5"/>
    <w:rsid w:val="003941C5"/>
    <w:rsid w:val="00394ADE"/>
    <w:rsid w:val="0039519B"/>
    <w:rsid w:val="00397381"/>
    <w:rsid w:val="00397839"/>
    <w:rsid w:val="003A22BD"/>
    <w:rsid w:val="003A2696"/>
    <w:rsid w:val="003A3458"/>
    <w:rsid w:val="003A3ECC"/>
    <w:rsid w:val="003A48D8"/>
    <w:rsid w:val="003A51CB"/>
    <w:rsid w:val="003A5647"/>
    <w:rsid w:val="003A56EC"/>
    <w:rsid w:val="003A59D0"/>
    <w:rsid w:val="003A6BB4"/>
    <w:rsid w:val="003B34FF"/>
    <w:rsid w:val="003B39B9"/>
    <w:rsid w:val="003B628D"/>
    <w:rsid w:val="003B7008"/>
    <w:rsid w:val="003B7B0C"/>
    <w:rsid w:val="003B7E26"/>
    <w:rsid w:val="003C1BD1"/>
    <w:rsid w:val="003C2056"/>
    <w:rsid w:val="003C2854"/>
    <w:rsid w:val="003C2BB5"/>
    <w:rsid w:val="003C3DC2"/>
    <w:rsid w:val="003C4E9F"/>
    <w:rsid w:val="003C5032"/>
    <w:rsid w:val="003C50C4"/>
    <w:rsid w:val="003C62A9"/>
    <w:rsid w:val="003C62EE"/>
    <w:rsid w:val="003D1911"/>
    <w:rsid w:val="003D20BF"/>
    <w:rsid w:val="003D2F22"/>
    <w:rsid w:val="003D324C"/>
    <w:rsid w:val="003D330D"/>
    <w:rsid w:val="003D33C7"/>
    <w:rsid w:val="003D49E2"/>
    <w:rsid w:val="003D6B94"/>
    <w:rsid w:val="003D7933"/>
    <w:rsid w:val="003E001D"/>
    <w:rsid w:val="003E102F"/>
    <w:rsid w:val="003E2426"/>
    <w:rsid w:val="003E24CA"/>
    <w:rsid w:val="003E4CA8"/>
    <w:rsid w:val="003E4EA6"/>
    <w:rsid w:val="003E5110"/>
    <w:rsid w:val="003E51BB"/>
    <w:rsid w:val="003E6CD8"/>
    <w:rsid w:val="003E738B"/>
    <w:rsid w:val="003F0B5E"/>
    <w:rsid w:val="003F0F17"/>
    <w:rsid w:val="003F1243"/>
    <w:rsid w:val="003F12B1"/>
    <w:rsid w:val="003F1DAF"/>
    <w:rsid w:val="003F4831"/>
    <w:rsid w:val="003F49E1"/>
    <w:rsid w:val="003F5BE1"/>
    <w:rsid w:val="003F70D5"/>
    <w:rsid w:val="00401143"/>
    <w:rsid w:val="00401511"/>
    <w:rsid w:val="00401BB5"/>
    <w:rsid w:val="004022D7"/>
    <w:rsid w:val="00402347"/>
    <w:rsid w:val="00402D0D"/>
    <w:rsid w:val="00402F99"/>
    <w:rsid w:val="004042A0"/>
    <w:rsid w:val="00404333"/>
    <w:rsid w:val="004047B4"/>
    <w:rsid w:val="00405D14"/>
    <w:rsid w:val="00406B21"/>
    <w:rsid w:val="00406CB0"/>
    <w:rsid w:val="0040707E"/>
    <w:rsid w:val="0041154A"/>
    <w:rsid w:val="00413C31"/>
    <w:rsid w:val="00414C6E"/>
    <w:rsid w:val="00416DBD"/>
    <w:rsid w:val="00417DAB"/>
    <w:rsid w:val="00421833"/>
    <w:rsid w:val="00423CD8"/>
    <w:rsid w:val="00424156"/>
    <w:rsid w:val="00424513"/>
    <w:rsid w:val="00424838"/>
    <w:rsid w:val="00426138"/>
    <w:rsid w:val="004263C2"/>
    <w:rsid w:val="00430623"/>
    <w:rsid w:val="00431993"/>
    <w:rsid w:val="00431D0C"/>
    <w:rsid w:val="00431FA2"/>
    <w:rsid w:val="00432462"/>
    <w:rsid w:val="00432D2F"/>
    <w:rsid w:val="00433753"/>
    <w:rsid w:val="0043390E"/>
    <w:rsid w:val="004342FD"/>
    <w:rsid w:val="004346C2"/>
    <w:rsid w:val="00434C79"/>
    <w:rsid w:val="00436D00"/>
    <w:rsid w:val="004374D4"/>
    <w:rsid w:val="00437B68"/>
    <w:rsid w:val="00437BDB"/>
    <w:rsid w:val="00440C07"/>
    <w:rsid w:val="00440FC6"/>
    <w:rsid w:val="0044239F"/>
    <w:rsid w:val="0044256D"/>
    <w:rsid w:val="00442AC2"/>
    <w:rsid w:val="004440D3"/>
    <w:rsid w:val="00445077"/>
    <w:rsid w:val="00445962"/>
    <w:rsid w:val="00445AD9"/>
    <w:rsid w:val="004460DB"/>
    <w:rsid w:val="00446968"/>
    <w:rsid w:val="00447355"/>
    <w:rsid w:val="00447980"/>
    <w:rsid w:val="004479C7"/>
    <w:rsid w:val="004531B5"/>
    <w:rsid w:val="004600E0"/>
    <w:rsid w:val="004605A3"/>
    <w:rsid w:val="00460A59"/>
    <w:rsid w:val="00460C6B"/>
    <w:rsid w:val="00460DC8"/>
    <w:rsid w:val="00461AC0"/>
    <w:rsid w:val="004621FA"/>
    <w:rsid w:val="00462C9A"/>
    <w:rsid w:val="0046319C"/>
    <w:rsid w:val="00465454"/>
    <w:rsid w:val="0046617B"/>
    <w:rsid w:val="004663F3"/>
    <w:rsid w:val="0046713F"/>
    <w:rsid w:val="00467202"/>
    <w:rsid w:val="00467914"/>
    <w:rsid w:val="00470F76"/>
    <w:rsid w:val="00470FA8"/>
    <w:rsid w:val="004710E2"/>
    <w:rsid w:val="0047490F"/>
    <w:rsid w:val="00476778"/>
    <w:rsid w:val="0047786B"/>
    <w:rsid w:val="00483EEE"/>
    <w:rsid w:val="00484426"/>
    <w:rsid w:val="0048568B"/>
    <w:rsid w:val="004860F6"/>
    <w:rsid w:val="00486D2F"/>
    <w:rsid w:val="00487295"/>
    <w:rsid w:val="00487A0B"/>
    <w:rsid w:val="004901CD"/>
    <w:rsid w:val="00490A6F"/>
    <w:rsid w:val="00491343"/>
    <w:rsid w:val="004928B6"/>
    <w:rsid w:val="00493D28"/>
    <w:rsid w:val="004947C7"/>
    <w:rsid w:val="004948F1"/>
    <w:rsid w:val="004948F9"/>
    <w:rsid w:val="00494BBB"/>
    <w:rsid w:val="00495DBE"/>
    <w:rsid w:val="0049675E"/>
    <w:rsid w:val="004969DB"/>
    <w:rsid w:val="004979B4"/>
    <w:rsid w:val="004A073C"/>
    <w:rsid w:val="004A1114"/>
    <w:rsid w:val="004A17FF"/>
    <w:rsid w:val="004A1EB9"/>
    <w:rsid w:val="004A2C7F"/>
    <w:rsid w:val="004A3AED"/>
    <w:rsid w:val="004A3CC9"/>
    <w:rsid w:val="004A4534"/>
    <w:rsid w:val="004A48D5"/>
    <w:rsid w:val="004A5279"/>
    <w:rsid w:val="004A5FBF"/>
    <w:rsid w:val="004A7FE8"/>
    <w:rsid w:val="004B2049"/>
    <w:rsid w:val="004B3FC8"/>
    <w:rsid w:val="004B7751"/>
    <w:rsid w:val="004C0A76"/>
    <w:rsid w:val="004C126E"/>
    <w:rsid w:val="004C1384"/>
    <w:rsid w:val="004C2057"/>
    <w:rsid w:val="004C21AE"/>
    <w:rsid w:val="004C2C96"/>
    <w:rsid w:val="004C4BC1"/>
    <w:rsid w:val="004C5347"/>
    <w:rsid w:val="004C6017"/>
    <w:rsid w:val="004C7023"/>
    <w:rsid w:val="004C7ED1"/>
    <w:rsid w:val="004D00E6"/>
    <w:rsid w:val="004D1527"/>
    <w:rsid w:val="004D2562"/>
    <w:rsid w:val="004D2BF9"/>
    <w:rsid w:val="004D2F5F"/>
    <w:rsid w:val="004D3D7A"/>
    <w:rsid w:val="004D436A"/>
    <w:rsid w:val="004D652E"/>
    <w:rsid w:val="004E0B7E"/>
    <w:rsid w:val="004E121F"/>
    <w:rsid w:val="004E1C52"/>
    <w:rsid w:val="004E2DF9"/>
    <w:rsid w:val="004E47BC"/>
    <w:rsid w:val="004E4A13"/>
    <w:rsid w:val="004E7467"/>
    <w:rsid w:val="004F0030"/>
    <w:rsid w:val="004F05ED"/>
    <w:rsid w:val="004F0B4D"/>
    <w:rsid w:val="004F0B94"/>
    <w:rsid w:val="004F114A"/>
    <w:rsid w:val="004F1246"/>
    <w:rsid w:val="004F22C1"/>
    <w:rsid w:val="004F2411"/>
    <w:rsid w:val="004F2B81"/>
    <w:rsid w:val="004F2BA7"/>
    <w:rsid w:val="004F2F0F"/>
    <w:rsid w:val="004F3CB7"/>
    <w:rsid w:val="004F3D28"/>
    <w:rsid w:val="004F4B34"/>
    <w:rsid w:val="004F4F34"/>
    <w:rsid w:val="004F5394"/>
    <w:rsid w:val="004F66CD"/>
    <w:rsid w:val="0050022E"/>
    <w:rsid w:val="00500E7C"/>
    <w:rsid w:val="00501275"/>
    <w:rsid w:val="0050428B"/>
    <w:rsid w:val="00505984"/>
    <w:rsid w:val="00510C36"/>
    <w:rsid w:val="00513798"/>
    <w:rsid w:val="00513C3F"/>
    <w:rsid w:val="00514F7F"/>
    <w:rsid w:val="00516B19"/>
    <w:rsid w:val="0051741E"/>
    <w:rsid w:val="00520154"/>
    <w:rsid w:val="00520314"/>
    <w:rsid w:val="00522751"/>
    <w:rsid w:val="0052285C"/>
    <w:rsid w:val="00523A77"/>
    <w:rsid w:val="00523D80"/>
    <w:rsid w:val="0052424C"/>
    <w:rsid w:val="00524542"/>
    <w:rsid w:val="005249F9"/>
    <w:rsid w:val="00525640"/>
    <w:rsid w:val="00526AC7"/>
    <w:rsid w:val="00531894"/>
    <w:rsid w:val="005325E6"/>
    <w:rsid w:val="00532875"/>
    <w:rsid w:val="00532D23"/>
    <w:rsid w:val="00533D8A"/>
    <w:rsid w:val="0053446B"/>
    <w:rsid w:val="00534649"/>
    <w:rsid w:val="00534769"/>
    <w:rsid w:val="00534EEB"/>
    <w:rsid w:val="00535167"/>
    <w:rsid w:val="00535F02"/>
    <w:rsid w:val="0054189A"/>
    <w:rsid w:val="00542773"/>
    <w:rsid w:val="00542C28"/>
    <w:rsid w:val="00544109"/>
    <w:rsid w:val="0054430A"/>
    <w:rsid w:val="005448B2"/>
    <w:rsid w:val="00544AB6"/>
    <w:rsid w:val="00544BDC"/>
    <w:rsid w:val="00545582"/>
    <w:rsid w:val="00545A88"/>
    <w:rsid w:val="005462BD"/>
    <w:rsid w:val="00546994"/>
    <w:rsid w:val="0054776E"/>
    <w:rsid w:val="00550457"/>
    <w:rsid w:val="00550D07"/>
    <w:rsid w:val="005512E8"/>
    <w:rsid w:val="0055132C"/>
    <w:rsid w:val="005527C9"/>
    <w:rsid w:val="00552BFE"/>
    <w:rsid w:val="00553B21"/>
    <w:rsid w:val="0055513E"/>
    <w:rsid w:val="00555F4E"/>
    <w:rsid w:val="0055666E"/>
    <w:rsid w:val="00556CC1"/>
    <w:rsid w:val="005571F1"/>
    <w:rsid w:val="00557380"/>
    <w:rsid w:val="00557B2D"/>
    <w:rsid w:val="005618D6"/>
    <w:rsid w:val="00562EF2"/>
    <w:rsid w:val="00563146"/>
    <w:rsid w:val="005631C0"/>
    <w:rsid w:val="00563443"/>
    <w:rsid w:val="00563D44"/>
    <w:rsid w:val="00564F28"/>
    <w:rsid w:val="0056574E"/>
    <w:rsid w:val="00565A5A"/>
    <w:rsid w:val="00565CA2"/>
    <w:rsid w:val="005675C1"/>
    <w:rsid w:val="00570070"/>
    <w:rsid w:val="00570DCF"/>
    <w:rsid w:val="00572441"/>
    <w:rsid w:val="00572803"/>
    <w:rsid w:val="0057332B"/>
    <w:rsid w:val="00574B5A"/>
    <w:rsid w:val="0057527E"/>
    <w:rsid w:val="00577655"/>
    <w:rsid w:val="00582696"/>
    <w:rsid w:val="005844B1"/>
    <w:rsid w:val="0058485B"/>
    <w:rsid w:val="00585450"/>
    <w:rsid w:val="00586244"/>
    <w:rsid w:val="00587EB7"/>
    <w:rsid w:val="00590DB3"/>
    <w:rsid w:val="00592D14"/>
    <w:rsid w:val="005942D3"/>
    <w:rsid w:val="00594531"/>
    <w:rsid w:val="00594FCF"/>
    <w:rsid w:val="005953A9"/>
    <w:rsid w:val="00595C85"/>
    <w:rsid w:val="00596016"/>
    <w:rsid w:val="0059668C"/>
    <w:rsid w:val="00596BDE"/>
    <w:rsid w:val="005972AA"/>
    <w:rsid w:val="005973A1"/>
    <w:rsid w:val="005A009A"/>
    <w:rsid w:val="005A054D"/>
    <w:rsid w:val="005A06E7"/>
    <w:rsid w:val="005A2B32"/>
    <w:rsid w:val="005A379A"/>
    <w:rsid w:val="005A46BC"/>
    <w:rsid w:val="005A53E7"/>
    <w:rsid w:val="005A5614"/>
    <w:rsid w:val="005A6317"/>
    <w:rsid w:val="005A665B"/>
    <w:rsid w:val="005A6A2E"/>
    <w:rsid w:val="005A779D"/>
    <w:rsid w:val="005A7B3E"/>
    <w:rsid w:val="005B0480"/>
    <w:rsid w:val="005B1137"/>
    <w:rsid w:val="005B2835"/>
    <w:rsid w:val="005B2A66"/>
    <w:rsid w:val="005B3A7C"/>
    <w:rsid w:val="005B43F6"/>
    <w:rsid w:val="005B4EF7"/>
    <w:rsid w:val="005B4FDC"/>
    <w:rsid w:val="005B64FF"/>
    <w:rsid w:val="005B656D"/>
    <w:rsid w:val="005B6BCD"/>
    <w:rsid w:val="005B753A"/>
    <w:rsid w:val="005C0661"/>
    <w:rsid w:val="005C171B"/>
    <w:rsid w:val="005C2C7E"/>
    <w:rsid w:val="005C35BB"/>
    <w:rsid w:val="005C3A29"/>
    <w:rsid w:val="005C7838"/>
    <w:rsid w:val="005C7A89"/>
    <w:rsid w:val="005D504F"/>
    <w:rsid w:val="005D5BD4"/>
    <w:rsid w:val="005D6039"/>
    <w:rsid w:val="005D6F52"/>
    <w:rsid w:val="005E2AEA"/>
    <w:rsid w:val="005E2EA5"/>
    <w:rsid w:val="005E32F1"/>
    <w:rsid w:val="005E4AD8"/>
    <w:rsid w:val="005E5075"/>
    <w:rsid w:val="005E50F1"/>
    <w:rsid w:val="005E53D9"/>
    <w:rsid w:val="005E5AE4"/>
    <w:rsid w:val="005E636E"/>
    <w:rsid w:val="005E7B45"/>
    <w:rsid w:val="005F61E8"/>
    <w:rsid w:val="005F628A"/>
    <w:rsid w:val="005F6DFA"/>
    <w:rsid w:val="005F6E3F"/>
    <w:rsid w:val="005F6F09"/>
    <w:rsid w:val="005F78BE"/>
    <w:rsid w:val="0060114A"/>
    <w:rsid w:val="00603026"/>
    <w:rsid w:val="00603A55"/>
    <w:rsid w:val="0060448C"/>
    <w:rsid w:val="006051E0"/>
    <w:rsid w:val="0060566E"/>
    <w:rsid w:val="006073B0"/>
    <w:rsid w:val="00610140"/>
    <w:rsid w:val="006107DB"/>
    <w:rsid w:val="0061110D"/>
    <w:rsid w:val="0061181A"/>
    <w:rsid w:val="00611E46"/>
    <w:rsid w:val="006121D4"/>
    <w:rsid w:val="0061254E"/>
    <w:rsid w:val="0061360C"/>
    <w:rsid w:val="0061537D"/>
    <w:rsid w:val="00616DD9"/>
    <w:rsid w:val="00617DCF"/>
    <w:rsid w:val="0062080E"/>
    <w:rsid w:val="00620935"/>
    <w:rsid w:val="00620B35"/>
    <w:rsid w:val="00621592"/>
    <w:rsid w:val="00621F8C"/>
    <w:rsid w:val="00622880"/>
    <w:rsid w:val="00622D55"/>
    <w:rsid w:val="00622F72"/>
    <w:rsid w:val="00624FCD"/>
    <w:rsid w:val="006264C8"/>
    <w:rsid w:val="00626757"/>
    <w:rsid w:val="00627228"/>
    <w:rsid w:val="006272AC"/>
    <w:rsid w:val="00630B79"/>
    <w:rsid w:val="006327E5"/>
    <w:rsid w:val="0063393F"/>
    <w:rsid w:val="00633BFE"/>
    <w:rsid w:val="00634650"/>
    <w:rsid w:val="00634BAA"/>
    <w:rsid w:val="006357E6"/>
    <w:rsid w:val="00636634"/>
    <w:rsid w:val="00637B1D"/>
    <w:rsid w:val="006406A2"/>
    <w:rsid w:val="006411FF"/>
    <w:rsid w:val="006416F2"/>
    <w:rsid w:val="00642822"/>
    <w:rsid w:val="00643314"/>
    <w:rsid w:val="00643D5C"/>
    <w:rsid w:val="00643F6E"/>
    <w:rsid w:val="00644975"/>
    <w:rsid w:val="00645306"/>
    <w:rsid w:val="00645A71"/>
    <w:rsid w:val="006465BA"/>
    <w:rsid w:val="006468A7"/>
    <w:rsid w:val="006478EF"/>
    <w:rsid w:val="00650F96"/>
    <w:rsid w:val="0065119F"/>
    <w:rsid w:val="0065204D"/>
    <w:rsid w:val="006525A3"/>
    <w:rsid w:val="00652B1A"/>
    <w:rsid w:val="00652B6F"/>
    <w:rsid w:val="0065339D"/>
    <w:rsid w:val="0065470F"/>
    <w:rsid w:val="006548AD"/>
    <w:rsid w:val="00656DEE"/>
    <w:rsid w:val="00656EAF"/>
    <w:rsid w:val="006576F8"/>
    <w:rsid w:val="00660A2F"/>
    <w:rsid w:val="00660F1E"/>
    <w:rsid w:val="00662E5F"/>
    <w:rsid w:val="00663A20"/>
    <w:rsid w:val="00663EEC"/>
    <w:rsid w:val="00664259"/>
    <w:rsid w:val="006654C7"/>
    <w:rsid w:val="00665FAA"/>
    <w:rsid w:val="0066724D"/>
    <w:rsid w:val="00670129"/>
    <w:rsid w:val="00670318"/>
    <w:rsid w:val="006705F3"/>
    <w:rsid w:val="00670C83"/>
    <w:rsid w:val="00671275"/>
    <w:rsid w:val="00676EB8"/>
    <w:rsid w:val="006770E8"/>
    <w:rsid w:val="006821CB"/>
    <w:rsid w:val="006836C5"/>
    <w:rsid w:val="00683FBE"/>
    <w:rsid w:val="00684A3D"/>
    <w:rsid w:val="00684C7B"/>
    <w:rsid w:val="00684CBD"/>
    <w:rsid w:val="00684DB2"/>
    <w:rsid w:val="00685166"/>
    <w:rsid w:val="00685865"/>
    <w:rsid w:val="00685E8F"/>
    <w:rsid w:val="006862FB"/>
    <w:rsid w:val="0068649E"/>
    <w:rsid w:val="006924C6"/>
    <w:rsid w:val="00696878"/>
    <w:rsid w:val="0069773F"/>
    <w:rsid w:val="006A0962"/>
    <w:rsid w:val="006A1A64"/>
    <w:rsid w:val="006A1C06"/>
    <w:rsid w:val="006A1D86"/>
    <w:rsid w:val="006A1E50"/>
    <w:rsid w:val="006A2313"/>
    <w:rsid w:val="006A2790"/>
    <w:rsid w:val="006A3823"/>
    <w:rsid w:val="006A4448"/>
    <w:rsid w:val="006A6270"/>
    <w:rsid w:val="006B0A71"/>
    <w:rsid w:val="006B124D"/>
    <w:rsid w:val="006B13AB"/>
    <w:rsid w:val="006B15CD"/>
    <w:rsid w:val="006B3161"/>
    <w:rsid w:val="006B4EB4"/>
    <w:rsid w:val="006B6852"/>
    <w:rsid w:val="006B6F5F"/>
    <w:rsid w:val="006B7022"/>
    <w:rsid w:val="006C191A"/>
    <w:rsid w:val="006C2F97"/>
    <w:rsid w:val="006C40D9"/>
    <w:rsid w:val="006C482E"/>
    <w:rsid w:val="006C487C"/>
    <w:rsid w:val="006C4CAD"/>
    <w:rsid w:val="006C567A"/>
    <w:rsid w:val="006C56DD"/>
    <w:rsid w:val="006C58EB"/>
    <w:rsid w:val="006C6644"/>
    <w:rsid w:val="006C6A54"/>
    <w:rsid w:val="006D0BD5"/>
    <w:rsid w:val="006D1602"/>
    <w:rsid w:val="006D26F6"/>
    <w:rsid w:val="006D3B8B"/>
    <w:rsid w:val="006D51C2"/>
    <w:rsid w:val="006D7808"/>
    <w:rsid w:val="006E0534"/>
    <w:rsid w:val="006E0C53"/>
    <w:rsid w:val="006E1375"/>
    <w:rsid w:val="006E21B3"/>
    <w:rsid w:val="006E41A4"/>
    <w:rsid w:val="006E6CB6"/>
    <w:rsid w:val="006F003F"/>
    <w:rsid w:val="006F1059"/>
    <w:rsid w:val="006F2D0A"/>
    <w:rsid w:val="006F2F14"/>
    <w:rsid w:val="006F368D"/>
    <w:rsid w:val="006F429D"/>
    <w:rsid w:val="006F5576"/>
    <w:rsid w:val="006F618A"/>
    <w:rsid w:val="006F7580"/>
    <w:rsid w:val="007009C6"/>
    <w:rsid w:val="00702D66"/>
    <w:rsid w:val="00703921"/>
    <w:rsid w:val="00703C00"/>
    <w:rsid w:val="007054D1"/>
    <w:rsid w:val="00706009"/>
    <w:rsid w:val="00707E48"/>
    <w:rsid w:val="007106F3"/>
    <w:rsid w:val="007108FE"/>
    <w:rsid w:val="00711577"/>
    <w:rsid w:val="00711E8C"/>
    <w:rsid w:val="00713210"/>
    <w:rsid w:val="00713F23"/>
    <w:rsid w:val="00715350"/>
    <w:rsid w:val="00716F9C"/>
    <w:rsid w:val="00722B90"/>
    <w:rsid w:val="007234C0"/>
    <w:rsid w:val="00724DAB"/>
    <w:rsid w:val="0072513E"/>
    <w:rsid w:val="00725FA3"/>
    <w:rsid w:val="00726D98"/>
    <w:rsid w:val="0072767D"/>
    <w:rsid w:val="00730E0B"/>
    <w:rsid w:val="007316BD"/>
    <w:rsid w:val="007317F2"/>
    <w:rsid w:val="007326BA"/>
    <w:rsid w:val="0073396D"/>
    <w:rsid w:val="00733B2A"/>
    <w:rsid w:val="0073453B"/>
    <w:rsid w:val="007346D1"/>
    <w:rsid w:val="007347C1"/>
    <w:rsid w:val="0073673B"/>
    <w:rsid w:val="00737367"/>
    <w:rsid w:val="0074103B"/>
    <w:rsid w:val="007410F1"/>
    <w:rsid w:val="0074207F"/>
    <w:rsid w:val="00742246"/>
    <w:rsid w:val="00742421"/>
    <w:rsid w:val="0074494E"/>
    <w:rsid w:val="0074597B"/>
    <w:rsid w:val="00745DBE"/>
    <w:rsid w:val="007468B4"/>
    <w:rsid w:val="00746C09"/>
    <w:rsid w:val="00747784"/>
    <w:rsid w:val="007504D0"/>
    <w:rsid w:val="00750557"/>
    <w:rsid w:val="00750C6D"/>
    <w:rsid w:val="0075180B"/>
    <w:rsid w:val="007534EB"/>
    <w:rsid w:val="007536F6"/>
    <w:rsid w:val="00754176"/>
    <w:rsid w:val="0075512B"/>
    <w:rsid w:val="00755A6D"/>
    <w:rsid w:val="00757A3D"/>
    <w:rsid w:val="00760A4A"/>
    <w:rsid w:val="007619B2"/>
    <w:rsid w:val="0076323A"/>
    <w:rsid w:val="007633D3"/>
    <w:rsid w:val="007634B4"/>
    <w:rsid w:val="00763503"/>
    <w:rsid w:val="00763616"/>
    <w:rsid w:val="0076377B"/>
    <w:rsid w:val="007637E1"/>
    <w:rsid w:val="00763CC0"/>
    <w:rsid w:val="00764130"/>
    <w:rsid w:val="0076448C"/>
    <w:rsid w:val="00764993"/>
    <w:rsid w:val="00765F11"/>
    <w:rsid w:val="00766965"/>
    <w:rsid w:val="00766B8F"/>
    <w:rsid w:val="0076718B"/>
    <w:rsid w:val="0076792F"/>
    <w:rsid w:val="00771171"/>
    <w:rsid w:val="0077137D"/>
    <w:rsid w:val="00771E9E"/>
    <w:rsid w:val="00771F22"/>
    <w:rsid w:val="00772B43"/>
    <w:rsid w:val="00772E30"/>
    <w:rsid w:val="00773DBC"/>
    <w:rsid w:val="0077404F"/>
    <w:rsid w:val="007742FE"/>
    <w:rsid w:val="00774516"/>
    <w:rsid w:val="00774DE2"/>
    <w:rsid w:val="00775CD0"/>
    <w:rsid w:val="00777E22"/>
    <w:rsid w:val="007805F1"/>
    <w:rsid w:val="00780821"/>
    <w:rsid w:val="0078184B"/>
    <w:rsid w:val="00781A8D"/>
    <w:rsid w:val="00782AF0"/>
    <w:rsid w:val="00782E70"/>
    <w:rsid w:val="0078328F"/>
    <w:rsid w:val="007853A2"/>
    <w:rsid w:val="007863DC"/>
    <w:rsid w:val="00786D6A"/>
    <w:rsid w:val="00787089"/>
    <w:rsid w:val="00790E9A"/>
    <w:rsid w:val="00791282"/>
    <w:rsid w:val="007913AC"/>
    <w:rsid w:val="00791B1F"/>
    <w:rsid w:val="00792C57"/>
    <w:rsid w:val="007931EA"/>
    <w:rsid w:val="00794715"/>
    <w:rsid w:val="00794B83"/>
    <w:rsid w:val="007951BD"/>
    <w:rsid w:val="00795285"/>
    <w:rsid w:val="00795B4F"/>
    <w:rsid w:val="00795D6D"/>
    <w:rsid w:val="00797BE9"/>
    <w:rsid w:val="007A1172"/>
    <w:rsid w:val="007A145C"/>
    <w:rsid w:val="007A15BC"/>
    <w:rsid w:val="007A1DB2"/>
    <w:rsid w:val="007A1F2C"/>
    <w:rsid w:val="007A2279"/>
    <w:rsid w:val="007A3E14"/>
    <w:rsid w:val="007A46AD"/>
    <w:rsid w:val="007A4846"/>
    <w:rsid w:val="007A5811"/>
    <w:rsid w:val="007A7523"/>
    <w:rsid w:val="007A7CEF"/>
    <w:rsid w:val="007B03AB"/>
    <w:rsid w:val="007B051A"/>
    <w:rsid w:val="007B1275"/>
    <w:rsid w:val="007B13E7"/>
    <w:rsid w:val="007B1590"/>
    <w:rsid w:val="007B1E72"/>
    <w:rsid w:val="007B265D"/>
    <w:rsid w:val="007B32B2"/>
    <w:rsid w:val="007B49F3"/>
    <w:rsid w:val="007B5EB3"/>
    <w:rsid w:val="007B7156"/>
    <w:rsid w:val="007B7BC2"/>
    <w:rsid w:val="007B7F71"/>
    <w:rsid w:val="007C0AF2"/>
    <w:rsid w:val="007C1D7A"/>
    <w:rsid w:val="007C2012"/>
    <w:rsid w:val="007C2E7F"/>
    <w:rsid w:val="007C54F3"/>
    <w:rsid w:val="007C5B91"/>
    <w:rsid w:val="007C70FE"/>
    <w:rsid w:val="007C7FE1"/>
    <w:rsid w:val="007D0AF3"/>
    <w:rsid w:val="007D34E1"/>
    <w:rsid w:val="007D46E5"/>
    <w:rsid w:val="007D4C14"/>
    <w:rsid w:val="007D6173"/>
    <w:rsid w:val="007D6FC6"/>
    <w:rsid w:val="007E2115"/>
    <w:rsid w:val="007E3886"/>
    <w:rsid w:val="007E4610"/>
    <w:rsid w:val="007E5485"/>
    <w:rsid w:val="007E5C93"/>
    <w:rsid w:val="007E7F4F"/>
    <w:rsid w:val="007F0389"/>
    <w:rsid w:val="007F0D0F"/>
    <w:rsid w:val="007F0FA3"/>
    <w:rsid w:val="007F2C48"/>
    <w:rsid w:val="007F3683"/>
    <w:rsid w:val="007F3A93"/>
    <w:rsid w:val="007F4C5B"/>
    <w:rsid w:val="007F54D3"/>
    <w:rsid w:val="007F7CD8"/>
    <w:rsid w:val="00800506"/>
    <w:rsid w:val="008016D8"/>
    <w:rsid w:val="008022D6"/>
    <w:rsid w:val="00802AB3"/>
    <w:rsid w:val="00802C66"/>
    <w:rsid w:val="00802C7B"/>
    <w:rsid w:val="00803B0B"/>
    <w:rsid w:val="00803D7B"/>
    <w:rsid w:val="00804DBB"/>
    <w:rsid w:val="00805814"/>
    <w:rsid w:val="008067B9"/>
    <w:rsid w:val="00807AF0"/>
    <w:rsid w:val="00807FF6"/>
    <w:rsid w:val="00811CE3"/>
    <w:rsid w:val="00812542"/>
    <w:rsid w:val="00813BF2"/>
    <w:rsid w:val="00814028"/>
    <w:rsid w:val="00814545"/>
    <w:rsid w:val="008159C2"/>
    <w:rsid w:val="00816B04"/>
    <w:rsid w:val="008170D9"/>
    <w:rsid w:val="00817D70"/>
    <w:rsid w:val="0082457B"/>
    <w:rsid w:val="00824731"/>
    <w:rsid w:val="0082529B"/>
    <w:rsid w:val="00826C6E"/>
    <w:rsid w:val="00827EA5"/>
    <w:rsid w:val="00830DFC"/>
    <w:rsid w:val="00831154"/>
    <w:rsid w:val="0083175C"/>
    <w:rsid w:val="0083211C"/>
    <w:rsid w:val="008352E8"/>
    <w:rsid w:val="008353A4"/>
    <w:rsid w:val="00837AD4"/>
    <w:rsid w:val="00837FC3"/>
    <w:rsid w:val="008419E8"/>
    <w:rsid w:val="0084304D"/>
    <w:rsid w:val="00843916"/>
    <w:rsid w:val="00843E85"/>
    <w:rsid w:val="00844860"/>
    <w:rsid w:val="00846483"/>
    <w:rsid w:val="00846B1D"/>
    <w:rsid w:val="0084720D"/>
    <w:rsid w:val="00847886"/>
    <w:rsid w:val="00847F14"/>
    <w:rsid w:val="00851721"/>
    <w:rsid w:val="00852F1E"/>
    <w:rsid w:val="00853597"/>
    <w:rsid w:val="00853E18"/>
    <w:rsid w:val="00854384"/>
    <w:rsid w:val="00854B86"/>
    <w:rsid w:val="00856B35"/>
    <w:rsid w:val="008577BD"/>
    <w:rsid w:val="00857FC2"/>
    <w:rsid w:val="008600CD"/>
    <w:rsid w:val="00862183"/>
    <w:rsid w:val="00863BE3"/>
    <w:rsid w:val="00863EF4"/>
    <w:rsid w:val="008642A2"/>
    <w:rsid w:val="0086445F"/>
    <w:rsid w:val="00864983"/>
    <w:rsid w:val="00864D3A"/>
    <w:rsid w:val="00865450"/>
    <w:rsid w:val="00866200"/>
    <w:rsid w:val="00867AAA"/>
    <w:rsid w:val="008701C5"/>
    <w:rsid w:val="00871141"/>
    <w:rsid w:val="0087382E"/>
    <w:rsid w:val="00874166"/>
    <w:rsid w:val="00875248"/>
    <w:rsid w:val="008759A1"/>
    <w:rsid w:val="008763D4"/>
    <w:rsid w:val="00876AD3"/>
    <w:rsid w:val="008772AA"/>
    <w:rsid w:val="008811EF"/>
    <w:rsid w:val="00881A1A"/>
    <w:rsid w:val="00883339"/>
    <w:rsid w:val="0088352E"/>
    <w:rsid w:val="00883AC6"/>
    <w:rsid w:val="008840EF"/>
    <w:rsid w:val="008848B2"/>
    <w:rsid w:val="008852BD"/>
    <w:rsid w:val="0088570E"/>
    <w:rsid w:val="00885ADA"/>
    <w:rsid w:val="00886625"/>
    <w:rsid w:val="008905CA"/>
    <w:rsid w:val="008939C3"/>
    <w:rsid w:val="0089435A"/>
    <w:rsid w:val="008962BC"/>
    <w:rsid w:val="0089644A"/>
    <w:rsid w:val="00896BF2"/>
    <w:rsid w:val="008A102D"/>
    <w:rsid w:val="008A1148"/>
    <w:rsid w:val="008A1335"/>
    <w:rsid w:val="008A154B"/>
    <w:rsid w:val="008A2ED7"/>
    <w:rsid w:val="008A6D65"/>
    <w:rsid w:val="008A7F4E"/>
    <w:rsid w:val="008B0927"/>
    <w:rsid w:val="008B1325"/>
    <w:rsid w:val="008B257F"/>
    <w:rsid w:val="008B2D20"/>
    <w:rsid w:val="008B3A21"/>
    <w:rsid w:val="008B480E"/>
    <w:rsid w:val="008B5017"/>
    <w:rsid w:val="008B6BB9"/>
    <w:rsid w:val="008C0272"/>
    <w:rsid w:val="008C0548"/>
    <w:rsid w:val="008C24E3"/>
    <w:rsid w:val="008C2577"/>
    <w:rsid w:val="008C33FE"/>
    <w:rsid w:val="008C346E"/>
    <w:rsid w:val="008C3756"/>
    <w:rsid w:val="008C3EE9"/>
    <w:rsid w:val="008C62DE"/>
    <w:rsid w:val="008C69A7"/>
    <w:rsid w:val="008C78AD"/>
    <w:rsid w:val="008D0428"/>
    <w:rsid w:val="008D17CD"/>
    <w:rsid w:val="008D1C09"/>
    <w:rsid w:val="008D2392"/>
    <w:rsid w:val="008D34A6"/>
    <w:rsid w:val="008D5383"/>
    <w:rsid w:val="008D5B73"/>
    <w:rsid w:val="008D5CB7"/>
    <w:rsid w:val="008D740D"/>
    <w:rsid w:val="008D793C"/>
    <w:rsid w:val="008E1BEE"/>
    <w:rsid w:val="008E1C96"/>
    <w:rsid w:val="008E247B"/>
    <w:rsid w:val="008E2DB4"/>
    <w:rsid w:val="008E2F3C"/>
    <w:rsid w:val="008E3D77"/>
    <w:rsid w:val="008E5EB6"/>
    <w:rsid w:val="008E6216"/>
    <w:rsid w:val="008E6C67"/>
    <w:rsid w:val="008F0F08"/>
    <w:rsid w:val="008F264F"/>
    <w:rsid w:val="008F2C9C"/>
    <w:rsid w:val="008F3671"/>
    <w:rsid w:val="008F4BBA"/>
    <w:rsid w:val="008F553A"/>
    <w:rsid w:val="008F60D1"/>
    <w:rsid w:val="008F6F4C"/>
    <w:rsid w:val="008F7AB1"/>
    <w:rsid w:val="009000B8"/>
    <w:rsid w:val="009024AF"/>
    <w:rsid w:val="0090291F"/>
    <w:rsid w:val="009035A9"/>
    <w:rsid w:val="00903FF4"/>
    <w:rsid w:val="00904588"/>
    <w:rsid w:val="00904ACA"/>
    <w:rsid w:val="0090501B"/>
    <w:rsid w:val="0090640B"/>
    <w:rsid w:val="0090685C"/>
    <w:rsid w:val="00906D48"/>
    <w:rsid w:val="009073AB"/>
    <w:rsid w:val="00912923"/>
    <w:rsid w:val="00912CC9"/>
    <w:rsid w:val="00913C80"/>
    <w:rsid w:val="00914396"/>
    <w:rsid w:val="0091481D"/>
    <w:rsid w:val="009169BF"/>
    <w:rsid w:val="00917B7D"/>
    <w:rsid w:val="00922B69"/>
    <w:rsid w:val="00922DF8"/>
    <w:rsid w:val="00922F94"/>
    <w:rsid w:val="00923309"/>
    <w:rsid w:val="009239B5"/>
    <w:rsid w:val="00925033"/>
    <w:rsid w:val="00925109"/>
    <w:rsid w:val="009262B8"/>
    <w:rsid w:val="00930698"/>
    <w:rsid w:val="009325BE"/>
    <w:rsid w:val="00932809"/>
    <w:rsid w:val="00932C32"/>
    <w:rsid w:val="009334D4"/>
    <w:rsid w:val="0093414A"/>
    <w:rsid w:val="00934D87"/>
    <w:rsid w:val="00935878"/>
    <w:rsid w:val="00935893"/>
    <w:rsid w:val="00941AC6"/>
    <w:rsid w:val="00941DE0"/>
    <w:rsid w:val="00945F91"/>
    <w:rsid w:val="00947BA6"/>
    <w:rsid w:val="009508E2"/>
    <w:rsid w:val="00950A5F"/>
    <w:rsid w:val="009513BA"/>
    <w:rsid w:val="00951F9D"/>
    <w:rsid w:val="00954D51"/>
    <w:rsid w:val="00954F03"/>
    <w:rsid w:val="009553DD"/>
    <w:rsid w:val="009560A7"/>
    <w:rsid w:val="00956531"/>
    <w:rsid w:val="00956E28"/>
    <w:rsid w:val="00957B3C"/>
    <w:rsid w:val="00957D3C"/>
    <w:rsid w:val="0096113B"/>
    <w:rsid w:val="00961485"/>
    <w:rsid w:val="00961852"/>
    <w:rsid w:val="009621E3"/>
    <w:rsid w:val="00962568"/>
    <w:rsid w:val="00962E6F"/>
    <w:rsid w:val="009634C0"/>
    <w:rsid w:val="0096360B"/>
    <w:rsid w:val="00963AEA"/>
    <w:rsid w:val="00966F51"/>
    <w:rsid w:val="009741E2"/>
    <w:rsid w:val="00974896"/>
    <w:rsid w:val="0097504F"/>
    <w:rsid w:val="00975815"/>
    <w:rsid w:val="00976C5A"/>
    <w:rsid w:val="00977217"/>
    <w:rsid w:val="00977E14"/>
    <w:rsid w:val="00980196"/>
    <w:rsid w:val="0098090D"/>
    <w:rsid w:val="00981AFD"/>
    <w:rsid w:val="00983331"/>
    <w:rsid w:val="00983416"/>
    <w:rsid w:val="0098391D"/>
    <w:rsid w:val="00984432"/>
    <w:rsid w:val="009844C2"/>
    <w:rsid w:val="00984B49"/>
    <w:rsid w:val="009850B0"/>
    <w:rsid w:val="0098651E"/>
    <w:rsid w:val="00986A34"/>
    <w:rsid w:val="0098726C"/>
    <w:rsid w:val="0099017F"/>
    <w:rsid w:val="009906F1"/>
    <w:rsid w:val="00990B82"/>
    <w:rsid w:val="009910D0"/>
    <w:rsid w:val="00991F9D"/>
    <w:rsid w:val="00993E26"/>
    <w:rsid w:val="00994121"/>
    <w:rsid w:val="00995C4E"/>
    <w:rsid w:val="00996634"/>
    <w:rsid w:val="00996A91"/>
    <w:rsid w:val="00996EFA"/>
    <w:rsid w:val="009977F8"/>
    <w:rsid w:val="009A06AC"/>
    <w:rsid w:val="009A0941"/>
    <w:rsid w:val="009A1371"/>
    <w:rsid w:val="009A1B71"/>
    <w:rsid w:val="009A2776"/>
    <w:rsid w:val="009A278E"/>
    <w:rsid w:val="009A3FD6"/>
    <w:rsid w:val="009A405B"/>
    <w:rsid w:val="009A47C4"/>
    <w:rsid w:val="009A5225"/>
    <w:rsid w:val="009A565D"/>
    <w:rsid w:val="009A5DE4"/>
    <w:rsid w:val="009A62A5"/>
    <w:rsid w:val="009A76F1"/>
    <w:rsid w:val="009A7C02"/>
    <w:rsid w:val="009B02D0"/>
    <w:rsid w:val="009B205E"/>
    <w:rsid w:val="009B2D82"/>
    <w:rsid w:val="009B2D9F"/>
    <w:rsid w:val="009B32FF"/>
    <w:rsid w:val="009B5229"/>
    <w:rsid w:val="009B5F45"/>
    <w:rsid w:val="009B69E1"/>
    <w:rsid w:val="009B6A03"/>
    <w:rsid w:val="009C0487"/>
    <w:rsid w:val="009C0C0B"/>
    <w:rsid w:val="009C1153"/>
    <w:rsid w:val="009C161B"/>
    <w:rsid w:val="009C1F75"/>
    <w:rsid w:val="009C2EB8"/>
    <w:rsid w:val="009C32D4"/>
    <w:rsid w:val="009C599D"/>
    <w:rsid w:val="009C5BAE"/>
    <w:rsid w:val="009C5DDB"/>
    <w:rsid w:val="009C5EF1"/>
    <w:rsid w:val="009C7723"/>
    <w:rsid w:val="009D14AB"/>
    <w:rsid w:val="009D1827"/>
    <w:rsid w:val="009D1DDE"/>
    <w:rsid w:val="009D3701"/>
    <w:rsid w:val="009D475F"/>
    <w:rsid w:val="009D5D6F"/>
    <w:rsid w:val="009D67AA"/>
    <w:rsid w:val="009D74DC"/>
    <w:rsid w:val="009D7682"/>
    <w:rsid w:val="009E01DD"/>
    <w:rsid w:val="009E160D"/>
    <w:rsid w:val="009E19A7"/>
    <w:rsid w:val="009E19A9"/>
    <w:rsid w:val="009E260C"/>
    <w:rsid w:val="009E401C"/>
    <w:rsid w:val="009E42DE"/>
    <w:rsid w:val="009E5659"/>
    <w:rsid w:val="009E6225"/>
    <w:rsid w:val="009F0792"/>
    <w:rsid w:val="009F0958"/>
    <w:rsid w:val="009F11D1"/>
    <w:rsid w:val="009F158B"/>
    <w:rsid w:val="009F1FB0"/>
    <w:rsid w:val="009F2D44"/>
    <w:rsid w:val="009F3EB8"/>
    <w:rsid w:val="009F3F07"/>
    <w:rsid w:val="009F4205"/>
    <w:rsid w:val="009F4DB9"/>
    <w:rsid w:val="009F5A8D"/>
    <w:rsid w:val="009F5EA7"/>
    <w:rsid w:val="009F6C7B"/>
    <w:rsid w:val="009F76D4"/>
    <w:rsid w:val="00A0223A"/>
    <w:rsid w:val="00A039AE"/>
    <w:rsid w:val="00A04548"/>
    <w:rsid w:val="00A05086"/>
    <w:rsid w:val="00A055D5"/>
    <w:rsid w:val="00A075C2"/>
    <w:rsid w:val="00A107EC"/>
    <w:rsid w:val="00A115EC"/>
    <w:rsid w:val="00A117E4"/>
    <w:rsid w:val="00A129C5"/>
    <w:rsid w:val="00A137D6"/>
    <w:rsid w:val="00A137FD"/>
    <w:rsid w:val="00A16FE2"/>
    <w:rsid w:val="00A173A8"/>
    <w:rsid w:val="00A17FA7"/>
    <w:rsid w:val="00A20ED3"/>
    <w:rsid w:val="00A213E0"/>
    <w:rsid w:val="00A2185B"/>
    <w:rsid w:val="00A2247C"/>
    <w:rsid w:val="00A24F94"/>
    <w:rsid w:val="00A259FF"/>
    <w:rsid w:val="00A26253"/>
    <w:rsid w:val="00A26D95"/>
    <w:rsid w:val="00A26F06"/>
    <w:rsid w:val="00A270CF"/>
    <w:rsid w:val="00A300F6"/>
    <w:rsid w:val="00A317D9"/>
    <w:rsid w:val="00A33996"/>
    <w:rsid w:val="00A34FCA"/>
    <w:rsid w:val="00A3585C"/>
    <w:rsid w:val="00A36633"/>
    <w:rsid w:val="00A367FD"/>
    <w:rsid w:val="00A36A5A"/>
    <w:rsid w:val="00A37C7C"/>
    <w:rsid w:val="00A4004A"/>
    <w:rsid w:val="00A40B24"/>
    <w:rsid w:val="00A4191F"/>
    <w:rsid w:val="00A41C63"/>
    <w:rsid w:val="00A42FF8"/>
    <w:rsid w:val="00A43669"/>
    <w:rsid w:val="00A43A2C"/>
    <w:rsid w:val="00A43EE5"/>
    <w:rsid w:val="00A444D5"/>
    <w:rsid w:val="00A44627"/>
    <w:rsid w:val="00A44759"/>
    <w:rsid w:val="00A44FC4"/>
    <w:rsid w:val="00A479F6"/>
    <w:rsid w:val="00A50819"/>
    <w:rsid w:val="00A50ED1"/>
    <w:rsid w:val="00A5194F"/>
    <w:rsid w:val="00A5236A"/>
    <w:rsid w:val="00A5279B"/>
    <w:rsid w:val="00A53664"/>
    <w:rsid w:val="00A53B10"/>
    <w:rsid w:val="00A53E5C"/>
    <w:rsid w:val="00A546E5"/>
    <w:rsid w:val="00A551D0"/>
    <w:rsid w:val="00A5569D"/>
    <w:rsid w:val="00A558EB"/>
    <w:rsid w:val="00A5604E"/>
    <w:rsid w:val="00A5743F"/>
    <w:rsid w:val="00A574D7"/>
    <w:rsid w:val="00A5752C"/>
    <w:rsid w:val="00A60314"/>
    <w:rsid w:val="00A60549"/>
    <w:rsid w:val="00A61F9F"/>
    <w:rsid w:val="00A62002"/>
    <w:rsid w:val="00A651A9"/>
    <w:rsid w:val="00A6613D"/>
    <w:rsid w:val="00A66760"/>
    <w:rsid w:val="00A669F9"/>
    <w:rsid w:val="00A6718E"/>
    <w:rsid w:val="00A673E5"/>
    <w:rsid w:val="00A6770C"/>
    <w:rsid w:val="00A729D0"/>
    <w:rsid w:val="00A74B1E"/>
    <w:rsid w:val="00A7595F"/>
    <w:rsid w:val="00A7679F"/>
    <w:rsid w:val="00A77EE4"/>
    <w:rsid w:val="00A811A6"/>
    <w:rsid w:val="00A8238A"/>
    <w:rsid w:val="00A82F82"/>
    <w:rsid w:val="00A835B7"/>
    <w:rsid w:val="00A84431"/>
    <w:rsid w:val="00A868D9"/>
    <w:rsid w:val="00A87E2D"/>
    <w:rsid w:val="00A91F1F"/>
    <w:rsid w:val="00A939F2"/>
    <w:rsid w:val="00A93DB8"/>
    <w:rsid w:val="00A95B6F"/>
    <w:rsid w:val="00A9682C"/>
    <w:rsid w:val="00A96AAD"/>
    <w:rsid w:val="00A96D75"/>
    <w:rsid w:val="00AA0A64"/>
    <w:rsid w:val="00AA2F40"/>
    <w:rsid w:val="00AA32B5"/>
    <w:rsid w:val="00AA70F4"/>
    <w:rsid w:val="00AA7943"/>
    <w:rsid w:val="00AB0492"/>
    <w:rsid w:val="00AB056D"/>
    <w:rsid w:val="00AB0AB3"/>
    <w:rsid w:val="00AB1856"/>
    <w:rsid w:val="00AB228E"/>
    <w:rsid w:val="00AB2BCC"/>
    <w:rsid w:val="00AB3613"/>
    <w:rsid w:val="00AB3A35"/>
    <w:rsid w:val="00AB3E71"/>
    <w:rsid w:val="00AB75C6"/>
    <w:rsid w:val="00AC0679"/>
    <w:rsid w:val="00AC2AC4"/>
    <w:rsid w:val="00AC2F3D"/>
    <w:rsid w:val="00AC367F"/>
    <w:rsid w:val="00AC65D0"/>
    <w:rsid w:val="00AC6781"/>
    <w:rsid w:val="00AD22D1"/>
    <w:rsid w:val="00AD2FAD"/>
    <w:rsid w:val="00AD3D58"/>
    <w:rsid w:val="00AD4C03"/>
    <w:rsid w:val="00AD62AD"/>
    <w:rsid w:val="00AE0078"/>
    <w:rsid w:val="00AE0A8A"/>
    <w:rsid w:val="00AE1E1C"/>
    <w:rsid w:val="00AE2B1B"/>
    <w:rsid w:val="00AE2D22"/>
    <w:rsid w:val="00AE37EB"/>
    <w:rsid w:val="00AE58B8"/>
    <w:rsid w:val="00AE7379"/>
    <w:rsid w:val="00AF0894"/>
    <w:rsid w:val="00AF18D4"/>
    <w:rsid w:val="00AF1E79"/>
    <w:rsid w:val="00AF2790"/>
    <w:rsid w:val="00AF5259"/>
    <w:rsid w:val="00AF5C93"/>
    <w:rsid w:val="00AF6369"/>
    <w:rsid w:val="00AF6D83"/>
    <w:rsid w:val="00B014CE"/>
    <w:rsid w:val="00B01565"/>
    <w:rsid w:val="00B03FBD"/>
    <w:rsid w:val="00B0416A"/>
    <w:rsid w:val="00B05784"/>
    <w:rsid w:val="00B05AF0"/>
    <w:rsid w:val="00B05B5F"/>
    <w:rsid w:val="00B05DF4"/>
    <w:rsid w:val="00B063A3"/>
    <w:rsid w:val="00B06DEB"/>
    <w:rsid w:val="00B07C62"/>
    <w:rsid w:val="00B103E6"/>
    <w:rsid w:val="00B11DC6"/>
    <w:rsid w:val="00B124E4"/>
    <w:rsid w:val="00B13FFC"/>
    <w:rsid w:val="00B14804"/>
    <w:rsid w:val="00B15C5B"/>
    <w:rsid w:val="00B16F21"/>
    <w:rsid w:val="00B17430"/>
    <w:rsid w:val="00B1767E"/>
    <w:rsid w:val="00B178AE"/>
    <w:rsid w:val="00B20107"/>
    <w:rsid w:val="00B21040"/>
    <w:rsid w:val="00B211F4"/>
    <w:rsid w:val="00B21D89"/>
    <w:rsid w:val="00B221F1"/>
    <w:rsid w:val="00B22306"/>
    <w:rsid w:val="00B2258C"/>
    <w:rsid w:val="00B22C44"/>
    <w:rsid w:val="00B233A3"/>
    <w:rsid w:val="00B2413A"/>
    <w:rsid w:val="00B249DC"/>
    <w:rsid w:val="00B24D76"/>
    <w:rsid w:val="00B26175"/>
    <w:rsid w:val="00B26C6C"/>
    <w:rsid w:val="00B30040"/>
    <w:rsid w:val="00B31593"/>
    <w:rsid w:val="00B31659"/>
    <w:rsid w:val="00B3188B"/>
    <w:rsid w:val="00B31C30"/>
    <w:rsid w:val="00B31D91"/>
    <w:rsid w:val="00B31F0A"/>
    <w:rsid w:val="00B354A1"/>
    <w:rsid w:val="00B357E8"/>
    <w:rsid w:val="00B35C6B"/>
    <w:rsid w:val="00B37411"/>
    <w:rsid w:val="00B37918"/>
    <w:rsid w:val="00B37FA0"/>
    <w:rsid w:val="00B40B4A"/>
    <w:rsid w:val="00B410D6"/>
    <w:rsid w:val="00B4133D"/>
    <w:rsid w:val="00B429ED"/>
    <w:rsid w:val="00B47473"/>
    <w:rsid w:val="00B51B4E"/>
    <w:rsid w:val="00B534CC"/>
    <w:rsid w:val="00B53F89"/>
    <w:rsid w:val="00B54639"/>
    <w:rsid w:val="00B55B71"/>
    <w:rsid w:val="00B60877"/>
    <w:rsid w:val="00B6239B"/>
    <w:rsid w:val="00B63558"/>
    <w:rsid w:val="00B64AFE"/>
    <w:rsid w:val="00B65285"/>
    <w:rsid w:val="00B65558"/>
    <w:rsid w:val="00B65D26"/>
    <w:rsid w:val="00B65EAB"/>
    <w:rsid w:val="00B66389"/>
    <w:rsid w:val="00B670FD"/>
    <w:rsid w:val="00B67713"/>
    <w:rsid w:val="00B701E8"/>
    <w:rsid w:val="00B705D0"/>
    <w:rsid w:val="00B71799"/>
    <w:rsid w:val="00B72A82"/>
    <w:rsid w:val="00B72ACC"/>
    <w:rsid w:val="00B73138"/>
    <w:rsid w:val="00B74251"/>
    <w:rsid w:val="00B7507F"/>
    <w:rsid w:val="00B76AEA"/>
    <w:rsid w:val="00B76C70"/>
    <w:rsid w:val="00B771B4"/>
    <w:rsid w:val="00B7720B"/>
    <w:rsid w:val="00B80558"/>
    <w:rsid w:val="00B80D4D"/>
    <w:rsid w:val="00B87648"/>
    <w:rsid w:val="00B92BE3"/>
    <w:rsid w:val="00B92E1E"/>
    <w:rsid w:val="00B936AE"/>
    <w:rsid w:val="00B938B4"/>
    <w:rsid w:val="00B93FB9"/>
    <w:rsid w:val="00B95A73"/>
    <w:rsid w:val="00B95DE0"/>
    <w:rsid w:val="00B9689D"/>
    <w:rsid w:val="00B96C3F"/>
    <w:rsid w:val="00BA0510"/>
    <w:rsid w:val="00BA398C"/>
    <w:rsid w:val="00BA3E1C"/>
    <w:rsid w:val="00BA6007"/>
    <w:rsid w:val="00BA6B1F"/>
    <w:rsid w:val="00BA72F0"/>
    <w:rsid w:val="00BB0649"/>
    <w:rsid w:val="00BB0C61"/>
    <w:rsid w:val="00BB36C4"/>
    <w:rsid w:val="00BB45BC"/>
    <w:rsid w:val="00BB5C7E"/>
    <w:rsid w:val="00BB7498"/>
    <w:rsid w:val="00BC0AA6"/>
    <w:rsid w:val="00BC1AFC"/>
    <w:rsid w:val="00BC1DAC"/>
    <w:rsid w:val="00BC2696"/>
    <w:rsid w:val="00BC3313"/>
    <w:rsid w:val="00BC57A6"/>
    <w:rsid w:val="00BC649D"/>
    <w:rsid w:val="00BC7D29"/>
    <w:rsid w:val="00BD2310"/>
    <w:rsid w:val="00BD2A3A"/>
    <w:rsid w:val="00BD2E0C"/>
    <w:rsid w:val="00BD3863"/>
    <w:rsid w:val="00BD4492"/>
    <w:rsid w:val="00BD476A"/>
    <w:rsid w:val="00BD48AF"/>
    <w:rsid w:val="00BD48D2"/>
    <w:rsid w:val="00BD4A12"/>
    <w:rsid w:val="00BD4A5C"/>
    <w:rsid w:val="00BD725A"/>
    <w:rsid w:val="00BD7887"/>
    <w:rsid w:val="00BE0335"/>
    <w:rsid w:val="00BE0737"/>
    <w:rsid w:val="00BE1295"/>
    <w:rsid w:val="00BE343C"/>
    <w:rsid w:val="00BE448E"/>
    <w:rsid w:val="00BE63A4"/>
    <w:rsid w:val="00BE6C3B"/>
    <w:rsid w:val="00BE7660"/>
    <w:rsid w:val="00BE7A82"/>
    <w:rsid w:val="00BF14CB"/>
    <w:rsid w:val="00BF14EC"/>
    <w:rsid w:val="00BF1BFD"/>
    <w:rsid w:val="00BF1F5E"/>
    <w:rsid w:val="00BF3184"/>
    <w:rsid w:val="00BF3246"/>
    <w:rsid w:val="00BF37E0"/>
    <w:rsid w:val="00BF4589"/>
    <w:rsid w:val="00BF4E7A"/>
    <w:rsid w:val="00BF7883"/>
    <w:rsid w:val="00C009A5"/>
    <w:rsid w:val="00C016CD"/>
    <w:rsid w:val="00C03554"/>
    <w:rsid w:val="00C039D5"/>
    <w:rsid w:val="00C03C8A"/>
    <w:rsid w:val="00C048DA"/>
    <w:rsid w:val="00C059A5"/>
    <w:rsid w:val="00C06714"/>
    <w:rsid w:val="00C0737B"/>
    <w:rsid w:val="00C1127D"/>
    <w:rsid w:val="00C1168D"/>
    <w:rsid w:val="00C13A14"/>
    <w:rsid w:val="00C1400B"/>
    <w:rsid w:val="00C14FB4"/>
    <w:rsid w:val="00C1502B"/>
    <w:rsid w:val="00C15429"/>
    <w:rsid w:val="00C155D3"/>
    <w:rsid w:val="00C17392"/>
    <w:rsid w:val="00C207E3"/>
    <w:rsid w:val="00C20913"/>
    <w:rsid w:val="00C22234"/>
    <w:rsid w:val="00C227FC"/>
    <w:rsid w:val="00C235C5"/>
    <w:rsid w:val="00C260A8"/>
    <w:rsid w:val="00C26482"/>
    <w:rsid w:val="00C271D2"/>
    <w:rsid w:val="00C27FCD"/>
    <w:rsid w:val="00C3080D"/>
    <w:rsid w:val="00C31570"/>
    <w:rsid w:val="00C3277F"/>
    <w:rsid w:val="00C32E10"/>
    <w:rsid w:val="00C330CE"/>
    <w:rsid w:val="00C34484"/>
    <w:rsid w:val="00C3613B"/>
    <w:rsid w:val="00C3763E"/>
    <w:rsid w:val="00C37945"/>
    <w:rsid w:val="00C40147"/>
    <w:rsid w:val="00C42D77"/>
    <w:rsid w:val="00C44DB9"/>
    <w:rsid w:val="00C450F1"/>
    <w:rsid w:val="00C45DF7"/>
    <w:rsid w:val="00C46E19"/>
    <w:rsid w:val="00C5009D"/>
    <w:rsid w:val="00C51E69"/>
    <w:rsid w:val="00C5329B"/>
    <w:rsid w:val="00C53807"/>
    <w:rsid w:val="00C57506"/>
    <w:rsid w:val="00C60FA1"/>
    <w:rsid w:val="00C647D2"/>
    <w:rsid w:val="00C65BCA"/>
    <w:rsid w:val="00C66CAF"/>
    <w:rsid w:val="00C6719B"/>
    <w:rsid w:val="00C67C24"/>
    <w:rsid w:val="00C72904"/>
    <w:rsid w:val="00C72F53"/>
    <w:rsid w:val="00C73702"/>
    <w:rsid w:val="00C73832"/>
    <w:rsid w:val="00C74524"/>
    <w:rsid w:val="00C7469C"/>
    <w:rsid w:val="00C75A29"/>
    <w:rsid w:val="00C768E7"/>
    <w:rsid w:val="00C770B2"/>
    <w:rsid w:val="00C77D4E"/>
    <w:rsid w:val="00C80A1C"/>
    <w:rsid w:val="00C8266C"/>
    <w:rsid w:val="00C830B6"/>
    <w:rsid w:val="00C85D4F"/>
    <w:rsid w:val="00C866E2"/>
    <w:rsid w:val="00C867AC"/>
    <w:rsid w:val="00C868CF"/>
    <w:rsid w:val="00C869C8"/>
    <w:rsid w:val="00C86F0A"/>
    <w:rsid w:val="00C878BA"/>
    <w:rsid w:val="00C92720"/>
    <w:rsid w:val="00C92BF2"/>
    <w:rsid w:val="00C9348C"/>
    <w:rsid w:val="00C93822"/>
    <w:rsid w:val="00C945D0"/>
    <w:rsid w:val="00C95596"/>
    <w:rsid w:val="00C95DED"/>
    <w:rsid w:val="00C95E81"/>
    <w:rsid w:val="00C95F49"/>
    <w:rsid w:val="00C95FAA"/>
    <w:rsid w:val="00CA0411"/>
    <w:rsid w:val="00CA0FEE"/>
    <w:rsid w:val="00CA16CF"/>
    <w:rsid w:val="00CA1824"/>
    <w:rsid w:val="00CA2B1D"/>
    <w:rsid w:val="00CA2CAC"/>
    <w:rsid w:val="00CA2E0B"/>
    <w:rsid w:val="00CA34EF"/>
    <w:rsid w:val="00CA4286"/>
    <w:rsid w:val="00CA51C2"/>
    <w:rsid w:val="00CA5DA1"/>
    <w:rsid w:val="00CA5FEB"/>
    <w:rsid w:val="00CA619B"/>
    <w:rsid w:val="00CA75F7"/>
    <w:rsid w:val="00CA7F10"/>
    <w:rsid w:val="00CA7F8A"/>
    <w:rsid w:val="00CB0919"/>
    <w:rsid w:val="00CB18B9"/>
    <w:rsid w:val="00CB25DF"/>
    <w:rsid w:val="00CB268A"/>
    <w:rsid w:val="00CB5571"/>
    <w:rsid w:val="00CB7604"/>
    <w:rsid w:val="00CC0BB4"/>
    <w:rsid w:val="00CC0F29"/>
    <w:rsid w:val="00CC18FD"/>
    <w:rsid w:val="00CC3828"/>
    <w:rsid w:val="00CC396E"/>
    <w:rsid w:val="00CC3DE9"/>
    <w:rsid w:val="00CC4007"/>
    <w:rsid w:val="00CC407E"/>
    <w:rsid w:val="00CC4E19"/>
    <w:rsid w:val="00CC54EF"/>
    <w:rsid w:val="00CC7F5C"/>
    <w:rsid w:val="00CD0382"/>
    <w:rsid w:val="00CD0488"/>
    <w:rsid w:val="00CD1364"/>
    <w:rsid w:val="00CD1EA9"/>
    <w:rsid w:val="00CD2DBE"/>
    <w:rsid w:val="00CD4630"/>
    <w:rsid w:val="00CD4821"/>
    <w:rsid w:val="00CD5685"/>
    <w:rsid w:val="00CD5BCE"/>
    <w:rsid w:val="00CD647E"/>
    <w:rsid w:val="00CE013E"/>
    <w:rsid w:val="00CE0263"/>
    <w:rsid w:val="00CE0D1B"/>
    <w:rsid w:val="00CE1D53"/>
    <w:rsid w:val="00CE2C7C"/>
    <w:rsid w:val="00CE3C7C"/>
    <w:rsid w:val="00CE4424"/>
    <w:rsid w:val="00CE46A9"/>
    <w:rsid w:val="00CE4B8E"/>
    <w:rsid w:val="00CE4C60"/>
    <w:rsid w:val="00CE60E7"/>
    <w:rsid w:val="00CE767F"/>
    <w:rsid w:val="00CE7CE2"/>
    <w:rsid w:val="00CE7FB2"/>
    <w:rsid w:val="00CF081D"/>
    <w:rsid w:val="00CF2E28"/>
    <w:rsid w:val="00CF372D"/>
    <w:rsid w:val="00CF4A7E"/>
    <w:rsid w:val="00CF6134"/>
    <w:rsid w:val="00CF72EC"/>
    <w:rsid w:val="00CF762F"/>
    <w:rsid w:val="00D00107"/>
    <w:rsid w:val="00D0096E"/>
    <w:rsid w:val="00D017A6"/>
    <w:rsid w:val="00D02728"/>
    <w:rsid w:val="00D031BE"/>
    <w:rsid w:val="00D0378F"/>
    <w:rsid w:val="00D03912"/>
    <w:rsid w:val="00D0397D"/>
    <w:rsid w:val="00D04BB7"/>
    <w:rsid w:val="00D0611E"/>
    <w:rsid w:val="00D064DE"/>
    <w:rsid w:val="00D069CE"/>
    <w:rsid w:val="00D07472"/>
    <w:rsid w:val="00D075CE"/>
    <w:rsid w:val="00D105F9"/>
    <w:rsid w:val="00D1126E"/>
    <w:rsid w:val="00D11F37"/>
    <w:rsid w:val="00D12F98"/>
    <w:rsid w:val="00D137EF"/>
    <w:rsid w:val="00D13E8D"/>
    <w:rsid w:val="00D149F5"/>
    <w:rsid w:val="00D160C0"/>
    <w:rsid w:val="00D168A9"/>
    <w:rsid w:val="00D16E33"/>
    <w:rsid w:val="00D17EAD"/>
    <w:rsid w:val="00D17FFB"/>
    <w:rsid w:val="00D209EA"/>
    <w:rsid w:val="00D212C7"/>
    <w:rsid w:val="00D23128"/>
    <w:rsid w:val="00D2319A"/>
    <w:rsid w:val="00D24545"/>
    <w:rsid w:val="00D2463E"/>
    <w:rsid w:val="00D27382"/>
    <w:rsid w:val="00D27C2C"/>
    <w:rsid w:val="00D30360"/>
    <w:rsid w:val="00D30679"/>
    <w:rsid w:val="00D308FC"/>
    <w:rsid w:val="00D30EF4"/>
    <w:rsid w:val="00D3160E"/>
    <w:rsid w:val="00D336A9"/>
    <w:rsid w:val="00D407E3"/>
    <w:rsid w:val="00D42145"/>
    <w:rsid w:val="00D43580"/>
    <w:rsid w:val="00D43AE7"/>
    <w:rsid w:val="00D44FD0"/>
    <w:rsid w:val="00D4516A"/>
    <w:rsid w:val="00D455A4"/>
    <w:rsid w:val="00D459ED"/>
    <w:rsid w:val="00D45E84"/>
    <w:rsid w:val="00D4617D"/>
    <w:rsid w:val="00D4633B"/>
    <w:rsid w:val="00D4780B"/>
    <w:rsid w:val="00D52184"/>
    <w:rsid w:val="00D52530"/>
    <w:rsid w:val="00D5713C"/>
    <w:rsid w:val="00D579BE"/>
    <w:rsid w:val="00D60B75"/>
    <w:rsid w:val="00D64580"/>
    <w:rsid w:val="00D6674E"/>
    <w:rsid w:val="00D6769B"/>
    <w:rsid w:val="00D67B23"/>
    <w:rsid w:val="00D7060A"/>
    <w:rsid w:val="00D716AF"/>
    <w:rsid w:val="00D71B66"/>
    <w:rsid w:val="00D721EA"/>
    <w:rsid w:val="00D737C2"/>
    <w:rsid w:val="00D73901"/>
    <w:rsid w:val="00D74924"/>
    <w:rsid w:val="00D74D72"/>
    <w:rsid w:val="00D75915"/>
    <w:rsid w:val="00D778C2"/>
    <w:rsid w:val="00D77AF0"/>
    <w:rsid w:val="00D81202"/>
    <w:rsid w:val="00D82439"/>
    <w:rsid w:val="00D8273B"/>
    <w:rsid w:val="00D84BAF"/>
    <w:rsid w:val="00D85582"/>
    <w:rsid w:val="00D857A4"/>
    <w:rsid w:val="00D85DC2"/>
    <w:rsid w:val="00D85EB3"/>
    <w:rsid w:val="00D90AAB"/>
    <w:rsid w:val="00D90BA2"/>
    <w:rsid w:val="00D9241E"/>
    <w:rsid w:val="00D92D9C"/>
    <w:rsid w:val="00D942F6"/>
    <w:rsid w:val="00D95A13"/>
    <w:rsid w:val="00D96213"/>
    <w:rsid w:val="00DA0E33"/>
    <w:rsid w:val="00DA0FB7"/>
    <w:rsid w:val="00DA170B"/>
    <w:rsid w:val="00DA21FC"/>
    <w:rsid w:val="00DA25A1"/>
    <w:rsid w:val="00DA29B8"/>
    <w:rsid w:val="00DA3AEC"/>
    <w:rsid w:val="00DA4AEE"/>
    <w:rsid w:val="00DA5748"/>
    <w:rsid w:val="00DA5AFA"/>
    <w:rsid w:val="00DA65F6"/>
    <w:rsid w:val="00DA7078"/>
    <w:rsid w:val="00DA7FEC"/>
    <w:rsid w:val="00DB2969"/>
    <w:rsid w:val="00DB33B7"/>
    <w:rsid w:val="00DB340F"/>
    <w:rsid w:val="00DB3771"/>
    <w:rsid w:val="00DB40B2"/>
    <w:rsid w:val="00DB4FE6"/>
    <w:rsid w:val="00DB7E06"/>
    <w:rsid w:val="00DC0185"/>
    <w:rsid w:val="00DC149D"/>
    <w:rsid w:val="00DC2500"/>
    <w:rsid w:val="00DC2617"/>
    <w:rsid w:val="00DC3972"/>
    <w:rsid w:val="00DC46E0"/>
    <w:rsid w:val="00DC58B2"/>
    <w:rsid w:val="00DC7003"/>
    <w:rsid w:val="00DC7A9F"/>
    <w:rsid w:val="00DD2818"/>
    <w:rsid w:val="00DD3EAD"/>
    <w:rsid w:val="00DD6CF8"/>
    <w:rsid w:val="00DE014A"/>
    <w:rsid w:val="00DE11C7"/>
    <w:rsid w:val="00DE1742"/>
    <w:rsid w:val="00DE217D"/>
    <w:rsid w:val="00DE2503"/>
    <w:rsid w:val="00DE26DA"/>
    <w:rsid w:val="00DE3386"/>
    <w:rsid w:val="00DE389C"/>
    <w:rsid w:val="00DE3FC4"/>
    <w:rsid w:val="00DE46DF"/>
    <w:rsid w:val="00DE4833"/>
    <w:rsid w:val="00DE486F"/>
    <w:rsid w:val="00DE4DB3"/>
    <w:rsid w:val="00DE5382"/>
    <w:rsid w:val="00DE6446"/>
    <w:rsid w:val="00DE70EE"/>
    <w:rsid w:val="00DE718C"/>
    <w:rsid w:val="00DE7AE9"/>
    <w:rsid w:val="00DE7D19"/>
    <w:rsid w:val="00DF0DB9"/>
    <w:rsid w:val="00DF19D1"/>
    <w:rsid w:val="00DF3991"/>
    <w:rsid w:val="00E00D03"/>
    <w:rsid w:val="00E01BCC"/>
    <w:rsid w:val="00E03593"/>
    <w:rsid w:val="00E0393E"/>
    <w:rsid w:val="00E03B15"/>
    <w:rsid w:val="00E0566E"/>
    <w:rsid w:val="00E113EC"/>
    <w:rsid w:val="00E115FC"/>
    <w:rsid w:val="00E13D86"/>
    <w:rsid w:val="00E14159"/>
    <w:rsid w:val="00E1432F"/>
    <w:rsid w:val="00E14E8B"/>
    <w:rsid w:val="00E2053C"/>
    <w:rsid w:val="00E209F9"/>
    <w:rsid w:val="00E20BCD"/>
    <w:rsid w:val="00E214EB"/>
    <w:rsid w:val="00E21E4E"/>
    <w:rsid w:val="00E22051"/>
    <w:rsid w:val="00E2241C"/>
    <w:rsid w:val="00E24F69"/>
    <w:rsid w:val="00E25688"/>
    <w:rsid w:val="00E31082"/>
    <w:rsid w:val="00E313AA"/>
    <w:rsid w:val="00E31704"/>
    <w:rsid w:val="00E31C8D"/>
    <w:rsid w:val="00E328F6"/>
    <w:rsid w:val="00E334FD"/>
    <w:rsid w:val="00E33EA5"/>
    <w:rsid w:val="00E34259"/>
    <w:rsid w:val="00E34FF7"/>
    <w:rsid w:val="00E35BD1"/>
    <w:rsid w:val="00E364BC"/>
    <w:rsid w:val="00E36C19"/>
    <w:rsid w:val="00E37438"/>
    <w:rsid w:val="00E40838"/>
    <w:rsid w:val="00E40A4A"/>
    <w:rsid w:val="00E41D36"/>
    <w:rsid w:val="00E43E8E"/>
    <w:rsid w:val="00E45261"/>
    <w:rsid w:val="00E45AC1"/>
    <w:rsid w:val="00E46509"/>
    <w:rsid w:val="00E46986"/>
    <w:rsid w:val="00E46CBE"/>
    <w:rsid w:val="00E471AA"/>
    <w:rsid w:val="00E5054D"/>
    <w:rsid w:val="00E520F2"/>
    <w:rsid w:val="00E52C29"/>
    <w:rsid w:val="00E54B1F"/>
    <w:rsid w:val="00E602F2"/>
    <w:rsid w:val="00E6203E"/>
    <w:rsid w:val="00E63E66"/>
    <w:rsid w:val="00E63F4F"/>
    <w:rsid w:val="00E64C71"/>
    <w:rsid w:val="00E6537F"/>
    <w:rsid w:val="00E66F17"/>
    <w:rsid w:val="00E678EF"/>
    <w:rsid w:val="00E7139C"/>
    <w:rsid w:val="00E72915"/>
    <w:rsid w:val="00E7396B"/>
    <w:rsid w:val="00E74A9C"/>
    <w:rsid w:val="00E76F9A"/>
    <w:rsid w:val="00E804E6"/>
    <w:rsid w:val="00E80F86"/>
    <w:rsid w:val="00E810A6"/>
    <w:rsid w:val="00E813CC"/>
    <w:rsid w:val="00E81644"/>
    <w:rsid w:val="00E819CE"/>
    <w:rsid w:val="00E81C4B"/>
    <w:rsid w:val="00E81F53"/>
    <w:rsid w:val="00E821D7"/>
    <w:rsid w:val="00E82A24"/>
    <w:rsid w:val="00E84FC9"/>
    <w:rsid w:val="00E85A59"/>
    <w:rsid w:val="00E85B35"/>
    <w:rsid w:val="00E864FC"/>
    <w:rsid w:val="00E869F3"/>
    <w:rsid w:val="00E86A42"/>
    <w:rsid w:val="00E87322"/>
    <w:rsid w:val="00E9139F"/>
    <w:rsid w:val="00E917AC"/>
    <w:rsid w:val="00E92C14"/>
    <w:rsid w:val="00E95298"/>
    <w:rsid w:val="00E957B0"/>
    <w:rsid w:val="00E959EC"/>
    <w:rsid w:val="00E95A8E"/>
    <w:rsid w:val="00E95B0D"/>
    <w:rsid w:val="00E95CA3"/>
    <w:rsid w:val="00E964E0"/>
    <w:rsid w:val="00E97A45"/>
    <w:rsid w:val="00EA0B0F"/>
    <w:rsid w:val="00EA1016"/>
    <w:rsid w:val="00EA1017"/>
    <w:rsid w:val="00EA1779"/>
    <w:rsid w:val="00EA1D74"/>
    <w:rsid w:val="00EA2154"/>
    <w:rsid w:val="00EA3D72"/>
    <w:rsid w:val="00EA42FA"/>
    <w:rsid w:val="00EA5CDA"/>
    <w:rsid w:val="00EB4EFA"/>
    <w:rsid w:val="00EB6075"/>
    <w:rsid w:val="00EB6636"/>
    <w:rsid w:val="00EB66F4"/>
    <w:rsid w:val="00EB752F"/>
    <w:rsid w:val="00EC0FFA"/>
    <w:rsid w:val="00EC403C"/>
    <w:rsid w:val="00EC586B"/>
    <w:rsid w:val="00ED1817"/>
    <w:rsid w:val="00ED1928"/>
    <w:rsid w:val="00ED2532"/>
    <w:rsid w:val="00ED2AF0"/>
    <w:rsid w:val="00ED4195"/>
    <w:rsid w:val="00ED4E77"/>
    <w:rsid w:val="00ED5882"/>
    <w:rsid w:val="00ED64C5"/>
    <w:rsid w:val="00ED6640"/>
    <w:rsid w:val="00ED720D"/>
    <w:rsid w:val="00ED7BC9"/>
    <w:rsid w:val="00ED7D10"/>
    <w:rsid w:val="00EE1447"/>
    <w:rsid w:val="00EE1F10"/>
    <w:rsid w:val="00EE2D37"/>
    <w:rsid w:val="00EE6B8D"/>
    <w:rsid w:val="00EF138E"/>
    <w:rsid w:val="00EF1722"/>
    <w:rsid w:val="00EF178E"/>
    <w:rsid w:val="00EF321F"/>
    <w:rsid w:val="00EF3240"/>
    <w:rsid w:val="00EF4BC1"/>
    <w:rsid w:val="00EF54D6"/>
    <w:rsid w:val="00EF5E07"/>
    <w:rsid w:val="00EF783B"/>
    <w:rsid w:val="00F00528"/>
    <w:rsid w:val="00F0073F"/>
    <w:rsid w:val="00F0385F"/>
    <w:rsid w:val="00F03A8A"/>
    <w:rsid w:val="00F06A74"/>
    <w:rsid w:val="00F07042"/>
    <w:rsid w:val="00F07761"/>
    <w:rsid w:val="00F07B8B"/>
    <w:rsid w:val="00F105AE"/>
    <w:rsid w:val="00F1192D"/>
    <w:rsid w:val="00F1222C"/>
    <w:rsid w:val="00F14C86"/>
    <w:rsid w:val="00F15D65"/>
    <w:rsid w:val="00F161A8"/>
    <w:rsid w:val="00F1636C"/>
    <w:rsid w:val="00F16A49"/>
    <w:rsid w:val="00F17438"/>
    <w:rsid w:val="00F20D4E"/>
    <w:rsid w:val="00F25645"/>
    <w:rsid w:val="00F25855"/>
    <w:rsid w:val="00F25949"/>
    <w:rsid w:val="00F26932"/>
    <w:rsid w:val="00F3022C"/>
    <w:rsid w:val="00F3141C"/>
    <w:rsid w:val="00F31953"/>
    <w:rsid w:val="00F3247A"/>
    <w:rsid w:val="00F33299"/>
    <w:rsid w:val="00F37C9C"/>
    <w:rsid w:val="00F4063D"/>
    <w:rsid w:val="00F4342A"/>
    <w:rsid w:val="00F435FE"/>
    <w:rsid w:val="00F451FD"/>
    <w:rsid w:val="00F45A3E"/>
    <w:rsid w:val="00F46052"/>
    <w:rsid w:val="00F46066"/>
    <w:rsid w:val="00F47540"/>
    <w:rsid w:val="00F50AD0"/>
    <w:rsid w:val="00F516D7"/>
    <w:rsid w:val="00F51935"/>
    <w:rsid w:val="00F51AB9"/>
    <w:rsid w:val="00F51BC1"/>
    <w:rsid w:val="00F52250"/>
    <w:rsid w:val="00F52463"/>
    <w:rsid w:val="00F5262C"/>
    <w:rsid w:val="00F53914"/>
    <w:rsid w:val="00F54DE2"/>
    <w:rsid w:val="00F5682A"/>
    <w:rsid w:val="00F56F65"/>
    <w:rsid w:val="00F576D8"/>
    <w:rsid w:val="00F57C02"/>
    <w:rsid w:val="00F60017"/>
    <w:rsid w:val="00F615F6"/>
    <w:rsid w:val="00F62D47"/>
    <w:rsid w:val="00F660E1"/>
    <w:rsid w:val="00F6698C"/>
    <w:rsid w:val="00F6699F"/>
    <w:rsid w:val="00F67BF6"/>
    <w:rsid w:val="00F7001D"/>
    <w:rsid w:val="00F70B9D"/>
    <w:rsid w:val="00F71EA6"/>
    <w:rsid w:val="00F7332C"/>
    <w:rsid w:val="00F74411"/>
    <w:rsid w:val="00F7488F"/>
    <w:rsid w:val="00F75BFF"/>
    <w:rsid w:val="00F761A5"/>
    <w:rsid w:val="00F76E9C"/>
    <w:rsid w:val="00F77230"/>
    <w:rsid w:val="00F80A5C"/>
    <w:rsid w:val="00F80B79"/>
    <w:rsid w:val="00F82E4C"/>
    <w:rsid w:val="00F82EE1"/>
    <w:rsid w:val="00F83286"/>
    <w:rsid w:val="00F83D8E"/>
    <w:rsid w:val="00F8487E"/>
    <w:rsid w:val="00F85DA8"/>
    <w:rsid w:val="00F90190"/>
    <w:rsid w:val="00F90ED8"/>
    <w:rsid w:val="00F916D1"/>
    <w:rsid w:val="00F91792"/>
    <w:rsid w:val="00F92575"/>
    <w:rsid w:val="00F93391"/>
    <w:rsid w:val="00F9436E"/>
    <w:rsid w:val="00F952A5"/>
    <w:rsid w:val="00F97E25"/>
    <w:rsid w:val="00FA09E1"/>
    <w:rsid w:val="00FA111B"/>
    <w:rsid w:val="00FA168F"/>
    <w:rsid w:val="00FA1C00"/>
    <w:rsid w:val="00FA31BC"/>
    <w:rsid w:val="00FA4AAD"/>
    <w:rsid w:val="00FA6028"/>
    <w:rsid w:val="00FA690D"/>
    <w:rsid w:val="00FB1040"/>
    <w:rsid w:val="00FB21F4"/>
    <w:rsid w:val="00FB3F19"/>
    <w:rsid w:val="00FB488E"/>
    <w:rsid w:val="00FB4922"/>
    <w:rsid w:val="00FB4BDE"/>
    <w:rsid w:val="00FB57F2"/>
    <w:rsid w:val="00FB5C57"/>
    <w:rsid w:val="00FB5EF5"/>
    <w:rsid w:val="00FB700F"/>
    <w:rsid w:val="00FC0537"/>
    <w:rsid w:val="00FC064A"/>
    <w:rsid w:val="00FC12CE"/>
    <w:rsid w:val="00FC20AF"/>
    <w:rsid w:val="00FC2FBA"/>
    <w:rsid w:val="00FC3BEA"/>
    <w:rsid w:val="00FC3FA7"/>
    <w:rsid w:val="00FC4431"/>
    <w:rsid w:val="00FC530A"/>
    <w:rsid w:val="00FC61D0"/>
    <w:rsid w:val="00FC62A0"/>
    <w:rsid w:val="00FC6D44"/>
    <w:rsid w:val="00FC772D"/>
    <w:rsid w:val="00FD0EB7"/>
    <w:rsid w:val="00FD2411"/>
    <w:rsid w:val="00FD3A25"/>
    <w:rsid w:val="00FD435D"/>
    <w:rsid w:val="00FD4E3C"/>
    <w:rsid w:val="00FD526B"/>
    <w:rsid w:val="00FD6252"/>
    <w:rsid w:val="00FE039D"/>
    <w:rsid w:val="00FE0451"/>
    <w:rsid w:val="00FE0DC2"/>
    <w:rsid w:val="00FE1409"/>
    <w:rsid w:val="00FE1982"/>
    <w:rsid w:val="00FE208B"/>
    <w:rsid w:val="00FE22FD"/>
    <w:rsid w:val="00FE29D1"/>
    <w:rsid w:val="00FE3173"/>
    <w:rsid w:val="00FE3CDA"/>
    <w:rsid w:val="00FE4875"/>
    <w:rsid w:val="00FE4956"/>
    <w:rsid w:val="00FE4B01"/>
    <w:rsid w:val="00FE5397"/>
    <w:rsid w:val="00FE67BA"/>
    <w:rsid w:val="00FF0667"/>
    <w:rsid w:val="00FF08A4"/>
    <w:rsid w:val="00FF4B9C"/>
    <w:rsid w:val="00FF644A"/>
    <w:rsid w:val="00FF6D7E"/>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9205EA08-94BB-44DE-B6E6-B4B877DC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2DD"/>
    <w:rPr>
      <w:rFonts w:ascii="Arial" w:hAnsi="Arial"/>
      <w:szCs w:val="24"/>
    </w:rPr>
  </w:style>
  <w:style w:type="paragraph" w:styleId="Heading1">
    <w:name w:val="heading 1"/>
    <w:basedOn w:val="Normal"/>
    <w:next w:val="Normal"/>
    <w:qFormat/>
    <w:rsid w:val="00DA5AFA"/>
    <w:pPr>
      <w:keepNext/>
      <w:numPr>
        <w:numId w:val="2"/>
      </w:numPr>
      <w:spacing w:before="240" w:after="60"/>
      <w:outlineLvl w:val="0"/>
    </w:pPr>
    <w:rPr>
      <w:rFonts w:cs="Arial"/>
      <w:b/>
      <w:bCs/>
      <w:kern w:val="32"/>
      <w:sz w:val="32"/>
      <w:szCs w:val="32"/>
    </w:rPr>
  </w:style>
  <w:style w:type="paragraph" w:styleId="Heading2">
    <w:name w:val="heading 2"/>
    <w:basedOn w:val="Normal"/>
    <w:next w:val="Normal"/>
    <w:qFormat/>
    <w:rsid w:val="00DA5AFA"/>
    <w:pPr>
      <w:keepNext/>
      <w:spacing w:before="240" w:after="60"/>
      <w:outlineLvl w:val="1"/>
    </w:pPr>
    <w:rPr>
      <w:rFonts w:cs="Arial"/>
      <w:b/>
      <w:bCs/>
      <w:i/>
      <w:iCs/>
      <w:sz w:val="28"/>
      <w:szCs w:val="28"/>
    </w:rPr>
  </w:style>
  <w:style w:type="paragraph" w:styleId="Heading3">
    <w:name w:val="heading 3"/>
    <w:basedOn w:val="Normal"/>
    <w:next w:val="Normal"/>
    <w:qFormat/>
    <w:rsid w:val="00DA5AFA"/>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DA5AFA"/>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5AFA"/>
    <w:pPr>
      <w:numPr>
        <w:ilvl w:val="4"/>
        <w:numId w:val="2"/>
      </w:numPr>
      <w:spacing w:before="240" w:after="60"/>
      <w:outlineLvl w:val="4"/>
    </w:pPr>
    <w:rPr>
      <w:b/>
      <w:bCs/>
      <w:i/>
      <w:iCs/>
      <w:sz w:val="26"/>
      <w:szCs w:val="26"/>
    </w:rPr>
  </w:style>
  <w:style w:type="paragraph" w:styleId="Heading6">
    <w:name w:val="heading 6"/>
    <w:basedOn w:val="Normal"/>
    <w:next w:val="Normal"/>
    <w:qFormat/>
    <w:rsid w:val="00DA5AFA"/>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5AFA"/>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DA5AFA"/>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DA5AFA"/>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7B23"/>
    <w:rPr>
      <w:color w:val="0000FF"/>
      <w:u w:val="single"/>
    </w:rPr>
  </w:style>
  <w:style w:type="paragraph" w:styleId="Header">
    <w:name w:val="header"/>
    <w:basedOn w:val="Normal"/>
    <w:rsid w:val="00104179"/>
    <w:pPr>
      <w:tabs>
        <w:tab w:val="center" w:pos="4320"/>
        <w:tab w:val="right" w:pos="8640"/>
      </w:tabs>
    </w:pPr>
  </w:style>
  <w:style w:type="paragraph" w:styleId="Footer">
    <w:name w:val="footer"/>
    <w:basedOn w:val="Normal"/>
    <w:rsid w:val="00104179"/>
    <w:pPr>
      <w:tabs>
        <w:tab w:val="center" w:pos="4320"/>
        <w:tab w:val="right" w:pos="8640"/>
      </w:tabs>
    </w:pPr>
  </w:style>
  <w:style w:type="character" w:styleId="PageNumber">
    <w:name w:val="page number"/>
    <w:basedOn w:val="DefaultParagraphFont"/>
    <w:rsid w:val="00CA2E0B"/>
  </w:style>
  <w:style w:type="table" w:styleId="TableGrid">
    <w:name w:val="Table Grid"/>
    <w:basedOn w:val="TableNormal"/>
    <w:rsid w:val="00F61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04ACA"/>
    <w:rPr>
      <w:color w:val="800080"/>
      <w:u w:val="single"/>
    </w:rPr>
  </w:style>
  <w:style w:type="character" w:customStyle="1" w:styleId="LoraZiyabari">
    <w:name w:val="Lora Ziyabari"/>
    <w:semiHidden/>
    <w:rsid w:val="00252A30"/>
    <w:rPr>
      <w:rFonts w:ascii="Arial" w:hAnsi="Arial" w:cs="Arial"/>
      <w:color w:val="auto"/>
      <w:sz w:val="20"/>
      <w:szCs w:val="20"/>
    </w:rPr>
  </w:style>
  <w:style w:type="character" w:styleId="Strong">
    <w:name w:val="Strong"/>
    <w:qFormat/>
    <w:rsid w:val="00252A30"/>
    <w:rPr>
      <w:b/>
      <w:bCs/>
    </w:rPr>
  </w:style>
  <w:style w:type="paragraph" w:styleId="BalloonText">
    <w:name w:val="Balloon Text"/>
    <w:basedOn w:val="Normal"/>
    <w:semiHidden/>
    <w:rsid w:val="00000519"/>
    <w:rPr>
      <w:rFonts w:ascii="Tahoma" w:hAnsi="Tahoma" w:cs="Tahoma"/>
      <w:sz w:val="16"/>
      <w:szCs w:val="16"/>
    </w:rPr>
  </w:style>
  <w:style w:type="table" w:styleId="TableColorful3">
    <w:name w:val="Table Colorful 3"/>
    <w:basedOn w:val="TableNormal"/>
    <w:rsid w:val="000F62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3">
    <w:name w:val="Table Columns 3"/>
    <w:basedOn w:val="TableNormal"/>
    <w:rsid w:val="000F62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Grid2-Accent2">
    <w:name w:val="Medium Grid 2 Accent 2"/>
    <w:basedOn w:val="TableNormal"/>
    <w:uiPriority w:val="68"/>
    <w:rsid w:val="000F622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List1-Accent2">
    <w:name w:val="Medium List 1 Accent 2"/>
    <w:basedOn w:val="TableNormal"/>
    <w:uiPriority w:val="65"/>
    <w:rsid w:val="000F622D"/>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Grid-Accent2">
    <w:name w:val="Light Grid Accent 2"/>
    <w:basedOn w:val="TableNormal"/>
    <w:uiPriority w:val="62"/>
    <w:rsid w:val="000F622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List-Accent2">
    <w:name w:val="Light List Accent 2"/>
    <w:basedOn w:val="TableNormal"/>
    <w:uiPriority w:val="61"/>
    <w:rsid w:val="000F622D"/>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0F622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F622D"/>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Shading-Accent4">
    <w:name w:val="Light Shading Accent 4"/>
    <w:basedOn w:val="TableNormal"/>
    <w:uiPriority w:val="60"/>
    <w:rsid w:val="000F622D"/>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Grid-Accent4">
    <w:name w:val="Light Grid Accent 4"/>
    <w:basedOn w:val="TableNormal"/>
    <w:uiPriority w:val="62"/>
    <w:rsid w:val="000F622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TableContemporary">
    <w:name w:val="Table Contemporary"/>
    <w:basedOn w:val="TableNormal"/>
    <w:rsid w:val="00D064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Web3">
    <w:name w:val="Table Web 3"/>
    <w:basedOn w:val="TableNormal"/>
    <w:rsid w:val="00D064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List11">
    <w:name w:val="Medium List 11"/>
    <w:basedOn w:val="TableNormal"/>
    <w:uiPriority w:val="65"/>
    <w:rsid w:val="00D064DE"/>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Shading-Accent5">
    <w:name w:val="Light Shading Accent 5"/>
    <w:basedOn w:val="TableNormal"/>
    <w:uiPriority w:val="60"/>
    <w:rsid w:val="00D064D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Paragraph">
    <w:name w:val="List Paragraph"/>
    <w:basedOn w:val="Normal"/>
    <w:uiPriority w:val="34"/>
    <w:qFormat/>
    <w:rsid w:val="00ED7BC9"/>
    <w:pPr>
      <w:ind w:left="720"/>
      <w:contextualSpacing/>
    </w:pPr>
  </w:style>
  <w:style w:type="table" w:customStyle="1" w:styleId="ASTable">
    <w:name w:val="AS_Table"/>
    <w:basedOn w:val="TableClassic1"/>
    <w:rsid w:val="00DE486F"/>
    <w:tblPr>
      <w:jc w:val="right"/>
      <w:tblBorders>
        <w:top w:val="none" w:sz="0" w:space="0" w:color="auto"/>
        <w:bottom w:val="none" w:sz="0" w:space="0" w:color="auto"/>
        <w:insideH w:val="single" w:sz="2" w:space="0" w:color="auto"/>
        <w:insideV w:val="single" w:sz="2" w:space="0" w:color="auto"/>
      </w:tblBorders>
    </w:tblPr>
    <w:trPr>
      <w:jc w:val="right"/>
    </w:tr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1">
    <w:name w:val="Table Classic 1"/>
    <w:basedOn w:val="TableNormal"/>
    <w:rsid w:val="00CE442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244">
      <w:bodyDiv w:val="1"/>
      <w:marLeft w:val="0"/>
      <w:marRight w:val="0"/>
      <w:marTop w:val="0"/>
      <w:marBottom w:val="0"/>
      <w:divBdr>
        <w:top w:val="none" w:sz="0" w:space="0" w:color="auto"/>
        <w:left w:val="none" w:sz="0" w:space="0" w:color="auto"/>
        <w:bottom w:val="none" w:sz="0" w:space="0" w:color="auto"/>
        <w:right w:val="none" w:sz="0" w:space="0" w:color="auto"/>
      </w:divBdr>
    </w:div>
    <w:div w:id="92631802">
      <w:bodyDiv w:val="1"/>
      <w:marLeft w:val="0"/>
      <w:marRight w:val="0"/>
      <w:marTop w:val="0"/>
      <w:marBottom w:val="0"/>
      <w:divBdr>
        <w:top w:val="none" w:sz="0" w:space="0" w:color="auto"/>
        <w:left w:val="none" w:sz="0" w:space="0" w:color="auto"/>
        <w:bottom w:val="none" w:sz="0" w:space="0" w:color="auto"/>
        <w:right w:val="none" w:sz="0" w:space="0" w:color="auto"/>
      </w:divBdr>
      <w:divsChild>
        <w:div w:id="895287343">
          <w:marLeft w:val="0"/>
          <w:marRight w:val="0"/>
          <w:marTop w:val="0"/>
          <w:marBottom w:val="0"/>
          <w:divBdr>
            <w:top w:val="none" w:sz="0" w:space="0" w:color="auto"/>
            <w:left w:val="none" w:sz="0" w:space="0" w:color="auto"/>
            <w:bottom w:val="none" w:sz="0" w:space="0" w:color="auto"/>
            <w:right w:val="none" w:sz="0" w:space="0" w:color="auto"/>
          </w:divBdr>
        </w:div>
      </w:divsChild>
    </w:div>
    <w:div w:id="292489139">
      <w:bodyDiv w:val="1"/>
      <w:marLeft w:val="0"/>
      <w:marRight w:val="0"/>
      <w:marTop w:val="0"/>
      <w:marBottom w:val="0"/>
      <w:divBdr>
        <w:top w:val="none" w:sz="0" w:space="0" w:color="auto"/>
        <w:left w:val="none" w:sz="0" w:space="0" w:color="auto"/>
        <w:bottom w:val="none" w:sz="0" w:space="0" w:color="auto"/>
        <w:right w:val="none" w:sz="0" w:space="0" w:color="auto"/>
      </w:divBdr>
    </w:div>
    <w:div w:id="1082723399">
      <w:bodyDiv w:val="1"/>
      <w:marLeft w:val="0"/>
      <w:marRight w:val="0"/>
      <w:marTop w:val="0"/>
      <w:marBottom w:val="0"/>
      <w:divBdr>
        <w:top w:val="none" w:sz="0" w:space="0" w:color="auto"/>
        <w:left w:val="none" w:sz="0" w:space="0" w:color="auto"/>
        <w:bottom w:val="none" w:sz="0" w:space="0" w:color="auto"/>
        <w:right w:val="none" w:sz="0" w:space="0" w:color="auto"/>
      </w:divBdr>
    </w:div>
    <w:div w:id="1083454090">
      <w:bodyDiv w:val="1"/>
      <w:marLeft w:val="0"/>
      <w:marRight w:val="0"/>
      <w:marTop w:val="0"/>
      <w:marBottom w:val="0"/>
      <w:divBdr>
        <w:top w:val="none" w:sz="0" w:space="0" w:color="auto"/>
        <w:left w:val="none" w:sz="0" w:space="0" w:color="auto"/>
        <w:bottom w:val="none" w:sz="0" w:space="0" w:color="auto"/>
        <w:right w:val="none" w:sz="0" w:space="0" w:color="auto"/>
      </w:divBdr>
    </w:div>
    <w:div w:id="1195120017">
      <w:bodyDiv w:val="1"/>
      <w:marLeft w:val="0"/>
      <w:marRight w:val="0"/>
      <w:marTop w:val="0"/>
      <w:marBottom w:val="0"/>
      <w:divBdr>
        <w:top w:val="none" w:sz="0" w:space="0" w:color="auto"/>
        <w:left w:val="none" w:sz="0" w:space="0" w:color="auto"/>
        <w:bottom w:val="none" w:sz="0" w:space="0" w:color="auto"/>
        <w:right w:val="none" w:sz="0" w:space="0" w:color="auto"/>
      </w:divBdr>
    </w:div>
    <w:div w:id="1700617752">
      <w:bodyDiv w:val="1"/>
      <w:marLeft w:val="0"/>
      <w:marRight w:val="0"/>
      <w:marTop w:val="0"/>
      <w:marBottom w:val="0"/>
      <w:divBdr>
        <w:top w:val="none" w:sz="0" w:space="0" w:color="auto"/>
        <w:left w:val="none" w:sz="0" w:space="0" w:color="auto"/>
        <w:bottom w:val="none" w:sz="0" w:space="0" w:color="auto"/>
        <w:right w:val="none" w:sz="0" w:space="0" w:color="auto"/>
      </w:divBdr>
    </w:div>
    <w:div w:id="17696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gap" TargetMode="External"/><Relationship Id="rId13" Type="http://schemas.openxmlformats.org/officeDocument/2006/relationships/hyperlink" Target="http://www.ncbi.nlm.nih.gov/sites/entrez?db=gene&amp;cmd=search&amp;term=kras" TargetMode="External"/><Relationship Id="rId18" Type="http://schemas.openxmlformats.org/officeDocument/2006/relationships/hyperlink" Target="http://www.ncbi.nlm.nih.gov/Traces/trace.cgi?" TargetMode="External"/><Relationship Id="rId26" Type="http://schemas.openxmlformats.org/officeDocument/2006/relationships/hyperlink" Target="http://www.ncbi.nlm.nih.gov/geo/" TargetMode="External"/><Relationship Id="rId3" Type="http://schemas.openxmlformats.org/officeDocument/2006/relationships/styles" Target="styles.xml"/><Relationship Id="rId21" Type="http://schemas.openxmlformats.org/officeDocument/2006/relationships/hyperlink" Target="http://www.ncbi.nlm.nih.gov/biosampl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bi.nlm.nih.gov/biosample/" TargetMode="External"/><Relationship Id="rId17" Type="http://schemas.openxmlformats.org/officeDocument/2006/relationships/hyperlink" Target="http://www.ncbi.nlm.nih.gov/dbvar" TargetMode="External"/><Relationship Id="rId25" Type="http://schemas.openxmlformats.org/officeDocument/2006/relationships/hyperlink" Target="http://www.ncbi.nlm.nih.gov/Traces/trace.cgi?"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cbi.nlm.nih.gov/sra" TargetMode="External"/><Relationship Id="rId20" Type="http://schemas.openxmlformats.org/officeDocument/2006/relationships/hyperlink" Target="http://www.ncbi.nlm.nih.gov/genbank/" TargetMode="External"/><Relationship Id="rId29" Type="http://schemas.openxmlformats.org/officeDocument/2006/relationships/hyperlink" Target="mailto:feolo@ncbi.nlm.nih.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rojects/gap/cgi-bin/study.cgi?study_id=phs000001.v1.p1" TargetMode="External"/><Relationship Id="rId24" Type="http://schemas.openxmlformats.org/officeDocument/2006/relationships/hyperlink" Target="http://www.ncbi.nlm.nih.gov/dbvar/content/submissio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cbi.nlm.nih.gov/projects/gap/submission/GetSampleUseTypes.cgi" TargetMode="External"/><Relationship Id="rId23" Type="http://schemas.openxmlformats.org/officeDocument/2006/relationships/hyperlink" Target="http://www.ncbi.nlm.nih.gov/books/NBK242619/" TargetMode="External"/><Relationship Id="rId28" Type="http://schemas.openxmlformats.org/officeDocument/2006/relationships/hyperlink" Target="mailto:dbgap-help@nvbi.nlm.nih.gov" TargetMode="External"/><Relationship Id="rId10" Type="http://schemas.openxmlformats.org/officeDocument/2006/relationships/hyperlink" Target="https://dbgap.ncbi.nlm.nih.gov/aa/wga.cgi?page=login" TargetMode="External"/><Relationship Id="rId19" Type="http://schemas.openxmlformats.org/officeDocument/2006/relationships/hyperlink" Target="http://www.ncbi.nlm.nih.gov/ge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tp://ftp.ncbi.nlm.nih.gov/dbgap/studies/" TargetMode="External"/><Relationship Id="rId14" Type="http://schemas.openxmlformats.org/officeDocument/2006/relationships/hyperlink" Target="http://www.ncbi.nlm.nih.gov/projects/gap/submission/GetSampleUseTypes.cgi" TargetMode="External"/><Relationship Id="rId22" Type="http://schemas.openxmlformats.org/officeDocument/2006/relationships/hyperlink" Target="http://www.ncbi.nlm.nih.gov/sra" TargetMode="External"/><Relationship Id="rId27" Type="http://schemas.openxmlformats.org/officeDocument/2006/relationships/hyperlink" Target="http://www.ncbi.nlm.nih.gov/genbank/" TargetMode="External"/><Relationship Id="rId30" Type="http://schemas.openxmlformats.org/officeDocument/2006/relationships/hyperlink" Target="mailto:ziyabarl@ncbi.nlm.nih.gov"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F4D03-A87C-453A-AFC8-E6A484ED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17</Pages>
  <Words>7822</Words>
  <Characters>44589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Instructions to GWAS applicants in preparation for the Technical Advisory Group (TAG) review</vt:lpstr>
    </vt:vector>
  </TitlesOfParts>
  <Company>NCBI</Company>
  <LinksUpToDate>false</LinksUpToDate>
  <CharactersWithSpaces>52307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GWAS applicants in preparation for the Technical Advisory Group (TAG) review</dc:title>
  <dc:creator>RobertsJ</dc:creator>
  <cp:lastModifiedBy>Sturcke, Anne (NIH/NLM/NCBI) [E]</cp:lastModifiedBy>
  <cp:revision>117</cp:revision>
  <cp:lastPrinted>2009-07-29T15:53:00Z</cp:lastPrinted>
  <dcterms:created xsi:type="dcterms:W3CDTF">2014-08-27T15:10:00Z</dcterms:created>
  <dcterms:modified xsi:type="dcterms:W3CDTF">2016-02-22T19:34:00Z</dcterms:modified>
</cp:coreProperties>
</file>