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0A4D" w14:textId="77777777" w:rsidR="003E29AB" w:rsidRDefault="00000000">
      <w:pPr>
        <w:spacing w:line="500" w:lineRule="exact"/>
        <w:ind w:firstLine="570"/>
        <w:jc w:val="center"/>
        <w:rPr>
          <w:rFonts w:ascii="宋体" w:hAnsi="宋体" w:hint="eastAsia"/>
          <w:sz w:val="28"/>
          <w:szCs w:val="28"/>
        </w:rPr>
      </w:pPr>
      <w:r>
        <w:rPr>
          <w:rFonts w:ascii="PMingLiU" w:hAnsi="PMingLiU" w:hint="eastAsia"/>
          <w:sz w:val="28"/>
          <w:szCs w:val="28"/>
          <w:u w:val="single"/>
        </w:rPr>
        <w:t xml:space="preserve">  </w:t>
      </w:r>
      <w:r>
        <w:rPr>
          <w:rFonts w:ascii="PMingLiU" w:hAnsi="PMingLiU" w:hint="eastAsia"/>
          <w:sz w:val="28"/>
          <w:szCs w:val="28"/>
          <w:u w:val="single"/>
        </w:rPr>
        <w:t>《图像处理与计算机视觉》</w:t>
      </w:r>
      <w:r>
        <w:rPr>
          <w:rFonts w:ascii="PMingLiU" w:hAnsi="PMingLiU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</w:rPr>
        <w:t>课程课内实验实践报告4</w:t>
      </w:r>
    </w:p>
    <w:p w14:paraId="0DF5D367" w14:textId="77777777" w:rsidR="003E29AB" w:rsidRDefault="00000000">
      <w:pPr>
        <w:spacing w:line="500" w:lineRule="exac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学院：</w:t>
      </w:r>
      <w:r>
        <w:rPr>
          <w:rFonts w:ascii="宋体" w:hAnsi="宋体" w:hint="eastAsia"/>
          <w:b/>
          <w:sz w:val="24"/>
          <w:u w:val="single"/>
        </w:rPr>
        <w:t xml:space="preserve">     大数据学院  </w:t>
      </w:r>
      <w:r>
        <w:rPr>
          <w:rFonts w:ascii="宋体" w:hAnsi="宋体"/>
          <w:b/>
          <w:sz w:val="24"/>
          <w:u w:val="single"/>
        </w:rPr>
        <w:t xml:space="preserve">  </w:t>
      </w:r>
      <w:r>
        <w:rPr>
          <w:rFonts w:ascii="宋体" w:hAnsi="宋体"/>
          <w:b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>年级：</w:t>
      </w:r>
      <w:r>
        <w:rPr>
          <w:rFonts w:ascii="宋体" w:hAnsi="宋体"/>
          <w:b/>
          <w:sz w:val="24"/>
          <w:u w:val="single"/>
        </w:rPr>
        <w:t xml:space="preserve"> </w:t>
      </w:r>
      <w:r>
        <w:rPr>
          <w:rFonts w:ascii="宋体" w:hAnsi="宋体" w:hint="eastAsia"/>
          <w:b/>
          <w:sz w:val="24"/>
          <w:u w:val="single"/>
        </w:rPr>
        <w:t xml:space="preserve"> 23级 </w:t>
      </w:r>
      <w:r>
        <w:rPr>
          <w:rFonts w:ascii="宋体" w:hAnsi="宋体"/>
          <w:b/>
          <w:sz w:val="24"/>
          <w:u w:val="single"/>
        </w:rPr>
        <w:t xml:space="preserve"> </w:t>
      </w:r>
      <w:r>
        <w:rPr>
          <w:rFonts w:ascii="宋体" w:hAnsi="宋体" w:hint="eastAsia"/>
          <w:b/>
          <w:sz w:val="24"/>
        </w:rPr>
        <w:t xml:space="preserve">  专业：</w:t>
      </w:r>
      <w:r>
        <w:rPr>
          <w:rFonts w:ascii="宋体" w:hAnsi="宋体"/>
          <w:b/>
          <w:sz w:val="24"/>
          <w:u w:val="single"/>
        </w:rPr>
        <w:t xml:space="preserve"> </w:t>
      </w:r>
      <w:r>
        <w:rPr>
          <w:rFonts w:ascii="宋体" w:hAnsi="宋体" w:hint="eastAsia"/>
          <w:b/>
          <w:sz w:val="24"/>
          <w:u w:val="single"/>
        </w:rPr>
        <w:t xml:space="preserve"> 人工智能          </w:t>
      </w:r>
      <w:r>
        <w:rPr>
          <w:rFonts w:ascii="宋体" w:hAnsi="宋体"/>
          <w:b/>
          <w:sz w:val="24"/>
          <w:u w:val="single"/>
        </w:rPr>
        <w:t xml:space="preserve"> </w:t>
      </w:r>
    </w:p>
    <w:p w14:paraId="6E8AEC6C" w14:textId="4989B2F9" w:rsidR="003E29AB" w:rsidRDefault="00000000">
      <w:pPr>
        <w:spacing w:line="500" w:lineRule="exac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4"/>
        </w:rPr>
        <w:t>班级：</w:t>
      </w:r>
      <w:r>
        <w:rPr>
          <w:rFonts w:ascii="宋体" w:hAnsi="宋体" w:hint="eastAsia"/>
          <w:sz w:val="24"/>
          <w:u w:val="single"/>
        </w:rPr>
        <w:t xml:space="preserve">  23-1 </w:t>
      </w:r>
      <w:r>
        <w:rPr>
          <w:rFonts w:ascii="宋体" w:hAnsi="宋体" w:hint="eastAsia"/>
          <w:sz w:val="24"/>
        </w:rPr>
        <w:t xml:space="preserve">   </w:t>
      </w:r>
      <w:r>
        <w:rPr>
          <w:rFonts w:ascii="宋体" w:hAnsi="宋体" w:hint="eastAsia"/>
          <w:b/>
          <w:sz w:val="24"/>
        </w:rPr>
        <w:t>姓名：</w:t>
      </w:r>
      <w:r>
        <w:rPr>
          <w:rFonts w:ascii="宋体" w:hAnsi="宋体" w:hint="eastAsia"/>
          <w:b/>
          <w:sz w:val="24"/>
          <w:u w:val="single"/>
        </w:rPr>
        <w:t xml:space="preserve">  </w:t>
      </w:r>
      <w:r>
        <w:rPr>
          <w:rFonts w:ascii="宋体" w:hAnsi="宋体"/>
          <w:b/>
          <w:sz w:val="24"/>
          <w:u w:val="single"/>
        </w:rPr>
        <w:t xml:space="preserve"> </w:t>
      </w:r>
      <w:r w:rsidR="003D68BA">
        <w:rPr>
          <w:rFonts w:ascii="宋体" w:hAnsi="宋体" w:hint="eastAsia"/>
          <w:b/>
          <w:sz w:val="24"/>
          <w:u w:val="single"/>
        </w:rPr>
        <w:t>吴俊杰</w:t>
      </w:r>
      <w:r>
        <w:rPr>
          <w:rFonts w:ascii="宋体" w:hAnsi="宋体"/>
          <w:b/>
          <w:sz w:val="24"/>
          <w:u w:val="single"/>
        </w:rPr>
        <w:t xml:space="preserve"> </w:t>
      </w:r>
      <w:r>
        <w:rPr>
          <w:rFonts w:ascii="宋体" w:hAnsi="宋体" w:hint="eastAsia"/>
          <w:b/>
          <w:sz w:val="24"/>
          <w:u w:val="single"/>
        </w:rPr>
        <w:t xml:space="preserve">  </w:t>
      </w:r>
      <w:r>
        <w:rPr>
          <w:rFonts w:ascii="宋体" w:hAnsi="宋体"/>
          <w:b/>
          <w:sz w:val="24"/>
          <w:u w:val="single"/>
        </w:rPr>
        <w:t xml:space="preserve">  </w:t>
      </w:r>
      <w:r>
        <w:rPr>
          <w:rFonts w:ascii="宋体" w:hAnsi="宋体" w:hint="eastAsia"/>
          <w:b/>
          <w:sz w:val="24"/>
          <w:u w:val="single"/>
        </w:rPr>
        <w:t xml:space="preserve"> </w:t>
      </w:r>
      <w:r>
        <w:rPr>
          <w:rFonts w:ascii="宋体" w:hAnsi="宋体" w:hint="eastAsia"/>
          <w:b/>
          <w:sz w:val="24"/>
        </w:rPr>
        <w:t xml:space="preserve">  学号：</w:t>
      </w:r>
      <w:r>
        <w:rPr>
          <w:rFonts w:ascii="宋体" w:hAnsi="宋体" w:hint="eastAsia"/>
          <w:b/>
          <w:sz w:val="24"/>
          <w:u w:val="single"/>
        </w:rPr>
        <w:t xml:space="preserve">   </w:t>
      </w:r>
      <w:r w:rsidR="003D68BA" w:rsidRPr="003D68BA">
        <w:rPr>
          <w:rFonts w:ascii="宋体" w:hAnsi="宋体"/>
          <w:b/>
          <w:sz w:val="24"/>
          <w:u w:val="single"/>
        </w:rPr>
        <w:t>23311717144</w:t>
      </w:r>
      <w:r>
        <w:rPr>
          <w:rFonts w:ascii="宋体" w:hAnsi="宋体"/>
          <w:b/>
          <w:sz w:val="24"/>
          <w:u w:val="single"/>
        </w:rPr>
        <w:t xml:space="preserve">      </w:t>
      </w:r>
      <w:r>
        <w:rPr>
          <w:rFonts w:ascii="宋体" w:hAnsi="宋体" w:hint="eastAsia"/>
          <w:sz w:val="24"/>
          <w:u w:val="single"/>
        </w:rPr>
        <w:t xml:space="preserve"> </w:t>
      </w:r>
    </w:p>
    <w:tbl>
      <w:tblPr>
        <w:tblStyle w:val="a9"/>
        <w:tblW w:w="9060" w:type="dxa"/>
        <w:tblLook w:val="04A0" w:firstRow="1" w:lastRow="0" w:firstColumn="1" w:lastColumn="0" w:noHBand="0" w:noVBand="1"/>
      </w:tblPr>
      <w:tblGrid>
        <w:gridCol w:w="1350"/>
        <w:gridCol w:w="606"/>
        <w:gridCol w:w="3383"/>
        <w:gridCol w:w="1700"/>
        <w:gridCol w:w="2247"/>
      </w:tblGrid>
      <w:tr w:rsidR="003E29AB" w14:paraId="4B42AC94" w14:textId="77777777">
        <w:trPr>
          <w:trHeight w:val="540"/>
        </w:trPr>
        <w:tc>
          <w:tcPr>
            <w:tcW w:w="2060" w:type="dxa"/>
            <w:gridSpan w:val="2"/>
            <w:vAlign w:val="center"/>
          </w:tcPr>
          <w:p w14:paraId="629CEC7C" w14:textId="77777777" w:rsidR="003E29AB" w:rsidRDefault="00000000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实验实践时间</w:t>
            </w:r>
          </w:p>
        </w:tc>
        <w:tc>
          <w:tcPr>
            <w:tcW w:w="3065" w:type="dxa"/>
            <w:vAlign w:val="center"/>
          </w:tcPr>
          <w:p w14:paraId="392937A0" w14:textId="0CF8D8F7" w:rsidR="003E29AB" w:rsidRDefault="00000000">
            <w:pPr>
              <w:rPr>
                <w:rFonts w:ascii="黑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 xml:space="preserve"> </w:t>
            </w:r>
            <w:r w:rsidR="003D68BA">
              <w:rPr>
                <w:rFonts w:ascii="宋体" w:hint="eastAsia"/>
                <w:sz w:val="24"/>
              </w:rPr>
              <w:t>2025/9/25</w:t>
            </w:r>
          </w:p>
        </w:tc>
        <w:tc>
          <w:tcPr>
            <w:tcW w:w="1735" w:type="dxa"/>
            <w:vAlign w:val="center"/>
          </w:tcPr>
          <w:p w14:paraId="7D47C226" w14:textId="77777777" w:rsidR="003E29AB" w:rsidRDefault="00000000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实验实践地点</w:t>
            </w:r>
          </w:p>
        </w:tc>
        <w:tc>
          <w:tcPr>
            <w:tcW w:w="2200" w:type="dxa"/>
            <w:vAlign w:val="center"/>
          </w:tcPr>
          <w:p w14:paraId="44F02184" w14:textId="40C56DF7" w:rsidR="003E29AB" w:rsidRDefault="00000000">
            <w:pPr>
              <w:rPr>
                <w:rFonts w:ascii="黑体" w:eastAsia="黑体" w:hint="eastAsia"/>
                <w:sz w:val="24"/>
              </w:rPr>
            </w:pPr>
            <w:r>
              <w:rPr>
                <w:rFonts w:ascii="宋体"/>
                <w:sz w:val="24"/>
              </w:rPr>
              <w:t xml:space="preserve"> </w:t>
            </w:r>
            <w:r>
              <w:rPr>
                <w:rFonts w:ascii="宋体" w:hint="eastAsia"/>
                <w:sz w:val="24"/>
              </w:rPr>
              <w:t xml:space="preserve"> </w:t>
            </w:r>
            <w:r>
              <w:rPr>
                <w:rFonts w:ascii="宋体"/>
                <w:sz w:val="24"/>
              </w:rPr>
              <w:t xml:space="preserve"> </w:t>
            </w:r>
            <w:r w:rsidR="003D68BA">
              <w:rPr>
                <w:rFonts w:ascii="宋体" w:hint="eastAsia"/>
                <w:sz w:val="24"/>
              </w:rPr>
              <w:t>实3502</w:t>
            </w:r>
          </w:p>
        </w:tc>
      </w:tr>
      <w:tr w:rsidR="003E29AB" w14:paraId="1EB392E0" w14:textId="77777777">
        <w:trPr>
          <w:trHeight w:val="460"/>
        </w:trPr>
        <w:tc>
          <w:tcPr>
            <w:tcW w:w="1284" w:type="dxa"/>
          </w:tcPr>
          <w:p w14:paraId="57E38B9F" w14:textId="77777777" w:rsidR="003E29AB" w:rsidRDefault="00000000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实验实践名称</w:t>
            </w:r>
          </w:p>
        </w:tc>
        <w:tc>
          <w:tcPr>
            <w:tcW w:w="7776" w:type="dxa"/>
            <w:gridSpan w:val="4"/>
            <w:vAlign w:val="center"/>
          </w:tcPr>
          <w:p w14:paraId="52D95468" w14:textId="77777777" w:rsidR="003E29AB" w:rsidRDefault="00000000">
            <w:pPr>
              <w:spacing w:line="360" w:lineRule="auto"/>
              <w:ind w:leftChars="-3" w:left="1" w:hangingChars="3" w:hanging="7"/>
              <w:rPr>
                <w:rFonts w:ascii="PMingLiU" w:eastAsia="黑体" w:hAnsi="PMingLiU" w:hint="eastAsia"/>
                <w:sz w:val="24"/>
              </w:rPr>
            </w:pPr>
            <w:r>
              <w:rPr>
                <w:rFonts w:ascii="PMingLiU" w:hAnsi="PMingLiU" w:hint="eastAsia"/>
                <w:sz w:val="24"/>
              </w:rPr>
              <w:t xml:space="preserve"> </w:t>
            </w:r>
            <w:r>
              <w:rPr>
                <w:rFonts w:eastAsia="黑体" w:hint="eastAsia"/>
                <w:sz w:val="24"/>
              </w:rPr>
              <w:t>实验四</w:t>
            </w:r>
            <w:r>
              <w:rPr>
                <w:rFonts w:eastAsia="黑体" w:hint="eastAsia"/>
                <w:sz w:val="24"/>
              </w:rPr>
              <w:t xml:space="preserve"> Canny</w:t>
            </w:r>
            <w:r>
              <w:rPr>
                <w:rFonts w:eastAsia="黑体" w:hint="eastAsia"/>
                <w:sz w:val="24"/>
              </w:rPr>
              <w:t>边缘检测算法的代码实现及验证</w:t>
            </w:r>
          </w:p>
        </w:tc>
      </w:tr>
      <w:tr w:rsidR="003E29AB" w14:paraId="4546F4C3" w14:textId="77777777">
        <w:trPr>
          <w:trHeight w:val="938"/>
        </w:trPr>
        <w:tc>
          <w:tcPr>
            <w:tcW w:w="1284" w:type="dxa"/>
            <w:vAlign w:val="center"/>
          </w:tcPr>
          <w:p w14:paraId="6A166B52" w14:textId="77777777" w:rsidR="003E29AB" w:rsidRDefault="00000000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实验实践目的</w:t>
            </w:r>
          </w:p>
        </w:tc>
        <w:tc>
          <w:tcPr>
            <w:tcW w:w="7776" w:type="dxa"/>
            <w:gridSpan w:val="4"/>
            <w:vAlign w:val="center"/>
          </w:tcPr>
          <w:p w14:paraId="243F359E" w14:textId="77777777" w:rsidR="003E29AB" w:rsidRDefault="0000000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、理解边缘检测的概念；</w:t>
            </w:r>
          </w:p>
          <w:p w14:paraId="07CBAA75" w14:textId="77777777" w:rsidR="003E29AB" w:rsidRDefault="00000000">
            <w:pPr>
              <w:spacing w:line="400" w:lineRule="exact"/>
              <w:ind w:leftChars="-3" w:hangingChars="3" w:hanging="6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、理解边缘检测算法的实现步骤；</w:t>
            </w:r>
          </w:p>
          <w:p w14:paraId="5E4989CA" w14:textId="77777777" w:rsidR="003E29AB" w:rsidRDefault="00000000">
            <w:pPr>
              <w:spacing w:line="400" w:lineRule="exact"/>
              <w:ind w:leftChars="-3" w:hangingChars="3" w:hanging="6"/>
              <w:rPr>
                <w:rFonts w:asciiTheme="majorEastAsia" w:eastAsiaTheme="majorEastAsia" w:hAnsiTheme="majorEastAsia" w:hint="eastAsia"/>
                <w:sz w:val="24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、掌握</w:t>
            </w:r>
            <w:r>
              <w:rPr>
                <w:rFonts w:hint="eastAsia"/>
              </w:rPr>
              <w:t>Canny</w:t>
            </w:r>
            <w:r>
              <w:rPr>
                <w:rFonts w:hint="eastAsia"/>
              </w:rPr>
              <w:t>边缘检测算法第四步的具体实现。</w:t>
            </w:r>
          </w:p>
        </w:tc>
      </w:tr>
      <w:tr w:rsidR="003E29AB" w14:paraId="38FF7170" w14:textId="77777777">
        <w:trPr>
          <w:trHeight w:val="938"/>
        </w:trPr>
        <w:tc>
          <w:tcPr>
            <w:tcW w:w="1284" w:type="dxa"/>
          </w:tcPr>
          <w:p w14:paraId="4E28C72A" w14:textId="77777777" w:rsidR="003E29AB" w:rsidRDefault="00000000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实验实践设备与仪器</w:t>
            </w:r>
          </w:p>
        </w:tc>
        <w:tc>
          <w:tcPr>
            <w:tcW w:w="7776" w:type="dxa"/>
            <w:gridSpan w:val="4"/>
            <w:vAlign w:val="center"/>
          </w:tcPr>
          <w:p w14:paraId="0D6D666F" w14:textId="77777777" w:rsidR="003E29AB" w:rsidRDefault="00000000">
            <w:pPr>
              <w:rPr>
                <w:rFonts w:asciiTheme="majorEastAsia" w:eastAsiaTheme="majorEastAsia" w:hAnsiTheme="majorEastAsia" w:hint="eastAsia"/>
                <w:sz w:val="24"/>
              </w:rPr>
            </w:pPr>
            <w:r>
              <w:t>计算机、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语言相关</w:t>
            </w:r>
            <w:r>
              <w:t>软件</w:t>
            </w:r>
          </w:p>
        </w:tc>
      </w:tr>
      <w:tr w:rsidR="003E29AB" w14:paraId="726EE475" w14:textId="77777777">
        <w:trPr>
          <w:trHeight w:val="4987"/>
        </w:trPr>
        <w:tc>
          <w:tcPr>
            <w:tcW w:w="9060" w:type="dxa"/>
            <w:gridSpan w:val="5"/>
          </w:tcPr>
          <w:p w14:paraId="45A99FE9" w14:textId="77777777" w:rsidR="003E29AB" w:rsidRDefault="00000000">
            <w:pPr>
              <w:rPr>
                <w:rFonts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实验过程：</w:t>
            </w:r>
            <w:r>
              <w:rPr>
                <w:rFonts w:eastAsia="黑体"/>
                <w:sz w:val="24"/>
              </w:rPr>
              <w:t>（学生根据实验实践进行的过程，常用文字、图、表等描述，可另附页）</w:t>
            </w:r>
          </w:p>
          <w:p w14:paraId="176897E5" w14:textId="77777777" w:rsidR="003E29AB" w:rsidRDefault="00000000">
            <w:pPr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实验内容：</w:t>
            </w:r>
          </w:p>
          <w:p w14:paraId="394A5498" w14:textId="77777777" w:rsidR="003E29AB" w:rsidRDefault="00000000">
            <w:pPr>
              <w:spacing w:line="360" w:lineRule="exact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步：将</w:t>
            </w:r>
            <w:r>
              <w:rPr>
                <w:rFonts w:hint="eastAsia"/>
                <w:szCs w:val="21"/>
              </w:rPr>
              <w:t>chong.png</w:t>
            </w:r>
            <w:r>
              <w:rPr>
                <w:rFonts w:hint="eastAsia"/>
                <w:szCs w:val="21"/>
              </w:rPr>
              <w:t>图片</w:t>
            </w:r>
            <w:r>
              <w:rPr>
                <w:szCs w:val="21"/>
              </w:rPr>
              <w:t>保存至本地计算机，确保路径可访问（建议与代码文件放在同一目录下，便于后续调用）。</w:t>
            </w:r>
          </w:p>
          <w:p w14:paraId="0F8BE43C" w14:textId="77777777" w:rsidR="003E29AB" w:rsidRDefault="00000000">
            <w:pPr>
              <w:spacing w:line="360" w:lineRule="exact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步：导入提供的</w:t>
            </w:r>
            <w:r>
              <w:rPr>
                <w:rFonts w:hint="eastAsia"/>
                <w:szCs w:val="21"/>
              </w:rPr>
              <w:t>canny</w:t>
            </w:r>
            <w:r>
              <w:rPr>
                <w:rFonts w:hint="eastAsia"/>
                <w:szCs w:val="21"/>
              </w:rPr>
              <w:t>部分代码，并载入</w:t>
            </w:r>
            <w:r>
              <w:rPr>
                <w:rFonts w:hint="eastAsia"/>
                <w:szCs w:val="21"/>
              </w:rPr>
              <w:t>chong.png</w:t>
            </w:r>
            <w:r>
              <w:rPr>
                <w:rFonts w:hint="eastAsia"/>
                <w:szCs w:val="21"/>
              </w:rPr>
              <w:t>图片；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7754EEF0" w14:textId="77777777" w:rsidR="003E29AB" w:rsidRDefault="00000000">
            <w:pPr>
              <w:spacing w:line="360" w:lineRule="exact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步：在已有代码基础上，完成</w:t>
            </w:r>
            <w:r>
              <w:rPr>
                <w:rFonts w:hint="eastAsia"/>
                <w:szCs w:val="21"/>
              </w:rPr>
              <w:t>Canny</w:t>
            </w:r>
            <w:r>
              <w:rPr>
                <w:rFonts w:hint="eastAsia"/>
                <w:szCs w:val="21"/>
              </w:rPr>
              <w:t>边缘检测算法的第四步操作——实现基于滞后阈值化的边缘定位环节；</w:t>
            </w:r>
          </w:p>
          <w:p w14:paraId="72E41FA4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基于滞后的阈值化的边缘定位</w:t>
            </w:r>
          </w:p>
          <w:p w14:paraId="349EBDCB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569CD6"/>
                <w:kern w:val="0"/>
                <w:szCs w:val="21"/>
              </w:rPr>
              <w:t>def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double_threshold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img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low_threshold_ratio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0.05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high_threshold_ratio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0.15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):</w:t>
            </w:r>
          </w:p>
          <w:p w14:paraId="48E3E37F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"""</w:t>
            </w:r>
          </w:p>
          <w:p w14:paraId="699B554D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双阈值检测算法</w:t>
            </w:r>
          </w:p>
          <w:p w14:paraId="072466D5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    </w:t>
            </w:r>
          </w:p>
          <w:p w14:paraId="1A89B686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参数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:</w:t>
            </w:r>
          </w:p>
          <w:p w14:paraId="302BEE8C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    </w:t>
            </w:r>
            <w:proofErr w:type="spellStart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img</w:t>
            </w:r>
            <w:proofErr w:type="spellEnd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: 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非最大值抑制后的梯度图像</w:t>
            </w:r>
          </w:p>
          <w:p w14:paraId="206B4FB9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    </w:t>
            </w:r>
            <w:proofErr w:type="spellStart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low_threshold_ratio</w:t>
            </w:r>
            <w:proofErr w:type="spellEnd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: 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低阈值比例</w:t>
            </w:r>
          </w:p>
          <w:p w14:paraId="4FDE1E09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    </w:t>
            </w:r>
            <w:proofErr w:type="spellStart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high_threshold_ratio</w:t>
            </w:r>
            <w:proofErr w:type="spellEnd"/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: 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高阈值比例</w:t>
            </w:r>
          </w:p>
          <w:p w14:paraId="17331118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    </w:t>
            </w:r>
          </w:p>
          <w:p w14:paraId="1D2386AF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返回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:</w:t>
            </w:r>
          </w:p>
          <w:p w14:paraId="76F2AD8E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最终边缘图像</w:t>
            </w:r>
          </w:p>
          <w:p w14:paraId="56F91373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    """</w:t>
            </w:r>
          </w:p>
          <w:p w14:paraId="2C6C0E27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# 1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、计算高低阈值</w:t>
            </w:r>
          </w:p>
          <w:p w14:paraId="4867ACCF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high_threshold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img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max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()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*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high_threshold_ratio</w:t>
            </w:r>
            <w:proofErr w:type="spellEnd"/>
          </w:p>
          <w:p w14:paraId="4C5D5558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low_threshold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high_threshold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*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low_threshold_ratio</w:t>
            </w:r>
            <w:proofErr w:type="spellEnd"/>
          </w:p>
          <w:p w14:paraId="339FEA22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18E5FA0A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# 2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、初始化结果矩阵</w:t>
            </w:r>
          </w:p>
          <w:p w14:paraId="49B60363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4FC1FF"/>
                <w:kern w:val="0"/>
                <w:szCs w:val="21"/>
              </w:rPr>
              <w:t>H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4FC1FF"/>
                <w:kern w:val="0"/>
                <w:szCs w:val="21"/>
              </w:rPr>
              <w:t>W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img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.shape</w:t>
            </w:r>
            <w:proofErr w:type="spellEnd"/>
          </w:p>
          <w:p w14:paraId="66ACB7D1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result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zeros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((</w:t>
            </w:r>
            <w:r w:rsidRPr="003D68BA">
              <w:rPr>
                <w:rFonts w:ascii="Consolas" w:hAnsi="Consolas" w:cs="宋体"/>
                <w:color w:val="4FC1FF"/>
                <w:kern w:val="0"/>
                <w:szCs w:val="21"/>
              </w:rPr>
              <w:t>H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4FC1FF"/>
                <w:kern w:val="0"/>
                <w:szCs w:val="21"/>
              </w:rPr>
              <w:t>W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),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dtype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uint8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B14B860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34F2007C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lastRenderedPageBreak/>
              <w:t xml:space="preserve">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# 3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、标记强边缘、弱边缘和非边缘</w:t>
            </w:r>
          </w:p>
          <w:p w14:paraId="43096512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strong_edges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img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&gt;=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high_threshold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A773D14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weak_edges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img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&gt;=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low_threshold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)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&amp;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img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&lt;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high_threshold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2B6F046E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5D09B378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# 4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、强边缘直接保留</w:t>
            </w:r>
          </w:p>
          <w:p w14:paraId="5836F5AF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result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strong_edges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]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255</w:t>
            </w:r>
          </w:p>
          <w:p w14:paraId="4F7C146A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6627F82D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# 5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、对弱边缘进行连接性分析</w:t>
            </w:r>
          </w:p>
          <w:p w14:paraId="2668D61A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使用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8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邻域检查弱边缘是否连接到强边缘</w:t>
            </w:r>
          </w:p>
          <w:p w14:paraId="1EEA71AC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visited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zeros_like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result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dtype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4EC9B0"/>
                <w:kern w:val="0"/>
                <w:szCs w:val="21"/>
              </w:rPr>
              <w:t>bool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23179F3D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5C44B323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遍历所有强边缘像素</w:t>
            </w:r>
          </w:p>
          <w:p w14:paraId="52992699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strong_i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strong_j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where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strong_edges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86A901A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0B270B18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for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j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in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4EC9B0"/>
                <w:kern w:val="0"/>
                <w:szCs w:val="21"/>
              </w:rPr>
              <w:t>zip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strong_i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strong_j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):</w:t>
            </w:r>
          </w:p>
          <w:p w14:paraId="73E13C6E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if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569CD6"/>
                <w:kern w:val="0"/>
                <w:szCs w:val="21"/>
              </w:rPr>
              <w:t>not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visited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j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]:</w:t>
            </w:r>
          </w:p>
          <w:p w14:paraId="22D84851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从强边缘开始进行区域生长</w:t>
            </w:r>
          </w:p>
          <w:p w14:paraId="5E5B04BF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stack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[(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j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)]</w:t>
            </w:r>
          </w:p>
          <w:p w14:paraId="64D1EB80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while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stack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:</w:t>
            </w:r>
          </w:p>
          <w:p w14:paraId="64447EB7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y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stack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pop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32BE1DEE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if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visited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y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]:</w:t>
            </w:r>
          </w:p>
          <w:p w14:paraId="428EF912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continue</w:t>
            </w:r>
          </w:p>
          <w:p w14:paraId="01F5F791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</w:t>
            </w:r>
          </w:p>
          <w:p w14:paraId="542728DA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visited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y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]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569CD6"/>
                <w:kern w:val="0"/>
                <w:szCs w:val="21"/>
              </w:rPr>
              <w:t>True</w:t>
            </w:r>
          </w:p>
          <w:p w14:paraId="7D570F5B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</w:t>
            </w:r>
          </w:p>
          <w:p w14:paraId="0FF516F0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检查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8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邻域</w:t>
            </w:r>
          </w:p>
          <w:p w14:paraId="487DB8D9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for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dx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in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[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-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]:</w:t>
            </w:r>
          </w:p>
          <w:p w14:paraId="1A29377F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for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dy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in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[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-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]:</w:t>
            </w:r>
          </w:p>
          <w:p w14:paraId="3A42D4BC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+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dx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y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+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dy</w:t>
            </w:r>
            <w:proofErr w:type="spellEnd"/>
          </w:p>
          <w:p w14:paraId="30E802B8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if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(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&lt;=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&lt;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4FC1FF"/>
                <w:kern w:val="0"/>
                <w:szCs w:val="21"/>
              </w:rPr>
              <w:t>H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569CD6"/>
                <w:kern w:val="0"/>
                <w:szCs w:val="21"/>
              </w:rPr>
              <w:t>and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&lt;=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&lt;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4FC1FF"/>
                <w:kern w:val="0"/>
                <w:szCs w:val="21"/>
              </w:rPr>
              <w:t>W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569CD6"/>
                <w:kern w:val="0"/>
                <w:szCs w:val="21"/>
              </w:rPr>
              <w:t>and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</w:p>
          <w:p w14:paraId="4FBD1F30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    </w:t>
            </w:r>
            <w:r w:rsidRPr="003D68BA">
              <w:rPr>
                <w:rFonts w:ascii="Consolas" w:hAnsi="Consolas" w:cs="宋体"/>
                <w:color w:val="569CD6"/>
                <w:kern w:val="0"/>
                <w:szCs w:val="21"/>
              </w:rPr>
              <w:t>not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visited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] </w:t>
            </w:r>
            <w:r w:rsidRPr="003D68BA">
              <w:rPr>
                <w:rFonts w:ascii="Consolas" w:hAnsi="Consolas" w:cs="宋体"/>
                <w:color w:val="569CD6"/>
                <w:kern w:val="0"/>
                <w:szCs w:val="21"/>
              </w:rPr>
              <w:t>and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</w:p>
          <w:p w14:paraId="2562662E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                            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strong_edges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] </w:t>
            </w:r>
            <w:r w:rsidRPr="003D68BA">
              <w:rPr>
                <w:rFonts w:ascii="Consolas" w:hAnsi="Consolas" w:cs="宋体"/>
                <w:color w:val="569CD6"/>
                <w:kern w:val="0"/>
                <w:szCs w:val="21"/>
              </w:rPr>
              <w:t>or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weak_edges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])):</w:t>
            </w:r>
          </w:p>
          <w:p w14:paraId="4AF6C236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    </w:t>
            </w:r>
          </w:p>
          <w:p w14:paraId="778560BD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if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weak_edges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]:</w:t>
            </w:r>
          </w:p>
          <w:p w14:paraId="52DD2BAB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       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将连接的弱边缘提升为强边缘</w:t>
            </w:r>
          </w:p>
          <w:p w14:paraId="09E12673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       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result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]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255</w:t>
            </w:r>
          </w:p>
          <w:p w14:paraId="1D8CCFC3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       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strong_edges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]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569CD6"/>
                <w:kern w:val="0"/>
                <w:szCs w:val="21"/>
              </w:rPr>
              <w:t>True</w:t>
            </w:r>
          </w:p>
          <w:p w14:paraId="3E0B3858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    </w:t>
            </w:r>
          </w:p>
          <w:p w14:paraId="4F7D4CE7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                       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stack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append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nx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ny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))</w:t>
            </w:r>
          </w:p>
          <w:p w14:paraId="14FC17F5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</w:p>
          <w:p w14:paraId="262FC3E8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    </w:t>
            </w:r>
            <w:r w:rsidRPr="003D68BA">
              <w:rPr>
                <w:rFonts w:ascii="Consolas" w:hAnsi="Consolas" w:cs="宋体"/>
                <w:color w:val="C586C0"/>
                <w:kern w:val="0"/>
                <w:szCs w:val="21"/>
              </w:rPr>
              <w:t>return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result</w:t>
            </w:r>
          </w:p>
          <w:p w14:paraId="117B7413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4820B9BE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调用双阈值检测</w:t>
            </w:r>
          </w:p>
          <w:p w14:paraId="2A829ABF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edges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double_threshold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nms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6F775A5D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50D29ED7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展示最终边缘检测结果</w:t>
            </w:r>
          </w:p>
          <w:p w14:paraId="3B247E17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spellStart"/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plot_image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edges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'Final Canny Edges'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20605FC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3C204EEB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可选：显示整个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Canny</w:t>
            </w:r>
            <w:r w:rsidRPr="003D68BA">
              <w:rPr>
                <w:rFonts w:ascii="Consolas" w:hAnsi="Consolas" w:cs="宋体"/>
                <w:color w:val="6A9955"/>
                <w:kern w:val="0"/>
                <w:szCs w:val="21"/>
              </w:rPr>
              <w:t>边缘检测流程的所有步骤</w:t>
            </w:r>
          </w:p>
          <w:p w14:paraId="3E8053F5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fig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proofErr w:type="spellStart"/>
            <w:r w:rsidRPr="003D68BA">
              <w:rPr>
                <w:rFonts w:ascii="Consolas" w:hAnsi="Consolas" w:cs="宋体"/>
                <w:color w:val="4EC9B0"/>
                <w:kern w:val="0"/>
                <w:szCs w:val="21"/>
              </w:rPr>
              <w:t>plt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subplots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2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3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figsize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15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))</w:t>
            </w:r>
          </w:p>
          <w:p w14:paraId="5C21AC87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12E49EAC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imshow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img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cmap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'gray'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67A7E7FA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set_title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'Original Image'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2F7B4434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].axis(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'off'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26F44553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0414511B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imshow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smoothed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cmap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'gray'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1A782505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set_title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'Gaussian Smoothed'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E30EABD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].axis(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'off'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5AA17CD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695FBD5B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2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imshow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4FC1FF"/>
                <w:kern w:val="0"/>
                <w:szCs w:val="21"/>
              </w:rPr>
              <w:t>G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cmap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'gray'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18F03A81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2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set_title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'Gradient Magnitude'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30136A9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2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].axis(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'off'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709ADC64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0005D0DB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imshow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Gx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cmap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'gray'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7A2A2404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set_title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'X Gradient'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3DB4B214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].axis(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'off'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8207E02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718EFD46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imshow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nms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cmap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'gray'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15974B83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set_title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'Non-Maximum Suppression'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6838956A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].axis(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'off'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DC8DF85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7E33CD40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2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imshow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edges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proofErr w:type="spellStart"/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cmap</w:t>
            </w:r>
            <w:proofErr w:type="spellEnd"/>
            <w:r w:rsidRPr="003D68BA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'gray'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24560B96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2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proofErr w:type="spellStart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set_title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'Final Canny Edges'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14072C5F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9CDCFE"/>
                <w:kern w:val="0"/>
                <w:szCs w:val="21"/>
              </w:rPr>
              <w:t>axes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D68BA">
              <w:rPr>
                <w:rFonts w:ascii="Consolas" w:hAnsi="Consolas" w:cs="宋体"/>
                <w:color w:val="B5CEA8"/>
                <w:kern w:val="0"/>
                <w:szCs w:val="21"/>
              </w:rPr>
              <w:t>2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].axis(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'off'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723DF8CC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4E7EA477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spellStart"/>
            <w:r w:rsidRPr="003D68BA">
              <w:rPr>
                <w:rFonts w:ascii="Consolas" w:hAnsi="Consolas" w:cs="宋体"/>
                <w:color w:val="4EC9B0"/>
                <w:kern w:val="0"/>
                <w:szCs w:val="21"/>
              </w:rPr>
              <w:t>plt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tight_layout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6B785AE5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proofErr w:type="spellStart"/>
            <w:r w:rsidRPr="003D68BA">
              <w:rPr>
                <w:rFonts w:ascii="Consolas" w:hAnsi="Consolas" w:cs="宋体"/>
                <w:color w:val="4EC9B0"/>
                <w:kern w:val="0"/>
                <w:szCs w:val="21"/>
              </w:rPr>
              <w:t>plt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show</w:t>
            </w:r>
            <w:proofErr w:type="spellEnd"/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0343F217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60AB093C" w14:textId="77777777" w:rsidR="003D68BA" w:rsidRPr="003D68BA" w:rsidRDefault="003D68BA" w:rsidP="003D68B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D68BA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"Canny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边缘检测完成！</w:t>
            </w:r>
            <w:r w:rsidRPr="003D68BA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3D68BA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6E3E7DDE" w14:textId="77777777" w:rsidR="003D68BA" w:rsidRDefault="003D68BA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</w:p>
          <w:p w14:paraId="4898FDDB" w14:textId="77777777" w:rsidR="003E29AB" w:rsidRDefault="00000000">
            <w:pPr>
              <w:spacing w:line="360" w:lineRule="exact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步：调整高阈值与低阈值的参数，观察图像呈现的变化。</w:t>
            </w:r>
          </w:p>
          <w:p w14:paraId="4597BB69" w14:textId="5BA69304" w:rsidR="003E29AB" w:rsidRDefault="003D68BA">
            <w:pPr>
              <w:spacing w:line="360" w:lineRule="auto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62EFB9" wp14:editId="0E935BEF">
                  <wp:extent cx="5759450" cy="4916170"/>
                  <wp:effectExtent l="0" t="0" r="0" b="0"/>
                  <wp:docPr id="20684625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4625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91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71BD6" w14:textId="77777777" w:rsidR="003E29AB" w:rsidRDefault="003E29AB">
            <w:pPr>
              <w:spacing w:line="360" w:lineRule="auto"/>
              <w:rPr>
                <w:sz w:val="24"/>
              </w:rPr>
            </w:pPr>
          </w:p>
          <w:p w14:paraId="5563D854" w14:textId="77777777" w:rsidR="003E29AB" w:rsidRDefault="003E29AB">
            <w:pPr>
              <w:spacing w:line="360" w:lineRule="auto"/>
              <w:rPr>
                <w:rFonts w:ascii="黑体" w:eastAsia="黑体"/>
                <w:sz w:val="24"/>
              </w:rPr>
            </w:pPr>
          </w:p>
        </w:tc>
      </w:tr>
      <w:tr w:rsidR="003E29AB" w14:paraId="784DBE9A" w14:textId="77777777">
        <w:trPr>
          <w:trHeight w:val="3673"/>
        </w:trPr>
        <w:tc>
          <w:tcPr>
            <w:tcW w:w="9060" w:type="dxa"/>
            <w:gridSpan w:val="5"/>
          </w:tcPr>
          <w:p w14:paraId="233F4375" w14:textId="77777777" w:rsidR="003E29AB" w:rsidRDefault="00000000">
            <w:pPr>
              <w:spacing w:line="360" w:lineRule="auto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lastRenderedPageBreak/>
              <w:t>实验实践结论：</w:t>
            </w:r>
          </w:p>
          <w:p w14:paraId="35EE6B43" w14:textId="064F888A" w:rsidR="003E29AB" w:rsidRDefault="00395F7F">
            <w:pPr>
              <w:spacing w:line="360" w:lineRule="auto"/>
              <w:ind w:firstLineChars="100" w:firstLine="240"/>
              <w:rPr>
                <w:sz w:val="24"/>
              </w:rPr>
            </w:pPr>
            <w:r w:rsidRPr="00395F7F">
              <w:rPr>
                <w:sz w:val="24"/>
              </w:rPr>
              <w:t>本实验成功实现了经典的</w:t>
            </w:r>
            <w:r w:rsidRPr="00395F7F">
              <w:rPr>
                <w:sz w:val="24"/>
              </w:rPr>
              <w:t>Canny</w:t>
            </w:r>
            <w:r w:rsidRPr="00395F7F">
              <w:rPr>
                <w:sz w:val="24"/>
              </w:rPr>
              <w:t>边缘检测算法，通过系统的多阶段处理，从原始图像中提取出了清晰、连续、定位准确的边缘信息。算法在噪声抑制、边缘定位和完整性方面表现出色，为后续的图像分析和理解提供了可靠的基础。</w:t>
            </w:r>
          </w:p>
          <w:p w14:paraId="711DB295" w14:textId="77777777" w:rsidR="003E29AB" w:rsidRDefault="003E29AB">
            <w:pPr>
              <w:spacing w:line="360" w:lineRule="auto"/>
              <w:rPr>
                <w:sz w:val="24"/>
              </w:rPr>
            </w:pPr>
          </w:p>
          <w:p w14:paraId="1B58EE86" w14:textId="77777777" w:rsidR="003E29AB" w:rsidRDefault="003E29AB">
            <w:pPr>
              <w:spacing w:line="360" w:lineRule="auto"/>
              <w:rPr>
                <w:sz w:val="24"/>
              </w:rPr>
            </w:pPr>
          </w:p>
          <w:p w14:paraId="3DC34FD7" w14:textId="77777777" w:rsidR="003E29AB" w:rsidRDefault="003E29AB">
            <w:pPr>
              <w:spacing w:line="360" w:lineRule="auto"/>
              <w:rPr>
                <w:sz w:val="24"/>
              </w:rPr>
            </w:pPr>
          </w:p>
          <w:p w14:paraId="49C5807A" w14:textId="77777777" w:rsidR="003E29AB" w:rsidRDefault="003E29AB">
            <w:pPr>
              <w:spacing w:line="360" w:lineRule="auto"/>
              <w:rPr>
                <w:sz w:val="24"/>
              </w:rPr>
            </w:pPr>
          </w:p>
          <w:p w14:paraId="38DEA23C" w14:textId="77777777" w:rsidR="003E29AB" w:rsidRDefault="003E29AB">
            <w:pPr>
              <w:spacing w:line="360" w:lineRule="auto"/>
              <w:rPr>
                <w:sz w:val="24"/>
              </w:rPr>
            </w:pPr>
          </w:p>
          <w:p w14:paraId="5002B070" w14:textId="77777777" w:rsidR="003E29AB" w:rsidRDefault="003E29AB">
            <w:pPr>
              <w:ind w:right="480" w:firstLineChars="1300" w:firstLine="3120"/>
              <w:rPr>
                <w:rFonts w:ascii="黑体" w:eastAsia="黑体"/>
                <w:sz w:val="24"/>
              </w:rPr>
            </w:pPr>
          </w:p>
          <w:p w14:paraId="12378DF6" w14:textId="77777777" w:rsidR="003E29AB" w:rsidRDefault="00000000">
            <w:pPr>
              <w:ind w:leftChars="114" w:left="239" w:right="24" w:firstLineChars="900" w:firstLine="2160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指导教师签名：</w:t>
            </w:r>
            <w:r>
              <w:rPr>
                <w:rFonts w:ascii="黑体" w:eastAsia="黑体"/>
                <w:sz w:val="24"/>
              </w:rPr>
              <w:t xml:space="preserve"> </w:t>
            </w:r>
            <w:r>
              <w:rPr>
                <w:rFonts w:ascii="黑体" w:eastAsia="黑体" w:hint="eastAsia"/>
                <w:sz w:val="24"/>
              </w:rPr>
              <w:t xml:space="preserve">             </w:t>
            </w:r>
            <w:r>
              <w:rPr>
                <w:rFonts w:ascii="黑体" w:eastAsia="黑体"/>
                <w:sz w:val="24"/>
              </w:rPr>
              <w:t xml:space="preserve">  </w:t>
            </w:r>
            <w:r>
              <w:rPr>
                <w:rFonts w:ascii="黑体" w:eastAsia="黑体" w:hint="eastAsia"/>
                <w:sz w:val="24"/>
              </w:rPr>
              <w:t xml:space="preserve">        年    月    日</w:t>
            </w:r>
          </w:p>
        </w:tc>
      </w:tr>
    </w:tbl>
    <w:p w14:paraId="0D2EB8B4" w14:textId="77777777" w:rsidR="003E29AB" w:rsidRDefault="003E29AB">
      <w:pPr>
        <w:spacing w:line="500" w:lineRule="exact"/>
        <w:ind w:right="140"/>
      </w:pPr>
    </w:p>
    <w:sectPr w:rsidR="003E29AB">
      <w:headerReference w:type="default" r:id="rId7"/>
      <w:footerReference w:type="default" r:id="rId8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5F1AD" w14:textId="77777777" w:rsidR="00185F11" w:rsidRDefault="00185F11">
      <w:r>
        <w:separator/>
      </w:r>
    </w:p>
  </w:endnote>
  <w:endnote w:type="continuationSeparator" w:id="0">
    <w:p w14:paraId="020292B9" w14:textId="77777777" w:rsidR="00185F11" w:rsidRDefault="00185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1352"/>
    </w:sdtPr>
    <w:sdtContent>
      <w:p w14:paraId="69CB4602" w14:textId="77777777" w:rsidR="003E29AB" w:rsidRDefault="00000000">
        <w:pPr>
          <w:pStyle w:val="a5"/>
          <w:jc w:val="center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6499D7C" w14:textId="77777777" w:rsidR="003E29AB" w:rsidRDefault="003E29A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164A6" w14:textId="77777777" w:rsidR="00185F11" w:rsidRDefault="00185F11">
      <w:r>
        <w:separator/>
      </w:r>
    </w:p>
  </w:footnote>
  <w:footnote w:type="continuationSeparator" w:id="0">
    <w:p w14:paraId="06CF2FD0" w14:textId="77777777" w:rsidR="00185F11" w:rsidRDefault="00185F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A419F" w14:textId="77777777" w:rsidR="003E29AB" w:rsidRDefault="003E29AB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S1MDI3MbQ0MDI1MzJR0lEKTi0uzszPAykwrgUALY88LywAAAA="/>
    <w:docVar w:name="commondata" w:val="eyJoZGlkIjoiYWIxMDNhMjJjMDVmNjM1OGQ1YmYzNmVjOTkzOGZmNmUifQ=="/>
  </w:docVars>
  <w:rsids>
    <w:rsidRoot w:val="006E1CE1"/>
    <w:rsid w:val="00000092"/>
    <w:rsid w:val="000101B6"/>
    <w:rsid w:val="000247AE"/>
    <w:rsid w:val="00024D2B"/>
    <w:rsid w:val="00042440"/>
    <w:rsid w:val="0004426D"/>
    <w:rsid w:val="00044A4A"/>
    <w:rsid w:val="00060EA9"/>
    <w:rsid w:val="000763A9"/>
    <w:rsid w:val="000772CB"/>
    <w:rsid w:val="0009644D"/>
    <w:rsid w:val="000B1188"/>
    <w:rsid w:val="000B7316"/>
    <w:rsid w:val="000D2A42"/>
    <w:rsid w:val="000E2889"/>
    <w:rsid w:val="000F040E"/>
    <w:rsid w:val="000F5E37"/>
    <w:rsid w:val="001058E0"/>
    <w:rsid w:val="00151A95"/>
    <w:rsid w:val="00160DC8"/>
    <w:rsid w:val="001621DA"/>
    <w:rsid w:val="00185F11"/>
    <w:rsid w:val="001B2E4F"/>
    <w:rsid w:val="001E2386"/>
    <w:rsid w:val="001F2079"/>
    <w:rsid w:val="00214687"/>
    <w:rsid w:val="0022704F"/>
    <w:rsid w:val="002358A9"/>
    <w:rsid w:val="00241277"/>
    <w:rsid w:val="0024190D"/>
    <w:rsid w:val="00242534"/>
    <w:rsid w:val="00250918"/>
    <w:rsid w:val="002724CC"/>
    <w:rsid w:val="002872F0"/>
    <w:rsid w:val="002A515A"/>
    <w:rsid w:val="002A534E"/>
    <w:rsid w:val="002B4216"/>
    <w:rsid w:val="002D1FF1"/>
    <w:rsid w:val="002D5049"/>
    <w:rsid w:val="002E05D8"/>
    <w:rsid w:val="002E59F9"/>
    <w:rsid w:val="0035300B"/>
    <w:rsid w:val="00362D42"/>
    <w:rsid w:val="0036359E"/>
    <w:rsid w:val="00371E14"/>
    <w:rsid w:val="0039052F"/>
    <w:rsid w:val="00395F7F"/>
    <w:rsid w:val="00396BDA"/>
    <w:rsid w:val="003A256D"/>
    <w:rsid w:val="003A41D9"/>
    <w:rsid w:val="003B01D6"/>
    <w:rsid w:val="003C0B3F"/>
    <w:rsid w:val="003C22F2"/>
    <w:rsid w:val="003D0BEF"/>
    <w:rsid w:val="003D68BA"/>
    <w:rsid w:val="003E1ADF"/>
    <w:rsid w:val="003E29AB"/>
    <w:rsid w:val="00410195"/>
    <w:rsid w:val="004118B8"/>
    <w:rsid w:val="0042448B"/>
    <w:rsid w:val="00470A5D"/>
    <w:rsid w:val="004960C5"/>
    <w:rsid w:val="004C451F"/>
    <w:rsid w:val="004F0D17"/>
    <w:rsid w:val="004F437E"/>
    <w:rsid w:val="0050133C"/>
    <w:rsid w:val="0053142C"/>
    <w:rsid w:val="00534F77"/>
    <w:rsid w:val="00535C5E"/>
    <w:rsid w:val="00546FD2"/>
    <w:rsid w:val="005516B7"/>
    <w:rsid w:val="00570C5E"/>
    <w:rsid w:val="005914CF"/>
    <w:rsid w:val="005A16E2"/>
    <w:rsid w:val="005A5034"/>
    <w:rsid w:val="005B10BF"/>
    <w:rsid w:val="005C2D17"/>
    <w:rsid w:val="005D2038"/>
    <w:rsid w:val="005D4439"/>
    <w:rsid w:val="005E3CE8"/>
    <w:rsid w:val="00613D6A"/>
    <w:rsid w:val="00617853"/>
    <w:rsid w:val="006448A4"/>
    <w:rsid w:val="0065497B"/>
    <w:rsid w:val="00687616"/>
    <w:rsid w:val="00687C7F"/>
    <w:rsid w:val="006B250C"/>
    <w:rsid w:val="006D26CF"/>
    <w:rsid w:val="006E1CE1"/>
    <w:rsid w:val="00713F8C"/>
    <w:rsid w:val="00723031"/>
    <w:rsid w:val="00724994"/>
    <w:rsid w:val="0073358D"/>
    <w:rsid w:val="0074073A"/>
    <w:rsid w:val="007452DE"/>
    <w:rsid w:val="007A515A"/>
    <w:rsid w:val="007B198C"/>
    <w:rsid w:val="007D0E7C"/>
    <w:rsid w:val="007F203E"/>
    <w:rsid w:val="007F27E1"/>
    <w:rsid w:val="00810B1B"/>
    <w:rsid w:val="00812491"/>
    <w:rsid w:val="00825621"/>
    <w:rsid w:val="0083098D"/>
    <w:rsid w:val="008A1431"/>
    <w:rsid w:val="008B0F71"/>
    <w:rsid w:val="008B3FD2"/>
    <w:rsid w:val="008C271B"/>
    <w:rsid w:val="008E01E3"/>
    <w:rsid w:val="008F3F89"/>
    <w:rsid w:val="008F4963"/>
    <w:rsid w:val="009145B5"/>
    <w:rsid w:val="00923507"/>
    <w:rsid w:val="00926CBE"/>
    <w:rsid w:val="009448A8"/>
    <w:rsid w:val="00964CE8"/>
    <w:rsid w:val="00974972"/>
    <w:rsid w:val="00974DB5"/>
    <w:rsid w:val="009977BD"/>
    <w:rsid w:val="009A1B46"/>
    <w:rsid w:val="009E1BC5"/>
    <w:rsid w:val="00A016DE"/>
    <w:rsid w:val="00A13228"/>
    <w:rsid w:val="00A14244"/>
    <w:rsid w:val="00A46F5A"/>
    <w:rsid w:val="00A60104"/>
    <w:rsid w:val="00A65383"/>
    <w:rsid w:val="00A66DD2"/>
    <w:rsid w:val="00A90025"/>
    <w:rsid w:val="00AA0883"/>
    <w:rsid w:val="00AA4AFC"/>
    <w:rsid w:val="00AB0430"/>
    <w:rsid w:val="00AB76B8"/>
    <w:rsid w:val="00AE5E61"/>
    <w:rsid w:val="00AE64A9"/>
    <w:rsid w:val="00B02566"/>
    <w:rsid w:val="00B049EE"/>
    <w:rsid w:val="00B44F27"/>
    <w:rsid w:val="00B54467"/>
    <w:rsid w:val="00B643CB"/>
    <w:rsid w:val="00B735C6"/>
    <w:rsid w:val="00B94894"/>
    <w:rsid w:val="00B95217"/>
    <w:rsid w:val="00BB67B1"/>
    <w:rsid w:val="00BC7D49"/>
    <w:rsid w:val="00BD33AC"/>
    <w:rsid w:val="00C02E53"/>
    <w:rsid w:val="00C05193"/>
    <w:rsid w:val="00C27EB7"/>
    <w:rsid w:val="00C47753"/>
    <w:rsid w:val="00C53B49"/>
    <w:rsid w:val="00C60833"/>
    <w:rsid w:val="00C63C0D"/>
    <w:rsid w:val="00C71530"/>
    <w:rsid w:val="00C73404"/>
    <w:rsid w:val="00C74658"/>
    <w:rsid w:val="00C77816"/>
    <w:rsid w:val="00CA6711"/>
    <w:rsid w:val="00CB6283"/>
    <w:rsid w:val="00CB74FB"/>
    <w:rsid w:val="00CC2215"/>
    <w:rsid w:val="00CD45EA"/>
    <w:rsid w:val="00CD4C0E"/>
    <w:rsid w:val="00D062E9"/>
    <w:rsid w:val="00D123F3"/>
    <w:rsid w:val="00D13B92"/>
    <w:rsid w:val="00D15764"/>
    <w:rsid w:val="00D26482"/>
    <w:rsid w:val="00D279FF"/>
    <w:rsid w:val="00D41F76"/>
    <w:rsid w:val="00D45E50"/>
    <w:rsid w:val="00D47130"/>
    <w:rsid w:val="00D71737"/>
    <w:rsid w:val="00D74111"/>
    <w:rsid w:val="00D86414"/>
    <w:rsid w:val="00DA21E1"/>
    <w:rsid w:val="00DC155B"/>
    <w:rsid w:val="00DD0664"/>
    <w:rsid w:val="00DD64DD"/>
    <w:rsid w:val="00DD669E"/>
    <w:rsid w:val="00DF277F"/>
    <w:rsid w:val="00DF6380"/>
    <w:rsid w:val="00E05405"/>
    <w:rsid w:val="00E071F8"/>
    <w:rsid w:val="00E52C9C"/>
    <w:rsid w:val="00E56F14"/>
    <w:rsid w:val="00E8016A"/>
    <w:rsid w:val="00E927FC"/>
    <w:rsid w:val="00EA01B4"/>
    <w:rsid w:val="00EB2E60"/>
    <w:rsid w:val="00EB4CBF"/>
    <w:rsid w:val="00EC51D2"/>
    <w:rsid w:val="00EF09E3"/>
    <w:rsid w:val="00F01F07"/>
    <w:rsid w:val="00F079B3"/>
    <w:rsid w:val="00F22F6D"/>
    <w:rsid w:val="00F24C48"/>
    <w:rsid w:val="00F27D1D"/>
    <w:rsid w:val="00F460C1"/>
    <w:rsid w:val="00F66563"/>
    <w:rsid w:val="00F70B56"/>
    <w:rsid w:val="00F819A1"/>
    <w:rsid w:val="00F86018"/>
    <w:rsid w:val="00F91712"/>
    <w:rsid w:val="00FA0A4A"/>
    <w:rsid w:val="00FB2C69"/>
    <w:rsid w:val="00FE145F"/>
    <w:rsid w:val="00FF2899"/>
    <w:rsid w:val="00FF3F8E"/>
    <w:rsid w:val="031C07A5"/>
    <w:rsid w:val="040C0819"/>
    <w:rsid w:val="045521C0"/>
    <w:rsid w:val="07014C76"/>
    <w:rsid w:val="0754675F"/>
    <w:rsid w:val="081D1247"/>
    <w:rsid w:val="0858402D"/>
    <w:rsid w:val="0AAA2B3A"/>
    <w:rsid w:val="0B753148"/>
    <w:rsid w:val="0C686809"/>
    <w:rsid w:val="0D2210AE"/>
    <w:rsid w:val="0D464D9C"/>
    <w:rsid w:val="0D892EDB"/>
    <w:rsid w:val="11050ACA"/>
    <w:rsid w:val="110D3F28"/>
    <w:rsid w:val="123C26C3"/>
    <w:rsid w:val="143040B0"/>
    <w:rsid w:val="167C04F3"/>
    <w:rsid w:val="190B07B0"/>
    <w:rsid w:val="1B860A5A"/>
    <w:rsid w:val="1E4B6FE6"/>
    <w:rsid w:val="1E827A99"/>
    <w:rsid w:val="1ED41ADC"/>
    <w:rsid w:val="1F0E4FEE"/>
    <w:rsid w:val="1F291E28"/>
    <w:rsid w:val="20E34258"/>
    <w:rsid w:val="215B39A9"/>
    <w:rsid w:val="21ED1832"/>
    <w:rsid w:val="22CF1D97"/>
    <w:rsid w:val="23751ADF"/>
    <w:rsid w:val="23E2116D"/>
    <w:rsid w:val="270F224B"/>
    <w:rsid w:val="285A5748"/>
    <w:rsid w:val="290B1C44"/>
    <w:rsid w:val="2D2F71A3"/>
    <w:rsid w:val="3280661E"/>
    <w:rsid w:val="32F76834"/>
    <w:rsid w:val="33C33887"/>
    <w:rsid w:val="357A2F85"/>
    <w:rsid w:val="35AF0E81"/>
    <w:rsid w:val="36CC7811"/>
    <w:rsid w:val="377F2AD5"/>
    <w:rsid w:val="37A367C3"/>
    <w:rsid w:val="38E452E6"/>
    <w:rsid w:val="39665CFB"/>
    <w:rsid w:val="3AE94B88"/>
    <w:rsid w:val="3B4E4C98"/>
    <w:rsid w:val="3C3245BA"/>
    <w:rsid w:val="3D65276D"/>
    <w:rsid w:val="3EB92D70"/>
    <w:rsid w:val="41200E85"/>
    <w:rsid w:val="41C43C45"/>
    <w:rsid w:val="42224789"/>
    <w:rsid w:val="42336996"/>
    <w:rsid w:val="43456981"/>
    <w:rsid w:val="448654A3"/>
    <w:rsid w:val="44EB199C"/>
    <w:rsid w:val="451C0BBC"/>
    <w:rsid w:val="471A6B4F"/>
    <w:rsid w:val="486E697A"/>
    <w:rsid w:val="4C101AF6"/>
    <w:rsid w:val="4C1859E4"/>
    <w:rsid w:val="4C5E0AB3"/>
    <w:rsid w:val="4D3B2BA3"/>
    <w:rsid w:val="4D5B3746"/>
    <w:rsid w:val="4FE15C83"/>
    <w:rsid w:val="50212524"/>
    <w:rsid w:val="527728CF"/>
    <w:rsid w:val="537312E8"/>
    <w:rsid w:val="5698768A"/>
    <w:rsid w:val="577E64AD"/>
    <w:rsid w:val="59411541"/>
    <w:rsid w:val="59E85E60"/>
    <w:rsid w:val="59F42A57"/>
    <w:rsid w:val="5A7476F4"/>
    <w:rsid w:val="5ACD5782"/>
    <w:rsid w:val="5AF70A51"/>
    <w:rsid w:val="5C966BF3"/>
    <w:rsid w:val="5CDC7EFE"/>
    <w:rsid w:val="5E8B1BDC"/>
    <w:rsid w:val="5F677827"/>
    <w:rsid w:val="5FAB1E0A"/>
    <w:rsid w:val="602816AC"/>
    <w:rsid w:val="603F1E42"/>
    <w:rsid w:val="62322F68"/>
    <w:rsid w:val="62620EA5"/>
    <w:rsid w:val="63797382"/>
    <w:rsid w:val="639C03E7"/>
    <w:rsid w:val="645B745D"/>
    <w:rsid w:val="648A6492"/>
    <w:rsid w:val="64B07FE2"/>
    <w:rsid w:val="65F75DA9"/>
    <w:rsid w:val="66C9778B"/>
    <w:rsid w:val="67076836"/>
    <w:rsid w:val="678F3DBF"/>
    <w:rsid w:val="690C40B5"/>
    <w:rsid w:val="6B3F3B90"/>
    <w:rsid w:val="6C523D39"/>
    <w:rsid w:val="6C7951CE"/>
    <w:rsid w:val="6DAA2F1C"/>
    <w:rsid w:val="6E3F653F"/>
    <w:rsid w:val="6F963F3C"/>
    <w:rsid w:val="6FBE0796"/>
    <w:rsid w:val="6FD9207B"/>
    <w:rsid w:val="75BA5FA1"/>
    <w:rsid w:val="75DF29AA"/>
    <w:rsid w:val="77006D96"/>
    <w:rsid w:val="772A4F3B"/>
    <w:rsid w:val="77B17ACF"/>
    <w:rsid w:val="781C344D"/>
    <w:rsid w:val="78F1240D"/>
    <w:rsid w:val="798C0C55"/>
    <w:rsid w:val="7A401E39"/>
    <w:rsid w:val="7A637111"/>
    <w:rsid w:val="7B3D3E06"/>
    <w:rsid w:val="7B693141"/>
    <w:rsid w:val="7C29438A"/>
    <w:rsid w:val="7C417926"/>
    <w:rsid w:val="7C89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812614"/>
  <w15:docId w15:val="{2E556B0A-A4D2-4712-B43E-EC88FDC5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qFormat/>
    <w:pPr>
      <w:ind w:leftChars="2500" w:left="100"/>
    </w:pPr>
  </w:style>
  <w:style w:type="paragraph" w:styleId="a4">
    <w:name w:val="Balloon Text"/>
    <w:basedOn w:val="a"/>
    <w:semiHidden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character" w:styleId="HTML">
    <w:name w:val="HTML Code"/>
    <w:basedOn w:val="a0"/>
    <w:semiHidden/>
    <w:unhideWhenUsed/>
    <w:qFormat/>
    <w:rPr>
      <w:rFonts w:ascii="Courier New" w:hAnsi="Courier New"/>
      <w:sz w:val="20"/>
    </w:rPr>
  </w:style>
  <w:style w:type="character" w:customStyle="1" w:styleId="a6">
    <w:name w:val="页脚 字符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1584</Words>
  <Characters>1760</Characters>
  <Application>Microsoft Office Word</Application>
  <DocSecurity>0</DocSecurity>
  <Lines>176</Lines>
  <Paragraphs>167</Paragraphs>
  <ScaleCrop>false</ScaleCrop>
  <Company>微软中国</Company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关于2014-2015学年第一学期实验实践课程排课的通知</dc:title>
  <dc:creator>田富豪</dc:creator>
  <cp:lastModifiedBy>null kiri</cp:lastModifiedBy>
  <cp:revision>32</cp:revision>
  <cp:lastPrinted>2014-11-11T00:50:00Z</cp:lastPrinted>
  <dcterms:created xsi:type="dcterms:W3CDTF">2018-03-14T08:39:00Z</dcterms:created>
  <dcterms:modified xsi:type="dcterms:W3CDTF">2025-11-05T04:29:00Z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56238F4BA3614A988BB457076AEAC1AE_13</vt:lpwstr>
  </property>
  <property fmtid="{D5CDD505-2E9C-101B-9397-08002B2CF9AE}" pid="4" name="KSOTemplateDocerSaveRecord">
    <vt:lpwstr>eyJoZGlkIjoiMjllYTBlODJjY2JiZjdhMjg4YWQxOTUxZWU3ZGJiMjkiLCJ1c2VySWQiOiI1MjI5Nzg4NjIifQ==</vt:lpwstr>
  </property>
</Properties>
</file>