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964" w:rsidRPr="00E03FED" w:rsidRDefault="000B410F" w:rsidP="00C343F2">
      <w:pPr>
        <w:jc w:val="center"/>
        <w:rPr>
          <w:rFonts w:ascii="Adobe Garamond Pro" w:hAnsi="Adobe Garamond Pro"/>
          <w:sz w:val="72"/>
          <w:szCs w:val="72"/>
          <w:u w:val="single"/>
          <w:lang w:val="ro-RO"/>
        </w:rPr>
      </w:pPr>
      <w:r w:rsidRPr="00E03FED">
        <w:rPr>
          <w:rFonts w:ascii="Adobe Garamond Pro" w:hAnsi="Adobe Garamond Pro"/>
          <w:sz w:val="72"/>
          <w:szCs w:val="72"/>
          <w:u w:val="single"/>
          <w:lang w:val="ro-RO"/>
        </w:rPr>
        <w:t>Istoria</w:t>
      </w:r>
      <w:r w:rsidR="00E03FED">
        <w:rPr>
          <w:rFonts w:ascii="Adobe Garamond Pro" w:hAnsi="Adobe Garamond Pro"/>
          <w:sz w:val="72"/>
          <w:szCs w:val="72"/>
          <w:u w:val="single"/>
          <w:lang w:val="ro-RO"/>
        </w:rPr>
        <w:t xml:space="preserve"> </w:t>
      </w:r>
      <w:r w:rsidRPr="00E03FED">
        <w:rPr>
          <w:rFonts w:ascii="Adobe Garamond Pro" w:hAnsi="Adobe Garamond Pro"/>
          <w:sz w:val="72"/>
          <w:szCs w:val="72"/>
          <w:u w:val="single"/>
          <w:lang w:val="ro-RO"/>
        </w:rPr>
        <w:t>Brasovului</w:t>
      </w:r>
    </w:p>
    <w:p w:rsidR="000B410F" w:rsidRPr="00E03FED" w:rsidRDefault="000B410F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Brasovul in Evul</w:t>
      </w:r>
      <w:r w:rsidR="00E03FED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Mediu:</w:t>
      </w:r>
    </w:p>
    <w:p w:rsidR="000B410F" w:rsidRPr="00E03FED" w:rsidRDefault="000B410F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1234 – </w:t>
      </w:r>
      <w:r w:rsidRPr="00E03FED">
        <w:rPr>
          <w:rFonts w:ascii="Adobe Garamond Pro" w:eastAsia="Adobe Heiti Std R" w:hAnsi="Adobe Garamond Pro"/>
          <w:b/>
          <w:sz w:val="32"/>
          <w:szCs w:val="32"/>
          <w:lang w:val="ro-RO"/>
        </w:rPr>
        <w:t>Corona:</w:t>
      </w:r>
      <w:r w:rsidR="00E03FED">
        <w:rPr>
          <w:rFonts w:ascii="Adobe Garamond Pro" w:eastAsia="Adobe Heiti Std R" w:hAnsi="Adobe Garamond Pro"/>
          <w:b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Cercetatorul</w:t>
      </w:r>
      <w:r w:rsidR="00E03F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Norbert Backmund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a editat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asa-numitul “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Catalogus</w:t>
      </w:r>
      <w:r w:rsidR="00E03FED"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Ninivensis”,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care contine o lista</w:t>
      </w:r>
      <w:r w:rsidR="00E03F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tuturor</w:t>
      </w:r>
      <w:r w:rsidR="00E03F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manastirilor</w:t>
      </w:r>
      <w:r w:rsidR="00E03F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premostratense din Ungaria</w:t>
      </w:r>
      <w:r w:rsidR="00E03F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si Transilvania.1234 corespunde cu anul in care abatele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Fredericus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unoaste “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Claustra</w:t>
      </w:r>
      <w:r w:rsid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Sororum – in Hungaria</w:t>
      </w:r>
      <w:r w:rsid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assignata</w:t>
      </w:r>
      <w:r w:rsid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est</w:t>
      </w:r>
      <w:r w:rsid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paternitas – Dyocesis</w:t>
      </w:r>
      <w:r w:rsid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C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umanie</w:t>
      </w:r>
      <w:r w:rsid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b/>
          <w:i/>
          <w:sz w:val="32"/>
          <w:szCs w:val="32"/>
          <w:lang w:val="ro-RO"/>
        </w:rPr>
        <w:t>Corona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0B410F" w:rsidRPr="00E03FED" w:rsidRDefault="000B410F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1241 – Invazie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tatara,prilej cu care este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cucerita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cetatea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Sprenghi , ale care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nceputuri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nu se cunosc (cel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mai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probabil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locul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unui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vechi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castru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 complex de cladiri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sau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teren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imprejmuit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utilizat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ca o pozitie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militara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defensiva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roman).Dup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retragerea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tarilor se construie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 la poart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un turn hexagonal pentru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ap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rare. Cetatea a fost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distrus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dou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secole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mai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tarziu, de c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invadatorii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turci.</w:t>
      </w:r>
    </w:p>
    <w:p w:rsidR="00F53550" w:rsidRPr="00E03FED" w:rsidRDefault="00F53550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1252 </w:t>
      </w:r>
      <w:r w:rsidRPr="00E03FED">
        <w:rPr>
          <w:rFonts w:ascii="Adobe Garamond Pro" w:eastAsia="Adobe Heiti Std R" w:hAnsi="Adobe Garamond Pro"/>
          <w:b/>
          <w:sz w:val="32"/>
          <w:szCs w:val="32"/>
          <w:lang w:val="ro-RO"/>
        </w:rPr>
        <w:t>- Barassu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: </w:t>
      </w:r>
      <w:r w:rsid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n</w:t>
      </w:r>
      <w:r w:rsid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acest an, regele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Bela al IV-lea</w:t>
      </w:r>
      <w:r w:rsid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doneaza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teraZek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proprietate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s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ezata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in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nturile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nilor 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“de C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a”, ale sa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ilor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de Barasu”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icele ale secuilor de Sebus.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Fr. Killyen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referindu-se la acest document, arata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ca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numele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Barasu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indic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fapt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denumirea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unui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inut</w:t>
      </w:r>
      <w:r w:rsid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ntreg. Dup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afima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sa, toate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cele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trei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toponime la care face referin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="00827721">
        <w:rPr>
          <w:rFonts w:ascii="Adobe Garamond Pro" w:eastAsia="Adobe Heiti Std R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documentul se refer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la teritorii care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nconjoar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="00827721">
        <w:rPr>
          <w:rFonts w:ascii="Adobe Garamond Pro" w:eastAsia="Adobe Heiti Std R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ntul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donat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 nu la vreun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.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acest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caz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se refer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la o zon</w:t>
      </w:r>
      <w:r w:rsidRPr="00E03FED">
        <w:rPr>
          <w:rFonts w:ascii="Adobe Garamond Pro" w:eastAsia="Adobe Heiti Std R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iar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Corona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ar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denumi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localitatea.</w:t>
      </w:r>
    </w:p>
    <w:p w:rsidR="00F53550" w:rsidRPr="00E03FED" w:rsidRDefault="00F53550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1271 - </w:t>
      </w:r>
      <w:r w:rsidRPr="00E03FED">
        <w:rPr>
          <w:rFonts w:ascii="Adobe Garamond Pro" w:eastAsia="Adobe Heiti Std R" w:hAnsi="Adobe Garamond Pro"/>
          <w:b/>
          <w:sz w:val="32"/>
          <w:szCs w:val="32"/>
          <w:lang w:val="ro-RO"/>
        </w:rPr>
        <w:t>Brasu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: Acest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toponim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este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atestat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ntr-un document latin, aflat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Arhivele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Statului din Budapesta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 o fotocopie la Institutul de Istorie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Cluj, act prin care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tefan, regele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Ungariei, aproba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contractul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dintre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Chyel comes, filius Erwin de Calnuk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Teel, filius</w:t>
      </w:r>
      <w:r w:rsidR="00827721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Ebl de </w:t>
      </w:r>
      <w:r w:rsidRPr="00827721">
        <w:rPr>
          <w:rFonts w:ascii="Adobe Garamond Pro" w:eastAsia="Adobe Heiti Std R" w:hAnsi="Adobe Garamond Pro"/>
          <w:b/>
          <w:i/>
          <w:sz w:val="32"/>
          <w:szCs w:val="32"/>
          <w:lang w:val="ro-RO"/>
        </w:rPr>
        <w:t>Brasu</w:t>
      </w:r>
      <w:r w:rsidR="00827721" w:rsidRPr="00827721">
        <w:rPr>
          <w:rFonts w:ascii="Adobe Garamond Pro" w:eastAsia="Adobe Heiti Std R" w:hAnsi="Adobe Garamond Pro"/>
          <w:b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cognatus</w:t>
      </w:r>
      <w:r w:rsidR="00827721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eiusdem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.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ntr-un alt document emis de regele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Ungariei, Venceslau al III-lea, la 10 decembrie 1301, se confirm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827721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827721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Detricus, fiul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lui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Theel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sau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Tyl de Prejmer, este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posesiunea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localit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ilor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Mikofalva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Nyen (Teliu). Pe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baza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acestui document, precum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altora, privind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familia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comi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ilor din Prejmer, nu este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sigur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dac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827721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denumirea de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Barasu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se refer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la localitatea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sau la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ara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rsei.</w:t>
      </w:r>
    </w:p>
    <w:p w:rsidR="00F53550" w:rsidRPr="00E03FED" w:rsidRDefault="00F53550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1288 - </w:t>
      </w:r>
      <w:r w:rsidRPr="00E03FED">
        <w:rPr>
          <w:rFonts w:ascii="Adobe Garamond Pro" w:eastAsia="Adobe Heiti Std R" w:hAnsi="Adobe Garamond Pro"/>
          <w:b/>
          <w:sz w:val="32"/>
          <w:szCs w:val="32"/>
          <w:lang w:val="ro-RO"/>
        </w:rPr>
        <w:t>Braso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: Este consemnat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ntr-un document latin, aflat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Biblioteca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Batthyaneum din Alba Iulia, iar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copie la Institutul de Istorie din Cluj. Se dovede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 a fi primul act 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strat care a fost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emis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ov, purt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nd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men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iunea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expres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: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Datum in Braso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fiind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emis de regele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Ladislau al IV-lea.</w:t>
      </w:r>
    </w:p>
    <w:p w:rsidR="00F53550" w:rsidRPr="00E03FED" w:rsidRDefault="00F53550" w:rsidP="00C343F2">
      <w:pPr>
        <w:rPr>
          <w:rFonts w:ascii="Adobe Garamond Pro" w:eastAsia="Adobe Heiti Std R" w:hAnsi="Adobe Garamond Pro"/>
          <w:b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1323 – Se intemeiaza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manastirea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dominicana in </w:t>
      </w:r>
      <w:r w:rsidRPr="00E03FED">
        <w:rPr>
          <w:rFonts w:ascii="Adobe Garamond Pro" w:eastAsia="Adobe Heiti Std R" w:hAnsi="Adobe Garamond Pro"/>
          <w:b/>
          <w:sz w:val="32"/>
          <w:szCs w:val="32"/>
          <w:lang w:val="ro-RO"/>
        </w:rPr>
        <w:t>Braso.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1364 – Brasovul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primeste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privilegiul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pentrutarg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anual,urmat de privilegiul de “etapa</w:t>
      </w:r>
      <w:r w:rsidR="00827721">
        <w:rPr>
          <w:rFonts w:ascii="Adobe Garamond Pro" w:eastAsia="Adobe Heiti Std R" w:hAnsi="Adobe Garamond Pro"/>
          <w:sz w:val="32"/>
          <w:szCs w:val="32"/>
          <w:lang w:val="ro-RO"/>
        </w:rPr>
        <w:t xml:space="preserve"> de depoz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it” in 1369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F53550" w:rsidRPr="00E03FED" w:rsidRDefault="00F53550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1377 – Se incepe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constructia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bisericii Sf. Maria (sau “Biserica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Neagra”, cum va fi numita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dupa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incendiu) pe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locul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unei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basilici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vechi.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5657849" cy="3476625"/>
            <wp:effectExtent l="0" t="0" r="635" b="0"/>
            <wp:docPr id="1" name="Picture 1" descr="C:\Users\Arccos\Desktop\Poze proiect\20160405_153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ccos\Desktop\Poze proiect\20160405_1533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5663915" cy="34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 xml:space="preserve">1395 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Mircea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cel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 Sigismund de Luxemburg semneaz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A32CDF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tratat de alian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AE704E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a</w:t>
      </w:r>
      <w:r w:rsidR="00A32CDF">
        <w:rPr>
          <w:rFonts w:ascii="Adobe Garamond Pro" w:eastAsia="Adobe Heiti Std R" w:hAnsi="Adobe Garamond Pro" w:cs="Arial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mpotriva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puterii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otomane. Doi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ani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rziu, regele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Ungariei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elibereaz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A32CDF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 act care d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A32CDF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dreptul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ovului de a-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construi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fortifica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ii de piatr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urm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rind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ndeaproape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ridicarea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acestora.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1399</w:t>
      </w:r>
      <w:r w:rsidR="00AE704E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-</w:t>
      </w:r>
      <w:bookmarkStart w:id="0" w:name="_GoBack"/>
      <w:bookmarkEnd w:id="0"/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O bul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a papei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Bonifaciu al IX-lea (1389 - 1404) vorbe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despre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biserica Sf. Nicolae din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chei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las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A32CDF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se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ntrevad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A32CDF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existen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unui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loca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nv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AE704E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tur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A32CDF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jurul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ei.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3619500" cy="4825999"/>
            <wp:effectExtent l="0" t="0" r="0" b="0"/>
            <wp:docPr id="2" name="Picture 2" descr="D:\2. ChromeDownloads\BRASOV.BISERICA_SFANTU_NICOL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. ChromeDownloads\BRASOV.BISERICA_SFANTU_NICOLA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14" cy="483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1421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 1438 - Invazie a turcilor.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urma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acestor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ac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iuni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militare, prin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tratat, dob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ndesc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cetatea de pe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mpa.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1424: Bl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narii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oveni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alc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tuiesc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primul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statut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dintre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bresle.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1798 la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fiin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au 43 de bresle, deservite de 1.227 me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teri.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putem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aminti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aici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fierari, bl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nari, post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vari, funari, curelari, cizmari, cu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itari, cojocari (t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cari), m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celari, aurari, cositorari, ar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mari, franzelari, olari, 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tu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i,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es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tori, armurieri, arcari, 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rieri, l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nari, argintari.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1448 – 1453 - Iancu de Hunedoara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scump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A32CDF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 d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A32CDF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ordin de distruge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>re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a cet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ii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A32CDF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ia de pe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aua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mpei, piatra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materialele de construc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ie ale acesteia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fiind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folosite la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rirea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medievale a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ovului din vale, cu opt bastioane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dispuse din 110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n 100 metri, 4 (sau 5,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lumina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descoperirilor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recente) por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fortificate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 32 turnuri de ap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rare (numite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 pulbere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). Cetatea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avea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dou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sau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chiar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trei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nduri de ziduri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i era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nconjurat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un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ap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rare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plin cu ap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1477 – Este terminata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Biserica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Neagra. Din cauza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lipsei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fondurilor, cel de-al doilea turn al bisericii nu va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mai fi construit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niciodat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1486 -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ovul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toat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ara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rsei intr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Universitatea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seasc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prin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confirmarea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privilegiului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Andreanum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to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ii din Sibiu, Media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ara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rsei.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1521 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Judetele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ovului,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Johann (Hans) Benkner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prime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sc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la Neac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 din C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mpulung,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ntr-o epistol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scris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limba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ve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despre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mi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rile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trupelor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turce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ti de dincolo de Dun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re.</w:t>
      </w:r>
    </w:p>
    <w:p w:rsidR="007917E6" w:rsidRPr="00E03FED" w:rsidRDefault="00AE704E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1524 -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Se construie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 lemn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Cet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uia, o puternic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fort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rea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pe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Dealul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Cet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ii. Cur</w:t>
      </w:r>
      <w:r w:rsidR="007917E6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nd, va fi cucerit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distrus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din ordinul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lui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Petru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Rare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, acesta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pun</w:t>
      </w:r>
      <w:r w:rsidR="007917E6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nd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bazele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actualei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cl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diri din piatr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. Incendiat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 1618, avea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s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fie ref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cut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 1625, ad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ug</w:t>
      </w:r>
      <w:r w:rsidR="007917E6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ndu-i-se o f</w:t>
      </w:r>
      <w:r w:rsidR="007917E6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nt</w:t>
      </w:r>
      <w:r w:rsidR="007917E6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81 m ad</w:t>
      </w:r>
      <w:r w:rsidR="007917E6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ncime (1627) 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patru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bastioane la col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uri (1630). </w:t>
      </w:r>
    </w:p>
    <w:p w:rsidR="007917E6" w:rsidRPr="00E03FED" w:rsidRDefault="007917E6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A servit ulterior drept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garnizoan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armatele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habsburgice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nchisoare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AE704E" w:rsidRPr="00E03FED">
        <w:rPr>
          <w:rFonts w:ascii="Adobe Garamond Pro" w:eastAsia="Adobe Heiti Std R" w:hAnsi="Adobe Garamond Pro"/>
          <w:sz w:val="32"/>
          <w:szCs w:val="32"/>
          <w:lang w:val="ro-RO"/>
        </w:rPr>
        <w:t>n perioada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anilor 1940-</w:t>
      </w:r>
      <w:r w:rsidR="00AE704E" w:rsidRPr="00E03FED">
        <w:rPr>
          <w:rFonts w:ascii="Adobe Garamond Pro" w:eastAsia="Adobe Heiti Std R" w:hAnsi="Adobe Garamond Pro"/>
          <w:sz w:val="32"/>
          <w:szCs w:val="32"/>
          <w:lang w:val="ro-RO"/>
        </w:rPr>
        <w:t>1950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>.</w:t>
      </w:r>
      <w:r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5454595" cy="4097513"/>
            <wp:effectExtent l="0" t="0" r="0" b="0"/>
            <wp:docPr id="4" name="Picture 4" descr="C:\Users\Arccos\Desktop\Poze proiect\cetatu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ccos\Desktop\Poze proiect\cetatui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398" cy="409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E6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1533 -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Umanistul Johannes Honterus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eaz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prima tipografie din Bra</w:t>
      </w:r>
      <w:r w:rsidR="007917E6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ov, urmat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primul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7917E6" w:rsidRPr="00E03FED">
        <w:rPr>
          <w:rFonts w:ascii="Adobe Garamond Pro" w:eastAsia="Adobe Heiti Std R" w:hAnsi="Adobe Garamond Pro"/>
          <w:sz w:val="32"/>
          <w:szCs w:val="32"/>
          <w:lang w:val="ro-RO"/>
        </w:rPr>
        <w:t>gimnaziu din localitate, la 1544.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1546 - La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ov se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eaz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prima moar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h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rtie din sud-estul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Europei.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1559 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Diaconul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Coresi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tip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 la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ov prima sa carte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limba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numita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="00AE704E" w:rsidRPr="00E03FED">
        <w:rPr>
          <w:rFonts w:ascii="Adobe Garamond Pro" w:eastAsia="MS Gothic" w:hAnsi="Adobe Garamond Pro" w:cs="MS Gothic"/>
          <w:i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ntrebare</w:t>
      </w:r>
      <w:r w:rsidR="005A2A5A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cre</w:t>
      </w:r>
      <w:r w:rsidRPr="00E03FED">
        <w:rPr>
          <w:rFonts w:ascii="Adobe Garamond Pro" w:eastAsia="Adobe Heiti Std R" w:hAnsi="Adobe Garamond Pro" w:cs="Arial"/>
          <w:i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tineasc</w:t>
      </w:r>
      <w:r w:rsidR="00AE704E" w:rsidRPr="00E03FED">
        <w:rPr>
          <w:rFonts w:ascii="Adobe Garamond Pro" w:eastAsia="MS Gothic" w:hAnsi="Adobe Garamond Pro" w:cs="MS Gothic"/>
          <w:i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.La 4 octombrie, Mihai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Viteazul intr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unde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oastea cu trupele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secuilor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scula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i.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ziua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urm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toare, voievodul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prime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cheia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ului.Dup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cucerirea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Transilvaniei, va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ine prima diet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Casa Sfatului.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1628 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Protopopul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Vasile din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cheii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ovului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scrie prima cronic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local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cu subiect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nesc.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1688: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ovenii se 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scoal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5A2A5A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mpotriva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noilo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r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autorit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habsburgice. Mi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carea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este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bu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iar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sefii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rascoalei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sunt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executa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21 Aprilie 1689 - Un mare incendiu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pustie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cetatea. Pu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diri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neatinse.Drept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urmare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acestei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calamit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i, autorit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ile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ovene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decid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interzicerea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construc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iei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caselor din lemn.Refacerea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ului a durat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mai bine de un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secol, timp</w:t>
      </w:r>
      <w:r w:rsidR="005A2A5A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n care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i-a schimba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aspectul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arhitectonic al fa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adelor.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1731 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Dasc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cheian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r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oanu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tip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primul calendar-almanah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nesc.</w:t>
      </w:r>
    </w:p>
    <w:p w:rsidR="00237701" w:rsidRPr="00E03FED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237701" w:rsidRPr="00E03FED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5076825" cy="3514725"/>
            <wp:effectExtent l="0" t="0" r="9525" b="9525"/>
            <wp:docPr id="13" name="Picture 13" descr="C:\Users\Arccos\Desktop\Poze proiect\Bv1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ccos\Desktop\Poze proiect\Bv17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701" w:rsidRPr="00E03FED" w:rsidRDefault="00237701" w:rsidP="00C343F2">
      <w:pPr>
        <w:pStyle w:val="Listparagraf"/>
        <w:numPr>
          <w:ilvl w:val="0"/>
          <w:numId w:val="1"/>
        </w:num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Brasovul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asa cum apare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intr-o gravura in 1750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1757 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Dimitrie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Eustatievici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scrie prima gramatic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neasc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. Este perioada de v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rfa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activit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dasc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liilor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cheieni.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lastRenderedPageBreak/>
        <w:t>Brasovul in Epoca</w:t>
      </w:r>
      <w:r w:rsidR="006B7CAC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 xml:space="preserve">moderna: 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1804 – Se introduce iluminatul public in interiorul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cetatii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prin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instalarea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felinalelor cu ulei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1835 - Se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eaz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Casa general</w:t>
      </w:r>
      <w:r w:rsidR="00AE704E" w:rsidRPr="00E03FED">
        <w:rPr>
          <w:rFonts w:ascii="Adobe Garamond Pro" w:eastAsia="MS Gothic" w:hAnsi="Adobe Garamond Pro" w:cs="MS Gothic"/>
          <w:i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de economii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din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ov, prima institu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ie de credit din Transilvania.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ntre 1837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 1867, primul director al acesteia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va fi Peter Lange von Burgenkron.</w:t>
      </w:r>
    </w:p>
    <w:p w:rsidR="003D49AC" w:rsidRPr="00E03FED" w:rsidRDefault="003D49AC" w:rsidP="00C343F2">
      <w:pPr>
        <w:rPr>
          <w:rFonts w:ascii="Adobe Garamond Pro" w:eastAsia="MS Gothic" w:hAnsi="Adobe Garamond Pro" w:cs="MS Gothic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1838 - Apare, sub obl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duirea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ratului de la Viena, ziarul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 w:cs="Adobe Heiti Std R"/>
          <w:i/>
          <w:sz w:val="32"/>
          <w:szCs w:val="32"/>
          <w:lang w:val="ro-RO"/>
        </w:rPr>
        <w:t>Gazeta de Transilvania”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,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redac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lui George Bari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. Este primul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ziar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nesc din Marele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Principat al Transilvaniei. Tot aici, tip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re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Foaie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minte, inim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literatur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237701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6172200" cy="3400425"/>
            <wp:effectExtent l="0" t="0" r="0" b="9525"/>
            <wp:docPr id="7" name="Picture 7" descr="C:\Users\Arccos\Desktop\Poze proiect\gazeta-de-transilvania-brasov-iulie-1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ccos\Desktop\Poze proiect\gazeta-de-transilvania-brasov-iulie-183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9AC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1848 - Revolu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optist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cuprinde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ovul. Aici a fost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redactat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documentul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programatic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ipurile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noastre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reformarea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patriei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de 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frunta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 de seam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culturii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politicii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moldovene (Alexandru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Ioan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Cuza, Vasile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Alecsandri, Alecu Russo, Costache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Negri, Gheorghe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Sion, Ion Ionescu de la Brad). Se cerea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unirea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tuturor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nilor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ntr-un singur stat. Rom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nii din 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chei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manifest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 11 aprilie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pentru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tigarea de drepturi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politice.</w:t>
      </w:r>
    </w:p>
    <w:p w:rsidR="009E37ED" w:rsidRPr="00E03FED" w:rsidRDefault="003D49AC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1850 – Este intemeiat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Gimnaziul roman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sub oblanduirea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mitropolitului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de Sibiu Andrei Saguna, caruia ii poarta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numele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astazi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3D49AC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  <w:r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5419725" cy="3686175"/>
            <wp:effectExtent l="0" t="0" r="9525" b="9525"/>
            <wp:docPr id="8" name="Picture 8" descr="C:\Users\Arccos\Desktop\Poze proiect\240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ccos\Desktop\Poze proiect\240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334" t="2387" r="4334" b="5250"/>
                    <a:stretch/>
                  </pic:blipFill>
                  <pic:spPr bwMode="auto">
                    <a:xfrm>
                      <a:off x="0" y="0"/>
                      <a:ext cx="5419725" cy="36861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49AC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1854 – Intre Brasov si Sibiu s-a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instalat o linie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telegrafica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1873 – Pe 30 martie in Brasov patrunde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primul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tren.Ulterior, in 1879 avea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sa fie data in folosinta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linia Brasov – Bucuresti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1889 – Brasovul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dispunea de o central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telefonica la care erau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conectati 22 de abonati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particulari.Exista o legatura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telefonica cu Zarnestiul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237701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1891 – Se introduce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primu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l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tramvai cu aburi la Brasov pe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itinerariul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Piata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Sfatului – Gara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Bartolomeu.Ulterior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locomotiva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va fi inlocuita cu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una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baza de motorina</w:t>
      </w:r>
      <w:r w:rsidR="00237701" w:rsidRPr="00E03FED">
        <w:rPr>
          <w:rFonts w:ascii="Adobe Garamond Pro" w:eastAsia="Adobe Heiti Std R" w:hAnsi="Adobe Garamond Pro"/>
          <w:sz w:val="32"/>
          <w:szCs w:val="32"/>
          <w:lang w:val="ro-RO"/>
        </w:rPr>
        <w:t>.</w:t>
      </w:r>
      <w:r w:rsidR="00237701"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6238875" cy="3886200"/>
            <wp:effectExtent l="0" t="0" r="9525" b="0"/>
            <wp:docPr id="14" name="Picture 14" descr="C:\Users\Arccos\Desktop\Poze proiect\Brasov_1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ccos\Desktop\Poze proiect\Brasov_19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908"/>
                    <a:stretch/>
                  </pic:blipFill>
                  <pic:spPr bwMode="auto">
                    <a:xfrm>
                      <a:off x="0" y="0"/>
                      <a:ext cx="62388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37701" w:rsidRPr="006B7CAC" w:rsidRDefault="00237701" w:rsidP="00C343F2">
      <w:pPr>
        <w:pStyle w:val="Listparagraf"/>
        <w:numPr>
          <w:ilvl w:val="0"/>
          <w:numId w:val="1"/>
        </w:num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6B7CAC">
        <w:rPr>
          <w:rFonts w:ascii="Adobe Garamond Pro" w:eastAsia="Adobe Heiti Std R" w:hAnsi="Adobe Garamond Pro"/>
          <w:sz w:val="32"/>
          <w:szCs w:val="32"/>
          <w:lang w:val="ro-RO"/>
        </w:rPr>
        <w:t>O imagine</w:t>
      </w:r>
      <w:r w:rsidR="006B7CAC" w:rsidRP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6B7CAC">
        <w:rPr>
          <w:rFonts w:ascii="Adobe Garamond Pro" w:eastAsia="Adobe Heiti Std R" w:hAnsi="Adobe Garamond Pro"/>
          <w:sz w:val="32"/>
          <w:szCs w:val="32"/>
          <w:lang w:val="ro-RO"/>
        </w:rPr>
        <w:t>panoramica a Brasovului din 1906.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1911 – La 1 octombrie ,Aurel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Vlaicu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efectueaza un zbor cu noul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sau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aparat,decoland din curtea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Gimnaziului “Andrei Saguna”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AE704E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1916 – Pe 16 august Armata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Romana intra in Brasov. Dr. Gheorghe Baiulescu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devine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primul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primar roman al Brasovului.Pe 8 octombrie, garnizoana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romaneasca din oras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este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masacrata de catre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inamic in asa –numita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i/>
          <w:sz w:val="32"/>
          <w:szCs w:val="32"/>
          <w:lang w:val="ro-RO"/>
        </w:rPr>
        <w:t>Transee a mortii</w:t>
      </w:r>
      <w:r w:rsidR="006B7CAC">
        <w:rPr>
          <w:rFonts w:ascii="Adobe Garamond Pro" w:eastAsia="Adobe Heiti Std R" w:hAnsi="Adobe Garamond Pro"/>
          <w:i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din Bartolomeu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Brasovul in perioadainterbelica: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1930 -  Este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Uzina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electric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, cu finan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principalelor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fabrici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ovene, nevoite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atunci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utilizeze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generatoare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proprii.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lastRenderedPageBreak/>
        <w:drawing>
          <wp:inline distT="0" distB="0" distL="0" distR="0">
            <wp:extent cx="6086475" cy="3219450"/>
            <wp:effectExtent l="0" t="0" r="9525" b="0"/>
            <wp:docPr id="9" name="Picture 9" descr="C:\Users\Arccos\Desktop\Poze proiect\foto-22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ccos\Desktop\Poze proiect\foto-22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1943 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–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P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â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 1944 Bra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ovul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sufer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distrugeri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nsemnate din cauza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bombardamentelor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avia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iei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americane.</w:t>
      </w:r>
    </w:p>
    <w:p w:rsidR="009E37ED" w:rsidRPr="00E03FED" w:rsidRDefault="00AE704E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1945 -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 ianuarie, sa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ii din Bra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sunt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deporta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 U.R.S.S.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AE704E" w:rsidRPr="00E03FED" w:rsidRDefault="00AE704E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AE704E" w:rsidRPr="00E03FED" w:rsidRDefault="00AE704E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AE704E" w:rsidRPr="00E03FED" w:rsidRDefault="00AE704E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6B7CAC" w:rsidRDefault="006B7CAC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6B7CAC" w:rsidRDefault="006B7CAC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6B7CAC" w:rsidRDefault="006B7CAC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u w:val="single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lastRenderedPageBreak/>
        <w:t>Perioada</w:t>
      </w:r>
      <w:r w:rsidR="006B7CAC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u w:val="single"/>
          <w:lang w:val="ro-RO"/>
        </w:rPr>
        <w:t>comunista:</w:t>
      </w:r>
    </w:p>
    <w:p w:rsidR="009E37ED" w:rsidRPr="00E03FED" w:rsidRDefault="00AE704E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ntre 8 septembrie 1950 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 24 decembrie 1960 s-a numit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Ora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ul Stalin, dup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Iosif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Vissarionovici Stalin, 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 a fost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capitala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regiunii cu acela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nume. A fost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declarat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municipiu la 17 februarie 1968.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1960 - Se inaugureaz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direa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Teatrului Dramatic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6353175" cy="4268539"/>
            <wp:effectExtent l="0" t="0" r="0" b="0"/>
            <wp:docPr id="11" name="Picture 11" descr="C:\Users\Arccos\Desktop\Poze proiect\teatru-bras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ccos\Desktop\Poze proiect\teatru-brasov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26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p w:rsidR="009E37ED" w:rsidRPr="00E03FED" w:rsidRDefault="009E37ED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1968 - Are loc prima edi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ie a Festivalului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Interna</w:t>
      </w:r>
      <w:r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ional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Cerbul de Aur</w:t>
      </w:r>
      <w:r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.</w:t>
      </w:r>
      <w:r w:rsidR="00237701" w:rsidRPr="00E03FED">
        <w:rPr>
          <w:rFonts w:ascii="Adobe Garamond Pro" w:eastAsia="Adobe Heiti Std R" w:hAnsi="Adobe Garamond Pro"/>
          <w:noProof/>
          <w:sz w:val="32"/>
          <w:szCs w:val="32"/>
          <w:lang w:val="ro-RO" w:eastAsia="ro-RO"/>
        </w:rPr>
        <w:drawing>
          <wp:inline distT="0" distB="0" distL="0" distR="0">
            <wp:extent cx="5934075" cy="6600825"/>
            <wp:effectExtent l="0" t="0" r="9525" b="9525"/>
            <wp:docPr id="12" name="Picture 12" descr="C:\Users\Arccos\Desktop\Poze proiect\1Mentiune Cerbul de Aur 1968 Margareta Pasl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ccos\Desktop\Poze proiect\1Mentiune Cerbul de Aur 1968 Margareta Paslaru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ED" w:rsidRPr="00E03FED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1971 -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Se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nfiin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eaz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6B7CAC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„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Universitatea din Bra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ov</w:t>
      </w:r>
      <w:r w:rsidR="009E37ED"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”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, prin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unificarea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Institutului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Politehnic cu Institutul Pedagogic.</w:t>
      </w:r>
    </w:p>
    <w:p w:rsidR="009E37ED" w:rsidRPr="00E03FED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lastRenderedPageBreak/>
        <w:t>1977 -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Pe 4 martie se resimte un cutremur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puternic (7,2° pe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scara Richter). Ulterior au loc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consolid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ri la Casa Sfatului, Poarta</w:t>
      </w:r>
      <w:r w:rsidR="006B7CAC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chei, Liceul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Sportiv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 la alte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cl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diri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afectate.</w:t>
      </w:r>
    </w:p>
    <w:p w:rsidR="009E37ED" w:rsidRPr="00E03FED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1986 -  pe 31 august are loc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Cutremur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ul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de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7</w:t>
      </w:r>
      <w:r w:rsidR="009E37ED" w:rsidRPr="00E03FED">
        <w:rPr>
          <w:rFonts w:ascii="Adobe Garamond Pro" w:eastAsia="Adobe Heiti Std R" w:hAnsi="Adobe Garamond Pro" w:cs="Adobe Heiti Std R"/>
          <w:sz w:val="32"/>
          <w:szCs w:val="32"/>
          <w:lang w:val="ro-RO"/>
        </w:rPr>
        <w:t>°</w:t>
      </w:r>
      <w:r w:rsidR="00C343F2">
        <w:rPr>
          <w:rFonts w:ascii="Adobe Garamond Pro" w:eastAsia="Adobe Heiti Std R" w:hAnsi="Adobe Garamond Pro" w:cs="Adobe Heiti Std R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pescara R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ichter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>.</w:t>
      </w:r>
    </w:p>
    <w:p w:rsidR="009E37ED" w:rsidRPr="00E03FED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1987 -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15 Noiembrie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Muncitorii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bra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oveni se revolt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C343F2">
        <w:rPr>
          <w:rFonts w:ascii="Adobe Garamond Pro" w:eastAsia="MS Gothic" w:hAnsi="Adobe Garamond Pro" w:cs="MS Gothic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mpotriva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regimului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comunist. Totul a pornit de la Intreprinderea de Autocamioane, unde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lucr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torii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erau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nemul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umi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 de neplata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salariilor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cuvenite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sprirea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condi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iilor de trai.Revolta a fost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bu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de for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ele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comuniste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iar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liderii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ei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i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ntemni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supu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 la torturi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i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deport</w:t>
      </w:r>
      <w:r w:rsidR="00AE704E" w:rsidRPr="00E03FED">
        <w:rPr>
          <w:rFonts w:ascii="Adobe Garamond Pro" w:eastAsia="MS Gothic" w:hAnsi="Adobe Garamond Pro" w:cs="MS Gothic"/>
          <w:sz w:val="32"/>
          <w:szCs w:val="32"/>
          <w:lang w:val="ro-RO"/>
        </w:rPr>
        <w:t>a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ri.</w:t>
      </w:r>
    </w:p>
    <w:p w:rsidR="009E37ED" w:rsidRPr="00E03FED" w:rsidRDefault="00237701" w:rsidP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>1989 – In perioada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22 - 25 decembrie</w:t>
      </w:r>
      <w:r w:rsidRPr="00E03FED">
        <w:rPr>
          <w:rFonts w:ascii="Adobe Garamond Pro" w:eastAsia="Adobe Heiti Std R" w:hAnsi="Adobe Garamond Pro"/>
          <w:sz w:val="32"/>
          <w:szCs w:val="32"/>
          <w:lang w:val="ro-RO"/>
        </w:rPr>
        <w:t xml:space="preserve"> l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a Bra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ș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ov au loc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violen</w:t>
      </w:r>
      <w:r w:rsidR="009E37ED" w:rsidRPr="00E03FED">
        <w:rPr>
          <w:rFonts w:ascii="Adobe Garamond Pro" w:eastAsia="Adobe Heiti Std R" w:hAnsi="Adobe Garamond Pro" w:cs="Arial"/>
          <w:sz w:val="32"/>
          <w:szCs w:val="32"/>
          <w:lang w:val="ro-RO"/>
        </w:rPr>
        <w:t>ț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e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soldate cu numeroase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victime. Pana la final, brasovul a primit din nou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libertatea</w:t>
      </w:r>
      <w:r w:rsidR="00C343F2">
        <w:rPr>
          <w:rFonts w:ascii="Adobe Garamond Pro" w:eastAsia="Adobe Heiti Std R" w:hAnsi="Adobe Garamond Pro"/>
          <w:sz w:val="32"/>
          <w:szCs w:val="32"/>
          <w:lang w:val="ro-RO"/>
        </w:rPr>
        <w:t xml:space="preserve"> </w:t>
      </w:r>
      <w:r w:rsidR="009E37ED" w:rsidRPr="00E03FED">
        <w:rPr>
          <w:rFonts w:ascii="Adobe Garamond Pro" w:eastAsia="Adobe Heiti Std R" w:hAnsi="Adobe Garamond Pro"/>
          <w:sz w:val="32"/>
          <w:szCs w:val="32"/>
          <w:lang w:val="ro-RO"/>
        </w:rPr>
        <w:t>dorita.</w:t>
      </w:r>
    </w:p>
    <w:p w:rsidR="00C343F2" w:rsidRPr="00E03FED" w:rsidRDefault="00C343F2">
      <w:pPr>
        <w:rPr>
          <w:rFonts w:ascii="Adobe Garamond Pro" w:eastAsia="Adobe Heiti Std R" w:hAnsi="Adobe Garamond Pro"/>
          <w:sz w:val="32"/>
          <w:szCs w:val="32"/>
          <w:lang w:val="ro-RO"/>
        </w:rPr>
      </w:pPr>
    </w:p>
    <w:sectPr w:rsidR="00C343F2" w:rsidRPr="00E03FED" w:rsidSect="002E7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dobe Heiti Std R">
    <w:altName w:val="Arial Unicode MS"/>
    <w:panose1 w:val="00000000000000000000"/>
    <w:charset w:val="80"/>
    <w:family w:val="swiss"/>
    <w:notTrueType/>
    <w:pitch w:val="variable"/>
    <w:sig w:usb0="00000000" w:usb1="0A0F1810" w:usb2="00000016" w:usb3="00000000" w:csb0="00060007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09155C"/>
    <w:multiLevelType w:val="hybridMultilevel"/>
    <w:tmpl w:val="E6E466E6"/>
    <w:lvl w:ilvl="0" w:tplc="F162E7EC">
      <w:start w:val="1731"/>
      <w:numFmt w:val="bullet"/>
      <w:lvlText w:val="-"/>
      <w:lvlJc w:val="left"/>
      <w:pPr>
        <w:ind w:left="720" w:hanging="360"/>
      </w:pPr>
      <w:rPr>
        <w:rFonts w:ascii="Adobe Heiti Std R" w:eastAsia="Adobe Heiti Std R" w:hAnsi="Adobe Heiti Std 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characterSpacingControl w:val="doNotCompress"/>
  <w:compat/>
  <w:rsids>
    <w:rsidRoot w:val="000B410F"/>
    <w:rsid w:val="000B410F"/>
    <w:rsid w:val="00237701"/>
    <w:rsid w:val="002E7C36"/>
    <w:rsid w:val="00317964"/>
    <w:rsid w:val="003810AD"/>
    <w:rsid w:val="003D49AC"/>
    <w:rsid w:val="004A2906"/>
    <w:rsid w:val="005A2A5A"/>
    <w:rsid w:val="006B7CAC"/>
    <w:rsid w:val="007917E6"/>
    <w:rsid w:val="00827721"/>
    <w:rsid w:val="009E37ED"/>
    <w:rsid w:val="00A32CDF"/>
    <w:rsid w:val="00AE704E"/>
    <w:rsid w:val="00C343F2"/>
    <w:rsid w:val="00E03FED"/>
    <w:rsid w:val="00F535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7C36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F53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53550"/>
    <w:rPr>
      <w:rFonts w:ascii="Tahoma" w:hAnsi="Tahoma" w:cs="Tahoma"/>
      <w:sz w:val="16"/>
      <w:szCs w:val="16"/>
    </w:rPr>
  </w:style>
  <w:style w:type="character" w:styleId="Hyperlink">
    <w:name w:val="Hyperlink"/>
    <w:basedOn w:val="Fontdeparagrafimplicit"/>
    <w:uiPriority w:val="99"/>
    <w:unhideWhenUsed/>
    <w:rsid w:val="007917E6"/>
    <w:rPr>
      <w:color w:val="0000FF" w:themeColor="hyperlink"/>
      <w:u w:val="single"/>
    </w:rPr>
  </w:style>
  <w:style w:type="paragraph" w:styleId="Listparagraf">
    <w:name w:val="List Paragraph"/>
    <w:basedOn w:val="Normal"/>
    <w:uiPriority w:val="34"/>
    <w:qFormat/>
    <w:rsid w:val="0023770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5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17E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70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1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E4FD2-1F42-412A-AF2F-A7A840F0F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1450</Words>
  <Characters>8414</Characters>
  <Application>Microsoft Office Word</Application>
  <DocSecurity>0</DocSecurity>
  <Lines>70</Lines>
  <Paragraphs>19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9845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Arccos</dc:creator>
  <cp:lastModifiedBy>user</cp:lastModifiedBy>
  <cp:revision>4</cp:revision>
  <dcterms:created xsi:type="dcterms:W3CDTF">2016-04-07T10:15:00Z</dcterms:created>
  <dcterms:modified xsi:type="dcterms:W3CDTF">2016-04-07T10:47:00Z</dcterms:modified>
</cp:coreProperties>
</file>