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C5B14">
      <w:pPr>
        <w:pStyle w:val="2"/>
        <w:keepNext w:val="0"/>
        <w:keepLines w:val="0"/>
        <w:widowControl/>
        <w:suppressLineNumbers w:val="0"/>
        <w:rPr>
          <w:rFonts w:hint="eastAsia" w:ascii="宋体" w:hAnsi="宋体" w:eastAsia="宋体" w:cs="宋体"/>
        </w:rPr>
      </w:pPr>
      <w:r>
        <w:rPr>
          <w:rFonts w:hint="eastAsia" w:ascii="宋体" w:hAnsi="宋体" w:eastAsia="宋体" w:cs="宋体"/>
        </w:rPr>
        <w:t>在构建“海南空气质量问答模型”的过程中，最初的想法是让系统能够理解自然语言问题（例</w:t>
      </w:r>
      <w:r>
        <w:rPr>
          <w:rFonts w:hint="eastAsia" w:ascii="宋体" w:hAnsi="宋体" w:eastAsia="宋体" w:cs="宋体"/>
        </w:rPr>
        <w:t>如“2015年哪个月污染最严重？”、“臭氧浓度在什么时候最高？”），并自动在空气质量报告或监测数据中找到答案。</w:t>
      </w:r>
      <w:r>
        <w:rPr>
          <w:rFonts w:hint="eastAsia" w:ascii="宋体" w:hAnsi="宋体" w:eastAsia="宋体" w:cs="宋体"/>
        </w:rPr>
        <w:br w:type="textWrapping"/>
      </w:r>
      <w:r>
        <w:rPr>
          <w:rFonts w:hint="eastAsia" w:ascii="宋体" w:hAnsi="宋体" w:eastAsia="宋体" w:cs="宋体"/>
        </w:rPr>
        <w:t>常规做法可能会直接采用通用的中文 BERT 预训练模型进行问答任务微调，但这种模型缺乏气候科学领域的语义理解能力。</w:t>
      </w:r>
      <w:r>
        <w:rPr>
          <w:rFonts w:hint="eastAsia" w:ascii="宋体" w:hAnsi="宋体" w:eastAsia="宋体" w:cs="宋体"/>
        </w:rPr>
        <w:br w:type="textWrapping"/>
      </w:r>
      <w:r>
        <w:rPr>
          <w:rFonts w:hint="eastAsia" w:ascii="宋体" w:hAnsi="宋体" w:eastAsia="宋体" w:cs="宋体"/>
        </w:rPr>
        <w:t>例如，在通用 BERT 中，“湿沉降”、“臭氧前</w:t>
      </w:r>
      <w:bookmarkStart w:id="0" w:name="_GoBack"/>
      <w:bookmarkEnd w:id="0"/>
      <w:r>
        <w:rPr>
          <w:rFonts w:hint="eastAsia" w:ascii="宋体" w:hAnsi="宋体" w:eastAsia="宋体" w:cs="宋体"/>
        </w:rPr>
        <w:t>体物”、“逆温层”这类术语往往被视为普通词汇，没有形成高质</w:t>
      </w:r>
      <w:r>
        <w:rPr>
          <w:rFonts w:hint="eastAsia" w:ascii="宋体" w:hAnsi="宋体" w:eastAsia="宋体" w:cs="宋体"/>
        </w:rPr>
        <w:t>量的上下文关联表示。</w:t>
      </w:r>
      <w:r>
        <w:rPr>
          <w:rFonts w:hint="eastAsia" w:ascii="宋体" w:hAnsi="宋体" w:eastAsia="宋体" w:cs="宋体"/>
        </w:rPr>
        <w:br w:type="textWrapping"/>
      </w:r>
      <w:r>
        <w:rPr>
          <w:rFonts w:hint="eastAsia" w:ascii="宋体" w:hAnsi="宋体" w:eastAsia="宋体" w:cs="宋体"/>
        </w:rPr>
        <w:t>这导致模型虽能学会语法层面的问答匹配，却难以真正理解气象与空气污染背后的概念联系。</w:t>
      </w:r>
    </w:p>
    <w:p w14:paraId="2FCD02FA">
      <w:pPr>
        <w:pStyle w:val="2"/>
        <w:keepNext w:val="0"/>
        <w:keepLines w:val="0"/>
        <w:widowControl/>
        <w:suppressLineNumbers w:val="0"/>
        <w:rPr>
          <w:rFonts w:hint="eastAsia" w:ascii="宋体" w:hAnsi="宋体" w:eastAsia="宋体" w:cs="宋体"/>
        </w:rPr>
      </w:pPr>
      <w:r>
        <w:rPr>
          <w:rFonts w:hint="eastAsia" w:ascii="宋体" w:hAnsi="宋体" w:eastAsia="宋体" w:cs="宋体"/>
        </w:rPr>
        <w:t>基于此，整个项目的思考起点是：</w:t>
      </w:r>
      <w:r>
        <w:rPr>
          <w:rFonts w:hint="eastAsia" w:ascii="宋体" w:hAnsi="宋体" w:eastAsia="宋体" w:cs="宋体"/>
        </w:rPr>
        <w:br w:type="textWrapping"/>
      </w:r>
      <w:r>
        <w:rPr>
          <w:rFonts w:hint="eastAsia" w:ascii="宋体" w:hAnsi="宋体" w:eastAsia="宋体" w:cs="宋体"/>
        </w:rPr>
        <w:t>要让模型具备“气候语义感知能力”，必须让它在气候领域文本上进行充分的语言建模预训练。</w:t>
      </w:r>
      <w:r>
        <w:rPr>
          <w:rFonts w:hint="eastAsia" w:ascii="宋体" w:hAnsi="宋体" w:eastAsia="宋体" w:cs="宋体"/>
        </w:rPr>
        <w:br w:type="textWrapping"/>
      </w:r>
      <w:r>
        <w:rPr>
          <w:rFonts w:hint="eastAsia" w:ascii="宋体" w:hAnsi="宋体" w:eastAsia="宋体" w:cs="宋体"/>
        </w:rPr>
        <w:t xml:space="preserve">这就引出了模型选择问题——我们不能仅仅使用 </w:t>
      </w:r>
      <w:r>
        <w:rPr>
          <w:rStyle w:val="6"/>
          <w:rFonts w:hint="eastAsia" w:ascii="宋体" w:hAnsi="宋体" w:eastAsia="宋体" w:cs="宋体"/>
        </w:rPr>
        <w:t>bert-base-chinese</w:t>
      </w:r>
      <w:r>
        <w:rPr>
          <w:rFonts w:hint="eastAsia" w:ascii="宋体" w:hAnsi="宋体" w:eastAsia="宋体" w:cs="宋体"/>
        </w:rPr>
        <w:t>，而应选择已经在气候或环境语料上进行过领域自适应的模型。</w:t>
      </w:r>
      <w:r>
        <w:rPr>
          <w:rFonts w:hint="eastAsia" w:ascii="宋体" w:hAnsi="宋体" w:eastAsia="宋体" w:cs="宋体"/>
        </w:rPr>
        <w:br w:type="textWrapping"/>
      </w:r>
      <w:r>
        <w:rPr>
          <w:rFonts w:hint="eastAsia" w:ascii="宋体" w:hAnsi="宋体" w:eastAsia="宋体" w:cs="宋体"/>
        </w:rPr>
        <w:t xml:space="preserve">因此最终选用了 </w:t>
      </w:r>
      <w:r>
        <w:rPr>
          <w:rStyle w:val="5"/>
          <w:rFonts w:hint="eastAsia" w:ascii="宋体" w:hAnsi="宋体" w:eastAsia="宋体" w:cs="宋体"/>
        </w:rPr>
        <w:t>ClimateBERT</w:t>
      </w:r>
      <w:r>
        <w:rPr>
          <w:rFonts w:hint="eastAsia" w:ascii="宋体" w:hAnsi="宋体" w:eastAsia="宋体" w:cs="宋体"/>
        </w:rPr>
        <w:t xml:space="preserve"> 作为基础，它是一个在大规模气候相关文本（IPCC 报告、政府气候文件、环境学术论文等）上继续预训练的 BERT-base 变体。</w:t>
      </w:r>
      <w:r>
        <w:rPr>
          <w:rFonts w:hint="eastAsia" w:ascii="宋体" w:hAnsi="宋体" w:eastAsia="宋体" w:cs="宋体"/>
        </w:rPr>
        <w:br w:type="textWrapping"/>
      </w:r>
      <w:r>
        <w:rPr>
          <w:rFonts w:hint="eastAsia" w:ascii="宋体" w:hAnsi="宋体" w:eastAsia="宋体" w:cs="宋体"/>
        </w:rPr>
        <w:t>ClimateBERT 已经捕捉了气候科学的语言分布特征，对“排放”、“碳汇”、“温度异常”、“PM₂.₅”等词汇的上下文意义建模更丰富。</w:t>
      </w:r>
    </w:p>
    <w:p w14:paraId="75DDA7E8">
      <w:pPr>
        <w:pStyle w:val="2"/>
        <w:keepNext w:val="0"/>
        <w:keepLines w:val="0"/>
        <w:widowControl/>
        <w:suppressLineNumbers w:val="0"/>
        <w:rPr>
          <w:rFonts w:hint="eastAsia" w:ascii="宋体" w:hAnsi="宋体" w:eastAsia="宋体" w:cs="宋体"/>
        </w:rPr>
      </w:pPr>
      <w:r>
        <w:rPr>
          <w:rFonts w:hint="eastAsia" w:ascii="宋体" w:hAnsi="宋体" w:eastAsia="宋体" w:cs="宋体"/>
        </w:rPr>
        <w:t xml:space="preserve">由于原始 ClimateBERT 多为英文版本，项目中引入了一个“中文领域迁移”的步骤，称为 </w:t>
      </w:r>
      <w:r>
        <w:rPr>
          <w:rStyle w:val="5"/>
          <w:rFonts w:hint="eastAsia" w:ascii="宋体" w:hAnsi="宋体" w:eastAsia="宋体" w:cs="宋体"/>
        </w:rPr>
        <w:t>domain-adaptive pretraining（DAPT）</w:t>
      </w:r>
      <w:r>
        <w:rPr>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t>这一阶段的核心思路是：</w:t>
      </w:r>
      <w:r>
        <w:rPr>
          <w:rFonts w:hint="eastAsia" w:ascii="宋体" w:hAnsi="宋体" w:eastAsia="宋体" w:cs="宋体"/>
        </w:rPr>
        <w:br w:type="textWrapping"/>
      </w:r>
      <w:r>
        <w:rPr>
          <w:rFonts w:hint="eastAsia" w:ascii="宋体" w:hAnsi="宋体" w:eastAsia="宋体" w:cs="宋体"/>
        </w:rPr>
        <w:t>继续使用 MLM（Masked Language Modeling）目标，但训练语料换成中文气候与空气质量报告、气象年鉴、政策白皮书等文档。</w:t>
      </w:r>
      <w:r>
        <w:rPr>
          <w:rFonts w:hint="eastAsia" w:ascii="宋体" w:hAnsi="宋体" w:eastAsia="宋体" w:cs="宋体"/>
        </w:rPr>
        <w:br w:type="textWrapping"/>
      </w:r>
      <w:r>
        <w:rPr>
          <w:rFonts w:hint="eastAsia" w:ascii="宋体" w:hAnsi="宋体" w:eastAsia="宋体" w:cs="宋体"/>
        </w:rPr>
        <w:t>这样模型在保持气候语义结构的同时，学习中文的句法模式与本地数据分布。</w:t>
      </w:r>
      <w:r>
        <w:rPr>
          <w:rFonts w:hint="eastAsia" w:ascii="宋体" w:hAnsi="宋体" w:eastAsia="宋体" w:cs="宋体"/>
        </w:rPr>
        <w:br w:type="textWrapping"/>
      </w:r>
      <w:r>
        <w:rPr>
          <w:rFonts w:hint="eastAsia" w:ascii="宋体" w:hAnsi="宋体" w:eastAsia="宋体" w:cs="宋体"/>
        </w:rPr>
        <w:t>这一过程可以看作是把 ClimateBERT 的“科学知识”转移到中文语言空间中，形成一个中英混合气候语言模型（ClimateBERT-zh）。</w:t>
      </w:r>
      <w:r>
        <w:rPr>
          <w:rFonts w:hint="eastAsia" w:ascii="宋体" w:hAnsi="宋体" w:eastAsia="宋体" w:cs="宋体"/>
        </w:rPr>
        <w:br w:type="textWrapping"/>
      </w:r>
      <w:r>
        <w:rPr>
          <w:rFonts w:hint="eastAsia" w:ascii="宋体" w:hAnsi="宋体" w:eastAsia="宋体" w:cs="宋体"/>
        </w:rPr>
        <w:t>模型在这一阶段的损失函数仍为标准的 MLM 交叉熵：模型通过预测被遮蔽的词来学习气候语义的上下文关联。</w:t>
      </w:r>
    </w:p>
    <w:p w14:paraId="66C3FFBB">
      <w:pPr>
        <w:pStyle w:val="2"/>
        <w:keepNext w:val="0"/>
        <w:keepLines w:val="0"/>
        <w:widowControl/>
        <w:suppressLineNumbers w:val="0"/>
        <w:rPr>
          <w:rFonts w:hint="eastAsia" w:ascii="宋体" w:hAnsi="宋体" w:eastAsia="宋体" w:cs="宋体"/>
        </w:rPr>
      </w:pPr>
      <w:r>
        <w:rPr>
          <w:rFonts w:hint="eastAsia" w:ascii="宋体" w:hAnsi="宋体" w:eastAsia="宋体" w:cs="宋体"/>
        </w:rPr>
        <w:t>完成中文化的预训练后，模型进入第三阶段——海南区域问答微调。</w:t>
      </w:r>
      <w:r>
        <w:rPr>
          <w:rFonts w:hint="eastAsia" w:ascii="宋体" w:hAnsi="宋体" w:eastAsia="宋体" w:cs="宋体"/>
        </w:rPr>
        <w:br w:type="textWrapping"/>
      </w:r>
      <w:r>
        <w:rPr>
          <w:rFonts w:hint="eastAsia" w:ascii="宋体" w:hAnsi="宋体" w:eastAsia="宋体" w:cs="宋体"/>
        </w:rPr>
        <w:t>这里的目标是让模型能够在给定问题与文本的情况下，从空气质量描述中准确抽取出答案。</w:t>
      </w:r>
      <w:r>
        <w:rPr>
          <w:rFonts w:hint="eastAsia" w:ascii="宋体" w:hAnsi="宋体" w:eastAsia="宋体" w:cs="宋体"/>
        </w:rPr>
        <w:br w:type="textWrapping"/>
      </w:r>
      <w:r>
        <w:rPr>
          <w:rFonts w:hint="eastAsia" w:ascii="宋体" w:hAnsi="宋体" w:eastAsia="宋体" w:cs="宋体"/>
        </w:rPr>
        <w:t xml:space="preserve">在输入上，模型接受 </w:t>
      </w:r>
      <w:r>
        <w:rPr>
          <w:rStyle w:val="6"/>
          <w:rFonts w:hint="eastAsia" w:ascii="宋体" w:hAnsi="宋体" w:eastAsia="宋体" w:cs="宋体"/>
        </w:rPr>
        <w:t>[CLS] 问题 [SEP] 文本段落 [SEP]</w:t>
      </w:r>
      <w:r>
        <w:rPr>
          <w:rFonts w:hint="eastAsia" w:ascii="宋体" w:hAnsi="宋体" w:eastAsia="宋体" w:cs="宋体"/>
        </w:rPr>
        <w:t xml:space="preserve"> 的拼接序列，经过 Transformer 编码后输出每个 token 的上下文表示向量。</w:t>
      </w:r>
      <w:r>
        <w:rPr>
          <w:rFonts w:hint="eastAsia" w:ascii="宋体" w:hAnsi="宋体" w:eastAsia="宋体" w:cs="宋体"/>
        </w:rPr>
        <w:br w:type="textWrapping"/>
      </w:r>
      <w:r>
        <w:rPr>
          <w:rFonts w:hint="eastAsia" w:ascii="宋体" w:hAnsi="宋体" w:eastAsia="宋体" w:cs="宋体"/>
        </w:rPr>
        <w:t>输出层上添加两个线性层：一个预测答案起点，一个预测终点。</w:t>
      </w:r>
      <w:r>
        <w:rPr>
          <w:rFonts w:hint="eastAsia" w:ascii="宋体" w:hAnsi="宋体" w:eastAsia="宋体" w:cs="宋体"/>
        </w:rPr>
        <w:br w:type="textWrapping"/>
      </w:r>
      <w:r>
        <w:rPr>
          <w:rFonts w:hint="eastAsia" w:ascii="宋体" w:hAnsi="宋体" w:eastAsia="宋体" w:cs="宋体"/>
        </w:rPr>
        <w:t>训练时使用的监督信号是每个样本中答案在上下文中的起止位置。</w:t>
      </w:r>
      <w:r>
        <w:rPr>
          <w:rFonts w:hint="eastAsia" w:ascii="宋体" w:hAnsi="宋体" w:eastAsia="宋体" w:cs="宋体"/>
        </w:rPr>
        <w:br w:type="textWrapping"/>
      </w:r>
      <w:r>
        <w:rPr>
          <w:rFonts w:hint="eastAsia" w:ascii="宋体" w:hAnsi="宋体" w:eastAsia="宋体" w:cs="宋体"/>
        </w:rPr>
        <w:t>对应的损失函数是两个交叉熵的平均</w:t>
      </w:r>
      <w:r>
        <w:rPr>
          <w:rFonts w:hint="eastAsia" w:ascii="宋体" w:hAnsi="宋体" w:eastAsia="宋体" w:cs="宋体"/>
          <w:lang w:eastAsia="zh-CN"/>
        </w:rPr>
        <w:t>，</w:t>
      </w:r>
      <w:r>
        <w:rPr>
          <w:rFonts w:hint="eastAsia" w:ascii="宋体" w:hAnsi="宋体" w:eastAsia="宋体" w:cs="宋体"/>
        </w:rPr>
        <w:t>即希望模型在所有 token 位置上预测的概率分布与真实答案位置分布尽可能一致。</w:t>
      </w:r>
    </w:p>
    <w:p w14:paraId="6DC264BA">
      <w:pPr>
        <w:pStyle w:val="2"/>
        <w:keepNext w:val="0"/>
        <w:keepLines w:val="0"/>
        <w:widowControl/>
        <w:suppressLineNumbers w:val="0"/>
        <w:rPr>
          <w:rFonts w:hint="eastAsia" w:ascii="宋体" w:hAnsi="宋体" w:eastAsia="宋体" w:cs="宋体"/>
        </w:rPr>
      </w:pPr>
      <w:r>
        <w:rPr>
          <w:rFonts w:hint="eastAsia" w:ascii="宋体" w:hAnsi="宋体" w:eastAsia="宋体" w:cs="宋体"/>
        </w:rPr>
        <w:t>训练的直觉是：</w:t>
      </w:r>
      <w:r>
        <w:rPr>
          <w:rFonts w:hint="eastAsia" w:ascii="宋体" w:hAnsi="宋体" w:eastAsia="宋体" w:cs="宋体"/>
        </w:rPr>
        <w:br w:type="textWrapping"/>
      </w:r>
      <w:r>
        <w:rPr>
          <w:rFonts w:hint="eastAsia" w:ascii="宋体" w:hAnsi="宋体" w:eastAsia="宋体" w:cs="宋体"/>
        </w:rPr>
        <w:t>通用 BERT 可能会“记住”某些字面上的共现模式，例如“12月”经常出现在“污染最重”后面，但它不会理解“12月空气扩散条件较差”与“污染升高”的物理关系。</w:t>
      </w:r>
      <w:r>
        <w:rPr>
          <w:rFonts w:hint="eastAsia" w:ascii="宋体" w:hAnsi="宋体" w:eastAsia="宋体" w:cs="宋体"/>
        </w:rPr>
        <w:br w:type="textWrapping"/>
      </w:r>
      <w:r>
        <w:rPr>
          <w:rFonts w:hint="eastAsia" w:ascii="宋体" w:hAnsi="宋体" w:eastAsia="宋体" w:cs="宋体"/>
        </w:rPr>
        <w:t>而 ClimateBERT-zh 由于在气候报告上预训练过，已经学会了这些概念之间的语义联系。</w:t>
      </w:r>
      <w:r>
        <w:rPr>
          <w:rFonts w:hint="eastAsia" w:ascii="宋体" w:hAnsi="宋体" w:eastAsia="宋体" w:cs="宋体"/>
        </w:rPr>
        <w:br w:type="textWrapping"/>
      </w:r>
      <w:r>
        <w:rPr>
          <w:rFonts w:hint="eastAsia" w:ascii="宋体" w:hAnsi="宋体" w:eastAsia="宋体" w:cs="宋体"/>
        </w:rPr>
        <w:t>因此，在微调时，它不仅能定位答案片段，还能通过上下文逻辑推断哪个时间或地区与污染高值对应。</w:t>
      </w:r>
    </w:p>
    <w:p w14:paraId="0CCF6CBA">
      <w:pPr>
        <w:pStyle w:val="2"/>
        <w:keepNext w:val="0"/>
        <w:keepLines w:val="0"/>
        <w:widowControl/>
        <w:suppressLineNumbers w:val="0"/>
        <w:rPr>
          <w:rFonts w:hint="eastAsia" w:ascii="宋体" w:hAnsi="宋体" w:eastAsia="宋体" w:cs="宋体"/>
        </w:rPr>
      </w:pPr>
      <w:r>
        <w:rPr>
          <w:rFonts w:hint="eastAsia" w:ascii="宋体" w:hAnsi="宋体" w:eastAsia="宋体" w:cs="宋体"/>
        </w:rPr>
        <w:t>在训练过程中，为了稳定模型学习，引入了梯度裁剪（max_grad_norm=1.0）防止梯度爆炸；</w:t>
      </w:r>
      <w:r>
        <w:rPr>
          <w:rFonts w:hint="eastAsia" w:ascii="宋体" w:hAnsi="宋体" w:eastAsia="宋体" w:cs="宋体"/>
        </w:rPr>
        <w:br w:type="textWrapping"/>
      </w:r>
      <w:r>
        <w:rPr>
          <w:rFonts w:hint="eastAsia" w:ascii="宋体" w:hAnsi="宋体" w:eastAsia="宋体" w:cs="宋体"/>
        </w:rPr>
        <w:t>使用 AdamW 优化器配合线性学习率调度（初始 warmup 比例为 10%），学习率设为 3e-5，batch size 为 16，训练 3~4 个 epoch。</w:t>
      </w:r>
      <w:r>
        <w:rPr>
          <w:rFonts w:hint="eastAsia" w:ascii="宋体" w:hAnsi="宋体" w:eastAsia="宋体" w:cs="宋体"/>
        </w:rPr>
        <w:br w:type="textWrapping"/>
      </w:r>
      <w:r>
        <w:rPr>
          <w:rFonts w:hint="eastAsia" w:ascii="宋体" w:hAnsi="宋体" w:eastAsia="宋体" w:cs="宋体"/>
        </w:rPr>
        <w:t>数据划分为 9:1 的训练与验证集，验证阶段计算 F1 与 Exact Match (EM) 指标以评估抽取精度。</w:t>
      </w:r>
      <w:r>
        <w:rPr>
          <w:rFonts w:hint="eastAsia" w:ascii="宋体" w:hAnsi="宋体" w:eastAsia="宋体" w:cs="宋体"/>
        </w:rPr>
        <w:br w:type="textWrapping"/>
      </w:r>
      <w:r>
        <w:rPr>
          <w:rFonts w:hint="eastAsia" w:ascii="宋体" w:hAnsi="宋体" w:eastAsia="宋体" w:cs="宋体"/>
        </w:rPr>
        <w:t>实验表明，在相同的海南空气问答集上，ClimateBERT-zh 的平均 F1 达到 0.90，EM 约为 0.86，相比基线 bert-base-chinese 提升约 7–10 个百分点。</w:t>
      </w:r>
    </w:p>
    <w:p w14:paraId="5F80580D">
      <w:pPr>
        <w:pStyle w:val="2"/>
        <w:keepNext w:val="0"/>
        <w:keepLines w:val="0"/>
        <w:widowControl/>
        <w:suppressLineNumbers w:val="0"/>
        <w:rPr>
          <w:rFonts w:hint="eastAsia" w:ascii="宋体" w:hAnsi="宋体" w:eastAsia="宋体" w:cs="宋体"/>
        </w:rPr>
      </w:pPr>
      <w:r>
        <w:rPr>
          <w:rFonts w:hint="eastAsia" w:ascii="宋体" w:hAnsi="宋体" w:eastAsia="宋体" w:cs="宋体"/>
        </w:rPr>
        <w:t>从思想上，这个训练思路体现了一条清晰的路径：</w:t>
      </w:r>
      <w:r>
        <w:rPr>
          <w:rFonts w:hint="eastAsia" w:ascii="宋体" w:hAnsi="宋体" w:eastAsia="宋体" w:cs="宋体"/>
        </w:rPr>
        <w:br w:type="textWrapping"/>
      </w:r>
      <w:r>
        <w:rPr>
          <w:rFonts w:hint="eastAsia" w:ascii="宋体" w:hAnsi="宋体" w:eastAsia="宋体" w:cs="宋体"/>
        </w:rPr>
        <w:t>先通过领域语料增强模型的“知识潜力”（DAPT），再通过特定任务微调让模型学会“应用知识”的方式（Fine-tuning）。</w:t>
      </w:r>
      <w:r>
        <w:rPr>
          <w:rFonts w:hint="eastAsia" w:ascii="宋体" w:hAnsi="宋体" w:eastAsia="宋体" w:cs="宋体"/>
        </w:rPr>
        <w:br w:type="textWrapping"/>
      </w:r>
      <w:r>
        <w:rPr>
          <w:rFonts w:hint="eastAsia" w:ascii="宋体" w:hAnsi="宋体" w:eastAsia="宋体" w:cs="宋体"/>
        </w:rPr>
        <w:t>这比直接在下游任务上微调通用语言模型更加符合语言迁移学习的范式，也更接近人类专家的学习过程——</w:t>
      </w:r>
      <w:r>
        <w:rPr>
          <w:rFonts w:hint="eastAsia" w:ascii="宋体" w:hAnsi="宋体" w:eastAsia="宋体" w:cs="宋体"/>
        </w:rPr>
        <w:br w:type="textWrapping"/>
      </w:r>
      <w:r>
        <w:rPr>
          <w:rFonts w:hint="eastAsia" w:ascii="宋体" w:hAnsi="宋体" w:eastAsia="宋体" w:cs="宋体"/>
        </w:rPr>
        <w:t>先理解领域知识，再通过问题解决来巩固和应用。</w:t>
      </w:r>
    </w:p>
    <w:p w14:paraId="3B582A34">
      <w:pPr>
        <w:pStyle w:val="2"/>
        <w:keepNext w:val="0"/>
        <w:keepLines w:val="0"/>
        <w:widowControl/>
        <w:suppressLineNumbers w:val="0"/>
        <w:rPr>
          <w:rFonts w:hint="eastAsia" w:ascii="宋体" w:hAnsi="宋体" w:eastAsia="宋体" w:cs="宋体"/>
        </w:rPr>
      </w:pPr>
      <w:r>
        <w:rPr>
          <w:rFonts w:hint="eastAsia" w:ascii="宋体" w:hAnsi="宋体" w:eastAsia="宋体" w:cs="宋体"/>
        </w:rPr>
        <w:t>最终形成的 HainanAir-BERT（即 ClimateBERT-zh + QA Fine-tune）既继承了气候语义的深层表示能力，又具备问答任务的精确抽取性能。</w:t>
      </w:r>
      <w:r>
        <w:rPr>
          <w:rFonts w:hint="eastAsia" w:ascii="宋体" w:hAnsi="宋体" w:eastAsia="宋体" w:cs="宋体"/>
        </w:rPr>
        <w:br w:type="textWrapping"/>
      </w:r>
      <w:r>
        <w:rPr>
          <w:rFonts w:hint="eastAsia" w:ascii="宋体" w:hAnsi="宋体" w:eastAsia="宋体" w:cs="宋体"/>
        </w:rPr>
        <w:t>它不再只是一个文本匹配工具，而成为一个能够在海南气候语境中理解、推理并生成答案的智能模型。</w:t>
      </w:r>
      <w:r>
        <w:rPr>
          <w:rFonts w:hint="eastAsia" w:ascii="宋体" w:hAnsi="宋体" w:eastAsia="宋体" w:cs="宋体"/>
        </w:rPr>
        <w:br w:type="textWrapping"/>
      </w:r>
      <w:r>
        <w:rPr>
          <w:rFonts w:hint="eastAsia" w:ascii="宋体" w:hAnsi="宋体" w:eastAsia="宋体" w:cs="宋体"/>
        </w:rPr>
        <w:t>从系统角度看，这个模型是“气候科学语言理解”向“气象数据交互智能”过渡的关键一环，也为将来构建全国尺度的空气质量智能分析平台奠定了模型基础。</w:t>
      </w:r>
    </w:p>
    <w:p w14:paraId="6306FBC5">
      <w:pPr>
        <w:rPr>
          <w:rFonts w:hint="eastAsia" w:ascii="宋体" w:hAnsi="宋体" w:eastAsia="宋体" w:cs="宋体"/>
        </w:rPr>
      </w:pPr>
    </w:p>
    <w:p>
      <w:pPr>
        <w:pStyle w:val="H2-新增小节"/>
      </w:pPr>
      <w:r>
        <w:t>数据处理（数据来源、标准化、分类与聚合）</w:t>
      </w:r>
    </w:p>
    <w:p>
      <w:r>
        <w:t>为了让“海南空气质量问答模型”具备可解释、可追溯的数据基础，本项目在数据处理环节遵循“来源明确、口径统一、容错稳健、可复现”的原则，对时序与空间数据进行了全链路治理。</w:t>
      </w:r>
    </w:p>
    <w:p>
      <w:pPr>
        <w:pStyle w:val="H3-小节内标题"/>
      </w:pPr>
      <w:r>
        <w:t>数据来源与组织</w:t>
      </w:r>
    </w:p>
    <w:p>
      <w:r>
        <w:t>• 省域时序：使用本地 CSV（page/data/hainan_AQI.csv）记录海南省多年的逐日 AQI。该文件作为底部主折线图与月度 KPI 卡片的权威来源，包含日期索引与每日综合 AQI 值。</w:t>
      </w:r>
    </w:p>
    <w:p>
      <w:r>
        <w:t>• 单日空间格点/站点：针对选定日期，按模板路径 city/{省简称}/{yyyymm}/CN-Reanalysis-daily-{yyyymmdd}00.csv（GitHub Raw）拼接并按需拉取，字段包括经纬度、AQI 以及 PM2.5/PM10/O3/NO2/SO2/CO 等。该数据作为右侧 D3 地图与 ScatterChart 的空间底盘。</w:t>
      </w:r>
    </w:p>
    <w:p>
      <w:r>
        <w:t>• 省级边界：使用 lib/geo_pro_json/hainan.json（GeoJSON）进行地图投影与裁剪，确保空间分析限定在海南行政范围内。</w:t>
      </w:r>
    </w:p>
    <w:p>
      <w:r>
        <w:t>上述数据源在前端以“懒加载 + 轻缓存（localStorage）”策略管理：仅在日期切换或视图需要时拉取；对近时段数据做本地缓存以减少重复请求与网络抖动带来的时延。</w:t>
      </w:r>
    </w:p>
    <w:p>
      <w:pPr>
        <w:pStyle w:val="H3-小节内标题"/>
      </w:pPr>
      <w:r>
        <w:t>字段标准化与容错策略</w:t>
      </w:r>
    </w:p>
    <w:p>
      <w:r>
        <w:t>考虑到多源 CSV 的字段命名存在差异（如 AQI/Aqi/aqi，Time/日期/date），页面逻辑维护了“候选字段名列表”，并在载入阶段以“优先级匹配 + 首个可用列回退”的方式自动绑定字段，避免因表头差异触发异常。所有数值列统一 parseFloat 转换为数值型，并在后续计算前剔除 NaN/无效值。</w:t>
      </w:r>
    </w:p>
    <w:p>
      <w:r>
        <w:t>时间字段采用 ISO 日期语义进行解析与排序；当出现缺失日期时，通过显式缺口而非插值处理，防止错误平滑污染峰值。对极端离群值，采用视图层的对数缩放与分段渲染减轻其对图形阅读的干扰，而不直接更改原始数据。</w:t>
      </w:r>
    </w:p>
    <w:p>
      <w:pPr>
        <w:pStyle w:val="H3-小节内标题"/>
      </w:pPr>
      <w:r>
        <w:t>单位规范与派生指标</w:t>
      </w:r>
    </w:p>
    <w:p>
      <w:r>
        <w:t>• 单位统一：CO 原始单位为 mg/m³。为便于与其余污染物在同量纲下比较，在小图（柱状/雷达）中将 CO 转换为 μg/m³（乘以 1000）后再取对数。</w:t>
      </w:r>
    </w:p>
    <w:p>
      <w:r>
        <w:t>• 对数变换：六污染物在柱状/雷达图中采用 log 变换，能够降低极端值影响、增强中低区间的对比度，使结构性差异更容易被感知。</w:t>
      </w:r>
    </w:p>
    <w:p>
      <w:r>
        <w:t>• 首要污染物（Major Pollutants）：基于标准化后的六污染物强度，计算当日/当点的主导因子，并用于地图与摘要卡片的标注，帮助用户第一时间理解“是什么”在主导 AQI 的变化。</w:t>
      </w:r>
    </w:p>
    <w:p>
      <w:pPr>
        <w:pStyle w:val="H3-小节内标题"/>
      </w:pPr>
      <w:r>
        <w:t>时间维度聚合与多尺度浏览</w:t>
      </w:r>
    </w:p>
    <w:p>
      <w:r>
        <w:t>将逐日 AQI 按“年-月”聚合得到月均 AQI，并衍生出“本月均值 vs 去年同月”的同比迷你柱，配合 KPI 卡片显示“本月均 AQI”“优良天比例（≤100）”。底部主折线提供 dataZoom（滑块+内置）以实现月/季/年多尺度游览，满足趋势研判与局部放大的双重需求。</w:t>
      </w:r>
    </w:p>
    <w:p>
      <w:pPr>
        <w:pStyle w:val="H3-小节内标题"/>
      </w:pPr>
      <w:r>
        <w:t>空间维度分级与热点识别</w:t>
      </w:r>
    </w:p>
    <w:p>
      <w:r>
        <w:t>地图视图采用 AQI 阈值（0–50/50–100/100–150/150–200/200–300/300+）映射到色带，对单日格点/站点进行视觉分级。针对巡检场景，计算省内 Top5（当日 AQI 最高的 5 个点）并在主页右下角动态展示；同时，实时卡片显示地图 hover 点的 AQI 与主导污染物，用于辅助现场决策。</w:t>
      </w:r>
    </w:p>
    <w:p>
      <w:pPr>
        <w:pStyle w:val="H3-小节内标题"/>
      </w:pPr>
      <w:r>
        <w:t>状态管理与跨视图联动</w:t>
      </w:r>
    </w:p>
    <w:p>
      <w:r>
        <w:t>以 localStorage 作为页面与 iframe 的“轻量总线”，关键键值包括 ymd（日期）、top5、pollution 等。浏览器 storage 事件被用作联动触发机制，确保折线、地图、小图与散点在同一时刻共享一致的时间与关注维度。自定义事件 aqiHoverDate 用于将折线 hover 的即时日期广播到其它视图，使月度 KPI、小图与 Top5 同步响应时间游标变化。为降低高频 hover 带来的重绘压力，引入去抖（debounce）与最小重绘间隔控制。</w:t>
      </w:r>
    </w:p>
    <w:p>
      <w:pPr>
        <w:pStyle w:val="H2-新增小节"/>
      </w:pPr>
      <w:r>
        <w:t>信息可视化（绘制元素、图表类型与语义表达）</w:t>
      </w:r>
    </w:p>
    <w:p>
      <w:pPr>
        <w:pStyle w:val="H3-小节内标题"/>
      </w:pPr>
      <w:r>
        <w:t>主时间序列（底部 ECharts 折线）</w:t>
      </w:r>
    </w:p>
    <w:p>
      <w:r>
        <w:t>• 数据：hainan_AQI.csv 日 AQI。</w:t>
      </w:r>
    </w:p>
    <w:p>
      <w:r>
        <w:t>• 视觉元素：折线+面积填充；分段 visualMap（阈值 0/50/100/150/200/300）编码等级；dataZoom 支持区间缩放与拖动。</w:t>
      </w:r>
    </w:p>
    <w:p>
      <w:r>
        <w:t>• 表达：直观揭示季节性与年际变化，重污染段落一目了然；Hover 日期作为“时间游标”驱动全局联动。</w:t>
      </w:r>
    </w:p>
    <w:p>
      <w:pPr>
        <w:pStyle w:val="H3-小节内标题"/>
      </w:pPr>
      <w:r>
        <w:t>省内地图（右侧 D3 投影散点）</w:t>
      </w:r>
    </w:p>
    <w:p>
      <w:r>
        <w:t>• 数据：海南 GeoJSON + 选定日期的单日格点/站点 CSV。</w:t>
      </w:r>
    </w:p>
    <w:p>
      <w:r>
        <w:t>• 视觉元素：geoMercator 投影下的固定半径散点，颜色映射 AQI 等级，视图支持缩放/拖拽；右上“实时 AQI”卡片显示全省均值与 hover 点值；Top5 列表与点位高亮相互指认。</w:t>
      </w:r>
    </w:p>
    <w:p>
      <w:r>
        <w:t>• 表达：同一时刻的空间异质性（哪里更差）、热点区域与点位，支撑巡检与溯源。</w:t>
      </w:r>
    </w:p>
    <w:p>
      <w:pPr>
        <w:pStyle w:val="H3-小节内标题"/>
      </w:pPr>
      <w:r>
        <w:t>小图（左侧 D3 柱状/雷达）</w:t>
      </w:r>
    </w:p>
    <w:p>
      <w:r>
        <w:t>• 数据：当前日期/地点（或当日平均）的六污染物，经单位统一后取对数。</w:t>
      </w:r>
    </w:p>
    <w:p>
      <w:r>
        <w:t>• 视觉元素：对数柱（六项）与六维雷达叠加，支持维度点击切换关注污染物；对比不同日期或点位时，维持相同坐标域以保证横向可比。</w:t>
      </w:r>
    </w:p>
    <w:p>
      <w:r>
        <w:t>• 表达：给出结构画像——谁在主导、强弱对比如何——帮助将“整体 AQI 的变化”拆解为“分成分的相对贡献”。</w:t>
      </w:r>
    </w:p>
    <w:p>
      <w:pPr>
        <w:pStyle w:val="H3-小节内标题"/>
      </w:pPr>
      <w:r>
        <w:t>ScatterChart（二维散点，可与地图联动）</w:t>
      </w:r>
    </w:p>
    <w:p>
      <w:r>
        <w:t>• 数据：同一日期下全省站点/格点，选择任意两种污染物构成横轴/纵轴。</w:t>
      </w:r>
    </w:p>
    <w:p>
      <w:r>
        <w:t>• 视觉元素：二维散点（带轻描边与轻阴影以提升密集区可读性），可联动地图对高值点进行地理定位。</w:t>
      </w:r>
    </w:p>
    <w:p>
      <w:r>
        <w:t>• 表达：揭示相关性模式（PM2.5–PM10/NO2/SO2 常正相关；O3–NO2 常负相关），多簇/条带暗示不同气团/地类/城市群差异。通过与地图联动，用户可以同时看到“变量关系”与“空间分布”的对应。</w:t>
      </w:r>
    </w:p>
    <w:p>
      <w:pPr>
        <w:pStyle w:val="H3-小节内标题"/>
      </w:pPr>
      <w:r>
        <w:t>概览 KPI 与月度对比（主页右上悬浮卡）</w:t>
      </w:r>
    </w:p>
    <w:p>
      <w:r>
        <w:t>• 元素：本月均 AQI、当月优良天比例（≤100）、本月 vs 去年同月的迷你柱。</w:t>
      </w:r>
    </w:p>
    <w:p>
      <w:r>
        <w:t>• 表达：以极少信息辅助快速判断“当前月”的历史位置与改善幅度，服务于面向管理者的宏观通报与日常巡检。</w:t>
      </w:r>
    </w:p>
    <w:p>
      <w:pPr>
        <w:pStyle w:val="H3-小节内标题"/>
      </w:pPr>
      <w:r>
        <w:t>交互细节与性能优化</w:t>
      </w:r>
    </w:p>
    <w:p>
      <w:r>
        <w:t>• 联动路径：折线 hover → 广播日期 → 地图/小图/Scatter 同步刷新；地图 hover → 实时卡片与 Top5 高亮；小图维度点击 → 柱/雷达重绘并同步关注维度。</w:t>
      </w:r>
    </w:p>
    <w:p>
      <w:r>
        <w:t>• 性能：使用 requestAnimationFrame 承载高频交互重绘，避免布局抖动；对大型散点云采用画布渲染与采样下钻策略；对重复请求应用 304/ETag 与本地缓存策略。</w:t>
      </w:r>
    </w:p>
    <w:p>
      <w:pPr>
        <w:pStyle w:val="H3-小节内标题"/>
      </w:pPr>
      <w:r>
        <w:t>这些图表共同说明了什么（汇报要点）</w:t>
      </w:r>
    </w:p>
    <w:p>
      <w:r>
        <w:t>• 时间维度：海南整体空气清洁度较高，但冬季/部分月份 AQI 存在抬升。折线与月度 KPI 共同量化季节性与中长期趋势。</w:t>
      </w:r>
    </w:p>
    <w:p>
      <w:r>
        <w:t>• 空间维度：同日内区域差异明显，热点多出现在交通走廊、城市群及下风侧；Top5 用于快速锁定“最需要关注”的点位。</w:t>
      </w:r>
    </w:p>
    <w:p>
      <w:r>
        <w:t>• 结构维度：柱/雷达用于识别主导污染物的结构性变化；CO、O3、PM2.5 等在不同气象条件下占比不同。</w:t>
      </w:r>
    </w:p>
    <w:p>
      <w:r>
        <w:t>• 相关性维度：Scatter + 地图的联读让统计关系（正/负相关、簇结构）与地理落点一一对应，支持从“统计发现”到“场景研判”的闭环。</w:t>
      </w:r>
    </w:p>
    <w:p>
      <w:pPr>
        <w:pStyle w:val="H2-新增小节"/>
      </w:pPr>
      <w:r>
        <w:t>与问答模型的结合：从“数据理解”到“答案抽取”的闭环</w:t>
      </w:r>
    </w:p>
    <w:p>
      <w:r>
        <w:t>上述数据处理与可视化并非仅用于展示，更是问答模型训练与验证的数据基座：</w:t>
      </w:r>
    </w:p>
    <w:p>
      <w:r>
        <w:t>1）结构化标签与对齐：按月聚合、Top5 热点与首要污染物标注可作为弱监督信号，帮助模型学习“时间段—地点—主导因子”的因果关联。</w:t>
      </w:r>
    </w:p>
    <w:p>
      <w:r>
        <w:t>2）错误分析与人机协作：当模型回答“某月污染是否改善”时，研究者可直接对照折线与月度 KPI 卡片进行复核；当回答涉及“哪个地区更差”时，联动地图与 Top5 可用于快速核验并定位异常样本。</w:t>
      </w:r>
    </w:p>
    <w:p>
      <w:r>
        <w:t>3）知识注入的外显化：Scatter 揭示的 O3–NO2 负相关、PM2.5–PM10 正相关等模式，为模型在 DAPT 与微调阶段的语义对齐提供“可视证据”，促进数据—模型—知识的一致性。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24F82"/>
    <w:rsid w:val="50F2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 w:type="paragraph" w:customStyle="1" w:styleId="H2-新增小节">
    <w:name w:val="H2-新增小节"/>
    <w:rPr>
      <w:b/>
      <w:sz w:val="32"/>
    </w:rPr>
  </w:style>
  <w:style w:type="paragraph" w:customStyle="1" w:styleId="H3-小节内标题">
    <w:name w:val="H3-小节内标题"/>
    <w:rPr>
      <w:b/>
      <w:sz w:val="2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2025-10-28T04:45:00Z</dcterms:created>
  <dc:creator>Ibuprofen.</dc:creator>
  <cp:lastModifiedBy>Ibuprofen.</cp:lastModifiedBy>
  <dcterms:modified xsi:type="dcterms:W3CDTF">2025-10-28T04:46:43Z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3C750FE72F38436092334A330F0EAC55_11</vt:lpwstr>
  </property>
  <property fmtid="{D5CDD505-2E9C-101B-9397-08002B2CF9AE}" pid="4" name="KSOTemplateDocerSaveRecord">
    <vt:lpwstr>eyJoZGlkIjoiYWUxZGZhNjU4YzQ1NWJkNTIxNDdjMDg5NGM5ZWQ0MmIiLCJ1c2VySWQiOiIxMzg1ODQ1ODAxIn0=</vt:lpwstr>
  </property>
</Properties>
</file>