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实验1 hello d3.js</w:t>
      </w:r>
    </w:p>
    <w:bookmarkEnd w:id="0"/>
    <w:bookmarkStart w:name="NXUBt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实验目的</w:t>
      </w:r>
    </w:p>
    <w:bookmarkEnd w:id="1"/>
    <w:bookmarkStart w:name="u36524ace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了解html、css，熟悉javascript的基本语法和处理逻辑，熟悉d3.js的数据读取、数据绑定等重要机制。</w:t>
      </w:r>
    </w:p>
    <w:bookmarkEnd w:id="2"/>
    <w:bookmarkStart w:name="u9686454e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实验1是实验2的简化版，充分理解实验1将会对实验2的完成起到帮助。</w:t>
      </w:r>
    </w:p>
    <w:bookmarkEnd w:id="3"/>
    <w:bookmarkStart w:name="URCaW" w:id="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补充知识点</w:t>
      </w:r>
    </w:p>
    <w:bookmarkEnd w:id="4"/>
    <w:bookmarkStart w:name="u5b3f82e3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HTML SVG标签介绍：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https://www.w3school.com.cn/tags/tag_svg.asp</w:t>
        </w:r>
      </w:hyperlink>
    </w:p>
    <w:bookmarkEnd w:id="5"/>
    <w:bookmarkStart w:name="u01e7160c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d3.js绘制SVG：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http://pkuwwt.github.io/d3-tutorial-cn/drawing-svgs.html</w:t>
        </w:r>
      </w:hyperlink>
    </w:p>
    <w:bookmarkEnd w:id="6"/>
    <w:bookmarkStart w:name="u1f633db1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Chrome DevTools工具使用参考：</w:t>
      </w:r>
    </w:p>
    <w:bookmarkEnd w:id="7"/>
    <w:bookmarkStart w:name="uf51b1c37" w:id="8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https://zh.javascript.info/debugging-chrome</w:t>
        </w:r>
      </w:hyperlink>
    </w:p>
    <w:bookmarkEnd w:id="8"/>
    <w:bookmarkStart w:name="u028bb25e" w:id="9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https://www.bilibili.com/video/BV1g44y117td/?vd_source=57576f9b856f0b11f2b079963336256b</w:t>
        </w:r>
      </w:hyperlink>
    </w:p>
    <w:bookmarkEnd w:id="9"/>
    <w:bookmarkStart w:name="UKY83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数据集</w:t>
      </w:r>
    </w:p>
    <w:bookmarkEnd w:id="10"/>
    <w:bookmarkStart w:name="ucf8eb959" w:id="11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hubei_data.csv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：湖北省各地区从2020年1月21日至2月21日的新冠肺炎数据</w:t>
      </w:r>
    </w:p>
    <w:bookmarkEnd w:id="11"/>
    <w:bookmarkStart w:name="u03e08f0f" w:id="12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hubei_pop.csv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：湖北省各地区的人口、人口密度及感染率等数据</w:t>
      </w:r>
    </w:p>
    <w:bookmarkEnd w:id="12"/>
    <w:bookmarkStart w:name="b9Xfq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实验任务&amp;给分</w:t>
      </w:r>
    </w:p>
    <w:bookmarkEnd w:id="13"/>
    <w:bookmarkStart w:name="u41555c52" w:id="1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任务1：搭建实验环境并跑通代码</w:t>
      </w:r>
      <w:r>
        <w:rPr>
          <w:rFonts w:ascii="宋体" w:hAnsi="Times New Roman" w:eastAsia="宋体"/>
          <w:b/>
          <w:i w:val="false"/>
          <w:color w:val="000000"/>
          <w:sz w:val="22"/>
        </w:rPr>
        <w:t>（40pt）</w:t>
      </w:r>
    </w:p>
    <w:bookmarkEnd w:id="14"/>
    <w:bookmarkStart w:name="u6e72afb8" w:id="15"/>
    <w:p>
      <w:pPr>
        <w:spacing w:after="50" w:line="360" w:lineRule="auto" w:beforeLines="100"/>
        <w:ind w:left="0"/>
        <w:jc w:val="left"/>
      </w:pPr>
      <w:bookmarkStart w:name="u949c98b8" w:id="16"/>
      <w:r>
        <w:rPr>
          <w:rFonts w:eastAsia="宋体" w:ascii="宋体"/>
        </w:rPr>
        <w:drawing>
          <wp:inline distT="0" distB="0" distL="0" distR="0">
            <wp:extent cx="4453467" cy="232891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3467" cy="232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bookmarkEnd w:id="15"/>
    <w:bookmarkStart w:name="uecd1124f" w:id="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任务2：使用chrome浏览器的“检查”，通过打断点调试来分析代码的处理逻辑</w:t>
      </w:r>
      <w:r>
        <w:rPr>
          <w:rFonts w:ascii="宋体" w:hAnsi="Times New Roman" w:eastAsia="宋体"/>
          <w:b/>
          <w:i w:val="false"/>
          <w:color w:val="000000"/>
          <w:sz w:val="22"/>
        </w:rPr>
        <w:t>（60pt）</w:t>
      </w:r>
    </w:p>
    <w:bookmarkEnd w:id="17"/>
    <w:bookmarkStart w:name="ua938f06f" w:id="18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在数据处理模块中：分析d3.js在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@数据处理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部分读取csv的过程，即分析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data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datum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两个变量的变化情况</w:t>
      </w:r>
      <w:r>
        <w:rPr>
          <w:rFonts w:ascii="宋体" w:hAnsi="Times New Roman" w:eastAsia="宋体"/>
          <w:b/>
          <w:i w:val="false"/>
          <w:color w:val="000000"/>
          <w:sz w:val="22"/>
        </w:rPr>
        <w:t>（30pt）</w:t>
      </w:r>
    </w:p>
    <w:bookmarkEnd w:id="18"/>
    <w:bookmarkStart w:name="u6372a8e0" w:id="19"/>
    <w:p>
      <w:pPr>
        <w:numPr>
          <w:ilvl w:val="1"/>
          <w:numId w:val="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在渲染模块中：分析d3.js在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@渲染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部分数据绑定的过程，即分析如下两段代码的逻辑</w:t>
      </w:r>
      <w:r>
        <w:rPr>
          <w:rFonts w:ascii="宋体" w:hAnsi="Times New Roman" w:eastAsia="宋体"/>
          <w:b/>
          <w:i w:val="false"/>
          <w:color w:val="000000"/>
          <w:sz w:val="22"/>
        </w:rPr>
        <w:t>（30pt）</w:t>
      </w:r>
    </w:p>
    <w:bookmarkEnd w:id="19"/>
    <w:bookmarkStart w:name="u2ae4e035" w:id="20"/>
    <w:p>
      <w:pPr>
        <w:numPr>
          <w:ilvl w:val="2"/>
          <w:numId w:val="6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var legend = d3.select('#maingroup').selectAll(".legend")...</w:t>
      </w:r>
    </w:p>
    <w:bookmarkEnd w:id="20"/>
    <w:bookmarkStart w:name="ucc74eaf3" w:id="21"/>
    <w:p>
      <w:pPr>
        <w:numPr>
          <w:ilvl w:val="2"/>
          <w:numId w:val="6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legend.append("text")...</w:t>
      </w:r>
    </w:p>
    <w:bookmarkEnd w:id="21"/>
    <w:bookmarkStart w:name="u14c37168" w:id="22"/>
    <w:p>
      <w:pPr>
        <w:spacing w:after="50" w:line="360" w:lineRule="auto" w:beforeLines="100"/>
        <w:ind w:left="0"/>
        <w:jc w:val="left"/>
      </w:pPr>
      <w:bookmarkStart w:name="uf60a5584" w:id="23"/>
      <w:r>
        <w:rPr>
          <w:rFonts w:eastAsia="宋体" w:ascii="宋体"/>
        </w:rPr>
        <w:drawing>
          <wp:inline distT="0" distB="0" distL="0" distR="0">
            <wp:extent cx="5842000" cy="24594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500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bookmarkEnd w:id="22"/>
    <w:bookmarkStart w:name="u0789747f" w:id="24"/>
    <w:bookmarkEnd w:id="24"/>
    <w:bookmarkStart w:name="ud5740563" w:id="2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注意：在项目代码中，我们注释了一部分内容，感兴趣的同学可以取消这部分的注释，再通过调试观察整个过程。</w:t>
      </w:r>
    </w:p>
    <w:bookmarkEnd w:id="25"/>
    <w:bookmarkStart w:name="ufb236eb2" w:id="26"/>
    <w:p>
      <w:pPr>
        <w:spacing w:after="50" w:line="360" w:lineRule="auto" w:beforeLines="100"/>
        <w:ind w:left="0"/>
        <w:jc w:val="left"/>
      </w:pPr>
      <w:bookmarkStart w:name="ufa7976ec" w:id="27"/>
      <w:r>
        <w:rPr>
          <w:rFonts w:eastAsia="宋体" w:ascii="宋体"/>
        </w:rPr>
        <w:drawing>
          <wp:inline distT="0" distB="0" distL="0" distR="0">
            <wp:extent cx="4504267" cy="11623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4267" cy="116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7"/>
    </w:p>
    <w:bookmarkEnd w:id="26"/>
    <w:bookmarkStart w:name="ud3106ba2" w:id="28"/>
    <w:p>
      <w:pPr>
        <w:spacing w:after="50" w:line="360" w:lineRule="auto" w:beforeLines="100"/>
        <w:ind w:left="0"/>
        <w:jc w:val="left"/>
      </w:pPr>
      <w:bookmarkStart w:name="uf88c0662" w:id="29"/>
      <w:r>
        <w:rPr>
          <w:rFonts w:eastAsia="宋体" w:ascii="宋体"/>
        </w:rPr>
        <w:drawing>
          <wp:inline distT="0" distB="0" distL="0" distR="0">
            <wp:extent cx="5012267" cy="272652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2267" cy="272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28"/>
    <w:bookmarkStart w:name="ua06d1861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最后将以上内容撰写成报告并提交您的报告和代码。</w:t>
      </w:r>
    </w:p>
    <w:bookmarkEnd w:id="30"/>
    <w:bookmarkStart w:name="KSKKT" w:id="3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提交事项</w:t>
      </w:r>
    </w:p>
    <w:bookmarkEnd w:id="31"/>
    <w:bookmarkStart w:name="u69cc9c61" w:id="3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材料</w:t>
      </w:r>
    </w:p>
    <w:bookmarkEnd w:id="32"/>
    <w:bookmarkStart w:name="u37b554e4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-项目</w:t>
      </w:r>
    </w:p>
    <w:bookmarkEnd w:id="33"/>
    <w:bookmarkStart w:name="u2fefd94d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-报告</w:t>
      </w:r>
    </w:p>
    <w:bookmarkEnd w:id="34"/>
    <w:bookmarkStart w:name="u0e2e9a3c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-格式：实验X_学号_姓名</w:t>
      </w:r>
    </w:p>
    <w:bookmarkEnd w:id="35"/>
    <w:bookmarkStart w:name="ue56ce9de" w:id="3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期限</w:t>
      </w:r>
    </w:p>
    <w:bookmarkEnd w:id="36"/>
    <w:bookmarkStart w:name="u57332720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-下次实验前提交</w:t>
      </w:r>
    </w:p>
    <w:bookmarkEnd w:id="37"/>
    <w:bookmarkStart w:name="u22fca39e" w:id="38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方式</w:t>
      </w:r>
    </w:p>
    <w:bookmarkEnd w:id="38"/>
    <w:bookmarkStart w:name="uaffb6b11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-地址：</w:t>
      </w:r>
      <w:hyperlink r:id="rId12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FTP://121.192.180.66</w:t>
        </w:r>
      </w:hyperlink>
    </w:p>
    <w:bookmarkEnd w:id="39"/>
    <w:bookmarkStart w:name="u80ebc782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-账号：student/software </w:t>
      </w:r>
    </w:p>
    <w:bookmarkEnd w:id="4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1">
      <w:start w:val="1"/>
      <w:numFmt w:val="bullet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">
    <w:multiLevelType w:val="multilevel"/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FTP://121.192.180.66" TargetMode="External" Type="http://schemas.openxmlformats.org/officeDocument/2006/relationships/hyperlink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w3school.com.cn/tags/tag_svg.asp" TargetMode="External" Type="http://schemas.openxmlformats.org/officeDocument/2006/relationships/hyperlink"/><Relationship Id="rId5" Target="http://pkuwwt.github.io/d3-tutorial-cn/drawing-svgs.html" TargetMode="External" Type="http://schemas.openxmlformats.org/officeDocument/2006/relationships/hyperlink"/><Relationship Id="rId6" Target="https://zh.javascript.info/debugging-chrome" TargetMode="External" Type="http://schemas.openxmlformats.org/officeDocument/2006/relationships/hyperlink"/><Relationship Id="rId7" Target="https://www.bilibili.com/video/BV1g44y117td/?vd_source=57576f9b856f0b11f2b079963336256b" TargetMode="External" Type="http://schemas.openxmlformats.org/officeDocument/2006/relationships/hyperlink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