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实验3 可交互的饼图</w:t>
      </w:r>
    </w:p>
    <w:bookmarkEnd w:id="0"/>
    <w:bookmarkStart w:name="NXUBt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实验目的</w:t>
      </w:r>
    </w:p>
    <w:bookmarkEnd w:id="1"/>
    <w:bookmarkStart w:name="u36524ace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了解d3.js的事件捕捉和饼图绘制。实验3是一个简单的小项目，通过补充一些代码就可以实现一个带有交互功能的饼图。</w:t>
      </w:r>
    </w:p>
    <w:bookmarkEnd w:id="2"/>
    <w:bookmarkStart w:name="UKY83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数据集</w:t>
      </w:r>
    </w:p>
    <w:bookmarkEnd w:id="3"/>
    <w:bookmarkStart w:name="ucf8eb959" w:id="4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liaoning_population.csv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：辽宁省各个城市的人口总数</w:t>
      </w:r>
    </w:p>
    <w:bookmarkEnd w:id="4"/>
    <w:bookmarkStart w:name="b9Xfq" w:id="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实验任务&amp;给分</w:t>
      </w:r>
    </w:p>
    <w:bookmarkEnd w:id="5"/>
    <w:bookmarkStart w:name="u41555c52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任务1：补充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pie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path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的定义（30pt）</w:t>
      </w:r>
    </w:p>
    <w:bookmarkEnd w:id="6"/>
    <w:bookmarkStart w:name="u64d58cb3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任务2：为饼图添加城市名称（30pt）</w:t>
      </w:r>
    </w:p>
    <w:bookmarkEnd w:id="7"/>
    <w:bookmarkStart w:name="u0d377dca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任务3：实现和文字的交互效果，鼠标放上去显示该城市的人口，鼠标挪开则继续显示该城市名称，详见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实验3_演示.mp4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（30pt）</w:t>
      </w:r>
    </w:p>
    <w:bookmarkEnd w:id="8"/>
    <w:bookmarkStart w:name="u7558a664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任务4：跑通整个项目，并得到正确的结果（10pt）</w:t>
      </w:r>
    </w:p>
    <w:bookmarkEnd w:id="9"/>
    <w:p>
      <w:pPr>
        <w:spacing w:after="50" w:line="360" w:lineRule="auto" w:beforeLines="100"/>
        <w:ind w:left="0"/>
        <w:jc w:val="left"/>
      </w:pPr>
      <w:bookmarkStart w:name="u3411563a" w:id="10"/>
      <w:r>
        <w:rPr>
          <w:rFonts w:ascii="宋体" w:hAnsi="Times New Roman" w:eastAsia="宋体"/>
          <w:b w:val="false"/>
          <w:i w:val="false"/>
          <w:color w:val="000000"/>
          <w:sz w:val="22"/>
        </w:rPr>
        <w:t>⚠️注意：您如果觉得实验代码过于繁杂，也可以自己动手重新实现一个，只要最后实验结果是类似的，也可以得到一样高的分数。</w:t>
      </w:r>
    </w:p>
    <w:bookmarkEnd w:id="10"/>
    <w:bookmarkStart w:name="u0e146ea5" w:id="11"/>
    <w:p>
      <w:pPr>
        <w:spacing w:after="50" w:line="360" w:lineRule="auto" w:beforeLines="100"/>
        <w:ind w:left="0"/>
        <w:jc w:val="left"/>
      </w:pPr>
      <w:bookmarkStart w:name="uc6f3f047" w:id="12"/>
      <w:r>
        <w:rPr>
          <w:rFonts w:eastAsia="宋体" w:ascii="宋体"/>
        </w:rPr>
        <w:drawing>
          <wp:inline distT="0" distB="0" distL="0" distR="0">
            <wp:extent cx="2489200" cy="232472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32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bookmarkStart w:name="u97aaad8e" w:id="13"/>
      <w:r>
        <w:rPr>
          <w:rFonts w:eastAsia="宋体" w:ascii="宋体"/>
        </w:rPr>
        <w:drawing>
          <wp:inline distT="0" distB="0" distL="0" distR="0">
            <wp:extent cx="2506133" cy="23330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6133" cy="233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1"/>
    <w:bookmarkStart w:name="ua06d1861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最后将以上内容撰写成报告并提交您的报告和代码。</w:t>
      </w:r>
    </w:p>
    <w:bookmarkEnd w:id="14"/>
    <w:bookmarkStart w:name="KSKKT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提交事项</w:t>
      </w:r>
    </w:p>
    <w:bookmarkEnd w:id="15"/>
    <w:bookmarkStart w:name="u69cc9c61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材料</w:t>
      </w:r>
    </w:p>
    <w:bookmarkEnd w:id="16"/>
    <w:bookmarkStart w:name="u37b554e4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-项目</w:t>
      </w:r>
    </w:p>
    <w:bookmarkEnd w:id="17"/>
    <w:bookmarkStart w:name="u2fefd94d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-报告</w:t>
      </w:r>
    </w:p>
    <w:bookmarkEnd w:id="18"/>
    <w:bookmarkStart w:name="u0e2e9a3c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-格式：实验X_学号_姓名</w:t>
      </w:r>
    </w:p>
    <w:bookmarkEnd w:id="19"/>
    <w:bookmarkStart w:name="ue56ce9de" w:id="2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期限</w:t>
      </w:r>
    </w:p>
    <w:bookmarkEnd w:id="20"/>
    <w:bookmarkStart w:name="u57332720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-下次实验前提交</w:t>
      </w:r>
    </w:p>
    <w:bookmarkEnd w:id="21"/>
    <w:bookmarkStart w:name="u22fca39e" w:id="2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方式</w:t>
      </w:r>
    </w:p>
    <w:bookmarkEnd w:id="22"/>
    <w:bookmarkStart w:name="uaffb6b11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-地址：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FTP://121.192.180.66</w:t>
        </w:r>
      </w:hyperlink>
    </w:p>
    <w:bookmarkEnd w:id="23"/>
    <w:bookmarkStart w:name="u80ebc782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-账号：student/software </w:t>
      </w:r>
    </w:p>
    <w:bookmarkEnd w:id="2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FTP://121.192.180.66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