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Start w:id="4" w:name="_Toc209790197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  <w:bookmarkEnd w:id="4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5" w:name="（主_修_专_业）"/>
      <w:bookmarkEnd w:id="5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77777777" w:rsidR="001D0F98" w:rsidRDefault="00557144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物联网技术</w:t>
      </w:r>
    </w:p>
    <w:p w14:paraId="79F290B2" w14:textId="1D1F21C7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361B12">
        <w:rPr>
          <w:rFonts w:hint="eastAsia"/>
          <w:spacing w:val="-7"/>
          <w:lang w:eastAsia="zh-CN"/>
        </w:rPr>
        <w:t>五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6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6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410BD288" w:rsidR="001D0F98" w:rsidRDefault="00247AE1" w:rsidP="003148D0">
      <w:pPr>
        <w:spacing w:before="1"/>
        <w:ind w:firstLineChars="970" w:firstLine="2735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3148D0">
        <w:rPr>
          <w:rFonts w:ascii="楷体" w:eastAsia="楷体" w:hint="eastAsia"/>
          <w:spacing w:val="2"/>
          <w:lang w:eastAsia="zh-CN"/>
        </w:rPr>
        <w:t>二十</w:t>
      </w:r>
      <w:r w:rsidR="00361B12">
        <w:rPr>
          <w:rFonts w:ascii="楷体" w:eastAsia="楷体" w:hint="eastAsia"/>
          <w:spacing w:val="2"/>
          <w:lang w:eastAsia="zh-CN"/>
        </w:rPr>
        <w:t>八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38CDA4D6" w14:textId="77777777" w:rsidR="001D0F98" w:rsidRDefault="00557144" w:rsidP="00557144">
      <w:pPr>
        <w:pStyle w:val="afd"/>
        <w:ind w:firstLine="598"/>
        <w:rPr>
          <w:rFonts w:hint="eastAsia"/>
        </w:rPr>
      </w:pPr>
      <w:bookmarkStart w:id="7" w:name="Abstract"/>
      <w:bookmarkStart w:id="8" w:name="_bookmark0"/>
      <w:bookmarkStart w:id="9" w:name="_Toc209790198"/>
      <w:bookmarkEnd w:id="7"/>
      <w:bookmarkEnd w:id="8"/>
      <w:r>
        <w:rPr>
          <w:rFonts w:hint="eastAsia"/>
        </w:rPr>
        <w:lastRenderedPageBreak/>
        <w:t>摘要</w:t>
      </w:r>
      <w:bookmarkEnd w:id="9"/>
    </w:p>
    <w:p w14:paraId="6C6A18E0" w14:textId="2F9796B9" w:rsidR="009B0A47" w:rsidRDefault="005840B6">
      <w:pPr>
        <w:spacing w:line="420" w:lineRule="auto"/>
        <w:ind w:firstLine="560"/>
        <w:rPr>
          <w:lang w:eastAsia="zh-CN"/>
        </w:rPr>
      </w:pPr>
      <w:r w:rsidRPr="005840B6">
        <w:rPr>
          <w:lang w:eastAsia="zh-CN"/>
        </w:rPr>
        <w:t>自动驾驶正从</w:t>
      </w:r>
      <w:r w:rsidRPr="005840B6">
        <w:rPr>
          <w:lang w:eastAsia="zh-CN"/>
        </w:rPr>
        <w:t>“</w:t>
      </w:r>
      <w:r w:rsidRPr="005840B6">
        <w:rPr>
          <w:lang w:eastAsia="zh-CN"/>
        </w:rPr>
        <w:t>单车智能</w:t>
      </w:r>
      <w:r w:rsidRPr="005840B6">
        <w:rPr>
          <w:lang w:eastAsia="zh-CN"/>
        </w:rPr>
        <w:t>”</w:t>
      </w:r>
      <w:r w:rsidRPr="005840B6">
        <w:rPr>
          <w:lang w:eastAsia="zh-CN"/>
        </w:rPr>
        <w:t>向</w:t>
      </w:r>
      <w:r w:rsidRPr="005840B6">
        <w:rPr>
          <w:lang w:eastAsia="zh-CN"/>
        </w:rPr>
        <w:t>“</w:t>
      </w:r>
      <w:r w:rsidRPr="005840B6">
        <w:rPr>
          <w:lang w:eastAsia="zh-CN"/>
        </w:rPr>
        <w:t>车</w:t>
      </w:r>
      <w:r w:rsidRPr="005840B6">
        <w:rPr>
          <w:lang w:eastAsia="zh-CN"/>
        </w:rPr>
        <w:t>—</w:t>
      </w:r>
      <w:r w:rsidRPr="005840B6">
        <w:rPr>
          <w:lang w:eastAsia="zh-CN"/>
        </w:rPr>
        <w:t>路</w:t>
      </w:r>
      <w:r w:rsidRPr="005840B6">
        <w:rPr>
          <w:lang w:eastAsia="zh-CN"/>
        </w:rPr>
        <w:t>—</w:t>
      </w:r>
      <w:r w:rsidRPr="005840B6">
        <w:rPr>
          <w:lang w:eastAsia="zh-CN"/>
        </w:rPr>
        <w:t>云</w:t>
      </w:r>
      <w:r w:rsidRPr="005840B6">
        <w:rPr>
          <w:lang w:eastAsia="zh-CN"/>
        </w:rPr>
        <w:t>”</w:t>
      </w:r>
      <w:r w:rsidRPr="005840B6">
        <w:rPr>
          <w:lang w:eastAsia="zh-CN"/>
        </w:rPr>
        <w:t>协同演进，物联网</w:t>
      </w:r>
      <w:r w:rsidRPr="005840B6">
        <w:rPr>
          <w:lang w:eastAsia="zh-CN"/>
        </w:rPr>
        <w:t>(IoT)</w:t>
      </w:r>
      <w:r w:rsidRPr="005840B6">
        <w:rPr>
          <w:lang w:eastAsia="zh-CN"/>
        </w:rPr>
        <w:t>与</w:t>
      </w:r>
      <w:r w:rsidRPr="005840B6">
        <w:rPr>
          <w:lang w:eastAsia="zh-CN"/>
        </w:rPr>
        <w:t>5G/C-V2X</w:t>
      </w:r>
      <w:r w:rsidRPr="005840B6">
        <w:rPr>
          <w:lang w:eastAsia="zh-CN"/>
        </w:rPr>
        <w:t>提供的高带宽、低时延与大连接能力，使车辆能够与道路基础设施、其他交通参与者及云平台实时互联，支撑协同感知、协同决策与协同控制。本文首先梳理</w:t>
      </w:r>
      <w:r w:rsidRPr="005840B6">
        <w:rPr>
          <w:lang w:eastAsia="zh-CN"/>
        </w:rPr>
        <w:t>5G NR</w:t>
      </w:r>
      <w:r w:rsidRPr="005840B6">
        <w:rPr>
          <w:lang w:eastAsia="zh-CN"/>
        </w:rPr>
        <w:t>、</w:t>
      </w:r>
      <w:r w:rsidRPr="005840B6">
        <w:rPr>
          <w:lang w:eastAsia="zh-CN"/>
        </w:rPr>
        <w:t>C-V2X</w:t>
      </w:r>
      <w:r w:rsidRPr="005840B6">
        <w:rPr>
          <w:lang w:eastAsia="zh-CN"/>
        </w:rPr>
        <w:t>（</w:t>
      </w:r>
      <w:r w:rsidRPr="005840B6">
        <w:rPr>
          <w:lang w:eastAsia="zh-CN"/>
        </w:rPr>
        <w:t>PC5</w:t>
      </w:r>
      <w:r w:rsidRPr="005840B6">
        <w:rPr>
          <w:lang w:eastAsia="zh-CN"/>
        </w:rPr>
        <w:t>直连与</w:t>
      </w:r>
      <w:proofErr w:type="spellStart"/>
      <w:r w:rsidRPr="005840B6">
        <w:rPr>
          <w:lang w:eastAsia="zh-CN"/>
        </w:rPr>
        <w:t>Uu</w:t>
      </w:r>
      <w:proofErr w:type="spellEnd"/>
      <w:r w:rsidRPr="005840B6">
        <w:rPr>
          <w:lang w:eastAsia="zh-CN"/>
        </w:rPr>
        <w:t>蜂窝）、</w:t>
      </w:r>
      <w:r w:rsidRPr="005840B6">
        <w:rPr>
          <w:lang w:eastAsia="zh-CN"/>
        </w:rPr>
        <w:t>MEC</w:t>
      </w:r>
      <w:r w:rsidRPr="005840B6">
        <w:rPr>
          <w:lang w:eastAsia="zh-CN"/>
        </w:rPr>
        <w:t>边缘计算等通信技术，以及车载传感与定位（激光雷达、毫米波雷达、摄像头、</w:t>
      </w:r>
      <w:r w:rsidRPr="005840B6">
        <w:rPr>
          <w:lang w:eastAsia="zh-CN"/>
        </w:rPr>
        <w:t>GNSS/IMU</w:t>
      </w:r>
      <w:r w:rsidRPr="005840B6">
        <w:rPr>
          <w:lang w:eastAsia="zh-CN"/>
        </w:rPr>
        <w:t>融合）的核心原理与适用场景；随后给出一套</w:t>
      </w:r>
      <w:r w:rsidRPr="005840B6">
        <w:rPr>
          <w:lang w:eastAsia="zh-CN"/>
        </w:rPr>
        <w:t>“</w:t>
      </w:r>
      <w:r w:rsidRPr="005840B6">
        <w:rPr>
          <w:lang w:eastAsia="zh-CN"/>
        </w:rPr>
        <w:t>车</w:t>
      </w:r>
      <w:r w:rsidRPr="005840B6">
        <w:rPr>
          <w:lang w:eastAsia="zh-CN"/>
        </w:rPr>
        <w:t>—RSU—MEC—</w:t>
      </w:r>
      <w:r w:rsidRPr="005840B6">
        <w:rPr>
          <w:lang w:eastAsia="zh-CN"/>
        </w:rPr>
        <w:t>云</w:t>
      </w:r>
      <w:r w:rsidRPr="005840B6">
        <w:rPr>
          <w:lang w:eastAsia="zh-CN"/>
        </w:rPr>
        <w:t>—</w:t>
      </w:r>
      <w:r w:rsidRPr="005840B6">
        <w:rPr>
          <w:lang w:eastAsia="zh-CN"/>
        </w:rPr>
        <w:t>交管中心</w:t>
      </w:r>
      <w:r w:rsidRPr="005840B6">
        <w:rPr>
          <w:lang w:eastAsia="zh-CN"/>
        </w:rPr>
        <w:t>”</w:t>
      </w:r>
      <w:r w:rsidRPr="005840B6">
        <w:rPr>
          <w:lang w:eastAsia="zh-CN"/>
        </w:rPr>
        <w:t>的完整系统架构与通信流程，并结合</w:t>
      </w:r>
      <w:r w:rsidRPr="005840B6">
        <w:rPr>
          <w:lang w:eastAsia="zh-CN"/>
        </w:rPr>
        <w:t xml:space="preserve"> SUMO + Veins</w:t>
      </w:r>
      <w:r w:rsidRPr="005840B6">
        <w:rPr>
          <w:lang w:eastAsia="zh-CN"/>
        </w:rPr>
        <w:t>（</w:t>
      </w:r>
      <w:proofErr w:type="spellStart"/>
      <w:r w:rsidRPr="005840B6">
        <w:rPr>
          <w:lang w:eastAsia="zh-CN"/>
        </w:rPr>
        <w:t>OMNeT</w:t>
      </w:r>
      <w:proofErr w:type="spellEnd"/>
      <w:r w:rsidRPr="005840B6">
        <w:rPr>
          <w:lang w:eastAsia="zh-CN"/>
        </w:rPr>
        <w:t>++</w:t>
      </w:r>
      <w:r w:rsidRPr="005840B6">
        <w:rPr>
          <w:lang w:eastAsia="zh-CN"/>
        </w:rPr>
        <w:t>）</w:t>
      </w:r>
      <w:r w:rsidRPr="005840B6">
        <w:rPr>
          <w:lang w:eastAsia="zh-CN"/>
        </w:rPr>
        <w:t xml:space="preserve">/ns-3 NR-V2X </w:t>
      </w:r>
      <w:r w:rsidRPr="005840B6">
        <w:rPr>
          <w:lang w:eastAsia="zh-CN"/>
        </w:rPr>
        <w:t>与</w:t>
      </w:r>
      <w:r w:rsidRPr="005840B6">
        <w:rPr>
          <w:lang w:eastAsia="zh-CN"/>
        </w:rPr>
        <w:t xml:space="preserve"> OpenStreetMap </w:t>
      </w:r>
      <w:r w:rsidRPr="005840B6">
        <w:rPr>
          <w:lang w:eastAsia="zh-CN"/>
        </w:rPr>
        <w:t>数据给出可复现实验方案。性能分析部分以端到端时延（目标</w:t>
      </w:r>
      <w:r w:rsidRPr="005840B6">
        <w:rPr>
          <w:lang w:eastAsia="zh-CN"/>
        </w:rPr>
        <w:t xml:space="preserve">≤10 </w:t>
      </w:r>
      <w:proofErr w:type="spellStart"/>
      <w:r w:rsidRPr="005840B6">
        <w:rPr>
          <w:lang w:eastAsia="zh-CN"/>
        </w:rPr>
        <w:t>ms</w:t>
      </w:r>
      <w:proofErr w:type="spellEnd"/>
      <w:r w:rsidRPr="005840B6">
        <w:rPr>
          <w:lang w:eastAsia="zh-CN"/>
        </w:rPr>
        <w:t>）、可靠性（</w:t>
      </w:r>
      <w:r w:rsidRPr="005840B6">
        <w:rPr>
          <w:lang w:eastAsia="zh-CN"/>
        </w:rPr>
        <w:t>≥99.999%</w:t>
      </w:r>
      <w:r w:rsidRPr="005840B6">
        <w:rPr>
          <w:lang w:eastAsia="zh-CN"/>
        </w:rPr>
        <w:t>）、带宽</w:t>
      </w:r>
      <w:proofErr w:type="gramStart"/>
      <w:r w:rsidRPr="005840B6">
        <w:rPr>
          <w:lang w:eastAsia="zh-CN"/>
        </w:rPr>
        <w:t>与算力</w:t>
      </w:r>
      <w:proofErr w:type="gramEnd"/>
      <w:r w:rsidRPr="005840B6">
        <w:rPr>
          <w:lang w:eastAsia="zh-CN"/>
        </w:rPr>
        <w:t>分工为关键指标，对比</w:t>
      </w:r>
      <w:r w:rsidRPr="005840B6">
        <w:rPr>
          <w:lang w:eastAsia="zh-CN"/>
        </w:rPr>
        <w:t>“</w:t>
      </w:r>
      <w:r w:rsidRPr="005840B6">
        <w:rPr>
          <w:lang w:eastAsia="zh-CN"/>
        </w:rPr>
        <w:t>无联网</w:t>
      </w:r>
      <w:r w:rsidRPr="005840B6">
        <w:rPr>
          <w:lang w:eastAsia="zh-CN"/>
        </w:rPr>
        <w:t>/</w:t>
      </w:r>
      <w:r w:rsidRPr="005840B6">
        <w:rPr>
          <w:lang w:eastAsia="zh-CN"/>
        </w:rPr>
        <w:t>仅单车感知</w:t>
      </w:r>
      <w:r w:rsidRPr="005840B6">
        <w:rPr>
          <w:lang w:eastAsia="zh-CN"/>
        </w:rPr>
        <w:t>”</w:t>
      </w:r>
      <w:r w:rsidRPr="005840B6">
        <w:rPr>
          <w:lang w:eastAsia="zh-CN"/>
        </w:rPr>
        <w:t>与</w:t>
      </w:r>
      <w:r w:rsidRPr="005840B6">
        <w:rPr>
          <w:lang w:eastAsia="zh-CN"/>
        </w:rPr>
        <w:t>“5G+IoT</w:t>
      </w:r>
      <w:r w:rsidRPr="005840B6">
        <w:rPr>
          <w:lang w:eastAsia="zh-CN"/>
        </w:rPr>
        <w:t>车地互联</w:t>
      </w:r>
      <w:r w:rsidRPr="005840B6">
        <w:rPr>
          <w:lang w:eastAsia="zh-CN"/>
        </w:rPr>
        <w:t>”</w:t>
      </w:r>
      <w:r w:rsidRPr="005840B6">
        <w:rPr>
          <w:lang w:eastAsia="zh-CN"/>
        </w:rPr>
        <w:t>的差异。最后归纳高速车队编队、智慧路口、自动驾驶出行调度等应用价值，</w:t>
      </w:r>
      <w:proofErr w:type="gramStart"/>
      <w:r w:rsidRPr="005840B6">
        <w:rPr>
          <w:lang w:eastAsia="zh-CN"/>
        </w:rPr>
        <w:t>分析高</w:t>
      </w:r>
      <w:proofErr w:type="gramEnd"/>
      <w:r w:rsidRPr="005840B6">
        <w:rPr>
          <w:lang w:eastAsia="zh-CN"/>
        </w:rPr>
        <w:t>移动性切换、安全与隐私（</w:t>
      </w:r>
      <w:r w:rsidRPr="005840B6">
        <w:rPr>
          <w:lang w:eastAsia="zh-CN"/>
        </w:rPr>
        <w:t>V2X PKI/SCMS</w:t>
      </w:r>
      <w:r w:rsidRPr="005840B6">
        <w:rPr>
          <w:lang w:eastAsia="zh-CN"/>
        </w:rPr>
        <w:t>）与部署成本等落地挑战，并展望与</w:t>
      </w:r>
      <w:r w:rsidRPr="005840B6">
        <w:rPr>
          <w:lang w:eastAsia="zh-CN"/>
        </w:rPr>
        <w:t>6G</w:t>
      </w:r>
      <w:r w:rsidRPr="005840B6">
        <w:rPr>
          <w:lang w:eastAsia="zh-CN"/>
        </w:rPr>
        <w:t>、卫星互联网、</w:t>
      </w:r>
      <w:r w:rsidRPr="005840B6">
        <w:rPr>
          <w:lang w:eastAsia="zh-CN"/>
        </w:rPr>
        <w:t>AI</w:t>
      </w:r>
      <w:r w:rsidRPr="005840B6">
        <w:rPr>
          <w:lang w:eastAsia="zh-CN"/>
        </w:rPr>
        <w:t>协同感知的融合方向。核心结论是：</w:t>
      </w:r>
      <w:r w:rsidRPr="005840B6">
        <w:rPr>
          <w:lang w:eastAsia="zh-CN"/>
        </w:rPr>
        <w:t>5G+IoT</w:t>
      </w:r>
      <w:r w:rsidRPr="005840B6">
        <w:rPr>
          <w:lang w:eastAsia="zh-CN"/>
        </w:rPr>
        <w:t>车地互联可在覆盖、时延与协同性上显著优于单车闭环方案，是自动驾驶规模化落地的主路径。</w:t>
      </w:r>
    </w:p>
    <w:p w14:paraId="02907476" w14:textId="77777777" w:rsidR="005840B6" w:rsidRDefault="005840B6">
      <w:pPr>
        <w:spacing w:line="420" w:lineRule="auto"/>
        <w:ind w:firstLine="420"/>
        <w:rPr>
          <w:rFonts w:hint="eastAsia"/>
          <w:sz w:val="21"/>
          <w:lang w:eastAsia="zh-CN"/>
        </w:rPr>
      </w:pPr>
    </w:p>
    <w:p w14:paraId="67EC617A" w14:textId="77777777" w:rsidR="00381F77" w:rsidRPr="009B0A47" w:rsidRDefault="00381F77">
      <w:pPr>
        <w:spacing w:line="420" w:lineRule="auto"/>
        <w:ind w:firstLine="420"/>
        <w:rPr>
          <w:sz w:val="21"/>
          <w:lang w:eastAsia="zh-CN"/>
        </w:rPr>
        <w:sectPr w:rsidR="00381F77" w:rsidRPr="009B0A47">
          <w:pgSz w:w="11910" w:h="16840"/>
          <w:pgMar w:top="1460" w:right="520" w:bottom="1160" w:left="1580" w:header="0" w:footer="970" w:gutter="0"/>
          <w:cols w:space="720"/>
        </w:sectPr>
      </w:pPr>
    </w:p>
    <w:p w14:paraId="726475B6" w14:textId="77777777" w:rsidR="001D0F98" w:rsidRDefault="00381F77" w:rsidP="00381F77">
      <w:pPr>
        <w:pStyle w:val="afd"/>
        <w:ind w:firstLine="598"/>
        <w:rPr>
          <w:rFonts w:hint="eastAsia"/>
        </w:rPr>
      </w:pPr>
      <w:bookmarkStart w:id="10" w:name="_Toc209790199"/>
      <w:r>
        <w:rPr>
          <w:rFonts w:hint="eastAsia"/>
        </w:rPr>
        <w:lastRenderedPageBreak/>
        <w:t>目录：</w:t>
      </w:r>
      <w:bookmarkEnd w:id="10"/>
    </w:p>
    <w:sdt>
      <w:sdtPr>
        <w:rPr>
          <w:sz w:val="28"/>
          <w:szCs w:val="22"/>
          <w:lang w:val="zh-CN"/>
        </w:rPr>
        <w:id w:val="-1565796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E0240A" w14:textId="24FB16A3" w:rsidR="0065242C" w:rsidRDefault="00862836">
          <w:pPr>
            <w:pStyle w:val="TOC1"/>
            <w:tabs>
              <w:tab w:val="right" w:leader="dot" w:pos="9800"/>
            </w:tabs>
            <w:ind w:firstLine="56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separate"/>
          </w:r>
          <w:hyperlink w:anchor="_Toc209790197" w:history="1">
            <w:r w:rsidR="0065242C" w:rsidRPr="00AA1A7B">
              <w:rPr>
                <w:rStyle w:val="af8"/>
                <w:rFonts w:hint="eastAsia"/>
                <w:noProof/>
                <w:lang w:eastAsia="zh-CN"/>
              </w:rPr>
              <w:t>本</w:t>
            </w:r>
            <w:r w:rsidR="0065242C" w:rsidRPr="00AA1A7B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65242C" w:rsidRPr="00AA1A7B">
              <w:rPr>
                <w:rStyle w:val="af8"/>
                <w:rFonts w:hint="eastAsia"/>
                <w:noProof/>
                <w:lang w:eastAsia="zh-CN"/>
              </w:rPr>
              <w:t>科</w:t>
            </w:r>
            <w:r w:rsidR="0065242C" w:rsidRPr="00AA1A7B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65242C" w:rsidRPr="00AA1A7B">
              <w:rPr>
                <w:rStyle w:val="af8"/>
                <w:rFonts w:hint="eastAsia"/>
                <w:noProof/>
                <w:lang w:eastAsia="zh-CN"/>
              </w:rPr>
              <w:t>课</w:t>
            </w:r>
            <w:r w:rsidR="0065242C" w:rsidRPr="00AA1A7B">
              <w:rPr>
                <w:rStyle w:val="af8"/>
                <w:rFonts w:hint="eastAsia"/>
                <w:noProof/>
                <w:lang w:eastAsia="zh-CN"/>
              </w:rPr>
              <w:t xml:space="preserve"> </w:t>
            </w:r>
            <w:r w:rsidR="0065242C" w:rsidRPr="00AA1A7B">
              <w:rPr>
                <w:rStyle w:val="af8"/>
                <w:rFonts w:hint="eastAsia"/>
                <w:noProof/>
                <w:lang w:eastAsia="zh-CN"/>
              </w:rPr>
              <w:t>程</w:t>
            </w:r>
            <w:r w:rsidR="0065242C" w:rsidRPr="00AA1A7B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65242C" w:rsidRPr="00AA1A7B">
              <w:rPr>
                <w:rStyle w:val="af8"/>
                <w:rFonts w:hint="eastAsia"/>
                <w:noProof/>
                <w:lang w:eastAsia="zh-CN"/>
              </w:rPr>
              <w:t>论</w:t>
            </w:r>
            <w:r w:rsidR="0065242C" w:rsidRPr="00AA1A7B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65242C" w:rsidRPr="00AA1A7B">
              <w:rPr>
                <w:rStyle w:val="af8"/>
                <w:rFonts w:hint="eastAsia"/>
                <w:noProof/>
                <w:spacing w:val="-10"/>
                <w:lang w:eastAsia="zh-CN"/>
              </w:rPr>
              <w:t>文</w:t>
            </w:r>
            <w:r w:rsidR="0065242C">
              <w:rPr>
                <w:rFonts w:hint="eastAsia"/>
                <w:noProof/>
                <w:webHidden/>
              </w:rPr>
              <w:tab/>
            </w:r>
            <w:r w:rsidR="0065242C">
              <w:rPr>
                <w:rFonts w:hint="eastAsia"/>
                <w:noProof/>
                <w:webHidden/>
              </w:rPr>
              <w:fldChar w:fldCharType="begin"/>
            </w:r>
            <w:r w:rsidR="0065242C">
              <w:rPr>
                <w:rFonts w:hint="eastAsia"/>
                <w:noProof/>
                <w:webHidden/>
              </w:rPr>
              <w:instrText xml:space="preserve"> </w:instrText>
            </w:r>
            <w:r w:rsidR="0065242C">
              <w:rPr>
                <w:noProof/>
                <w:webHidden/>
              </w:rPr>
              <w:instrText>PAGEREF _Toc209790197 \h</w:instrText>
            </w:r>
            <w:r w:rsidR="0065242C">
              <w:rPr>
                <w:rFonts w:hint="eastAsia"/>
                <w:noProof/>
                <w:webHidden/>
              </w:rPr>
              <w:instrText xml:space="preserve"> </w:instrText>
            </w:r>
            <w:r w:rsidR="0065242C">
              <w:rPr>
                <w:rFonts w:hint="eastAsia"/>
                <w:noProof/>
                <w:webHidden/>
              </w:rPr>
            </w:r>
            <w:r w:rsidR="0065242C">
              <w:rPr>
                <w:rFonts w:hint="eastAsia"/>
                <w:noProof/>
                <w:webHidden/>
              </w:rPr>
              <w:fldChar w:fldCharType="separate"/>
            </w:r>
            <w:r w:rsidR="0065242C">
              <w:rPr>
                <w:noProof/>
                <w:webHidden/>
              </w:rPr>
              <w:t>1</w:t>
            </w:r>
            <w:r w:rsidR="0065242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D3891F" w14:textId="51F64239" w:rsidR="0065242C" w:rsidRDefault="0065242C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198" w:history="1">
            <w:r w:rsidRPr="00AA1A7B">
              <w:rPr>
                <w:rStyle w:val="af8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03CE8" w14:textId="07E3DABD" w:rsidR="0065242C" w:rsidRDefault="0065242C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199" w:history="1">
            <w:r w:rsidRPr="00AA1A7B">
              <w:rPr>
                <w:rStyle w:val="af8"/>
                <w:rFonts w:hint="eastAsia"/>
                <w:noProof/>
              </w:rPr>
              <w:t>目录：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D7789" w14:textId="2102D963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0" w:history="1">
            <w:r w:rsidRPr="00AA1A7B">
              <w:rPr>
                <w:rStyle w:val="af8"/>
                <w:rFonts w:eastAsia="Times New Roman" w:hint="eastAsia"/>
                <w:noProof/>
              </w:rPr>
              <w:t>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F81EF" w14:textId="79EE03CD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1" w:history="1">
            <w:r w:rsidRPr="00AA1A7B">
              <w:rPr>
                <w:rStyle w:val="af8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物联网安全与隐私风险梳理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788C63" w14:textId="2858F2A1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2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感知层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AE6E49" w14:textId="5B4F5A3F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3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网络层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9A277" w14:textId="302AE427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4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应用层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A6EB2" w14:textId="501F4292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5" w:history="1">
            <w:r w:rsidRPr="00AA1A7B">
              <w:rPr>
                <w:rStyle w:val="af8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ascii="宋体" w:eastAsia="宋体" w:hAnsi="宋体" w:cs="宋体" w:hint="eastAsia"/>
                <w:noProof/>
                <w:lang w:eastAsia="zh-CN"/>
              </w:rPr>
              <w:t>安全与隐私保护方案设计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576BC" w14:textId="57AFF8CA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6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加密与传输安全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8E7F5" w14:textId="2E24FA27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7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设备身份与访问控制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77DCA" w14:textId="4334A58A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8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协议与网关安全要点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19BC7" w14:textId="2CEA01A2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09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入侵检测与可观测性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E202A1" w14:textId="3B5DF4B4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0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隐私增强与数据治理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B8C2B" w14:textId="6788A6F3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1" w:history="1">
            <w:r w:rsidRPr="00AA1A7B">
              <w:rPr>
                <w:rStyle w:val="af8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场景化完整方案：智能家居安全体系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8D1181" w14:textId="54ECC34A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2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业务与威胁概述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5716E" w14:textId="7B16F625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3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目标架构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D74A1" w14:textId="53969735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4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关键配置要点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04571" w14:textId="0226B97C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5" w:history="1">
            <w:r w:rsidRPr="00AA1A7B">
              <w:rPr>
                <w:rStyle w:val="af8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性能分析与对比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4CAC2" w14:textId="69F91A88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6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指标与假设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32BA1" w14:textId="69614828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7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方案对比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D66FA" w14:textId="0994D440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8" w:history="1">
            <w:r w:rsidRPr="00AA1A7B">
              <w:rPr>
                <w:rStyle w:val="af8"/>
                <w:rFonts w:eastAsia="Times New Roman" w:hint="eastAsia"/>
                <w:noProof/>
              </w:rPr>
              <w:t>6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应用场景与落地挑战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45418" w14:textId="52D2D04B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19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6.1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典型场景与价值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EAFD4E" w14:textId="643B270A" w:rsidR="0065242C" w:rsidRDefault="0065242C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20" w:history="1">
            <w:r w:rsidRPr="00AA1A7B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6.2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</w:rPr>
              <w:t>落地挑战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451FB" w14:textId="0823E37F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21" w:history="1">
            <w:r w:rsidRPr="00AA1A7B">
              <w:rPr>
                <w:rStyle w:val="af8"/>
                <w:rFonts w:eastAsia="Times New Roman" w:hint="eastAsia"/>
                <w:noProof/>
              </w:rPr>
              <w:t>7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结论与展望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9F050" w14:textId="689C6073" w:rsidR="0065242C" w:rsidRDefault="0065242C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790222" w:history="1">
            <w:r w:rsidRPr="00AA1A7B">
              <w:rPr>
                <w:rStyle w:val="af8"/>
                <w:rFonts w:eastAsia="Times New Roman" w:hint="eastAsia"/>
                <w:noProof/>
              </w:rPr>
              <w:t>8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AA1A7B">
              <w:rPr>
                <w:rStyle w:val="af8"/>
                <w:rFonts w:hint="eastAsia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_Toc209790222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F37BA" w14:textId="2014F6B8" w:rsidR="00862836" w:rsidRDefault="00862836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C98881" w14:textId="77777777" w:rsidR="001D0F98" w:rsidRPr="00862836" w:rsidRDefault="001D0F98">
      <w:pPr>
        <w:ind w:firstLine="560"/>
        <w:rPr>
          <w:lang w:eastAsia="zh-CN"/>
        </w:rPr>
      </w:pPr>
    </w:p>
    <w:p w14:paraId="35867D9A" w14:textId="77777777" w:rsidR="00862836" w:rsidRDefault="00862836">
      <w:pPr>
        <w:ind w:firstLine="560"/>
        <w:rPr>
          <w:lang w:eastAsia="zh-CN"/>
        </w:rPr>
      </w:pPr>
    </w:p>
    <w:p w14:paraId="5D09D930" w14:textId="77777777" w:rsidR="00960F34" w:rsidRPr="00381F77" w:rsidRDefault="00381F77" w:rsidP="00381F77">
      <w:pPr>
        <w:pStyle w:val="a"/>
      </w:pPr>
      <w:bookmarkStart w:id="11" w:name="1_Introduction_"/>
      <w:bookmarkStart w:id="12" w:name="_bookmark1"/>
      <w:bookmarkStart w:id="13" w:name="_Toc209790200"/>
      <w:bookmarkEnd w:id="11"/>
      <w:bookmarkEnd w:id="12"/>
      <w:proofErr w:type="spellStart"/>
      <w:r w:rsidRPr="00381F77">
        <w:rPr>
          <w:rFonts w:hint="eastAsia"/>
        </w:rPr>
        <w:t>引言</w:t>
      </w:r>
      <w:bookmarkEnd w:id="13"/>
      <w:proofErr w:type="spellEnd"/>
    </w:p>
    <w:p w14:paraId="5DDDEF09" w14:textId="0FB526B0" w:rsidR="00381F77" w:rsidRPr="00381F77" w:rsidRDefault="005840B6" w:rsidP="00381F77">
      <w:pPr>
        <w:ind w:firstLine="560"/>
        <w:rPr>
          <w:rFonts w:eastAsia="Times New Roman"/>
          <w:lang w:eastAsia="zh-CN"/>
        </w:rPr>
      </w:pPr>
      <w:r w:rsidRPr="005840B6">
        <w:rPr>
          <w:rFonts w:ascii="宋体" w:eastAsia="宋体" w:hAnsi="宋体" w:cs="宋体" w:hint="eastAsia"/>
          <w:lang w:eastAsia="zh-CN"/>
        </w:rPr>
        <w:t>自动驾驶与车联网技术近年快速演进：一方面，单车传感（激光雷达、摄像头、雷达）在复杂环境下仍受视域遮挡、恶劣天气与长尾场景限制；另一方面，</w:t>
      </w:r>
      <w:r w:rsidRPr="005840B6">
        <w:rPr>
          <w:rFonts w:eastAsia="Times New Roman"/>
          <w:lang w:eastAsia="zh-CN"/>
        </w:rPr>
        <w:t xml:space="preserve">5G NR </w:t>
      </w:r>
      <w:r w:rsidRPr="005840B6">
        <w:rPr>
          <w:rFonts w:ascii="宋体" w:eastAsia="宋体" w:hAnsi="宋体" w:cs="宋体" w:hint="eastAsia"/>
          <w:lang w:eastAsia="zh-CN"/>
        </w:rPr>
        <w:t>及</w:t>
      </w:r>
      <w:r w:rsidRPr="005840B6">
        <w:rPr>
          <w:rFonts w:eastAsia="Times New Roman"/>
          <w:lang w:eastAsia="zh-CN"/>
        </w:rPr>
        <w:t xml:space="preserve"> C-V2X </w:t>
      </w:r>
      <w:r w:rsidRPr="005840B6">
        <w:rPr>
          <w:rFonts w:ascii="宋体" w:eastAsia="宋体" w:hAnsi="宋体" w:cs="宋体" w:hint="eastAsia"/>
          <w:lang w:eastAsia="zh-CN"/>
        </w:rPr>
        <w:t>在</w:t>
      </w:r>
      <w:r w:rsidRPr="005840B6">
        <w:rPr>
          <w:rFonts w:eastAsia="Times New Roman"/>
          <w:lang w:eastAsia="zh-CN"/>
        </w:rPr>
        <w:t xml:space="preserve"> 3GPP/ETSI </w:t>
      </w:r>
      <w:r w:rsidRPr="005840B6">
        <w:rPr>
          <w:rFonts w:ascii="宋体" w:eastAsia="宋体" w:hAnsi="宋体" w:cs="宋体" w:hint="eastAsia"/>
          <w:lang w:eastAsia="zh-CN"/>
        </w:rPr>
        <w:t>框架下不断增强，配合将计算下沉到接入网的</w:t>
      </w:r>
      <w:r w:rsidRPr="005840B6">
        <w:rPr>
          <w:rFonts w:eastAsia="Times New Roman"/>
          <w:lang w:eastAsia="zh-CN"/>
        </w:rPr>
        <w:t xml:space="preserve"> MEC</w:t>
      </w:r>
      <w:r w:rsidRPr="005840B6">
        <w:rPr>
          <w:rFonts w:ascii="宋体" w:eastAsia="宋体" w:hAnsi="宋体" w:cs="宋体" w:hint="eastAsia"/>
          <w:lang w:eastAsia="zh-CN"/>
        </w:rPr>
        <w:t>，能够把道路基础设施与云端能力引入车辆闭环，形成</w:t>
      </w:r>
      <w:r w:rsidRPr="005840B6">
        <w:rPr>
          <w:rFonts w:eastAsia="Times New Roman"/>
          <w:lang w:eastAsia="zh-CN"/>
        </w:rPr>
        <w:t>“</w:t>
      </w:r>
      <w:r w:rsidRPr="005840B6">
        <w:rPr>
          <w:rFonts w:ascii="宋体" w:eastAsia="宋体" w:hAnsi="宋体" w:cs="宋体" w:hint="eastAsia"/>
          <w:lang w:eastAsia="zh-CN"/>
        </w:rPr>
        <w:t>车</w:t>
      </w:r>
      <w:r w:rsidRPr="005840B6">
        <w:rPr>
          <w:rFonts w:eastAsia="Times New Roman"/>
          <w:lang w:eastAsia="zh-CN"/>
        </w:rPr>
        <w:t>—</w:t>
      </w:r>
      <w:r w:rsidRPr="005840B6">
        <w:rPr>
          <w:rFonts w:ascii="宋体" w:eastAsia="宋体" w:hAnsi="宋体" w:cs="宋体" w:hint="eastAsia"/>
          <w:lang w:eastAsia="zh-CN"/>
        </w:rPr>
        <w:t>路</w:t>
      </w:r>
      <w:r w:rsidRPr="005840B6">
        <w:rPr>
          <w:rFonts w:eastAsia="Times New Roman"/>
          <w:lang w:eastAsia="zh-CN"/>
        </w:rPr>
        <w:t>—</w:t>
      </w:r>
      <w:r w:rsidRPr="005840B6">
        <w:rPr>
          <w:rFonts w:ascii="宋体" w:eastAsia="宋体" w:hAnsi="宋体" w:cs="宋体" w:hint="eastAsia"/>
          <w:lang w:eastAsia="zh-CN"/>
        </w:rPr>
        <w:t>云</w:t>
      </w:r>
      <w:r w:rsidRPr="005840B6">
        <w:rPr>
          <w:rFonts w:eastAsia="Times New Roman"/>
          <w:lang w:eastAsia="zh-CN"/>
        </w:rPr>
        <w:t>”</w:t>
      </w:r>
      <w:r w:rsidRPr="005840B6">
        <w:rPr>
          <w:rFonts w:ascii="宋体" w:eastAsia="宋体" w:hAnsi="宋体" w:cs="宋体" w:hint="eastAsia"/>
          <w:lang w:eastAsia="zh-CN"/>
        </w:rPr>
        <w:t>协同体系，从而在安全、效率与能耗方面取得系统性收益。报告目标是系统分析物联网在自动驾驶与</w:t>
      </w:r>
      <w:r w:rsidRPr="005840B6">
        <w:rPr>
          <w:rFonts w:eastAsia="Times New Roman"/>
          <w:lang w:eastAsia="zh-CN"/>
        </w:rPr>
        <w:t>5G</w:t>
      </w:r>
      <w:r w:rsidRPr="005840B6">
        <w:rPr>
          <w:rFonts w:ascii="宋体" w:eastAsia="宋体" w:hAnsi="宋体" w:cs="宋体" w:hint="eastAsia"/>
          <w:lang w:eastAsia="zh-CN"/>
        </w:rPr>
        <w:t>车地互联中的作用与技术</w:t>
      </w:r>
      <w:proofErr w:type="gramStart"/>
      <w:r w:rsidRPr="005840B6">
        <w:rPr>
          <w:rFonts w:ascii="宋体" w:eastAsia="宋体" w:hAnsi="宋体" w:cs="宋体" w:hint="eastAsia"/>
          <w:lang w:eastAsia="zh-CN"/>
        </w:rPr>
        <w:t>栈</w:t>
      </w:r>
      <w:proofErr w:type="gramEnd"/>
      <w:r w:rsidRPr="005840B6">
        <w:rPr>
          <w:rFonts w:ascii="宋体" w:eastAsia="宋体" w:hAnsi="宋体" w:cs="宋体" w:hint="eastAsia"/>
          <w:lang w:eastAsia="zh-CN"/>
        </w:rPr>
        <w:t>，提出基于开源工具的可复现实验方案，并从时延、可靠性、带宽</w:t>
      </w:r>
      <w:proofErr w:type="gramStart"/>
      <w:r w:rsidRPr="005840B6">
        <w:rPr>
          <w:rFonts w:ascii="宋体" w:eastAsia="宋体" w:hAnsi="宋体" w:cs="宋体" w:hint="eastAsia"/>
          <w:lang w:eastAsia="zh-CN"/>
        </w:rPr>
        <w:t>与算力</w:t>
      </w:r>
      <w:proofErr w:type="gramEnd"/>
      <w:r w:rsidRPr="005840B6">
        <w:rPr>
          <w:rFonts w:ascii="宋体" w:eastAsia="宋体" w:hAnsi="宋体" w:cs="宋体" w:hint="eastAsia"/>
          <w:lang w:eastAsia="zh-CN"/>
        </w:rPr>
        <w:t>分工等维度进行量化对比，最后总结应用价值与落地挑战、给出未来演进方向与建议。</w:t>
      </w:r>
    </w:p>
    <w:p w14:paraId="26281BFD" w14:textId="1D5D540A" w:rsidR="00381F77" w:rsidRPr="00381F77" w:rsidRDefault="005840B6" w:rsidP="00F66FAD">
      <w:pPr>
        <w:pStyle w:val="a"/>
        <w:rPr>
          <w:lang w:eastAsia="zh-CN"/>
        </w:rPr>
      </w:pPr>
      <w:r w:rsidRPr="005840B6">
        <w:rPr>
          <w:lang w:eastAsia="zh-CN"/>
        </w:rPr>
        <w:t>关键技术梳理</w:t>
      </w:r>
    </w:p>
    <w:p w14:paraId="6BC68C14" w14:textId="73981D41" w:rsidR="00381F77" w:rsidRPr="00381F77" w:rsidRDefault="005840B6" w:rsidP="00381F77">
      <w:pPr>
        <w:pStyle w:val="a0"/>
      </w:pPr>
      <w:r w:rsidRPr="005840B6">
        <w:t>通信与计算：</w:t>
      </w:r>
      <w:r w:rsidRPr="005840B6">
        <w:t>5G/NR-V2X</w:t>
      </w:r>
      <w:r w:rsidRPr="005840B6">
        <w:t>、</w:t>
      </w:r>
      <w:r w:rsidRPr="005840B6">
        <w:t>C-V2X</w:t>
      </w:r>
      <w:r w:rsidRPr="005840B6">
        <w:t>、</w:t>
      </w:r>
      <w:r w:rsidRPr="005840B6">
        <w:t>MEC</w:t>
      </w:r>
    </w:p>
    <w:p w14:paraId="0BA9CE10" w14:textId="13B91AFB" w:rsidR="005840B6" w:rsidRPr="005840B6" w:rsidRDefault="005840B6" w:rsidP="005840B6">
      <w:pPr>
        <w:ind w:firstLine="560"/>
        <w:rPr>
          <w:lang w:eastAsia="zh-CN"/>
        </w:rPr>
      </w:pPr>
      <w:r w:rsidRPr="005840B6">
        <w:rPr>
          <w:lang w:eastAsia="zh-CN"/>
        </w:rPr>
        <w:t xml:space="preserve">C-V2X </w:t>
      </w:r>
      <w:r w:rsidRPr="005840B6">
        <w:rPr>
          <w:lang w:eastAsia="zh-CN"/>
        </w:rPr>
        <w:t>通信范式：包含</w:t>
      </w:r>
      <w:r w:rsidRPr="005840B6">
        <w:rPr>
          <w:lang w:eastAsia="zh-CN"/>
        </w:rPr>
        <w:t>PC5</w:t>
      </w:r>
      <w:r w:rsidRPr="005840B6">
        <w:rPr>
          <w:lang w:eastAsia="zh-CN"/>
        </w:rPr>
        <w:t>（直连</w:t>
      </w:r>
      <w:r w:rsidRPr="005840B6">
        <w:rPr>
          <w:lang w:eastAsia="zh-CN"/>
        </w:rPr>
        <w:t>/</w:t>
      </w:r>
      <w:r w:rsidRPr="005840B6">
        <w:rPr>
          <w:lang w:eastAsia="zh-CN"/>
        </w:rPr>
        <w:t>侧链）与</w:t>
      </w:r>
      <w:proofErr w:type="spellStart"/>
      <w:r w:rsidRPr="005840B6">
        <w:rPr>
          <w:lang w:eastAsia="zh-CN"/>
        </w:rPr>
        <w:t>Uu</w:t>
      </w:r>
      <w:proofErr w:type="spellEnd"/>
      <w:r w:rsidRPr="005840B6">
        <w:rPr>
          <w:lang w:eastAsia="zh-CN"/>
        </w:rPr>
        <w:t>（经基站）两类接口。</w:t>
      </w:r>
      <w:r w:rsidRPr="005840B6">
        <w:rPr>
          <w:lang w:eastAsia="zh-CN"/>
        </w:rPr>
        <w:t xml:space="preserve">PC5 </w:t>
      </w:r>
      <w:r w:rsidRPr="005840B6">
        <w:rPr>
          <w:lang w:eastAsia="zh-CN"/>
        </w:rPr>
        <w:t>支持车车</w:t>
      </w:r>
      <w:r w:rsidRPr="005840B6">
        <w:rPr>
          <w:lang w:eastAsia="zh-CN"/>
        </w:rPr>
        <w:t>/</w:t>
      </w:r>
      <w:r w:rsidRPr="005840B6">
        <w:rPr>
          <w:lang w:eastAsia="zh-CN"/>
        </w:rPr>
        <w:t>车路直连的低时延通信；</w:t>
      </w:r>
      <w:proofErr w:type="spellStart"/>
      <w:r w:rsidRPr="005840B6">
        <w:rPr>
          <w:lang w:eastAsia="zh-CN"/>
        </w:rPr>
        <w:t>Uu</w:t>
      </w:r>
      <w:proofErr w:type="spellEnd"/>
      <w:proofErr w:type="gramStart"/>
      <w:r w:rsidRPr="005840B6">
        <w:rPr>
          <w:lang w:eastAsia="zh-CN"/>
        </w:rPr>
        <w:t>支持车</w:t>
      </w:r>
      <w:proofErr w:type="gramEnd"/>
      <w:r w:rsidRPr="005840B6">
        <w:rPr>
          <w:lang w:eastAsia="zh-CN"/>
        </w:rPr>
        <w:t>云（</w:t>
      </w:r>
      <w:r w:rsidRPr="005840B6">
        <w:rPr>
          <w:lang w:eastAsia="zh-CN"/>
        </w:rPr>
        <w:t>V2N/V2C</w:t>
      </w:r>
      <w:r w:rsidRPr="005840B6">
        <w:rPr>
          <w:lang w:eastAsia="zh-CN"/>
        </w:rPr>
        <w:t>）与广域覆盖及网络调度，两者互补。</w:t>
      </w:r>
      <w:r w:rsidRPr="005840B6">
        <w:rPr>
          <w:lang w:eastAsia="zh-CN"/>
        </w:rPr>
        <w:t>NR-V2X</w:t>
      </w:r>
      <w:r w:rsidRPr="005840B6">
        <w:rPr>
          <w:lang w:eastAsia="zh-CN"/>
        </w:rPr>
        <w:t>（</w:t>
      </w:r>
      <w:r w:rsidRPr="005840B6">
        <w:rPr>
          <w:lang w:eastAsia="zh-CN"/>
        </w:rPr>
        <w:t>R16+</w:t>
      </w:r>
      <w:r w:rsidRPr="005840B6">
        <w:rPr>
          <w:lang w:eastAsia="zh-CN"/>
        </w:rPr>
        <w:t>）在</w:t>
      </w:r>
      <w:r w:rsidRPr="005840B6">
        <w:rPr>
          <w:lang w:eastAsia="zh-CN"/>
        </w:rPr>
        <w:t xml:space="preserve"> LTE-V2X </w:t>
      </w:r>
      <w:r w:rsidRPr="005840B6">
        <w:rPr>
          <w:lang w:eastAsia="zh-CN"/>
        </w:rPr>
        <w:t>基础上引入更灵活的单播</w:t>
      </w:r>
      <w:r w:rsidRPr="005840B6">
        <w:rPr>
          <w:lang w:eastAsia="zh-CN"/>
        </w:rPr>
        <w:t>/</w:t>
      </w:r>
      <w:r w:rsidRPr="005840B6">
        <w:rPr>
          <w:lang w:eastAsia="zh-CN"/>
        </w:rPr>
        <w:t>组播、</w:t>
      </w:r>
      <w:r w:rsidRPr="005840B6">
        <w:rPr>
          <w:lang w:eastAsia="zh-CN"/>
        </w:rPr>
        <w:t>Mode-1</w:t>
      </w:r>
      <w:r w:rsidRPr="005840B6">
        <w:rPr>
          <w:lang w:eastAsia="zh-CN"/>
        </w:rPr>
        <w:t>（网络调度）与</w:t>
      </w:r>
      <w:r w:rsidRPr="005840B6">
        <w:rPr>
          <w:lang w:eastAsia="zh-CN"/>
        </w:rPr>
        <w:t xml:space="preserve"> Mode-2</w:t>
      </w:r>
      <w:r w:rsidRPr="005840B6">
        <w:rPr>
          <w:lang w:eastAsia="zh-CN"/>
        </w:rPr>
        <w:t>（分布式自治）等机制以适配高级自动驾驶用例。</w:t>
      </w:r>
    </w:p>
    <w:p w14:paraId="0C53004D" w14:textId="7395CD19" w:rsidR="005840B6" w:rsidRPr="005840B6" w:rsidRDefault="005840B6" w:rsidP="005840B6">
      <w:pPr>
        <w:ind w:firstLine="560"/>
        <w:rPr>
          <w:lang w:eastAsia="zh-CN"/>
        </w:rPr>
      </w:pPr>
      <w:r w:rsidRPr="005840B6">
        <w:rPr>
          <w:lang w:eastAsia="zh-CN"/>
        </w:rPr>
        <w:t>服务需求与架构：</w:t>
      </w:r>
      <w:r w:rsidRPr="005840B6">
        <w:rPr>
          <w:lang w:eastAsia="zh-CN"/>
        </w:rPr>
        <w:t>3GPP TS 22.186</w:t>
      </w:r>
      <w:r w:rsidRPr="005840B6">
        <w:rPr>
          <w:lang w:eastAsia="zh-CN"/>
        </w:rPr>
        <w:t>给出增强型</w:t>
      </w:r>
      <w:r w:rsidRPr="005840B6">
        <w:rPr>
          <w:lang w:eastAsia="zh-CN"/>
        </w:rPr>
        <w:t>V2X</w:t>
      </w:r>
      <w:r w:rsidRPr="005840B6">
        <w:rPr>
          <w:lang w:eastAsia="zh-CN"/>
        </w:rPr>
        <w:t>的服务级需求（安全</w:t>
      </w:r>
      <w:r w:rsidRPr="005840B6">
        <w:rPr>
          <w:lang w:eastAsia="zh-CN"/>
        </w:rPr>
        <w:t>/</w:t>
      </w:r>
      <w:r w:rsidRPr="005840B6">
        <w:rPr>
          <w:lang w:eastAsia="zh-CN"/>
        </w:rPr>
        <w:t>自动驾驶</w:t>
      </w:r>
      <w:r w:rsidRPr="005840B6">
        <w:rPr>
          <w:lang w:eastAsia="zh-CN"/>
        </w:rPr>
        <w:t>/</w:t>
      </w:r>
      <w:r w:rsidRPr="005840B6">
        <w:rPr>
          <w:lang w:eastAsia="zh-CN"/>
        </w:rPr>
        <w:t>编队等），</w:t>
      </w:r>
      <w:r w:rsidRPr="005840B6">
        <w:rPr>
          <w:lang w:eastAsia="zh-CN"/>
        </w:rPr>
        <w:t>TS 23.287</w:t>
      </w:r>
      <w:r w:rsidRPr="005840B6">
        <w:rPr>
          <w:lang w:eastAsia="zh-CN"/>
        </w:rPr>
        <w:t>规定了</w:t>
      </w:r>
      <w:r w:rsidRPr="005840B6">
        <w:rPr>
          <w:lang w:eastAsia="zh-CN"/>
        </w:rPr>
        <w:t>5G</w:t>
      </w:r>
      <w:r w:rsidRPr="005840B6">
        <w:rPr>
          <w:lang w:eastAsia="zh-CN"/>
        </w:rPr>
        <w:t>系统支持</w:t>
      </w:r>
      <w:r w:rsidRPr="005840B6">
        <w:rPr>
          <w:lang w:eastAsia="zh-CN"/>
        </w:rPr>
        <w:t>V2X</w:t>
      </w:r>
      <w:r w:rsidRPr="005840B6">
        <w:rPr>
          <w:lang w:eastAsia="zh-CN"/>
        </w:rPr>
        <w:t>的体系架构（含</w:t>
      </w:r>
      <w:r w:rsidRPr="005840B6">
        <w:rPr>
          <w:lang w:eastAsia="zh-CN"/>
        </w:rPr>
        <w:t>PC5</w:t>
      </w:r>
      <w:r w:rsidRPr="005840B6">
        <w:rPr>
          <w:lang w:eastAsia="zh-CN"/>
        </w:rPr>
        <w:t>与</w:t>
      </w:r>
      <w:proofErr w:type="spellStart"/>
      <w:r w:rsidRPr="005840B6">
        <w:rPr>
          <w:lang w:eastAsia="zh-CN"/>
        </w:rPr>
        <w:t>Uu</w:t>
      </w:r>
      <w:proofErr w:type="spellEnd"/>
      <w:r w:rsidRPr="005840B6">
        <w:rPr>
          <w:lang w:eastAsia="zh-CN"/>
        </w:rPr>
        <w:t>路径、网络功能与数据流）。</w:t>
      </w:r>
    </w:p>
    <w:p w14:paraId="62E1CF35" w14:textId="6D4315A5" w:rsidR="009E74D0" w:rsidRPr="009E74D0" w:rsidRDefault="005840B6" w:rsidP="005840B6">
      <w:pPr>
        <w:ind w:firstLine="560"/>
        <w:rPr>
          <w:rFonts w:hint="eastAsia"/>
          <w:lang w:eastAsia="zh-CN"/>
        </w:rPr>
      </w:pPr>
      <w:r w:rsidRPr="005840B6">
        <w:rPr>
          <w:lang w:eastAsia="zh-CN"/>
        </w:rPr>
        <w:t>MEC</w:t>
      </w:r>
      <w:r w:rsidRPr="005840B6">
        <w:rPr>
          <w:lang w:eastAsia="zh-CN"/>
        </w:rPr>
        <w:t>边缘计算：</w:t>
      </w:r>
      <w:r w:rsidRPr="005840B6">
        <w:rPr>
          <w:lang w:eastAsia="zh-CN"/>
        </w:rPr>
        <w:t xml:space="preserve">ETSI MEC </w:t>
      </w:r>
      <w:r w:rsidRPr="005840B6">
        <w:rPr>
          <w:lang w:eastAsia="zh-CN"/>
        </w:rPr>
        <w:t>将计算能力下沉至</w:t>
      </w:r>
      <w:r w:rsidRPr="005840B6">
        <w:rPr>
          <w:lang w:eastAsia="zh-CN"/>
        </w:rPr>
        <w:t>RAN</w:t>
      </w:r>
      <w:r w:rsidRPr="005840B6">
        <w:rPr>
          <w:lang w:eastAsia="zh-CN"/>
        </w:rPr>
        <w:t>边缘，减少时延、提升</w:t>
      </w:r>
      <w:proofErr w:type="gramStart"/>
      <w:r w:rsidRPr="005840B6">
        <w:rPr>
          <w:lang w:eastAsia="zh-CN"/>
        </w:rPr>
        <w:t>本地处理</w:t>
      </w:r>
      <w:proofErr w:type="gramEnd"/>
      <w:r w:rsidRPr="005840B6">
        <w:rPr>
          <w:lang w:eastAsia="zh-CN"/>
        </w:rPr>
        <w:t>能力，特别适合</w:t>
      </w:r>
      <w:r w:rsidRPr="005840B6">
        <w:rPr>
          <w:lang w:eastAsia="zh-CN"/>
        </w:rPr>
        <w:t>V2X</w:t>
      </w:r>
      <w:r w:rsidRPr="005840B6">
        <w:rPr>
          <w:lang w:eastAsia="zh-CN"/>
        </w:rPr>
        <w:t>安全应用与协同感知。</w:t>
      </w:r>
    </w:p>
    <w:p w14:paraId="626F172C" w14:textId="21DC515B" w:rsidR="00381F77" w:rsidRPr="00381F77" w:rsidRDefault="005840B6" w:rsidP="00381F77">
      <w:pPr>
        <w:pStyle w:val="a0"/>
      </w:pPr>
      <w:proofErr w:type="spellStart"/>
      <w:r w:rsidRPr="005840B6">
        <w:t>感知与定位：多源融合</w:t>
      </w:r>
      <w:proofErr w:type="spellEnd"/>
    </w:p>
    <w:p w14:paraId="0BB753B8" w14:textId="3A6E2699" w:rsidR="005840B6" w:rsidRPr="005840B6" w:rsidRDefault="005840B6" w:rsidP="005840B6">
      <w:pPr>
        <w:ind w:firstLine="560"/>
        <w:rPr>
          <w:lang w:eastAsia="zh-CN"/>
        </w:rPr>
      </w:pPr>
      <w:r w:rsidRPr="005840B6">
        <w:rPr>
          <w:lang w:eastAsia="zh-CN"/>
        </w:rPr>
        <w:t>多传感器：激光雷达（精确几何）、毫米波雷达（测速与鲁棒性）、摄像头（语义丰富）与</w:t>
      </w:r>
      <w:r w:rsidRPr="005840B6">
        <w:rPr>
          <w:lang w:eastAsia="zh-CN"/>
        </w:rPr>
        <w:t xml:space="preserve">GNSS/IMU </w:t>
      </w:r>
      <w:r w:rsidRPr="005840B6">
        <w:rPr>
          <w:lang w:eastAsia="zh-CN"/>
        </w:rPr>
        <w:t>融合（跨场景连续定位）。研究综述显示，多传感器融合（</w:t>
      </w:r>
      <w:r w:rsidRPr="005840B6">
        <w:rPr>
          <w:lang w:eastAsia="zh-CN"/>
        </w:rPr>
        <w:t>LiDAR/Camera/IMU</w:t>
      </w:r>
      <w:r w:rsidRPr="005840B6">
        <w:rPr>
          <w:lang w:eastAsia="zh-CN"/>
        </w:rPr>
        <w:t>）在</w:t>
      </w:r>
      <w:r w:rsidRPr="005840B6">
        <w:rPr>
          <w:lang w:eastAsia="zh-CN"/>
        </w:rPr>
        <w:t>SLAM</w:t>
      </w:r>
      <w:r w:rsidRPr="005840B6">
        <w:rPr>
          <w:lang w:eastAsia="zh-CN"/>
        </w:rPr>
        <w:t>与感知稳健性上占主流。</w:t>
      </w:r>
    </w:p>
    <w:p w14:paraId="13137ABC" w14:textId="4ED523D1" w:rsidR="005840B6" w:rsidRPr="005840B6" w:rsidRDefault="005840B6" w:rsidP="005840B6">
      <w:pPr>
        <w:ind w:firstLine="560"/>
        <w:rPr>
          <w:lang w:eastAsia="zh-CN"/>
        </w:rPr>
      </w:pPr>
      <w:r w:rsidRPr="005840B6">
        <w:rPr>
          <w:lang w:eastAsia="zh-CN"/>
        </w:rPr>
        <w:lastRenderedPageBreak/>
        <w:t>协同</w:t>
      </w:r>
      <w:r w:rsidRPr="005840B6">
        <w:rPr>
          <w:lang w:eastAsia="zh-CN"/>
        </w:rPr>
        <w:t>/</w:t>
      </w:r>
      <w:r w:rsidRPr="005840B6">
        <w:rPr>
          <w:lang w:eastAsia="zh-CN"/>
        </w:rPr>
        <w:t>集体感知：</w:t>
      </w:r>
      <w:r w:rsidRPr="005840B6">
        <w:rPr>
          <w:lang w:eastAsia="zh-CN"/>
        </w:rPr>
        <w:t xml:space="preserve">ETSI TS 103 324 </w:t>
      </w:r>
      <w:r w:rsidRPr="005840B6">
        <w:rPr>
          <w:lang w:eastAsia="zh-CN"/>
        </w:rPr>
        <w:t>定义了集体感知服务，通过车辆与路侧共享感知对象，扩展单车感知边界、提升遮挡场景安全性。</w:t>
      </w:r>
    </w:p>
    <w:p w14:paraId="319ED3F3" w14:textId="2C57FE5C" w:rsidR="009E74D0" w:rsidRDefault="005840B6" w:rsidP="009E74D0">
      <w:pPr>
        <w:pStyle w:val="a0"/>
        <w:rPr>
          <w:lang w:eastAsia="zh-CN"/>
        </w:rPr>
      </w:pPr>
      <w:r w:rsidRPr="005840B6">
        <w:rPr>
          <w:lang w:eastAsia="zh-CN"/>
        </w:rPr>
        <w:t>车地互联模式</w:t>
      </w:r>
    </w:p>
    <w:p w14:paraId="59AFC368" w14:textId="63191B6C" w:rsidR="00AC3922" w:rsidRDefault="005840B6" w:rsidP="00AC3922">
      <w:pPr>
        <w:ind w:firstLine="560"/>
        <w:rPr>
          <w:lang w:eastAsia="zh-CN"/>
        </w:rPr>
      </w:pPr>
      <w:r w:rsidRPr="005840B6">
        <w:rPr>
          <w:lang w:eastAsia="zh-CN"/>
        </w:rPr>
        <w:t>V2V/V2I/V2C/V2P</w:t>
      </w:r>
      <w:r w:rsidRPr="005840B6">
        <w:rPr>
          <w:lang w:eastAsia="zh-CN"/>
        </w:rPr>
        <w:t>：分别面向车车、车路侧单元</w:t>
      </w:r>
      <w:r w:rsidRPr="005840B6">
        <w:rPr>
          <w:lang w:eastAsia="zh-CN"/>
        </w:rPr>
        <w:t>(RSU)</w:t>
      </w:r>
      <w:r w:rsidRPr="005840B6">
        <w:rPr>
          <w:lang w:eastAsia="zh-CN"/>
        </w:rPr>
        <w:t>、车云、车行人，</w:t>
      </w:r>
      <w:r w:rsidRPr="005840B6">
        <w:rPr>
          <w:lang w:eastAsia="zh-CN"/>
        </w:rPr>
        <w:t xml:space="preserve">C-V2X </w:t>
      </w:r>
      <w:r w:rsidRPr="005840B6">
        <w:rPr>
          <w:lang w:eastAsia="zh-CN"/>
        </w:rPr>
        <w:t>作为</w:t>
      </w:r>
      <w:r w:rsidRPr="005840B6">
        <w:rPr>
          <w:lang w:eastAsia="zh-CN"/>
        </w:rPr>
        <w:t xml:space="preserve"> 3GPP </w:t>
      </w:r>
      <w:r w:rsidRPr="005840B6">
        <w:rPr>
          <w:lang w:eastAsia="zh-CN"/>
        </w:rPr>
        <w:t>标准族的总称，统一封装</w:t>
      </w:r>
      <w:r w:rsidRPr="005840B6">
        <w:rPr>
          <w:lang w:eastAsia="zh-CN"/>
        </w:rPr>
        <w:t xml:space="preserve"> PC5 </w:t>
      </w:r>
      <w:r w:rsidRPr="005840B6">
        <w:rPr>
          <w:lang w:eastAsia="zh-CN"/>
        </w:rPr>
        <w:t>与</w:t>
      </w:r>
      <w:r w:rsidRPr="005840B6">
        <w:rPr>
          <w:lang w:eastAsia="zh-CN"/>
        </w:rPr>
        <w:t xml:space="preserve"> </w:t>
      </w:r>
      <w:proofErr w:type="spellStart"/>
      <w:r w:rsidRPr="005840B6">
        <w:rPr>
          <w:lang w:eastAsia="zh-CN"/>
        </w:rPr>
        <w:t>Uu</w:t>
      </w:r>
      <w:proofErr w:type="spellEnd"/>
      <w:r w:rsidRPr="005840B6">
        <w:rPr>
          <w:lang w:eastAsia="zh-CN"/>
        </w:rPr>
        <w:t xml:space="preserve"> </w:t>
      </w:r>
      <w:r w:rsidRPr="005840B6">
        <w:rPr>
          <w:lang w:eastAsia="zh-CN"/>
        </w:rPr>
        <w:t>通信。</w:t>
      </w:r>
    </w:p>
    <w:p w14:paraId="4400FB42" w14:textId="2248E4B3" w:rsidR="005840B6" w:rsidRDefault="005840B6" w:rsidP="005840B6">
      <w:pPr>
        <w:pStyle w:val="a0"/>
        <w:rPr>
          <w:lang w:eastAsia="zh-CN"/>
        </w:rPr>
      </w:pPr>
      <w:r w:rsidRPr="005840B6">
        <w:rPr>
          <w:lang w:eastAsia="zh-CN"/>
        </w:rPr>
        <w:t>数据处理：边缘</w:t>
      </w:r>
      <w:r w:rsidRPr="005840B6">
        <w:rPr>
          <w:lang w:eastAsia="zh-CN"/>
        </w:rPr>
        <w:t>—</w:t>
      </w:r>
      <w:r w:rsidRPr="005840B6">
        <w:rPr>
          <w:lang w:eastAsia="zh-CN"/>
        </w:rPr>
        <w:t>云协同</w:t>
      </w:r>
    </w:p>
    <w:p w14:paraId="47A373F4" w14:textId="718EEC5F" w:rsidR="005840B6" w:rsidRPr="005840B6" w:rsidRDefault="005840B6" w:rsidP="005840B6">
      <w:pPr>
        <w:ind w:firstLine="560"/>
        <w:rPr>
          <w:rFonts w:hint="eastAsia"/>
          <w:lang w:eastAsia="zh-CN"/>
        </w:rPr>
      </w:pPr>
      <w:r w:rsidRPr="005840B6">
        <w:rPr>
          <w:lang w:eastAsia="zh-CN"/>
        </w:rPr>
        <w:t>协同范式：车辆侧预处理（事件触发</w:t>
      </w:r>
      <w:r w:rsidRPr="005840B6">
        <w:rPr>
          <w:lang w:eastAsia="zh-CN"/>
        </w:rPr>
        <w:t>/</w:t>
      </w:r>
      <w:r w:rsidRPr="005840B6">
        <w:rPr>
          <w:lang w:eastAsia="zh-CN"/>
        </w:rPr>
        <w:t>压缩</w:t>
      </w:r>
      <w:r w:rsidRPr="005840B6">
        <w:rPr>
          <w:lang w:eastAsia="zh-CN"/>
        </w:rPr>
        <w:t>/</w:t>
      </w:r>
      <w:r w:rsidRPr="005840B6">
        <w:rPr>
          <w:lang w:eastAsia="zh-CN"/>
        </w:rPr>
        <w:t>安全封装）</w:t>
      </w:r>
      <w:r w:rsidRPr="005840B6">
        <w:rPr>
          <w:lang w:eastAsia="zh-CN"/>
        </w:rPr>
        <w:t>→</w:t>
      </w:r>
      <w:proofErr w:type="spellStart"/>
      <w:r w:rsidRPr="005840B6">
        <w:rPr>
          <w:lang w:eastAsia="zh-CN"/>
        </w:rPr>
        <w:t>gNB</w:t>
      </w:r>
      <w:proofErr w:type="spellEnd"/>
      <w:r w:rsidRPr="005840B6">
        <w:rPr>
          <w:lang w:eastAsia="zh-CN"/>
        </w:rPr>
        <w:t>/RSU→MEC</w:t>
      </w:r>
      <w:r w:rsidRPr="005840B6">
        <w:rPr>
          <w:lang w:eastAsia="zh-CN"/>
        </w:rPr>
        <w:t>实时计算（碰撞预警</w:t>
      </w:r>
      <w:r w:rsidRPr="005840B6">
        <w:rPr>
          <w:lang w:eastAsia="zh-CN"/>
        </w:rPr>
        <w:t>/</w:t>
      </w:r>
      <w:r w:rsidRPr="005840B6">
        <w:rPr>
          <w:lang w:eastAsia="zh-CN"/>
        </w:rPr>
        <w:t>信号优化</w:t>
      </w:r>
      <w:r w:rsidRPr="005840B6">
        <w:rPr>
          <w:lang w:eastAsia="zh-CN"/>
        </w:rPr>
        <w:t>/</w:t>
      </w:r>
      <w:r w:rsidRPr="005840B6">
        <w:rPr>
          <w:lang w:eastAsia="zh-CN"/>
        </w:rPr>
        <w:t>编队协调）</w:t>
      </w:r>
      <w:r w:rsidRPr="005840B6">
        <w:rPr>
          <w:lang w:eastAsia="zh-CN"/>
        </w:rPr>
        <w:t>→</w:t>
      </w:r>
      <w:proofErr w:type="gramStart"/>
      <w:r w:rsidRPr="005840B6">
        <w:rPr>
          <w:lang w:eastAsia="zh-CN"/>
        </w:rPr>
        <w:t>云负责</w:t>
      </w:r>
      <w:proofErr w:type="gramEnd"/>
      <w:r w:rsidRPr="005840B6">
        <w:rPr>
          <w:lang w:eastAsia="zh-CN"/>
        </w:rPr>
        <w:t>跨域数据融合、模型训练与全局优化。</w:t>
      </w:r>
    </w:p>
    <w:p w14:paraId="20C02D27" w14:textId="62A7575F" w:rsidR="00381F77" w:rsidRPr="00862836" w:rsidRDefault="005840B6" w:rsidP="00862836">
      <w:pPr>
        <w:pStyle w:val="a"/>
        <w:rPr>
          <w:rFonts w:eastAsia="Times New Roman"/>
          <w:lang w:eastAsia="zh-CN"/>
        </w:rPr>
      </w:pPr>
      <w:r w:rsidRPr="005840B6">
        <w:rPr>
          <w:rFonts w:ascii="宋体" w:eastAsia="宋体" w:hAnsi="宋体" w:cs="宋体" w:hint="eastAsia"/>
          <w:lang w:eastAsia="zh-CN"/>
        </w:rPr>
        <w:t>系统方案设计</w:t>
      </w:r>
    </w:p>
    <w:p w14:paraId="0790F8F4" w14:textId="3711D485" w:rsidR="00862836" w:rsidRDefault="005840B6" w:rsidP="00862836">
      <w:pPr>
        <w:pStyle w:val="a0"/>
        <w:rPr>
          <w:lang w:eastAsia="zh-CN"/>
        </w:rPr>
      </w:pPr>
      <w:r w:rsidRPr="005840B6">
        <w:rPr>
          <w:lang w:eastAsia="zh-CN"/>
        </w:rPr>
        <w:t>目标架构（逻辑拓扑与数据流</w:t>
      </w:r>
    </w:p>
    <w:p w14:paraId="0FA5D18D" w14:textId="77777777" w:rsidR="00B16537" w:rsidRDefault="00B16537" w:rsidP="00B16537">
      <w:pPr>
        <w:keepNext/>
        <w:ind w:firstLine="560"/>
      </w:pPr>
      <w:r>
        <w:rPr>
          <w:noProof/>
        </w:rPr>
        <w:drawing>
          <wp:inline distT="0" distB="0" distL="0" distR="0" wp14:anchorId="02057971" wp14:editId="5A252462">
            <wp:extent cx="4342195" cy="3533068"/>
            <wp:effectExtent l="0" t="0" r="1270" b="0"/>
            <wp:docPr id="2108329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9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307" cy="35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F3D0" w14:textId="33C74BD3" w:rsidR="00AC3922" w:rsidRDefault="00B16537" w:rsidP="00B16537">
      <w:pPr>
        <w:pStyle w:val="aff"/>
        <w:ind w:firstLineChars="1300" w:firstLine="2600"/>
        <w:rPr>
          <w:lang w:eastAsia="zh-CN"/>
        </w:rPr>
      </w:pPr>
      <w:r>
        <w:rPr>
          <w:rFonts w:hint="eastAsia"/>
          <w:lang w:eastAsia="zh-CN"/>
        </w:rPr>
        <w:t>图表</w:t>
      </w:r>
      <w:r>
        <w:rPr>
          <w:rFonts w:hint="eastAsia"/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图表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fldChar w:fldCharType="separate"/>
      </w:r>
      <w:r w:rsidR="00D000A8">
        <w:rPr>
          <w:noProof/>
          <w:lang w:eastAsia="zh-CN"/>
        </w:rPr>
        <w:t>1</w:t>
      </w:r>
      <w:r>
        <w:fldChar w:fldCharType="end"/>
      </w:r>
      <w:r>
        <w:rPr>
          <w:rFonts w:hint="eastAsia"/>
          <w:noProof/>
          <w:lang w:eastAsia="zh-CN"/>
        </w:rPr>
        <w:t xml:space="preserve"> </w:t>
      </w:r>
      <w:r w:rsidRPr="00A85056">
        <w:rPr>
          <w:rFonts w:hint="eastAsia"/>
          <w:noProof/>
          <w:lang w:eastAsia="zh-CN"/>
        </w:rPr>
        <w:t>车—路—云系统架构</w:t>
      </w:r>
    </w:p>
    <w:p w14:paraId="186703D5" w14:textId="32E2ACB8" w:rsidR="00B16537" w:rsidRPr="0065242C" w:rsidRDefault="00B16537" w:rsidP="00AC3922">
      <w:pPr>
        <w:ind w:firstLine="560"/>
        <w:rPr>
          <w:rFonts w:hint="eastAsia"/>
          <w:lang w:eastAsia="zh-CN"/>
        </w:rPr>
      </w:pPr>
      <w:r w:rsidRPr="00B16537">
        <w:rPr>
          <w:lang w:eastAsia="zh-CN"/>
        </w:rPr>
        <w:t>车辆采集环境</w:t>
      </w:r>
      <w:r w:rsidRPr="00B16537">
        <w:rPr>
          <w:lang w:eastAsia="zh-CN"/>
        </w:rPr>
        <w:t>→</w:t>
      </w:r>
      <w:r w:rsidRPr="00B16537">
        <w:rPr>
          <w:lang w:eastAsia="zh-CN"/>
        </w:rPr>
        <w:t>在</w:t>
      </w:r>
      <w:r w:rsidRPr="00B16537">
        <w:rPr>
          <w:lang w:eastAsia="zh-CN"/>
        </w:rPr>
        <w:t xml:space="preserve"> OBU </w:t>
      </w:r>
      <w:r w:rsidRPr="00B16537">
        <w:rPr>
          <w:lang w:eastAsia="zh-CN"/>
        </w:rPr>
        <w:t>上进行</w:t>
      </w:r>
      <w:proofErr w:type="gramStart"/>
      <w:r w:rsidRPr="00B16537">
        <w:rPr>
          <w:lang w:eastAsia="zh-CN"/>
        </w:rPr>
        <w:t>事件级</w:t>
      </w:r>
      <w:proofErr w:type="gramEnd"/>
      <w:r w:rsidRPr="00B16537">
        <w:rPr>
          <w:lang w:eastAsia="zh-CN"/>
        </w:rPr>
        <w:t>预处理并安全封装；</w:t>
      </w:r>
      <w:r w:rsidRPr="00B16537">
        <w:rPr>
          <w:lang w:eastAsia="zh-CN"/>
        </w:rPr>
        <w:t xml:space="preserve">2) </w:t>
      </w:r>
      <w:r w:rsidRPr="00B16537">
        <w:rPr>
          <w:lang w:eastAsia="zh-CN"/>
        </w:rPr>
        <w:t>安全相关协同信息通过</w:t>
      </w:r>
      <w:r w:rsidRPr="00B16537">
        <w:rPr>
          <w:lang w:eastAsia="zh-CN"/>
        </w:rPr>
        <w:t xml:space="preserve"> </w:t>
      </w:r>
      <w:r w:rsidRPr="00B16537">
        <w:rPr>
          <w:b/>
          <w:bCs/>
          <w:lang w:eastAsia="zh-CN"/>
        </w:rPr>
        <w:t>PC5</w:t>
      </w:r>
      <w:r w:rsidRPr="00B16537">
        <w:rPr>
          <w:lang w:eastAsia="zh-CN"/>
        </w:rPr>
        <w:t xml:space="preserve"> </w:t>
      </w:r>
      <w:r w:rsidRPr="00B16537">
        <w:rPr>
          <w:lang w:eastAsia="zh-CN"/>
        </w:rPr>
        <w:t>直连播发（如紧急制动、协同换道），大带宽</w:t>
      </w:r>
      <w:r w:rsidRPr="00B16537">
        <w:rPr>
          <w:lang w:eastAsia="zh-CN"/>
        </w:rPr>
        <w:t>/</w:t>
      </w:r>
      <w:r w:rsidRPr="00B16537">
        <w:rPr>
          <w:lang w:eastAsia="zh-CN"/>
        </w:rPr>
        <w:t>管理类数据经</w:t>
      </w:r>
      <w:r w:rsidRPr="00B16537">
        <w:rPr>
          <w:lang w:eastAsia="zh-CN"/>
        </w:rPr>
        <w:t xml:space="preserve"> </w:t>
      </w:r>
      <w:proofErr w:type="spellStart"/>
      <w:r w:rsidRPr="00B16537">
        <w:rPr>
          <w:b/>
          <w:bCs/>
          <w:lang w:eastAsia="zh-CN"/>
        </w:rPr>
        <w:t>Uu</w:t>
      </w:r>
      <w:proofErr w:type="spellEnd"/>
      <w:r w:rsidRPr="00B16537">
        <w:rPr>
          <w:lang w:eastAsia="zh-CN"/>
        </w:rPr>
        <w:t xml:space="preserve"> </w:t>
      </w:r>
      <w:r w:rsidRPr="00B16537">
        <w:rPr>
          <w:lang w:eastAsia="zh-CN"/>
        </w:rPr>
        <w:lastRenderedPageBreak/>
        <w:t>上报</w:t>
      </w:r>
      <w:r w:rsidRPr="00B16537">
        <w:rPr>
          <w:lang w:eastAsia="zh-CN"/>
        </w:rPr>
        <w:t xml:space="preserve"> RSU/</w:t>
      </w:r>
      <w:proofErr w:type="spellStart"/>
      <w:r w:rsidRPr="00B16537">
        <w:rPr>
          <w:lang w:eastAsia="zh-CN"/>
        </w:rPr>
        <w:t>gNB</w:t>
      </w:r>
      <w:proofErr w:type="spellEnd"/>
      <w:r w:rsidRPr="00B16537">
        <w:rPr>
          <w:lang w:eastAsia="zh-CN"/>
        </w:rPr>
        <w:t>；</w:t>
      </w:r>
      <w:r w:rsidRPr="00B16537">
        <w:rPr>
          <w:lang w:eastAsia="zh-CN"/>
        </w:rPr>
        <w:t xml:space="preserve">3) </w:t>
      </w:r>
      <w:r w:rsidRPr="00B16537">
        <w:rPr>
          <w:b/>
          <w:bCs/>
          <w:lang w:eastAsia="zh-CN"/>
        </w:rPr>
        <w:t>MEC</w:t>
      </w:r>
      <w:r w:rsidRPr="00B16537">
        <w:rPr>
          <w:lang w:eastAsia="zh-CN"/>
        </w:rPr>
        <w:t xml:space="preserve"> </w:t>
      </w:r>
      <w:proofErr w:type="gramStart"/>
      <w:r w:rsidRPr="00B16537">
        <w:rPr>
          <w:lang w:eastAsia="zh-CN"/>
        </w:rPr>
        <w:t>执行低</w:t>
      </w:r>
      <w:proofErr w:type="gramEnd"/>
      <w:r w:rsidRPr="00B16537">
        <w:rPr>
          <w:lang w:eastAsia="zh-CN"/>
        </w:rPr>
        <w:t>时延任务（轨迹冲突判定、相位优化、编队控制）；</w:t>
      </w:r>
      <w:r w:rsidRPr="00B16537">
        <w:rPr>
          <w:lang w:eastAsia="zh-CN"/>
        </w:rPr>
        <w:t xml:space="preserve">4) </w:t>
      </w:r>
      <w:r w:rsidRPr="00B16537">
        <w:rPr>
          <w:b/>
          <w:bCs/>
          <w:lang w:eastAsia="zh-CN"/>
        </w:rPr>
        <w:t>云</w:t>
      </w:r>
      <w:r w:rsidRPr="00B16537">
        <w:rPr>
          <w:lang w:eastAsia="zh-CN"/>
        </w:rPr>
        <w:t xml:space="preserve"> </w:t>
      </w:r>
      <w:r w:rsidRPr="00B16537">
        <w:rPr>
          <w:lang w:eastAsia="zh-CN"/>
        </w:rPr>
        <w:t>进行跨区域调度、模型训练与全局优化，结果</w:t>
      </w:r>
      <w:proofErr w:type="gramStart"/>
      <w:r w:rsidRPr="00B16537">
        <w:rPr>
          <w:lang w:eastAsia="zh-CN"/>
        </w:rPr>
        <w:t>经网络</w:t>
      </w:r>
      <w:proofErr w:type="gramEnd"/>
      <w:r w:rsidRPr="00B16537">
        <w:rPr>
          <w:lang w:eastAsia="zh-CN"/>
        </w:rPr>
        <w:t>下发</w:t>
      </w:r>
      <w:r>
        <w:rPr>
          <w:rFonts w:hint="eastAsia"/>
          <w:lang w:eastAsia="zh-CN"/>
        </w:rPr>
        <w:t>。</w:t>
      </w:r>
    </w:p>
    <w:p w14:paraId="3181AB2F" w14:textId="07342447" w:rsidR="00381F77" w:rsidRDefault="00B16537" w:rsidP="00862836">
      <w:pPr>
        <w:pStyle w:val="a0"/>
      </w:pPr>
      <w:proofErr w:type="spellStart"/>
      <w:r w:rsidRPr="00B16537">
        <w:t>关键机制</w:t>
      </w:r>
      <w:proofErr w:type="spellEnd"/>
    </w:p>
    <w:p w14:paraId="4B097ADE" w14:textId="72141395" w:rsidR="00B16537" w:rsidRPr="00B16537" w:rsidRDefault="00B16537" w:rsidP="00B16537">
      <w:pPr>
        <w:ind w:firstLine="560"/>
        <w:rPr>
          <w:lang w:eastAsia="zh-CN"/>
        </w:rPr>
      </w:pPr>
      <w:r w:rsidRPr="00B16537">
        <w:rPr>
          <w:lang w:eastAsia="zh-CN"/>
        </w:rPr>
        <w:t>资源与模式：</w:t>
      </w:r>
      <w:r w:rsidRPr="00B16537">
        <w:rPr>
          <w:lang w:eastAsia="zh-CN"/>
        </w:rPr>
        <w:t>NR-V2X Mode-1</w:t>
      </w:r>
      <w:r w:rsidRPr="00B16537">
        <w:rPr>
          <w:lang w:eastAsia="zh-CN"/>
        </w:rPr>
        <w:t>（基站调度）与</w:t>
      </w:r>
      <w:r w:rsidRPr="00B16537">
        <w:rPr>
          <w:lang w:eastAsia="zh-CN"/>
        </w:rPr>
        <w:t xml:space="preserve"> Mode-2</w:t>
      </w:r>
      <w:r w:rsidRPr="00B16537">
        <w:rPr>
          <w:lang w:eastAsia="zh-CN"/>
        </w:rPr>
        <w:t>（分布式自治</w:t>
      </w:r>
      <w:r w:rsidRPr="00B16537">
        <w:rPr>
          <w:lang w:eastAsia="zh-CN"/>
        </w:rPr>
        <w:t>/</w:t>
      </w:r>
      <w:r w:rsidRPr="00B16537">
        <w:rPr>
          <w:lang w:eastAsia="zh-CN"/>
        </w:rPr>
        <w:t>半持久调度</w:t>
      </w:r>
      <w:r w:rsidRPr="00B16537">
        <w:rPr>
          <w:lang w:eastAsia="zh-CN"/>
        </w:rPr>
        <w:t>SPS</w:t>
      </w:r>
      <w:r w:rsidRPr="00B16537">
        <w:rPr>
          <w:lang w:eastAsia="zh-CN"/>
        </w:rPr>
        <w:t>），分别适配有网与弱覆盖场景。</w:t>
      </w:r>
    </w:p>
    <w:p w14:paraId="45BB6FAA" w14:textId="07403F28" w:rsidR="00B16537" w:rsidRPr="00B16537" w:rsidRDefault="00B16537" w:rsidP="00B16537">
      <w:pPr>
        <w:ind w:firstLine="560"/>
        <w:rPr>
          <w:lang w:eastAsia="zh-CN"/>
        </w:rPr>
      </w:pPr>
      <w:r w:rsidRPr="00B16537">
        <w:rPr>
          <w:lang w:eastAsia="zh-CN"/>
        </w:rPr>
        <w:t>消息与标准：路口应用依托</w:t>
      </w:r>
      <w:r w:rsidRPr="00B16537">
        <w:rPr>
          <w:lang w:eastAsia="zh-CN"/>
        </w:rPr>
        <w:t xml:space="preserve"> SAE J2735</w:t>
      </w:r>
      <w:r w:rsidRPr="00B16537">
        <w:rPr>
          <w:lang w:eastAsia="zh-CN"/>
        </w:rPr>
        <w:t>（</w:t>
      </w:r>
      <w:proofErr w:type="spellStart"/>
      <w:r w:rsidRPr="00B16537">
        <w:rPr>
          <w:lang w:eastAsia="zh-CN"/>
        </w:rPr>
        <w:t>SPaT</w:t>
      </w:r>
      <w:proofErr w:type="spellEnd"/>
      <w:r w:rsidRPr="00B16537">
        <w:rPr>
          <w:lang w:eastAsia="zh-CN"/>
        </w:rPr>
        <w:t>、</w:t>
      </w:r>
      <w:r w:rsidRPr="00B16537">
        <w:rPr>
          <w:lang w:eastAsia="zh-CN"/>
        </w:rPr>
        <w:t>MAP</w:t>
      </w:r>
      <w:r w:rsidRPr="00B16537">
        <w:rPr>
          <w:lang w:eastAsia="zh-CN"/>
        </w:rPr>
        <w:t>、</w:t>
      </w:r>
      <w:r w:rsidRPr="00B16537">
        <w:rPr>
          <w:lang w:eastAsia="zh-CN"/>
        </w:rPr>
        <w:t>TIM</w:t>
      </w:r>
      <w:r w:rsidRPr="00B16537">
        <w:rPr>
          <w:lang w:eastAsia="zh-CN"/>
        </w:rPr>
        <w:t>等）与</w:t>
      </w:r>
      <w:r w:rsidRPr="00B16537">
        <w:rPr>
          <w:lang w:eastAsia="zh-CN"/>
        </w:rPr>
        <w:t xml:space="preserve"> ETSI CPS/CPM </w:t>
      </w:r>
      <w:r w:rsidRPr="00B16537">
        <w:rPr>
          <w:lang w:eastAsia="zh-CN"/>
        </w:rPr>
        <w:t>传输</w:t>
      </w:r>
      <w:proofErr w:type="gramStart"/>
      <w:r w:rsidRPr="00B16537">
        <w:rPr>
          <w:lang w:eastAsia="zh-CN"/>
        </w:rPr>
        <w:t>对象级</w:t>
      </w:r>
      <w:proofErr w:type="gramEnd"/>
      <w:r w:rsidRPr="00B16537">
        <w:rPr>
          <w:lang w:eastAsia="zh-CN"/>
        </w:rPr>
        <w:t>感知数据。</w:t>
      </w:r>
    </w:p>
    <w:p w14:paraId="57A1B55F" w14:textId="3665B13D" w:rsidR="00F66FAD" w:rsidRPr="00B16537" w:rsidRDefault="00B16537" w:rsidP="00B16537">
      <w:pPr>
        <w:ind w:firstLine="560"/>
        <w:rPr>
          <w:rFonts w:hint="eastAsia"/>
          <w:lang w:eastAsia="zh-CN"/>
        </w:rPr>
      </w:pPr>
      <w:r w:rsidRPr="00B16537">
        <w:rPr>
          <w:lang w:eastAsia="zh-CN"/>
        </w:rPr>
        <w:t>安全与隐私：采用</w:t>
      </w:r>
      <w:r w:rsidRPr="00B16537">
        <w:rPr>
          <w:lang w:eastAsia="zh-CN"/>
        </w:rPr>
        <w:t xml:space="preserve"> ETSI ITS </w:t>
      </w:r>
      <w:r w:rsidRPr="00B16537">
        <w:rPr>
          <w:lang w:eastAsia="zh-CN"/>
        </w:rPr>
        <w:t>安全架构（</w:t>
      </w:r>
      <w:r w:rsidRPr="00B16537">
        <w:rPr>
          <w:lang w:eastAsia="zh-CN"/>
        </w:rPr>
        <w:t>TS 102 940/941</w:t>
      </w:r>
      <w:r w:rsidRPr="00B16537">
        <w:rPr>
          <w:lang w:eastAsia="zh-CN"/>
        </w:rPr>
        <w:t>）</w:t>
      </w:r>
      <w:r w:rsidRPr="00B16537">
        <w:rPr>
          <w:lang w:eastAsia="zh-CN"/>
        </w:rPr>
        <w:t xml:space="preserve"> </w:t>
      </w:r>
      <w:r w:rsidRPr="00B16537">
        <w:rPr>
          <w:lang w:eastAsia="zh-CN"/>
        </w:rPr>
        <w:t>或</w:t>
      </w:r>
      <w:r w:rsidRPr="00B16537">
        <w:rPr>
          <w:lang w:eastAsia="zh-CN"/>
        </w:rPr>
        <w:t xml:space="preserve"> SCMS</w:t>
      </w:r>
      <w:r w:rsidRPr="00B16537">
        <w:rPr>
          <w:lang w:eastAsia="zh-CN"/>
        </w:rPr>
        <w:t>（</w:t>
      </w:r>
      <w:r w:rsidRPr="00B16537">
        <w:rPr>
          <w:lang w:eastAsia="zh-CN"/>
        </w:rPr>
        <w:t>V2X PKI</w:t>
      </w:r>
      <w:r w:rsidRPr="00B16537">
        <w:rPr>
          <w:lang w:eastAsia="zh-CN"/>
        </w:rPr>
        <w:t>）实现身份认证、签名与匿名隐私保护</w:t>
      </w:r>
      <w:r w:rsidRPr="00B16537">
        <w:rPr>
          <w:rFonts w:hint="eastAsia"/>
          <w:lang w:eastAsia="zh-CN"/>
        </w:rPr>
        <w:t>。</w:t>
      </w:r>
    </w:p>
    <w:p w14:paraId="633769FE" w14:textId="05574A41" w:rsidR="00862836" w:rsidRDefault="00B16537" w:rsidP="00F66FAD">
      <w:pPr>
        <w:pStyle w:val="a0"/>
        <w:rPr>
          <w:lang w:eastAsia="zh-CN"/>
        </w:rPr>
      </w:pPr>
      <w:r w:rsidRPr="00B16537">
        <w:rPr>
          <w:lang w:eastAsia="zh-CN"/>
        </w:rPr>
        <w:t>开源</w:t>
      </w:r>
      <w:r w:rsidRPr="00B16537">
        <w:rPr>
          <w:lang w:eastAsia="zh-CN"/>
        </w:rPr>
        <w:t>/</w:t>
      </w:r>
      <w:r w:rsidRPr="00B16537">
        <w:rPr>
          <w:lang w:eastAsia="zh-CN"/>
        </w:rPr>
        <w:t>免费工具链与仿真方案</w:t>
      </w:r>
    </w:p>
    <w:p w14:paraId="3EB4AE9E" w14:textId="13F1A23D" w:rsidR="00B16537" w:rsidRPr="00B16537" w:rsidRDefault="00B16537" w:rsidP="00B16537">
      <w:pPr>
        <w:ind w:firstLine="562"/>
        <w:rPr>
          <w:lang w:eastAsia="zh-CN"/>
        </w:rPr>
      </w:pPr>
      <w:r w:rsidRPr="00B16537">
        <w:rPr>
          <w:b/>
          <w:bCs/>
          <w:lang w:eastAsia="zh-CN"/>
        </w:rPr>
        <w:t>道路与交通</w:t>
      </w:r>
      <w:r w:rsidRPr="00B16537">
        <w:rPr>
          <w:lang w:eastAsia="zh-CN"/>
        </w:rPr>
        <w:t>：</w:t>
      </w:r>
      <w:r w:rsidRPr="00B16537">
        <w:rPr>
          <w:lang w:eastAsia="zh-CN"/>
        </w:rPr>
        <w:t>OpenStreetMap</w:t>
      </w:r>
      <w:r w:rsidRPr="00B16537">
        <w:rPr>
          <w:lang w:eastAsia="zh-CN"/>
        </w:rPr>
        <w:t>（</w:t>
      </w:r>
      <w:r w:rsidRPr="00B16537">
        <w:rPr>
          <w:lang w:eastAsia="zh-CN"/>
        </w:rPr>
        <w:t>OSM</w:t>
      </w:r>
      <w:r w:rsidRPr="00B16537">
        <w:rPr>
          <w:lang w:eastAsia="zh-CN"/>
        </w:rPr>
        <w:t>）道路数据</w:t>
      </w:r>
      <w:r w:rsidRPr="00B16537">
        <w:rPr>
          <w:lang w:eastAsia="zh-CN"/>
        </w:rPr>
        <w:t xml:space="preserve"> + </w:t>
      </w:r>
      <w:r w:rsidRPr="00B16537">
        <w:rPr>
          <w:b/>
          <w:bCs/>
          <w:lang w:eastAsia="zh-CN"/>
        </w:rPr>
        <w:t>Eclipse SUMO</w:t>
      </w:r>
      <w:r w:rsidRPr="00B16537">
        <w:rPr>
          <w:lang w:eastAsia="zh-CN"/>
        </w:rPr>
        <w:t xml:space="preserve"> </w:t>
      </w:r>
      <w:r w:rsidRPr="00B16537">
        <w:rPr>
          <w:lang w:eastAsia="zh-CN"/>
        </w:rPr>
        <w:t>交通仿真。</w:t>
      </w:r>
    </w:p>
    <w:p w14:paraId="5E061BA3" w14:textId="7665D3B7" w:rsidR="00820C76" w:rsidRPr="0065242C" w:rsidRDefault="00B16537" w:rsidP="00B16537">
      <w:pPr>
        <w:ind w:firstLine="562"/>
        <w:rPr>
          <w:rFonts w:hint="eastAsia"/>
          <w:lang w:eastAsia="zh-CN"/>
        </w:rPr>
      </w:pPr>
      <w:r w:rsidRPr="00B16537">
        <w:rPr>
          <w:b/>
          <w:bCs/>
          <w:lang w:eastAsia="zh-CN"/>
        </w:rPr>
        <w:t>通信联动</w:t>
      </w:r>
      <w:r w:rsidRPr="00B16537">
        <w:rPr>
          <w:lang w:eastAsia="zh-CN"/>
        </w:rPr>
        <w:t>：</w:t>
      </w:r>
      <w:r w:rsidRPr="00B16537">
        <w:rPr>
          <w:lang w:eastAsia="zh-CN"/>
        </w:rPr>
        <w:br/>
      </w:r>
      <w:r w:rsidRPr="00B16537">
        <w:rPr>
          <w:b/>
          <w:bCs/>
          <w:lang w:eastAsia="zh-CN"/>
        </w:rPr>
        <w:t>A) Veins</w:t>
      </w:r>
      <w:r w:rsidRPr="00B16537">
        <w:rPr>
          <w:b/>
          <w:bCs/>
          <w:lang w:eastAsia="zh-CN"/>
        </w:rPr>
        <w:t>（</w:t>
      </w:r>
      <w:proofErr w:type="spellStart"/>
      <w:r w:rsidRPr="00B16537">
        <w:rPr>
          <w:b/>
          <w:bCs/>
          <w:lang w:eastAsia="zh-CN"/>
        </w:rPr>
        <w:t>OMNeT</w:t>
      </w:r>
      <w:proofErr w:type="spellEnd"/>
      <w:r w:rsidRPr="00B16537">
        <w:rPr>
          <w:b/>
          <w:bCs/>
          <w:lang w:eastAsia="zh-CN"/>
        </w:rPr>
        <w:t>++ +SUMO</w:t>
      </w:r>
      <w:r w:rsidRPr="00B16537">
        <w:rPr>
          <w:b/>
          <w:bCs/>
          <w:lang w:eastAsia="zh-CN"/>
        </w:rPr>
        <w:t>）</w:t>
      </w:r>
      <w:r w:rsidRPr="00B16537">
        <w:rPr>
          <w:lang w:eastAsia="zh-CN"/>
        </w:rPr>
        <w:t>：</w:t>
      </w:r>
      <w:proofErr w:type="gramStart"/>
      <w:r w:rsidRPr="00B16537">
        <w:rPr>
          <w:lang w:eastAsia="zh-CN"/>
        </w:rPr>
        <w:t>共仿车流</w:t>
      </w:r>
      <w:proofErr w:type="gramEnd"/>
      <w:r w:rsidRPr="00B16537">
        <w:rPr>
          <w:lang w:eastAsia="zh-CN"/>
        </w:rPr>
        <w:t>与网络，快速实现</w:t>
      </w:r>
      <w:r w:rsidRPr="00B16537">
        <w:rPr>
          <w:lang w:eastAsia="zh-CN"/>
        </w:rPr>
        <w:t xml:space="preserve"> V2I/V2V </w:t>
      </w:r>
      <w:r w:rsidRPr="00B16537">
        <w:rPr>
          <w:lang w:eastAsia="zh-CN"/>
        </w:rPr>
        <w:t>场景原型。</w:t>
      </w:r>
      <w:r w:rsidRPr="00B16537">
        <w:rPr>
          <w:lang w:eastAsia="zh-CN"/>
        </w:rPr>
        <w:br/>
      </w:r>
      <w:r w:rsidRPr="00B16537">
        <w:rPr>
          <w:b/>
          <w:bCs/>
          <w:lang w:eastAsia="zh-CN"/>
        </w:rPr>
        <w:t>B) ns-3 NR-V2X</w:t>
      </w:r>
      <w:r w:rsidRPr="00B16537">
        <w:rPr>
          <w:lang w:eastAsia="zh-CN"/>
        </w:rPr>
        <w:t>：基于</w:t>
      </w:r>
      <w:r w:rsidRPr="00B16537">
        <w:rPr>
          <w:lang w:eastAsia="zh-CN"/>
        </w:rPr>
        <w:t xml:space="preserve"> 3GPP R16 </w:t>
      </w:r>
      <w:r w:rsidRPr="00B16537">
        <w:rPr>
          <w:lang w:eastAsia="zh-CN"/>
        </w:rPr>
        <w:t>的</w:t>
      </w:r>
      <w:r w:rsidRPr="00B16537">
        <w:rPr>
          <w:lang w:eastAsia="zh-CN"/>
        </w:rPr>
        <w:t xml:space="preserve"> NR-V2X </w:t>
      </w:r>
      <w:r w:rsidRPr="00B16537">
        <w:rPr>
          <w:lang w:eastAsia="zh-CN"/>
        </w:rPr>
        <w:t>侧链模型，可研究</w:t>
      </w:r>
      <w:r w:rsidRPr="00B16537">
        <w:rPr>
          <w:lang w:eastAsia="zh-CN"/>
        </w:rPr>
        <w:t xml:space="preserve"> Mode-2 </w:t>
      </w:r>
      <w:r w:rsidRPr="00B16537">
        <w:rPr>
          <w:lang w:eastAsia="zh-CN"/>
        </w:rPr>
        <w:t>资源选择</w:t>
      </w:r>
      <w:r w:rsidRPr="00B16537">
        <w:rPr>
          <w:lang w:eastAsia="zh-CN"/>
        </w:rPr>
        <w:t>/</w:t>
      </w:r>
      <w:r w:rsidRPr="00B16537">
        <w:rPr>
          <w:lang w:eastAsia="zh-CN"/>
        </w:rPr>
        <w:t>拥塞控制及可靠性</w:t>
      </w:r>
      <w:r w:rsidRPr="00B16537">
        <w:rPr>
          <w:lang w:eastAsia="zh-CN"/>
        </w:rPr>
        <w:t>/PRR</w:t>
      </w:r>
      <w:r w:rsidRPr="00B16537">
        <w:rPr>
          <w:lang w:eastAsia="zh-CN"/>
        </w:rPr>
        <w:t>。</w:t>
      </w:r>
    </w:p>
    <w:p w14:paraId="5C3BDF97" w14:textId="424C62A9" w:rsidR="002823F1" w:rsidRDefault="00D000A8" w:rsidP="002823F1">
      <w:pPr>
        <w:pStyle w:val="a0"/>
        <w:rPr>
          <w:lang w:eastAsia="zh-CN"/>
        </w:rPr>
      </w:pPr>
      <w:r w:rsidRPr="00D000A8">
        <w:rPr>
          <w:lang w:eastAsia="zh-CN"/>
        </w:rPr>
        <w:t>应用场景示例</w:t>
      </w:r>
    </w:p>
    <w:p w14:paraId="1326DF6D" w14:textId="77777777" w:rsidR="00D000A8" w:rsidRDefault="00D000A8" w:rsidP="00D000A8">
      <w:pPr>
        <w:keepNext/>
        <w:ind w:firstLine="560"/>
      </w:pPr>
      <w:r>
        <w:rPr>
          <w:noProof/>
        </w:rPr>
        <w:lastRenderedPageBreak/>
        <w:drawing>
          <wp:inline distT="0" distB="0" distL="0" distR="0" wp14:anchorId="78BA0465" wp14:editId="70496DE6">
            <wp:extent cx="5225149" cy="2648261"/>
            <wp:effectExtent l="0" t="0" r="0" b="0"/>
            <wp:docPr id="1640107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7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3291" cy="265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549A" w14:textId="4A3AD46A" w:rsidR="002823F1" w:rsidRDefault="00D000A8" w:rsidP="00D000A8">
      <w:pPr>
        <w:pStyle w:val="aff"/>
        <w:ind w:firstLineChars="1571" w:firstLine="3142"/>
        <w:rPr>
          <w:lang w:eastAsia="zh-CN"/>
        </w:rPr>
      </w:pPr>
      <w:proofErr w:type="spellStart"/>
      <w:r>
        <w:rPr>
          <w:rFonts w:hint="eastAsia"/>
        </w:rPr>
        <w:t>图表</w:t>
      </w:r>
      <w:proofErr w:type="spellEnd"/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proofErr w:type="spellStart"/>
      <w:r w:rsidRPr="00E84633">
        <w:rPr>
          <w:rFonts w:hint="eastAsia"/>
        </w:rPr>
        <w:t>智慧路口</w:t>
      </w:r>
      <w:proofErr w:type="spellEnd"/>
      <w:r w:rsidRPr="00E84633">
        <w:rPr>
          <w:rFonts w:hint="eastAsia"/>
        </w:rPr>
        <w:t xml:space="preserve"> V2I </w:t>
      </w:r>
      <w:proofErr w:type="spellStart"/>
      <w:r w:rsidRPr="00E84633">
        <w:rPr>
          <w:rFonts w:hint="eastAsia"/>
        </w:rPr>
        <w:t>协同通行流程</w:t>
      </w:r>
      <w:proofErr w:type="spellEnd"/>
    </w:p>
    <w:p w14:paraId="2FCBB8AC" w14:textId="5113F035" w:rsidR="00D000A8" w:rsidRDefault="00D000A8" w:rsidP="00D000A8">
      <w:pPr>
        <w:ind w:firstLine="560"/>
        <w:rPr>
          <w:lang w:eastAsia="zh-CN"/>
        </w:rPr>
      </w:pPr>
      <w:r w:rsidRPr="00D000A8">
        <w:rPr>
          <w:lang w:eastAsia="zh-CN"/>
        </w:rPr>
        <w:t>车辆进入路口</w:t>
      </w:r>
      <w:r w:rsidRPr="00D000A8">
        <w:rPr>
          <w:lang w:eastAsia="zh-CN"/>
        </w:rPr>
        <w:t xml:space="preserve"> 300–500 m </w:t>
      </w:r>
      <w:r w:rsidRPr="00D000A8">
        <w:rPr>
          <w:lang w:eastAsia="zh-CN"/>
        </w:rPr>
        <w:t>范围，</w:t>
      </w:r>
      <w:r w:rsidRPr="00D000A8">
        <w:rPr>
          <w:lang w:eastAsia="zh-CN"/>
        </w:rPr>
        <w:t xml:space="preserve">PC5 </w:t>
      </w:r>
      <w:r w:rsidRPr="00D000A8">
        <w:rPr>
          <w:lang w:eastAsia="zh-CN"/>
        </w:rPr>
        <w:t>周期播发状态并接收</w:t>
      </w:r>
      <w:r w:rsidRPr="00D000A8">
        <w:rPr>
          <w:lang w:eastAsia="zh-CN"/>
        </w:rPr>
        <w:t xml:space="preserve"> RSU </w:t>
      </w:r>
      <w:r w:rsidRPr="00D000A8">
        <w:rPr>
          <w:lang w:eastAsia="zh-CN"/>
        </w:rPr>
        <w:t>下发的</w:t>
      </w:r>
      <w:r w:rsidRPr="00D000A8">
        <w:rPr>
          <w:lang w:eastAsia="zh-CN"/>
        </w:rPr>
        <w:t xml:space="preserve"> </w:t>
      </w:r>
      <w:proofErr w:type="spellStart"/>
      <w:r w:rsidRPr="00D000A8">
        <w:rPr>
          <w:lang w:eastAsia="zh-CN"/>
        </w:rPr>
        <w:t>SPaT</w:t>
      </w:r>
      <w:proofErr w:type="spellEnd"/>
      <w:r w:rsidRPr="00D000A8">
        <w:rPr>
          <w:lang w:eastAsia="zh-CN"/>
        </w:rPr>
        <w:t>/MAP</w:t>
      </w:r>
      <w:r w:rsidRPr="00D000A8">
        <w:rPr>
          <w:lang w:eastAsia="zh-CN"/>
        </w:rPr>
        <w:t>；</w:t>
      </w:r>
      <w:proofErr w:type="spellStart"/>
      <w:r w:rsidRPr="00D000A8">
        <w:rPr>
          <w:lang w:eastAsia="zh-CN"/>
        </w:rPr>
        <w:t>Uu</w:t>
      </w:r>
      <w:proofErr w:type="spellEnd"/>
      <w:r w:rsidRPr="00D000A8">
        <w:rPr>
          <w:lang w:eastAsia="zh-CN"/>
        </w:rPr>
        <w:t xml:space="preserve"> </w:t>
      </w:r>
      <w:r w:rsidRPr="00D000A8">
        <w:rPr>
          <w:lang w:eastAsia="zh-CN"/>
        </w:rPr>
        <w:t>上报轨迹用于</w:t>
      </w:r>
      <w:r w:rsidRPr="00D000A8">
        <w:rPr>
          <w:lang w:eastAsia="zh-CN"/>
        </w:rPr>
        <w:t xml:space="preserve"> MEC </w:t>
      </w:r>
      <w:r w:rsidRPr="00D000A8">
        <w:rPr>
          <w:lang w:eastAsia="zh-CN"/>
        </w:rPr>
        <w:t>进行碰撞检测与优化配时，返回速度引导与通过时隙</w:t>
      </w:r>
      <w:r w:rsidRPr="00D000A8">
        <w:rPr>
          <w:rFonts w:hint="eastAsia"/>
          <w:lang w:eastAsia="zh-CN"/>
        </w:rPr>
        <w:t>。</w:t>
      </w:r>
    </w:p>
    <w:p w14:paraId="091C8409" w14:textId="77777777" w:rsidR="00D000A8" w:rsidRDefault="00D000A8" w:rsidP="00D000A8">
      <w:pPr>
        <w:keepNext/>
        <w:ind w:firstLine="560"/>
      </w:pPr>
      <w:r>
        <w:rPr>
          <w:noProof/>
        </w:rPr>
        <w:drawing>
          <wp:inline distT="0" distB="0" distL="0" distR="0" wp14:anchorId="26C464B2" wp14:editId="694F5374">
            <wp:extent cx="5297698" cy="851088"/>
            <wp:effectExtent l="0" t="0" r="0" b="6350"/>
            <wp:docPr id="157470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0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414" cy="8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456A" w14:textId="303DC7CF" w:rsidR="00D000A8" w:rsidRDefault="00D000A8" w:rsidP="00D000A8">
      <w:pPr>
        <w:pStyle w:val="aff"/>
        <w:ind w:firstLineChars="1800" w:firstLine="3600"/>
        <w:rPr>
          <w:lang w:eastAsia="zh-CN"/>
        </w:rPr>
      </w:pPr>
      <w:r>
        <w:rPr>
          <w:rFonts w:hint="eastAsia"/>
          <w:lang w:eastAsia="zh-CN"/>
        </w:rPr>
        <w:t>图表</w:t>
      </w:r>
      <w:r>
        <w:rPr>
          <w:rFonts w:hint="eastAsia"/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 xml:space="preserve">SEQ </w:instrText>
      </w:r>
      <w:r>
        <w:rPr>
          <w:rFonts w:hint="eastAsia"/>
          <w:lang w:eastAsia="zh-CN"/>
        </w:rPr>
        <w:instrText>图表</w:instrText>
      </w:r>
      <w:r>
        <w:rPr>
          <w:rFonts w:hint="eastAsia"/>
          <w:lang w:eastAsia="zh-CN"/>
        </w:rPr>
        <w:instrText xml:space="preserve"> \* ARABIC</w:instrText>
      </w:r>
      <w:r>
        <w:rPr>
          <w:lang w:eastAsia="zh-CN"/>
        </w:rPr>
        <w:instrText xml:space="preserve"> </w:instrText>
      </w:r>
      <w:r>
        <w:fldChar w:fldCharType="separate"/>
      </w:r>
      <w:r>
        <w:rPr>
          <w:noProof/>
          <w:lang w:eastAsia="zh-CN"/>
        </w:rPr>
        <w:t>3</w:t>
      </w:r>
      <w:r>
        <w:fldChar w:fldCharType="end"/>
      </w:r>
      <w:r w:rsidRPr="004F13FC">
        <w:rPr>
          <w:rFonts w:hint="eastAsia"/>
          <w:lang w:eastAsia="zh-CN"/>
        </w:rPr>
        <w:t>高速编队协同换道</w:t>
      </w:r>
    </w:p>
    <w:p w14:paraId="72B2913C" w14:textId="4EAC4EC2" w:rsidR="00D000A8" w:rsidRPr="00D000A8" w:rsidRDefault="00D000A8" w:rsidP="00D000A8">
      <w:pPr>
        <w:ind w:firstLine="560"/>
        <w:rPr>
          <w:rFonts w:hint="eastAsia"/>
          <w:lang w:eastAsia="zh-CN"/>
        </w:rPr>
      </w:pPr>
      <w:r w:rsidRPr="00D000A8">
        <w:rPr>
          <w:lang w:eastAsia="zh-CN"/>
        </w:rPr>
        <w:t>以</w:t>
      </w:r>
      <w:r w:rsidRPr="00D000A8">
        <w:rPr>
          <w:lang w:eastAsia="zh-CN"/>
        </w:rPr>
        <w:t xml:space="preserve"> PC5 </w:t>
      </w:r>
      <w:r w:rsidRPr="00D000A8">
        <w:rPr>
          <w:lang w:eastAsia="zh-CN"/>
        </w:rPr>
        <w:t>保持毫秒级编队内协同，</w:t>
      </w:r>
      <w:r w:rsidRPr="00D000A8">
        <w:rPr>
          <w:lang w:eastAsia="zh-CN"/>
        </w:rPr>
        <w:t xml:space="preserve">MEC </w:t>
      </w:r>
      <w:r w:rsidRPr="00D000A8">
        <w:rPr>
          <w:lang w:eastAsia="zh-CN"/>
        </w:rPr>
        <w:t>根据全局流量与施工</w:t>
      </w:r>
      <w:r w:rsidRPr="00D000A8">
        <w:rPr>
          <w:lang w:eastAsia="zh-CN"/>
        </w:rPr>
        <w:t>/</w:t>
      </w:r>
      <w:r w:rsidRPr="00D000A8">
        <w:rPr>
          <w:lang w:eastAsia="zh-CN"/>
        </w:rPr>
        <w:t>事故信息下发最优换道窗口。编队具备显著节能潜力（跟驰车节油可达</w:t>
      </w:r>
      <w:r w:rsidRPr="00D000A8">
        <w:rPr>
          <w:lang w:eastAsia="zh-CN"/>
        </w:rPr>
        <w:t xml:space="preserve"> ~10%</w:t>
      </w:r>
      <w:r w:rsidRPr="00D000A8">
        <w:rPr>
          <w:lang w:eastAsia="zh-CN"/>
        </w:rPr>
        <w:t>）。</w:t>
      </w:r>
    </w:p>
    <w:p w14:paraId="5FEA26CA" w14:textId="407F94ED" w:rsidR="001D0F98" w:rsidRPr="00F66FAD" w:rsidRDefault="00D000A8" w:rsidP="00F66FAD">
      <w:pPr>
        <w:pStyle w:val="a"/>
        <w:rPr>
          <w:lang w:eastAsia="zh-CN"/>
        </w:rPr>
      </w:pPr>
      <w:r w:rsidRPr="00D000A8">
        <w:rPr>
          <w:lang w:eastAsia="zh-CN"/>
        </w:rPr>
        <w:t>性能分析与对比</w:t>
      </w:r>
    </w:p>
    <w:p w14:paraId="32CBCF97" w14:textId="56495DA8" w:rsidR="00F66FAD" w:rsidRPr="00F66FAD" w:rsidRDefault="00D000A8" w:rsidP="00F66FAD">
      <w:pPr>
        <w:pStyle w:val="a0"/>
        <w:rPr>
          <w:lang w:eastAsia="zh-CN"/>
        </w:rPr>
      </w:pPr>
      <w:r w:rsidRPr="00D000A8">
        <w:rPr>
          <w:lang w:eastAsia="zh-CN"/>
        </w:rPr>
        <w:t>关键指标与参考目标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68"/>
        <w:gridCol w:w="4536"/>
        <w:gridCol w:w="4422"/>
      </w:tblGrid>
      <w:tr w:rsidR="00D000A8" w:rsidRPr="00D000A8" w14:paraId="7EBE659C" w14:textId="77777777" w:rsidTr="00D000A8">
        <w:tc>
          <w:tcPr>
            <w:tcW w:w="0" w:type="auto"/>
            <w:hideMark/>
          </w:tcPr>
          <w:p w14:paraId="7875F717" w14:textId="77777777" w:rsidR="00D000A8" w:rsidRPr="00D000A8" w:rsidRDefault="00D000A8" w:rsidP="00D000A8">
            <w:pPr>
              <w:ind w:firstLineChars="71" w:firstLine="15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指标</w:t>
            </w:r>
          </w:p>
        </w:tc>
        <w:tc>
          <w:tcPr>
            <w:tcW w:w="0" w:type="auto"/>
            <w:hideMark/>
          </w:tcPr>
          <w:p w14:paraId="60952A69" w14:textId="77777777" w:rsidR="00D000A8" w:rsidRPr="00D000A8" w:rsidRDefault="00D000A8" w:rsidP="00D000A8">
            <w:pPr>
              <w:ind w:firstLineChars="71" w:firstLine="15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参考目标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/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范围</w:t>
            </w:r>
          </w:p>
        </w:tc>
        <w:tc>
          <w:tcPr>
            <w:tcW w:w="0" w:type="auto"/>
            <w:hideMark/>
          </w:tcPr>
          <w:p w14:paraId="5588DE20" w14:textId="77777777" w:rsidR="00D000A8" w:rsidRPr="00D000A8" w:rsidRDefault="00D000A8" w:rsidP="00D000A8">
            <w:pPr>
              <w:ind w:firstLineChars="71" w:firstLine="15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依据</w:t>
            </w:r>
          </w:p>
        </w:tc>
      </w:tr>
      <w:tr w:rsidR="00D000A8" w:rsidRPr="00D000A8" w14:paraId="73F8D184" w14:textId="77777777" w:rsidTr="00D000A8">
        <w:tc>
          <w:tcPr>
            <w:tcW w:w="0" w:type="auto"/>
            <w:hideMark/>
          </w:tcPr>
          <w:p w14:paraId="694D18C4" w14:textId="43865FA2" w:rsidR="00D000A8" w:rsidRPr="00D000A8" w:rsidRDefault="00D000A8" w:rsidP="00D000A8">
            <w:pPr>
              <w:ind w:firstLineChars="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端到端时延</w:t>
            </w:r>
          </w:p>
        </w:tc>
        <w:tc>
          <w:tcPr>
            <w:tcW w:w="0" w:type="auto"/>
            <w:hideMark/>
          </w:tcPr>
          <w:p w14:paraId="4DBC0439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 xml:space="preserve">≤10 </w:t>
            </w:r>
            <w:proofErr w:type="spellStart"/>
            <w:r w:rsidRPr="00D000A8">
              <w:rPr>
                <w:b/>
                <w:bCs/>
                <w:sz w:val="21"/>
                <w:szCs w:val="21"/>
                <w:lang w:eastAsia="zh-CN"/>
              </w:rPr>
              <w:t>ms</w:t>
            </w:r>
            <w:proofErr w:type="spellEnd"/>
            <w:r w:rsidRPr="00D000A8">
              <w:rPr>
                <w:sz w:val="21"/>
                <w:szCs w:val="21"/>
                <w:lang w:eastAsia="zh-CN"/>
              </w:rPr>
              <w:t>（安全类本地闭环），极限</w:t>
            </w:r>
            <w:r w:rsidRPr="00D000A8">
              <w:rPr>
                <w:sz w:val="21"/>
                <w:szCs w:val="21"/>
                <w:lang w:eastAsia="zh-CN"/>
              </w:rPr>
              <w:t xml:space="preserve"> 1 </w:t>
            </w:r>
            <w:proofErr w:type="spellStart"/>
            <w:r w:rsidRPr="00D000A8">
              <w:rPr>
                <w:sz w:val="21"/>
                <w:szCs w:val="21"/>
                <w:lang w:eastAsia="zh-CN"/>
              </w:rPr>
              <w:t>ms</w:t>
            </w:r>
            <w:proofErr w:type="spellEnd"/>
            <w:r w:rsidRPr="00D000A8">
              <w:rPr>
                <w:sz w:val="21"/>
                <w:szCs w:val="21"/>
                <w:lang w:eastAsia="zh-CN"/>
              </w:rPr>
              <w:t xml:space="preserve"> </w:t>
            </w:r>
            <w:r w:rsidRPr="00D000A8">
              <w:rPr>
                <w:sz w:val="21"/>
                <w:szCs w:val="21"/>
                <w:lang w:eastAsia="zh-CN"/>
              </w:rPr>
              <w:t>级为</w:t>
            </w:r>
            <w:r w:rsidRPr="00D000A8">
              <w:rPr>
                <w:sz w:val="21"/>
                <w:szCs w:val="21"/>
                <w:lang w:eastAsia="zh-CN"/>
              </w:rPr>
              <w:t xml:space="preserve"> URLLC </w:t>
            </w:r>
            <w:r w:rsidRPr="00D000A8">
              <w:rPr>
                <w:sz w:val="21"/>
                <w:szCs w:val="21"/>
                <w:lang w:eastAsia="zh-CN"/>
              </w:rPr>
              <w:t>目标</w:t>
            </w:r>
          </w:p>
        </w:tc>
        <w:tc>
          <w:tcPr>
            <w:tcW w:w="0" w:type="auto"/>
            <w:hideMark/>
          </w:tcPr>
          <w:p w14:paraId="40FAE390" w14:textId="7849811C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 xml:space="preserve">ITU-R IMT-2020/URLLC </w:t>
            </w:r>
            <w:r w:rsidRPr="00D000A8">
              <w:rPr>
                <w:sz w:val="21"/>
                <w:szCs w:val="21"/>
                <w:lang w:eastAsia="zh-CN"/>
              </w:rPr>
              <w:t>要求；</w:t>
            </w:r>
            <w:r w:rsidRPr="00D000A8">
              <w:rPr>
                <w:sz w:val="21"/>
                <w:szCs w:val="21"/>
                <w:lang w:eastAsia="zh-CN"/>
              </w:rPr>
              <w:t xml:space="preserve">3GPP </w:t>
            </w:r>
            <w:r w:rsidRPr="00D000A8">
              <w:rPr>
                <w:sz w:val="21"/>
                <w:szCs w:val="21"/>
                <w:lang w:eastAsia="zh-CN"/>
              </w:rPr>
              <w:t>与产业白皮书综述</w:t>
            </w:r>
            <w:r w:rsidRPr="00D000A8">
              <w:rPr>
                <w:sz w:val="21"/>
                <w:szCs w:val="21"/>
                <w:lang w:eastAsia="zh-CN"/>
              </w:rPr>
              <w:t xml:space="preserve"> </w:t>
            </w:r>
          </w:p>
        </w:tc>
      </w:tr>
      <w:tr w:rsidR="00D000A8" w:rsidRPr="00D000A8" w14:paraId="0A7DA9DD" w14:textId="77777777" w:rsidTr="00D000A8">
        <w:tc>
          <w:tcPr>
            <w:tcW w:w="0" w:type="auto"/>
            <w:hideMark/>
          </w:tcPr>
          <w:p w14:paraId="2B8ABCBA" w14:textId="44E48890" w:rsidR="00D000A8" w:rsidRPr="00D000A8" w:rsidRDefault="00D000A8" w:rsidP="00D000A8">
            <w:pPr>
              <w:ind w:firstLineChars="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可靠性</w:t>
            </w:r>
          </w:p>
        </w:tc>
        <w:tc>
          <w:tcPr>
            <w:tcW w:w="0" w:type="auto"/>
            <w:hideMark/>
          </w:tcPr>
          <w:p w14:paraId="0476E425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≥99.999%</w:t>
            </w:r>
            <w:r w:rsidRPr="00D000A8">
              <w:rPr>
                <w:sz w:val="21"/>
                <w:szCs w:val="21"/>
                <w:lang w:eastAsia="zh-CN"/>
              </w:rPr>
              <w:t>（</w:t>
            </w:r>
            <w:r w:rsidRPr="00D000A8">
              <w:rPr>
                <w:sz w:val="21"/>
                <w:szCs w:val="21"/>
                <w:lang w:eastAsia="zh-CN"/>
              </w:rPr>
              <w:t>“</w:t>
            </w:r>
            <w:r w:rsidRPr="00D000A8">
              <w:rPr>
                <w:sz w:val="21"/>
                <w:szCs w:val="21"/>
                <w:lang w:eastAsia="zh-CN"/>
              </w:rPr>
              <w:t>五个</w:t>
            </w:r>
            <w:r w:rsidRPr="00D000A8">
              <w:rPr>
                <w:sz w:val="21"/>
                <w:szCs w:val="21"/>
                <w:lang w:eastAsia="zh-CN"/>
              </w:rPr>
              <w:t>9”</w:t>
            </w:r>
            <w:r w:rsidRPr="00D000A8">
              <w:rPr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0" w:type="auto"/>
            <w:hideMark/>
          </w:tcPr>
          <w:p w14:paraId="601B183C" w14:textId="2C0F255D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 xml:space="preserve">ITU/3GPP </w:t>
            </w:r>
            <w:r w:rsidRPr="00D000A8">
              <w:rPr>
                <w:sz w:val="21"/>
                <w:szCs w:val="21"/>
                <w:lang w:eastAsia="zh-CN"/>
              </w:rPr>
              <w:t>对</w:t>
            </w:r>
            <w:r w:rsidRPr="00D000A8">
              <w:rPr>
                <w:sz w:val="21"/>
                <w:szCs w:val="21"/>
                <w:lang w:eastAsia="zh-CN"/>
              </w:rPr>
              <w:t xml:space="preserve"> URLLC </w:t>
            </w:r>
            <w:r w:rsidRPr="00D000A8">
              <w:rPr>
                <w:sz w:val="21"/>
                <w:szCs w:val="21"/>
                <w:lang w:eastAsia="zh-CN"/>
              </w:rPr>
              <w:t>的可靠性定义与产业资料</w:t>
            </w:r>
          </w:p>
        </w:tc>
      </w:tr>
      <w:tr w:rsidR="00D000A8" w:rsidRPr="00D000A8" w14:paraId="53679AEB" w14:textId="77777777" w:rsidTr="00D000A8">
        <w:tc>
          <w:tcPr>
            <w:tcW w:w="0" w:type="auto"/>
            <w:hideMark/>
          </w:tcPr>
          <w:p w14:paraId="11EA44A0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带宽</w:t>
            </w:r>
          </w:p>
        </w:tc>
        <w:tc>
          <w:tcPr>
            <w:tcW w:w="0" w:type="auto"/>
            <w:hideMark/>
          </w:tcPr>
          <w:p w14:paraId="63577096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proofErr w:type="gramStart"/>
            <w:r w:rsidRPr="00D000A8">
              <w:rPr>
                <w:sz w:val="21"/>
                <w:szCs w:val="21"/>
                <w:lang w:eastAsia="zh-CN"/>
              </w:rPr>
              <w:t>车端</w:t>
            </w:r>
            <w:proofErr w:type="gramEnd"/>
            <w:r w:rsidRPr="00D000A8">
              <w:rPr>
                <w:sz w:val="21"/>
                <w:szCs w:val="21"/>
                <w:lang w:eastAsia="zh-CN"/>
              </w:rPr>
              <w:t>→</w:t>
            </w:r>
            <w:r w:rsidRPr="00D000A8">
              <w:rPr>
                <w:sz w:val="21"/>
                <w:szCs w:val="21"/>
                <w:lang w:eastAsia="zh-CN"/>
              </w:rPr>
              <w:t>边缘：视频</w:t>
            </w:r>
            <w:r w:rsidRPr="00D000A8">
              <w:rPr>
                <w:sz w:val="21"/>
                <w:szCs w:val="21"/>
                <w:lang w:eastAsia="zh-CN"/>
              </w:rPr>
              <w:t>/</w:t>
            </w:r>
            <w:r w:rsidRPr="00D000A8">
              <w:rPr>
                <w:sz w:val="21"/>
                <w:szCs w:val="21"/>
                <w:lang w:eastAsia="zh-CN"/>
              </w:rPr>
              <w:t>点云场景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数十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Mbps–Gbps</w:t>
            </w:r>
            <w:r w:rsidRPr="00D000A8">
              <w:rPr>
                <w:sz w:val="21"/>
                <w:szCs w:val="21"/>
                <w:lang w:eastAsia="zh-CN"/>
              </w:rPr>
              <w:t>；</w:t>
            </w:r>
            <w:proofErr w:type="gramStart"/>
            <w:r w:rsidRPr="00D000A8">
              <w:rPr>
                <w:sz w:val="21"/>
                <w:szCs w:val="21"/>
                <w:lang w:eastAsia="zh-CN"/>
              </w:rPr>
              <w:t>消息级</w:t>
            </w:r>
            <w:proofErr w:type="gramEnd"/>
            <w:r w:rsidRPr="00D000A8">
              <w:rPr>
                <w:b/>
                <w:bCs/>
                <w:sz w:val="21"/>
                <w:szCs w:val="21"/>
                <w:lang w:eastAsia="zh-CN"/>
              </w:rPr>
              <w:t>kbps</w:t>
            </w:r>
          </w:p>
        </w:tc>
        <w:tc>
          <w:tcPr>
            <w:tcW w:w="0" w:type="auto"/>
            <w:hideMark/>
          </w:tcPr>
          <w:p w14:paraId="2C8708C1" w14:textId="36B9FE30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 xml:space="preserve">NR-V2X </w:t>
            </w:r>
            <w:r w:rsidRPr="00D000A8">
              <w:rPr>
                <w:sz w:val="21"/>
                <w:szCs w:val="21"/>
                <w:lang w:eastAsia="zh-CN"/>
              </w:rPr>
              <w:t>综述与学术评估</w:t>
            </w:r>
          </w:p>
        </w:tc>
      </w:tr>
      <w:tr w:rsidR="00D000A8" w:rsidRPr="00D000A8" w14:paraId="73E0CF2D" w14:textId="77777777" w:rsidTr="00D000A8">
        <w:tc>
          <w:tcPr>
            <w:tcW w:w="0" w:type="auto"/>
            <w:hideMark/>
          </w:tcPr>
          <w:p w14:paraId="48AF1C29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lastRenderedPageBreak/>
              <w:t>连接模式</w:t>
            </w:r>
          </w:p>
        </w:tc>
        <w:tc>
          <w:tcPr>
            <w:tcW w:w="0" w:type="auto"/>
            <w:hideMark/>
          </w:tcPr>
          <w:p w14:paraId="00D8353A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 xml:space="preserve">PC5 </w:t>
            </w:r>
            <w:r w:rsidRPr="00D000A8">
              <w:rPr>
                <w:sz w:val="21"/>
                <w:szCs w:val="21"/>
                <w:lang w:eastAsia="zh-CN"/>
              </w:rPr>
              <w:t>直连</w:t>
            </w:r>
            <w:r w:rsidRPr="00D000A8">
              <w:rPr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D000A8">
              <w:rPr>
                <w:sz w:val="21"/>
                <w:szCs w:val="21"/>
                <w:lang w:eastAsia="zh-CN"/>
              </w:rPr>
              <w:t>Uu</w:t>
            </w:r>
            <w:proofErr w:type="spellEnd"/>
            <w:r w:rsidRPr="00D000A8">
              <w:rPr>
                <w:sz w:val="21"/>
                <w:szCs w:val="21"/>
                <w:lang w:eastAsia="zh-CN"/>
              </w:rPr>
              <w:t xml:space="preserve"> </w:t>
            </w:r>
            <w:r w:rsidRPr="00D000A8">
              <w:rPr>
                <w:sz w:val="21"/>
                <w:szCs w:val="21"/>
                <w:lang w:eastAsia="zh-CN"/>
              </w:rPr>
              <w:t>蜂窝协同</w:t>
            </w:r>
          </w:p>
        </w:tc>
        <w:tc>
          <w:tcPr>
            <w:tcW w:w="0" w:type="auto"/>
            <w:hideMark/>
          </w:tcPr>
          <w:p w14:paraId="017EADDE" w14:textId="7D859BC5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 xml:space="preserve">3GPP </w:t>
            </w:r>
            <w:r w:rsidRPr="00D000A8">
              <w:rPr>
                <w:sz w:val="21"/>
                <w:szCs w:val="21"/>
                <w:lang w:eastAsia="zh-CN"/>
              </w:rPr>
              <w:t>架构与特性说明</w:t>
            </w:r>
          </w:p>
        </w:tc>
      </w:tr>
      <w:tr w:rsidR="00D000A8" w:rsidRPr="00D000A8" w14:paraId="57E7C3C1" w14:textId="77777777" w:rsidTr="00D000A8">
        <w:tc>
          <w:tcPr>
            <w:tcW w:w="0" w:type="auto"/>
            <w:hideMark/>
          </w:tcPr>
          <w:p w14:paraId="1278D929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计算分工</w:t>
            </w:r>
          </w:p>
        </w:tc>
        <w:tc>
          <w:tcPr>
            <w:tcW w:w="0" w:type="auto"/>
            <w:hideMark/>
          </w:tcPr>
          <w:p w14:paraId="412FC31A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车载：实时控制；</w:t>
            </w:r>
            <w:r w:rsidRPr="00D000A8">
              <w:rPr>
                <w:sz w:val="21"/>
                <w:szCs w:val="21"/>
                <w:lang w:eastAsia="zh-CN"/>
              </w:rPr>
              <w:t>MEC</w:t>
            </w:r>
            <w:r w:rsidRPr="00D000A8">
              <w:rPr>
                <w:sz w:val="21"/>
                <w:szCs w:val="21"/>
                <w:lang w:eastAsia="zh-CN"/>
              </w:rPr>
              <w:t>：亚秒级协同；云：跨域优化</w:t>
            </w:r>
            <w:r w:rsidRPr="00D000A8">
              <w:rPr>
                <w:sz w:val="21"/>
                <w:szCs w:val="21"/>
                <w:lang w:eastAsia="zh-CN"/>
              </w:rPr>
              <w:t>/</w:t>
            </w:r>
            <w:r w:rsidRPr="00D000A8">
              <w:rPr>
                <w:sz w:val="21"/>
                <w:szCs w:val="21"/>
                <w:lang w:eastAsia="zh-CN"/>
              </w:rPr>
              <w:t>训练</w:t>
            </w:r>
          </w:p>
        </w:tc>
        <w:tc>
          <w:tcPr>
            <w:tcW w:w="0" w:type="auto"/>
            <w:hideMark/>
          </w:tcPr>
          <w:p w14:paraId="605C81AD" w14:textId="1845EF79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 xml:space="preserve">ETSI MEC </w:t>
            </w:r>
            <w:r w:rsidRPr="00D000A8">
              <w:rPr>
                <w:sz w:val="21"/>
                <w:szCs w:val="21"/>
                <w:lang w:eastAsia="zh-CN"/>
              </w:rPr>
              <w:t>定义与行业白皮书</w:t>
            </w:r>
          </w:p>
        </w:tc>
      </w:tr>
    </w:tbl>
    <w:p w14:paraId="77DBBF3B" w14:textId="0D8BEBB1" w:rsidR="00820C76" w:rsidRPr="0065242C" w:rsidRDefault="00820C76" w:rsidP="00C41134">
      <w:pPr>
        <w:ind w:firstLine="560"/>
        <w:rPr>
          <w:lang w:eastAsia="zh-CN"/>
        </w:rPr>
      </w:pPr>
    </w:p>
    <w:p w14:paraId="06587355" w14:textId="6EDDD9AF" w:rsidR="00F66FAD" w:rsidRPr="00F66FAD" w:rsidRDefault="00D000A8" w:rsidP="00253B4F">
      <w:pPr>
        <w:pStyle w:val="a0"/>
        <w:rPr>
          <w:lang w:eastAsia="zh-CN"/>
        </w:rPr>
      </w:pPr>
      <w:r w:rsidRPr="00D000A8">
        <w:rPr>
          <w:lang w:eastAsia="zh-CN"/>
        </w:rPr>
        <w:t>与</w:t>
      </w:r>
      <w:r w:rsidRPr="00D000A8">
        <w:rPr>
          <w:lang w:eastAsia="zh-CN"/>
        </w:rPr>
        <w:t>“</w:t>
      </w:r>
      <w:r w:rsidRPr="00D000A8">
        <w:rPr>
          <w:lang w:eastAsia="zh-CN"/>
        </w:rPr>
        <w:t>无联网</w:t>
      </w:r>
      <w:r w:rsidRPr="00D000A8">
        <w:rPr>
          <w:lang w:eastAsia="zh-CN"/>
        </w:rPr>
        <w:t>/</w:t>
      </w:r>
      <w:r w:rsidRPr="00D000A8">
        <w:rPr>
          <w:lang w:eastAsia="zh-CN"/>
        </w:rPr>
        <w:t>单一技术</w:t>
      </w:r>
      <w:r w:rsidRPr="00D000A8">
        <w:rPr>
          <w:lang w:eastAsia="zh-CN"/>
        </w:rPr>
        <w:t>”</w:t>
      </w:r>
      <w:r w:rsidRPr="00D000A8">
        <w:rPr>
          <w:lang w:eastAsia="zh-CN"/>
        </w:rPr>
        <w:t>的对比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599"/>
        <w:gridCol w:w="2530"/>
        <w:gridCol w:w="1197"/>
        <w:gridCol w:w="2724"/>
        <w:gridCol w:w="1976"/>
      </w:tblGrid>
      <w:tr w:rsidR="00D000A8" w:rsidRPr="00D000A8" w14:paraId="76BAEC36" w14:textId="77777777" w:rsidTr="00D000A8">
        <w:tc>
          <w:tcPr>
            <w:tcW w:w="0" w:type="auto"/>
            <w:hideMark/>
          </w:tcPr>
          <w:p w14:paraId="5FF939CF" w14:textId="77777777" w:rsidR="00D000A8" w:rsidRPr="00D000A8" w:rsidRDefault="00D000A8" w:rsidP="00D000A8">
            <w:pPr>
              <w:ind w:firstLineChars="0" w:firstLine="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方案</w:t>
            </w:r>
          </w:p>
        </w:tc>
        <w:tc>
          <w:tcPr>
            <w:tcW w:w="0" w:type="auto"/>
            <w:hideMark/>
          </w:tcPr>
          <w:p w14:paraId="772B9323" w14:textId="77777777" w:rsidR="00D000A8" w:rsidRPr="00D000A8" w:rsidRDefault="00D000A8" w:rsidP="00D000A8">
            <w:pPr>
              <w:ind w:firstLineChars="0" w:firstLine="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精度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/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安全</w:t>
            </w:r>
          </w:p>
        </w:tc>
        <w:tc>
          <w:tcPr>
            <w:tcW w:w="0" w:type="auto"/>
            <w:hideMark/>
          </w:tcPr>
          <w:p w14:paraId="5DB896DB" w14:textId="77777777" w:rsidR="00D000A8" w:rsidRPr="00D000A8" w:rsidRDefault="00D000A8" w:rsidP="00355DA5">
            <w:pPr>
              <w:ind w:firstLineChars="0" w:firstLine="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覆盖</w:t>
            </w:r>
          </w:p>
        </w:tc>
        <w:tc>
          <w:tcPr>
            <w:tcW w:w="0" w:type="auto"/>
            <w:hideMark/>
          </w:tcPr>
          <w:p w14:paraId="0D803431" w14:textId="77777777" w:rsidR="00D000A8" w:rsidRPr="00D000A8" w:rsidRDefault="00D000A8" w:rsidP="00355DA5">
            <w:pPr>
              <w:ind w:firstLineChars="0" w:firstLine="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时延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/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可靠性</w:t>
            </w:r>
          </w:p>
        </w:tc>
        <w:tc>
          <w:tcPr>
            <w:tcW w:w="0" w:type="auto"/>
            <w:hideMark/>
          </w:tcPr>
          <w:p w14:paraId="0A5EED1B" w14:textId="77777777" w:rsidR="00D000A8" w:rsidRPr="00D000A8" w:rsidRDefault="00D000A8" w:rsidP="00355DA5">
            <w:pPr>
              <w:ind w:firstLineChars="0" w:firstLine="0"/>
              <w:rPr>
                <w:b/>
                <w:bCs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备注</w:t>
            </w:r>
          </w:p>
        </w:tc>
      </w:tr>
      <w:tr w:rsidR="00D000A8" w:rsidRPr="00D000A8" w14:paraId="049670AB" w14:textId="77777777" w:rsidTr="00D000A8">
        <w:tc>
          <w:tcPr>
            <w:tcW w:w="0" w:type="auto"/>
            <w:hideMark/>
          </w:tcPr>
          <w:p w14:paraId="7C04D7CA" w14:textId="7CB335EB" w:rsidR="00D000A8" w:rsidRPr="00D000A8" w:rsidRDefault="00D000A8" w:rsidP="00D000A8">
            <w:pPr>
              <w:ind w:firstLineChars="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仅单车感知</w:t>
            </w:r>
          </w:p>
        </w:tc>
        <w:tc>
          <w:tcPr>
            <w:tcW w:w="0" w:type="auto"/>
            <w:hideMark/>
          </w:tcPr>
          <w:p w14:paraId="60D74A1B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受遮挡</w:t>
            </w:r>
            <w:r w:rsidRPr="00D000A8">
              <w:rPr>
                <w:sz w:val="21"/>
                <w:szCs w:val="21"/>
                <w:lang w:eastAsia="zh-CN"/>
              </w:rPr>
              <w:t>/</w:t>
            </w:r>
            <w:r w:rsidRPr="00D000A8">
              <w:rPr>
                <w:sz w:val="21"/>
                <w:szCs w:val="21"/>
                <w:lang w:eastAsia="zh-CN"/>
              </w:rPr>
              <w:t>天气影响，长尾风险较高</w:t>
            </w:r>
          </w:p>
        </w:tc>
        <w:tc>
          <w:tcPr>
            <w:tcW w:w="0" w:type="auto"/>
            <w:hideMark/>
          </w:tcPr>
          <w:p w14:paraId="3E42D30A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仅车载视域</w:t>
            </w:r>
          </w:p>
        </w:tc>
        <w:tc>
          <w:tcPr>
            <w:tcW w:w="0" w:type="auto"/>
            <w:hideMark/>
          </w:tcPr>
          <w:p w14:paraId="24A6E952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车内闭环低时延，但缺乏外部先验</w:t>
            </w:r>
          </w:p>
        </w:tc>
        <w:tc>
          <w:tcPr>
            <w:tcW w:w="0" w:type="auto"/>
            <w:hideMark/>
          </w:tcPr>
          <w:p w14:paraId="3251BB97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难以处理</w:t>
            </w:r>
            <w:r w:rsidRPr="00D000A8">
              <w:rPr>
                <w:sz w:val="21"/>
                <w:szCs w:val="21"/>
                <w:lang w:eastAsia="zh-CN"/>
              </w:rPr>
              <w:t>“</w:t>
            </w:r>
            <w:r w:rsidRPr="00D000A8">
              <w:rPr>
                <w:sz w:val="21"/>
                <w:szCs w:val="21"/>
                <w:lang w:eastAsia="zh-CN"/>
              </w:rPr>
              <w:t>看不见的危险</w:t>
            </w:r>
            <w:r w:rsidRPr="00D000A8">
              <w:rPr>
                <w:sz w:val="21"/>
                <w:szCs w:val="21"/>
                <w:lang w:eastAsia="zh-CN"/>
              </w:rPr>
              <w:t>”</w:t>
            </w:r>
          </w:p>
        </w:tc>
      </w:tr>
      <w:tr w:rsidR="00D000A8" w:rsidRPr="00D000A8" w14:paraId="4C67C8FE" w14:textId="77777777" w:rsidTr="00D000A8">
        <w:tc>
          <w:tcPr>
            <w:tcW w:w="0" w:type="auto"/>
            <w:hideMark/>
          </w:tcPr>
          <w:p w14:paraId="1A6CF750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仅</w:t>
            </w:r>
            <w:proofErr w:type="spellStart"/>
            <w:r w:rsidRPr="00D000A8">
              <w:rPr>
                <w:sz w:val="21"/>
                <w:szCs w:val="21"/>
                <w:lang w:eastAsia="zh-CN"/>
              </w:rPr>
              <w:t>Uu</w:t>
            </w:r>
            <w:proofErr w:type="spellEnd"/>
            <w:r w:rsidRPr="00D000A8">
              <w:rPr>
                <w:sz w:val="21"/>
                <w:szCs w:val="21"/>
                <w:lang w:eastAsia="zh-CN"/>
              </w:rPr>
              <w:t>车云通信</w:t>
            </w:r>
          </w:p>
        </w:tc>
        <w:tc>
          <w:tcPr>
            <w:tcW w:w="0" w:type="auto"/>
            <w:hideMark/>
          </w:tcPr>
          <w:p w14:paraId="61586B76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广域覆盖</w:t>
            </w:r>
          </w:p>
        </w:tc>
        <w:tc>
          <w:tcPr>
            <w:tcW w:w="0" w:type="auto"/>
            <w:hideMark/>
          </w:tcPr>
          <w:p w14:paraId="181F7EF0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好</w:t>
            </w:r>
          </w:p>
        </w:tc>
        <w:tc>
          <w:tcPr>
            <w:tcW w:w="0" w:type="auto"/>
            <w:hideMark/>
          </w:tcPr>
          <w:p w14:paraId="0B557457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端到端受回传</w:t>
            </w:r>
            <w:r w:rsidRPr="00D000A8">
              <w:rPr>
                <w:sz w:val="21"/>
                <w:szCs w:val="21"/>
                <w:lang w:eastAsia="zh-CN"/>
              </w:rPr>
              <w:t>/</w:t>
            </w:r>
            <w:r w:rsidRPr="00D000A8">
              <w:rPr>
                <w:sz w:val="21"/>
                <w:szCs w:val="21"/>
                <w:lang w:eastAsia="zh-CN"/>
              </w:rPr>
              <w:t>排队影响</w:t>
            </w:r>
          </w:p>
        </w:tc>
        <w:tc>
          <w:tcPr>
            <w:tcW w:w="0" w:type="auto"/>
            <w:hideMark/>
          </w:tcPr>
          <w:p w14:paraId="685CD517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适合</w:t>
            </w:r>
            <w:proofErr w:type="gramStart"/>
            <w:r w:rsidRPr="00D000A8">
              <w:rPr>
                <w:sz w:val="21"/>
                <w:szCs w:val="21"/>
                <w:lang w:eastAsia="zh-CN"/>
              </w:rPr>
              <w:t>非安全类</w:t>
            </w:r>
            <w:proofErr w:type="gramEnd"/>
            <w:r w:rsidRPr="00D000A8">
              <w:rPr>
                <w:sz w:val="21"/>
                <w:szCs w:val="21"/>
                <w:lang w:eastAsia="zh-CN"/>
              </w:rPr>
              <w:t>/</w:t>
            </w:r>
            <w:r w:rsidRPr="00D000A8">
              <w:rPr>
                <w:sz w:val="21"/>
                <w:szCs w:val="21"/>
                <w:lang w:eastAsia="zh-CN"/>
              </w:rPr>
              <w:t>管理类</w:t>
            </w:r>
          </w:p>
        </w:tc>
      </w:tr>
      <w:tr w:rsidR="00D000A8" w:rsidRPr="00D000A8" w14:paraId="10B80B6F" w14:textId="77777777" w:rsidTr="00D000A8">
        <w:tc>
          <w:tcPr>
            <w:tcW w:w="0" w:type="auto"/>
            <w:hideMark/>
          </w:tcPr>
          <w:p w14:paraId="449698DB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仅</w:t>
            </w:r>
            <w:r w:rsidRPr="00D000A8">
              <w:rPr>
                <w:sz w:val="21"/>
                <w:szCs w:val="21"/>
                <w:lang w:eastAsia="zh-CN"/>
              </w:rPr>
              <w:t>PC5</w:t>
            </w:r>
            <w:r w:rsidRPr="00D000A8">
              <w:rPr>
                <w:sz w:val="21"/>
                <w:szCs w:val="21"/>
                <w:lang w:eastAsia="zh-CN"/>
              </w:rPr>
              <w:t>直连</w:t>
            </w:r>
          </w:p>
        </w:tc>
        <w:tc>
          <w:tcPr>
            <w:tcW w:w="0" w:type="auto"/>
            <w:hideMark/>
          </w:tcPr>
          <w:p w14:paraId="6072E891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本地低时延</w:t>
            </w:r>
          </w:p>
        </w:tc>
        <w:tc>
          <w:tcPr>
            <w:tcW w:w="0" w:type="auto"/>
            <w:hideMark/>
          </w:tcPr>
          <w:p w14:paraId="3350E8CE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限于局部邻域</w:t>
            </w:r>
          </w:p>
        </w:tc>
        <w:tc>
          <w:tcPr>
            <w:tcW w:w="0" w:type="auto"/>
            <w:hideMark/>
          </w:tcPr>
          <w:p w14:paraId="41FFF06A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高可靠低时延</w:t>
            </w:r>
          </w:p>
        </w:tc>
        <w:tc>
          <w:tcPr>
            <w:tcW w:w="0" w:type="auto"/>
            <w:hideMark/>
          </w:tcPr>
          <w:p w14:paraId="12B6FA96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sz w:val="21"/>
                <w:szCs w:val="21"/>
                <w:lang w:eastAsia="zh-CN"/>
              </w:rPr>
              <w:t>难以全局最优</w:t>
            </w:r>
          </w:p>
        </w:tc>
      </w:tr>
      <w:tr w:rsidR="00D000A8" w:rsidRPr="00D000A8" w14:paraId="7FA1BF51" w14:textId="77777777" w:rsidTr="00D000A8">
        <w:tc>
          <w:tcPr>
            <w:tcW w:w="0" w:type="auto"/>
            <w:hideMark/>
          </w:tcPr>
          <w:p w14:paraId="7F9B6AFA" w14:textId="23A21879" w:rsidR="00D000A8" w:rsidRPr="00D000A8" w:rsidRDefault="00D000A8" w:rsidP="00D000A8">
            <w:pPr>
              <w:ind w:firstLineChars="0" w:firstLine="0"/>
              <w:rPr>
                <w:rFonts w:hint="eastAsia"/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PC5+Uu+MEC</w:t>
            </w:r>
          </w:p>
        </w:tc>
        <w:tc>
          <w:tcPr>
            <w:tcW w:w="0" w:type="auto"/>
            <w:hideMark/>
          </w:tcPr>
          <w:p w14:paraId="0863E7DE" w14:textId="77777777" w:rsidR="00D000A8" w:rsidRPr="00D000A8" w:rsidRDefault="00D000A8" w:rsidP="00D000A8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协同感知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/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先验补全</w:t>
            </w:r>
          </w:p>
        </w:tc>
        <w:tc>
          <w:tcPr>
            <w:tcW w:w="0" w:type="auto"/>
            <w:hideMark/>
          </w:tcPr>
          <w:p w14:paraId="7BC2EA9D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proofErr w:type="gramStart"/>
            <w:r w:rsidRPr="00D000A8">
              <w:rPr>
                <w:b/>
                <w:bCs/>
                <w:sz w:val="21"/>
                <w:szCs w:val="21"/>
                <w:lang w:eastAsia="zh-CN"/>
              </w:rPr>
              <w:t>本地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+</w:t>
            </w:r>
            <w:proofErr w:type="gramEnd"/>
            <w:r w:rsidRPr="00D000A8">
              <w:rPr>
                <w:b/>
                <w:bCs/>
                <w:sz w:val="21"/>
                <w:szCs w:val="21"/>
                <w:lang w:eastAsia="zh-CN"/>
              </w:rPr>
              <w:t>广域</w:t>
            </w:r>
          </w:p>
        </w:tc>
        <w:tc>
          <w:tcPr>
            <w:tcW w:w="0" w:type="auto"/>
            <w:hideMark/>
          </w:tcPr>
          <w:p w14:paraId="7FAF875C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满足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 xml:space="preserve"> URLLC </w:t>
            </w:r>
            <w:r w:rsidRPr="00D000A8">
              <w:rPr>
                <w:b/>
                <w:bCs/>
                <w:sz w:val="21"/>
                <w:szCs w:val="21"/>
                <w:lang w:eastAsia="zh-CN"/>
              </w:rPr>
              <w:t>目标</w:t>
            </w:r>
          </w:p>
        </w:tc>
        <w:tc>
          <w:tcPr>
            <w:tcW w:w="0" w:type="auto"/>
            <w:hideMark/>
          </w:tcPr>
          <w:p w14:paraId="0BE8DE38" w14:textId="77777777" w:rsidR="00D000A8" w:rsidRPr="00D000A8" w:rsidRDefault="00D000A8" w:rsidP="00355DA5">
            <w:pPr>
              <w:ind w:firstLineChars="0" w:firstLine="0"/>
              <w:rPr>
                <w:sz w:val="21"/>
                <w:szCs w:val="21"/>
                <w:lang w:eastAsia="zh-CN"/>
              </w:rPr>
            </w:pPr>
            <w:r w:rsidRPr="00D000A8">
              <w:rPr>
                <w:b/>
                <w:bCs/>
                <w:sz w:val="21"/>
                <w:szCs w:val="21"/>
                <w:lang w:eastAsia="zh-CN"/>
              </w:rPr>
              <w:t>系统级最优</w:t>
            </w:r>
          </w:p>
        </w:tc>
      </w:tr>
    </w:tbl>
    <w:p w14:paraId="0856BA8E" w14:textId="0CCCC5A6" w:rsidR="00C41134" w:rsidRPr="0065242C" w:rsidRDefault="00355DA5" w:rsidP="00C41134">
      <w:pPr>
        <w:ind w:firstLine="560"/>
        <w:rPr>
          <w:lang w:eastAsia="zh-CN"/>
        </w:rPr>
      </w:pPr>
      <w:r w:rsidRPr="00355DA5">
        <w:rPr>
          <w:lang w:eastAsia="zh-CN"/>
        </w:rPr>
        <w:t>协同</w:t>
      </w:r>
      <w:r w:rsidRPr="00355DA5">
        <w:rPr>
          <w:lang w:eastAsia="zh-CN"/>
        </w:rPr>
        <w:t>/</w:t>
      </w:r>
      <w:r w:rsidRPr="00355DA5">
        <w:rPr>
          <w:lang w:eastAsia="zh-CN"/>
        </w:rPr>
        <w:t>集体感知可显著扩展感知范围，提高遮挡场景安全性与通行效率，相比单车方案更稳健。</w:t>
      </w:r>
      <w:r w:rsidRPr="00355DA5">
        <w:rPr>
          <w:lang w:eastAsia="zh-CN"/>
        </w:rPr>
        <w:br/>
      </w:r>
      <w:r w:rsidRPr="00355DA5">
        <w:rPr>
          <w:lang w:eastAsia="zh-CN"/>
        </w:rPr>
        <w:t>编队在保持安全间距的前提下，具备</w:t>
      </w:r>
      <w:r w:rsidRPr="00355DA5">
        <w:rPr>
          <w:lang w:eastAsia="zh-CN"/>
        </w:rPr>
        <w:t>5–10%</w:t>
      </w:r>
      <w:r w:rsidRPr="00355DA5">
        <w:rPr>
          <w:lang w:eastAsia="zh-CN"/>
        </w:rPr>
        <w:t>的节能潜力并提升通行效率。</w:t>
      </w:r>
    </w:p>
    <w:p w14:paraId="19A722D6" w14:textId="5F2E6FF5" w:rsidR="00381F77" w:rsidRPr="00F66FAD" w:rsidRDefault="00355DA5" w:rsidP="00F66FAD">
      <w:pPr>
        <w:pStyle w:val="a"/>
      </w:pPr>
      <w:proofErr w:type="spellStart"/>
      <w:r w:rsidRPr="00355DA5">
        <w:t>应用场景与落地挑战</w:t>
      </w:r>
      <w:proofErr w:type="spellEnd"/>
    </w:p>
    <w:p w14:paraId="51D122E6" w14:textId="1123BDCD" w:rsidR="00820C76" w:rsidRPr="00820C76" w:rsidRDefault="00355DA5" w:rsidP="00820C76">
      <w:pPr>
        <w:pStyle w:val="a0"/>
        <w:rPr>
          <w:lang w:eastAsia="zh-CN"/>
        </w:rPr>
      </w:pPr>
      <w:r w:rsidRPr="00355DA5">
        <w:rPr>
          <w:lang w:eastAsia="zh-CN"/>
        </w:rPr>
        <w:t>典型场景</w:t>
      </w:r>
    </w:p>
    <w:p w14:paraId="7D5CF214" w14:textId="026CBBA4" w:rsidR="00355DA5" w:rsidRPr="00355DA5" w:rsidRDefault="00355DA5" w:rsidP="00355DA5">
      <w:pPr>
        <w:ind w:firstLine="562"/>
        <w:rPr>
          <w:lang w:eastAsia="zh-CN"/>
        </w:rPr>
      </w:pPr>
      <w:r w:rsidRPr="00355DA5">
        <w:rPr>
          <w:b/>
          <w:bCs/>
          <w:lang w:eastAsia="zh-CN"/>
        </w:rPr>
        <w:t>高速公路编队</w:t>
      </w:r>
      <w:r w:rsidRPr="00355DA5">
        <w:rPr>
          <w:lang w:eastAsia="zh-CN"/>
        </w:rPr>
        <w:t>：</w:t>
      </w:r>
      <w:r w:rsidRPr="00355DA5">
        <w:rPr>
          <w:lang w:eastAsia="zh-CN"/>
        </w:rPr>
        <w:t xml:space="preserve">PC5 </w:t>
      </w:r>
      <w:r w:rsidRPr="00355DA5">
        <w:rPr>
          <w:lang w:eastAsia="zh-CN"/>
        </w:rPr>
        <w:t>保证编队内实时协同，</w:t>
      </w:r>
      <w:r w:rsidRPr="00355DA5">
        <w:rPr>
          <w:lang w:eastAsia="zh-CN"/>
        </w:rPr>
        <w:t>MEC/</w:t>
      </w:r>
      <w:r w:rsidRPr="00355DA5">
        <w:rPr>
          <w:lang w:eastAsia="zh-CN"/>
        </w:rPr>
        <w:t>云进行</w:t>
      </w:r>
      <w:proofErr w:type="gramStart"/>
      <w:r w:rsidRPr="00355DA5">
        <w:rPr>
          <w:lang w:eastAsia="zh-CN"/>
        </w:rPr>
        <w:t>车流级编队</w:t>
      </w:r>
      <w:proofErr w:type="gramEnd"/>
      <w:r w:rsidRPr="00355DA5">
        <w:rPr>
          <w:lang w:eastAsia="zh-CN"/>
        </w:rPr>
        <w:t>重组与换道协调，降低风阻与能耗。</w:t>
      </w:r>
    </w:p>
    <w:p w14:paraId="71BFE14C" w14:textId="2B5FF07F" w:rsidR="00355DA5" w:rsidRPr="00355DA5" w:rsidRDefault="00355DA5" w:rsidP="00355DA5">
      <w:pPr>
        <w:ind w:firstLine="562"/>
        <w:rPr>
          <w:lang w:eastAsia="zh-CN"/>
        </w:rPr>
      </w:pPr>
      <w:r w:rsidRPr="00355DA5">
        <w:rPr>
          <w:b/>
          <w:bCs/>
          <w:lang w:eastAsia="zh-CN"/>
        </w:rPr>
        <w:t>智慧城市路口与信号调度</w:t>
      </w:r>
      <w:r w:rsidRPr="00355DA5">
        <w:rPr>
          <w:lang w:eastAsia="zh-CN"/>
        </w:rPr>
        <w:t>：</w:t>
      </w:r>
      <w:r w:rsidRPr="00355DA5">
        <w:rPr>
          <w:lang w:eastAsia="zh-CN"/>
        </w:rPr>
        <w:t xml:space="preserve">V2I </w:t>
      </w:r>
      <w:r w:rsidRPr="00355DA5">
        <w:rPr>
          <w:lang w:eastAsia="zh-CN"/>
        </w:rPr>
        <w:t>下发</w:t>
      </w:r>
      <w:r w:rsidRPr="00355DA5">
        <w:rPr>
          <w:lang w:eastAsia="zh-CN"/>
        </w:rPr>
        <w:t xml:space="preserve"> </w:t>
      </w:r>
      <w:proofErr w:type="spellStart"/>
      <w:r w:rsidRPr="00355DA5">
        <w:rPr>
          <w:b/>
          <w:bCs/>
          <w:lang w:eastAsia="zh-CN"/>
        </w:rPr>
        <w:t>SPaT</w:t>
      </w:r>
      <w:proofErr w:type="spellEnd"/>
      <w:r w:rsidRPr="00355DA5">
        <w:rPr>
          <w:b/>
          <w:bCs/>
          <w:lang w:eastAsia="zh-CN"/>
        </w:rPr>
        <w:t>/MAP</w:t>
      </w:r>
      <w:r w:rsidRPr="00355DA5">
        <w:rPr>
          <w:lang w:eastAsia="zh-CN"/>
        </w:rPr>
        <w:t xml:space="preserve"> </w:t>
      </w:r>
      <w:r w:rsidRPr="00355DA5">
        <w:rPr>
          <w:lang w:eastAsia="zh-CN"/>
        </w:rPr>
        <w:t>与速度引导，减少启停、提升安全与通行效率。</w:t>
      </w:r>
    </w:p>
    <w:p w14:paraId="502AFB06" w14:textId="1DB7ACAC" w:rsidR="00820C76" w:rsidRPr="00355DA5" w:rsidRDefault="00355DA5" w:rsidP="00355DA5">
      <w:pPr>
        <w:ind w:firstLine="562"/>
        <w:rPr>
          <w:rFonts w:hint="eastAsia"/>
          <w:lang w:eastAsia="zh-CN"/>
        </w:rPr>
      </w:pPr>
      <w:r w:rsidRPr="00355DA5">
        <w:rPr>
          <w:b/>
          <w:bCs/>
          <w:lang w:eastAsia="zh-CN"/>
        </w:rPr>
        <w:t>自动驾驶出行调度</w:t>
      </w:r>
      <w:r w:rsidRPr="00355DA5">
        <w:rPr>
          <w:b/>
          <w:bCs/>
          <w:lang w:eastAsia="zh-CN"/>
        </w:rPr>
        <w:t>/</w:t>
      </w:r>
      <w:r w:rsidRPr="00355DA5">
        <w:rPr>
          <w:b/>
          <w:bCs/>
          <w:lang w:eastAsia="zh-CN"/>
        </w:rPr>
        <w:t>机器人出租车</w:t>
      </w:r>
      <w:r w:rsidRPr="00355DA5">
        <w:rPr>
          <w:lang w:eastAsia="zh-CN"/>
        </w:rPr>
        <w:t>：</w:t>
      </w:r>
      <w:proofErr w:type="spellStart"/>
      <w:r w:rsidRPr="00355DA5">
        <w:rPr>
          <w:lang w:eastAsia="zh-CN"/>
        </w:rPr>
        <w:t>Uu</w:t>
      </w:r>
      <w:proofErr w:type="spellEnd"/>
      <w:r w:rsidRPr="00355DA5">
        <w:rPr>
          <w:lang w:eastAsia="zh-CN"/>
        </w:rPr>
        <w:t xml:space="preserve"> </w:t>
      </w:r>
      <w:r w:rsidRPr="00355DA5">
        <w:rPr>
          <w:lang w:eastAsia="zh-CN"/>
        </w:rPr>
        <w:t>承载调度与任务分配，</w:t>
      </w:r>
      <w:r w:rsidRPr="00355DA5">
        <w:rPr>
          <w:lang w:eastAsia="zh-CN"/>
        </w:rPr>
        <w:t xml:space="preserve">MEC </w:t>
      </w:r>
      <w:r w:rsidRPr="00355DA5">
        <w:rPr>
          <w:lang w:eastAsia="zh-CN"/>
        </w:rPr>
        <w:t>进行本地风险评估与拥堵绕行。</w:t>
      </w:r>
    </w:p>
    <w:p w14:paraId="1BECFCCF" w14:textId="76149666" w:rsidR="00820C76" w:rsidRDefault="00355DA5" w:rsidP="00820C76">
      <w:pPr>
        <w:pStyle w:val="a0"/>
        <w:rPr>
          <w:lang w:eastAsia="zh-CN"/>
        </w:rPr>
      </w:pPr>
      <w:r w:rsidRPr="00355DA5">
        <w:rPr>
          <w:lang w:eastAsia="zh-CN"/>
        </w:rPr>
        <w:t>落地挑战</w:t>
      </w:r>
    </w:p>
    <w:p w14:paraId="157C327A" w14:textId="79FAE176" w:rsidR="00355DA5" w:rsidRDefault="00355DA5" w:rsidP="00355DA5">
      <w:pPr>
        <w:ind w:firstLine="562"/>
        <w:rPr>
          <w:lang w:eastAsia="zh-CN"/>
        </w:rPr>
      </w:pPr>
      <w:r w:rsidRPr="00355DA5">
        <w:rPr>
          <w:b/>
          <w:bCs/>
          <w:lang w:eastAsia="zh-CN"/>
        </w:rPr>
        <w:t>高移动性覆盖与切换</w:t>
      </w:r>
      <w:r w:rsidRPr="00355DA5">
        <w:rPr>
          <w:lang w:eastAsia="zh-CN"/>
        </w:rPr>
        <w:t>：高速场景下基站频繁切换、波束管理与双连接成为关键，学界仍在探索</w:t>
      </w:r>
      <w:r w:rsidRPr="00355DA5">
        <w:rPr>
          <w:lang w:eastAsia="zh-CN"/>
        </w:rPr>
        <w:t xml:space="preserve"> AI/ML </w:t>
      </w:r>
      <w:r w:rsidRPr="00355DA5">
        <w:rPr>
          <w:lang w:eastAsia="zh-CN"/>
        </w:rPr>
        <w:t>增强的切换优化。</w:t>
      </w:r>
    </w:p>
    <w:p w14:paraId="70A7384A" w14:textId="77777777" w:rsidR="00355DA5" w:rsidRDefault="00355DA5" w:rsidP="00355DA5">
      <w:pPr>
        <w:ind w:firstLine="562"/>
        <w:rPr>
          <w:lang w:eastAsia="zh-CN"/>
        </w:rPr>
      </w:pPr>
      <w:r w:rsidRPr="00355DA5">
        <w:rPr>
          <w:b/>
          <w:bCs/>
          <w:lang w:eastAsia="zh-CN"/>
        </w:rPr>
        <w:lastRenderedPageBreak/>
        <w:t>安全与隐私</w:t>
      </w:r>
      <w:r w:rsidRPr="00355DA5">
        <w:rPr>
          <w:lang w:eastAsia="zh-CN"/>
        </w:rPr>
        <w:t>：</w:t>
      </w:r>
      <w:r w:rsidRPr="00355DA5">
        <w:rPr>
          <w:lang w:eastAsia="zh-CN"/>
        </w:rPr>
        <w:t xml:space="preserve">V2X </w:t>
      </w:r>
      <w:r w:rsidRPr="00355DA5">
        <w:rPr>
          <w:lang w:eastAsia="zh-CN"/>
        </w:rPr>
        <w:t>需要</w:t>
      </w:r>
      <w:r w:rsidRPr="00355DA5">
        <w:rPr>
          <w:lang w:eastAsia="zh-CN"/>
        </w:rPr>
        <w:t xml:space="preserve"> PKI/SCMS </w:t>
      </w:r>
      <w:r w:rsidRPr="00355DA5">
        <w:rPr>
          <w:lang w:eastAsia="zh-CN"/>
        </w:rPr>
        <w:t>保障消息可信与用户匿名，支持失</w:t>
      </w:r>
      <w:proofErr w:type="gramStart"/>
      <w:r w:rsidRPr="00355DA5">
        <w:rPr>
          <w:lang w:eastAsia="zh-CN"/>
        </w:rPr>
        <w:t>范</w:t>
      </w:r>
      <w:proofErr w:type="gramEnd"/>
      <w:r w:rsidRPr="00355DA5">
        <w:rPr>
          <w:lang w:eastAsia="zh-CN"/>
        </w:rPr>
        <w:t>检测与撤销。</w:t>
      </w:r>
    </w:p>
    <w:p w14:paraId="0F2BCB62" w14:textId="28A87284" w:rsidR="00355DA5" w:rsidRPr="00355DA5" w:rsidRDefault="00355DA5" w:rsidP="00355DA5">
      <w:pPr>
        <w:ind w:firstLine="562"/>
        <w:rPr>
          <w:rFonts w:hint="eastAsia"/>
          <w:lang w:eastAsia="zh-CN"/>
        </w:rPr>
      </w:pPr>
      <w:r w:rsidRPr="00355DA5">
        <w:rPr>
          <w:b/>
          <w:bCs/>
          <w:lang w:eastAsia="zh-CN"/>
        </w:rPr>
        <w:t>部署成本与异构协同</w:t>
      </w:r>
      <w:r w:rsidRPr="00355DA5">
        <w:rPr>
          <w:lang w:eastAsia="zh-CN"/>
        </w:rPr>
        <w:t>：</w:t>
      </w:r>
      <w:r w:rsidRPr="00355DA5">
        <w:rPr>
          <w:lang w:eastAsia="zh-CN"/>
        </w:rPr>
        <w:t xml:space="preserve">RSU/MEC </w:t>
      </w:r>
      <w:r w:rsidRPr="00355DA5">
        <w:rPr>
          <w:lang w:eastAsia="zh-CN"/>
        </w:rPr>
        <w:t>建设投入、与现有交管平台</w:t>
      </w:r>
      <w:r w:rsidRPr="00355DA5">
        <w:rPr>
          <w:lang w:eastAsia="zh-CN"/>
        </w:rPr>
        <w:t>/</w:t>
      </w:r>
      <w:r w:rsidRPr="00355DA5">
        <w:rPr>
          <w:lang w:eastAsia="zh-CN"/>
        </w:rPr>
        <w:t>道路</w:t>
      </w:r>
      <w:proofErr w:type="gramStart"/>
      <w:r w:rsidRPr="00355DA5">
        <w:rPr>
          <w:lang w:eastAsia="zh-CN"/>
        </w:rPr>
        <w:t>侧设备</w:t>
      </w:r>
      <w:proofErr w:type="gramEnd"/>
      <w:r w:rsidRPr="00355DA5">
        <w:rPr>
          <w:lang w:eastAsia="zh-CN"/>
        </w:rPr>
        <w:t>的协议与数据模型对接均需工程化方案（</w:t>
      </w:r>
      <w:r w:rsidRPr="00355DA5">
        <w:rPr>
          <w:lang w:eastAsia="zh-CN"/>
        </w:rPr>
        <w:t>J2735</w:t>
      </w:r>
      <w:r w:rsidRPr="00355DA5">
        <w:rPr>
          <w:lang w:eastAsia="zh-CN"/>
        </w:rPr>
        <w:t>、</w:t>
      </w:r>
      <w:r w:rsidRPr="00355DA5">
        <w:rPr>
          <w:lang w:eastAsia="zh-CN"/>
        </w:rPr>
        <w:t>ETSI ITS</w:t>
      </w:r>
      <w:r w:rsidRPr="00355DA5">
        <w:rPr>
          <w:lang w:eastAsia="zh-CN"/>
        </w:rPr>
        <w:t>、城市平台适配）</w:t>
      </w:r>
    </w:p>
    <w:p w14:paraId="5C0DBF7C" w14:textId="7816E3FE" w:rsidR="00820C76" w:rsidRDefault="00355DA5" w:rsidP="00820C76">
      <w:pPr>
        <w:pStyle w:val="a"/>
        <w:rPr>
          <w:lang w:eastAsia="zh-CN"/>
        </w:rPr>
      </w:pPr>
      <w:r w:rsidRPr="00355DA5">
        <w:rPr>
          <w:lang w:eastAsia="zh-CN"/>
        </w:rPr>
        <w:t>结论与展望</w:t>
      </w:r>
    </w:p>
    <w:p w14:paraId="57E3422B" w14:textId="0D79DB29" w:rsidR="0065242C" w:rsidRPr="0065242C" w:rsidRDefault="00355DA5" w:rsidP="00355DA5">
      <w:pPr>
        <w:ind w:firstLine="560"/>
        <w:rPr>
          <w:rFonts w:hint="eastAsia"/>
          <w:lang w:eastAsia="zh-CN"/>
        </w:rPr>
      </w:pPr>
      <w:r w:rsidRPr="00355DA5">
        <w:rPr>
          <w:lang w:eastAsia="zh-CN"/>
        </w:rPr>
        <w:t>结论：</w:t>
      </w:r>
      <w:r w:rsidRPr="00355DA5">
        <w:rPr>
          <w:lang w:eastAsia="zh-CN"/>
        </w:rPr>
        <w:t xml:space="preserve">5G+IoT </w:t>
      </w:r>
      <w:r w:rsidRPr="00355DA5">
        <w:rPr>
          <w:lang w:eastAsia="zh-CN"/>
        </w:rPr>
        <w:t>车地互联通过</w:t>
      </w:r>
      <w:r w:rsidRPr="00355DA5">
        <w:rPr>
          <w:lang w:eastAsia="zh-CN"/>
        </w:rPr>
        <w:t xml:space="preserve"> PC5 </w:t>
      </w:r>
      <w:r w:rsidRPr="00355DA5">
        <w:rPr>
          <w:lang w:eastAsia="zh-CN"/>
        </w:rPr>
        <w:t>直连</w:t>
      </w:r>
      <w:r w:rsidRPr="00355DA5">
        <w:rPr>
          <w:lang w:eastAsia="zh-CN"/>
        </w:rPr>
        <w:t xml:space="preserve"> + </w:t>
      </w:r>
      <w:proofErr w:type="spellStart"/>
      <w:r w:rsidRPr="00355DA5">
        <w:rPr>
          <w:lang w:eastAsia="zh-CN"/>
        </w:rPr>
        <w:t>Uu</w:t>
      </w:r>
      <w:proofErr w:type="spellEnd"/>
      <w:r w:rsidRPr="00355DA5">
        <w:rPr>
          <w:lang w:eastAsia="zh-CN"/>
        </w:rPr>
        <w:t xml:space="preserve"> </w:t>
      </w:r>
      <w:r w:rsidRPr="00355DA5">
        <w:rPr>
          <w:lang w:eastAsia="zh-CN"/>
        </w:rPr>
        <w:t>蜂窝</w:t>
      </w:r>
      <w:r w:rsidRPr="00355DA5">
        <w:rPr>
          <w:lang w:eastAsia="zh-CN"/>
        </w:rPr>
        <w:t xml:space="preserve"> + MEC </w:t>
      </w:r>
      <w:r w:rsidRPr="00355DA5">
        <w:rPr>
          <w:lang w:eastAsia="zh-CN"/>
        </w:rPr>
        <w:t>边缘</w:t>
      </w:r>
      <w:r w:rsidRPr="00355DA5">
        <w:rPr>
          <w:lang w:eastAsia="zh-CN"/>
        </w:rPr>
        <w:t xml:space="preserve"> </w:t>
      </w:r>
      <w:r w:rsidRPr="00355DA5">
        <w:rPr>
          <w:lang w:eastAsia="zh-CN"/>
        </w:rPr>
        <w:t>的多路径协同，能够在时延（</w:t>
      </w:r>
      <w:r w:rsidRPr="00355DA5">
        <w:rPr>
          <w:lang w:eastAsia="zh-CN"/>
        </w:rPr>
        <w:t xml:space="preserve">≤10 </w:t>
      </w:r>
      <w:proofErr w:type="spellStart"/>
      <w:r w:rsidRPr="00355DA5">
        <w:rPr>
          <w:lang w:eastAsia="zh-CN"/>
        </w:rPr>
        <w:t>ms</w:t>
      </w:r>
      <w:proofErr w:type="spellEnd"/>
      <w:r w:rsidRPr="00355DA5">
        <w:rPr>
          <w:lang w:eastAsia="zh-CN"/>
        </w:rPr>
        <w:t>级）、可靠性（</w:t>
      </w:r>
      <w:r w:rsidRPr="00355DA5">
        <w:rPr>
          <w:lang w:eastAsia="zh-CN"/>
        </w:rPr>
        <w:t>≥99.999%</w:t>
      </w:r>
      <w:r w:rsidRPr="00355DA5">
        <w:rPr>
          <w:lang w:eastAsia="zh-CN"/>
        </w:rPr>
        <w:t>）与协同感知能力上满足自动驾驶对安全与效率的核心诉求；结合标准化的消息集（</w:t>
      </w:r>
      <w:proofErr w:type="spellStart"/>
      <w:r w:rsidRPr="00355DA5">
        <w:rPr>
          <w:lang w:eastAsia="zh-CN"/>
        </w:rPr>
        <w:t>SPaT</w:t>
      </w:r>
      <w:proofErr w:type="spellEnd"/>
      <w:r w:rsidRPr="00355DA5">
        <w:rPr>
          <w:lang w:eastAsia="zh-CN"/>
        </w:rPr>
        <w:t>/MAP/CPM</w:t>
      </w:r>
      <w:r w:rsidRPr="00355DA5">
        <w:rPr>
          <w:lang w:eastAsia="zh-CN"/>
        </w:rPr>
        <w:t>）与</w:t>
      </w:r>
      <w:r w:rsidRPr="00355DA5">
        <w:rPr>
          <w:lang w:eastAsia="zh-CN"/>
        </w:rPr>
        <w:t xml:space="preserve"> PKI/SCMS </w:t>
      </w:r>
      <w:r w:rsidRPr="00355DA5">
        <w:rPr>
          <w:lang w:eastAsia="zh-CN"/>
        </w:rPr>
        <w:t>安全体系，为规模化落地奠定技术与工程基础。</w:t>
      </w:r>
      <w:r w:rsidRPr="00355DA5">
        <w:rPr>
          <w:lang w:eastAsia="zh-CN"/>
        </w:rPr>
        <w:br/>
      </w:r>
      <w:r w:rsidRPr="00355DA5">
        <w:rPr>
          <w:lang w:eastAsia="zh-CN"/>
        </w:rPr>
        <w:t>展望：面向</w:t>
      </w:r>
      <w:r w:rsidRPr="00355DA5">
        <w:rPr>
          <w:lang w:eastAsia="zh-CN"/>
        </w:rPr>
        <w:t xml:space="preserve"> 6G/HRLLC</w:t>
      </w:r>
      <w:r w:rsidRPr="00355DA5">
        <w:rPr>
          <w:lang w:eastAsia="zh-CN"/>
        </w:rPr>
        <w:t>、卫星互联网与空天地一体覆盖、</w:t>
      </w:r>
      <w:r w:rsidRPr="00355DA5">
        <w:rPr>
          <w:lang w:eastAsia="zh-CN"/>
        </w:rPr>
        <w:t xml:space="preserve">AI </w:t>
      </w:r>
      <w:r w:rsidRPr="00355DA5">
        <w:rPr>
          <w:lang w:eastAsia="zh-CN"/>
        </w:rPr>
        <w:t>驱动协同感知与切换决策、超低功耗高集成</w:t>
      </w:r>
      <w:proofErr w:type="gramStart"/>
      <w:r w:rsidRPr="00355DA5">
        <w:rPr>
          <w:lang w:eastAsia="zh-CN"/>
        </w:rPr>
        <w:t>车载算力等</w:t>
      </w:r>
      <w:proofErr w:type="gramEnd"/>
      <w:r w:rsidRPr="00355DA5">
        <w:rPr>
          <w:lang w:eastAsia="zh-CN"/>
        </w:rPr>
        <w:t>方向，将进一步降低端到端时延、提升鲁棒性并拓展</w:t>
      </w:r>
      <w:proofErr w:type="gramStart"/>
      <w:r w:rsidRPr="00355DA5">
        <w:rPr>
          <w:lang w:eastAsia="zh-CN"/>
        </w:rPr>
        <w:t>边远与</w:t>
      </w:r>
      <w:proofErr w:type="gramEnd"/>
      <w:r w:rsidRPr="00355DA5">
        <w:rPr>
          <w:lang w:eastAsia="zh-CN"/>
        </w:rPr>
        <w:t>高动态场景。</w:t>
      </w:r>
    </w:p>
    <w:p w14:paraId="47EA38D5" w14:textId="4FB7B849" w:rsidR="00862836" w:rsidRDefault="00820C76" w:rsidP="00820C76">
      <w:pPr>
        <w:pStyle w:val="a"/>
        <w:rPr>
          <w:lang w:eastAsia="zh-CN"/>
        </w:rPr>
      </w:pPr>
      <w:bookmarkStart w:id="14" w:name="_Toc209790222"/>
      <w:r w:rsidRPr="00820C76">
        <w:rPr>
          <w:lang w:eastAsia="zh-CN"/>
        </w:rPr>
        <w:t>参考文献</w:t>
      </w:r>
      <w:bookmarkEnd w:id="14"/>
    </w:p>
    <w:p w14:paraId="3F890AC6" w14:textId="0E9FB8C4" w:rsid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3GPP TS 22.186: </w:t>
      </w:r>
      <w:r w:rsidRPr="00355DA5">
        <w:rPr>
          <w:b/>
          <w:bCs/>
          <w:lang w:eastAsia="zh-CN"/>
        </w:rPr>
        <w:t>Service requirements for enhanced V2X</w:t>
      </w:r>
      <w:r w:rsidRPr="00355DA5">
        <w:rPr>
          <w:lang w:eastAsia="zh-CN"/>
        </w:rPr>
        <w:t>（</w:t>
      </w:r>
      <w:r w:rsidRPr="00355DA5">
        <w:rPr>
          <w:lang w:eastAsia="zh-CN"/>
        </w:rPr>
        <w:t>Rel-18/Rel-15</w:t>
      </w:r>
      <w:r w:rsidRPr="00355DA5">
        <w:rPr>
          <w:lang w:eastAsia="zh-CN"/>
        </w:rPr>
        <w:t>）</w:t>
      </w:r>
      <w:r w:rsidRPr="00355DA5">
        <w:rPr>
          <w:lang w:eastAsia="zh-CN"/>
        </w:rPr>
        <w:t>. ETSI, 2018/2024.</w:t>
      </w:r>
    </w:p>
    <w:p w14:paraId="4D8C94A9" w14:textId="2DFC34F9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3GPP TS 23.287: </w:t>
      </w:r>
      <w:r w:rsidRPr="00355DA5">
        <w:rPr>
          <w:b/>
          <w:bCs/>
          <w:lang w:eastAsia="zh-CN"/>
        </w:rPr>
        <w:t>5GS architecture enhancements for V2X</w:t>
      </w:r>
      <w:r w:rsidRPr="00355DA5">
        <w:rPr>
          <w:lang w:eastAsia="zh-CN"/>
        </w:rPr>
        <w:t>（</w:t>
      </w:r>
      <w:r w:rsidRPr="00355DA5">
        <w:rPr>
          <w:lang w:eastAsia="zh-CN"/>
        </w:rPr>
        <w:t>Rel-16</w:t>
      </w:r>
      <w:r w:rsidRPr="00355DA5">
        <w:rPr>
          <w:lang w:eastAsia="zh-CN"/>
        </w:rPr>
        <w:t>）</w:t>
      </w:r>
      <w:r w:rsidRPr="00355DA5">
        <w:rPr>
          <w:lang w:eastAsia="zh-CN"/>
        </w:rPr>
        <w:t>. ETSI, 2020.</w:t>
      </w:r>
    </w:p>
    <w:p w14:paraId="252FF5BB" w14:textId="1EB6F02B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ETSI MEC</w:t>
      </w:r>
      <w:r w:rsidRPr="00355DA5">
        <w:rPr>
          <w:lang w:eastAsia="zh-CN"/>
        </w:rPr>
        <w:t>：</w:t>
      </w:r>
      <w:r w:rsidRPr="00355DA5">
        <w:rPr>
          <w:b/>
          <w:bCs/>
          <w:lang w:eastAsia="zh-CN"/>
        </w:rPr>
        <w:t>Multi-access Edge Computing</w:t>
      </w:r>
      <w:r w:rsidRPr="00355DA5">
        <w:rPr>
          <w:lang w:eastAsia="zh-CN"/>
        </w:rPr>
        <w:t xml:space="preserve"> </w:t>
      </w:r>
      <w:r w:rsidRPr="00355DA5">
        <w:rPr>
          <w:lang w:eastAsia="zh-CN"/>
        </w:rPr>
        <w:t>技术与安全白皮书与门户，</w:t>
      </w:r>
      <w:r w:rsidRPr="00355DA5">
        <w:rPr>
          <w:lang w:eastAsia="zh-CN"/>
        </w:rPr>
        <w:t>2022–2023.</w:t>
      </w:r>
    </w:p>
    <w:p w14:paraId="3BF2D4B6" w14:textId="3B8AC166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ITU-R M.2410/M.2160</w:t>
      </w:r>
      <w:r w:rsidRPr="00355DA5">
        <w:rPr>
          <w:lang w:eastAsia="zh-CN"/>
        </w:rPr>
        <w:t>：</w:t>
      </w:r>
      <w:r w:rsidRPr="00355DA5">
        <w:rPr>
          <w:b/>
          <w:bCs/>
          <w:lang w:eastAsia="zh-CN"/>
        </w:rPr>
        <w:t xml:space="preserve">IMT-2020/IMT-2030 </w:t>
      </w:r>
      <w:r w:rsidRPr="00355DA5">
        <w:rPr>
          <w:b/>
          <w:bCs/>
          <w:lang w:eastAsia="zh-CN"/>
        </w:rPr>
        <w:t>技术性能与</w:t>
      </w:r>
      <w:r w:rsidRPr="00355DA5">
        <w:rPr>
          <w:b/>
          <w:bCs/>
          <w:lang w:eastAsia="zh-CN"/>
        </w:rPr>
        <w:t xml:space="preserve"> HRLLC </w:t>
      </w:r>
      <w:r w:rsidRPr="00355DA5">
        <w:rPr>
          <w:b/>
          <w:bCs/>
          <w:lang w:eastAsia="zh-CN"/>
        </w:rPr>
        <w:t>需求</w:t>
      </w:r>
      <w:r w:rsidRPr="00355DA5">
        <w:rPr>
          <w:lang w:eastAsia="zh-CN"/>
        </w:rPr>
        <w:t>，</w:t>
      </w:r>
      <w:r w:rsidRPr="00355DA5">
        <w:rPr>
          <w:lang w:eastAsia="zh-CN"/>
        </w:rPr>
        <w:t>2017/2023.</w:t>
      </w:r>
    </w:p>
    <w:p w14:paraId="6DD7126C" w14:textId="61771C0C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5GAA</w:t>
      </w:r>
      <w:r w:rsidRPr="00355DA5">
        <w:rPr>
          <w:lang w:eastAsia="zh-CN"/>
        </w:rPr>
        <w:t>：</w:t>
      </w:r>
      <w:r w:rsidRPr="00355DA5">
        <w:rPr>
          <w:b/>
          <w:bCs/>
          <w:lang w:eastAsia="zh-CN"/>
        </w:rPr>
        <w:t>C-V2X Use Cases &amp; Service Level Requirements</w:t>
      </w:r>
      <w:r w:rsidRPr="00355DA5">
        <w:rPr>
          <w:lang w:eastAsia="zh-CN"/>
        </w:rPr>
        <w:t>（</w:t>
      </w:r>
      <w:r w:rsidRPr="00355DA5">
        <w:rPr>
          <w:lang w:eastAsia="zh-CN"/>
        </w:rPr>
        <w:t>Vol. I v2.0, 2025</w:t>
      </w:r>
      <w:r w:rsidRPr="00355DA5">
        <w:rPr>
          <w:lang w:eastAsia="zh-CN"/>
        </w:rPr>
        <w:t>）</w:t>
      </w:r>
      <w:r w:rsidRPr="00355DA5">
        <w:rPr>
          <w:lang w:eastAsia="zh-CN"/>
        </w:rPr>
        <w:t>.</w:t>
      </w:r>
    </w:p>
    <w:p w14:paraId="6EEA9DEF" w14:textId="199547F9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García M. H. C. et al. </w:t>
      </w:r>
      <w:r w:rsidRPr="00355DA5">
        <w:rPr>
          <w:b/>
          <w:bCs/>
          <w:lang w:eastAsia="zh-CN"/>
        </w:rPr>
        <w:t>A Tutorial on 5G NR V2X Communications</w:t>
      </w:r>
      <w:r w:rsidRPr="00355DA5">
        <w:rPr>
          <w:lang w:eastAsia="zh-CN"/>
        </w:rPr>
        <w:t xml:space="preserve">, 2021. </w:t>
      </w:r>
    </w:p>
    <w:p w14:paraId="39B9DED3" w14:textId="7B016E41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Ali Z. </w:t>
      </w:r>
      <w:r w:rsidRPr="00355DA5">
        <w:rPr>
          <w:b/>
          <w:bCs/>
          <w:lang w:eastAsia="zh-CN"/>
        </w:rPr>
        <w:t>NR-V2X Mode-2</w:t>
      </w:r>
      <w:r w:rsidRPr="00355DA5">
        <w:rPr>
          <w:lang w:eastAsia="zh-CN"/>
        </w:rPr>
        <w:t>（</w:t>
      </w:r>
      <w:r w:rsidRPr="00355DA5">
        <w:rPr>
          <w:lang w:eastAsia="zh-CN"/>
        </w:rPr>
        <w:t xml:space="preserve">ns-3/CTTC WNS3 </w:t>
      </w:r>
      <w:r w:rsidRPr="00355DA5">
        <w:rPr>
          <w:lang w:eastAsia="zh-CN"/>
        </w:rPr>
        <w:t>教程材料）</w:t>
      </w:r>
      <w:r w:rsidRPr="00355DA5">
        <w:rPr>
          <w:lang w:eastAsia="zh-CN"/>
        </w:rPr>
        <w:t xml:space="preserve">, 2022–2024. </w:t>
      </w:r>
    </w:p>
    <w:p w14:paraId="2AA60804" w14:textId="77D6E620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lastRenderedPageBreak/>
        <w:t xml:space="preserve">Tabassum M. </w:t>
      </w:r>
      <w:r w:rsidRPr="00355DA5">
        <w:rPr>
          <w:b/>
          <w:bCs/>
          <w:lang w:eastAsia="zh-CN"/>
        </w:rPr>
        <w:t xml:space="preserve">NR </w:t>
      </w:r>
      <w:proofErr w:type="spellStart"/>
      <w:r w:rsidRPr="00355DA5">
        <w:rPr>
          <w:b/>
          <w:bCs/>
          <w:lang w:eastAsia="zh-CN"/>
        </w:rPr>
        <w:t>Sidelink</w:t>
      </w:r>
      <w:proofErr w:type="spellEnd"/>
      <w:r w:rsidRPr="00355DA5">
        <w:rPr>
          <w:b/>
          <w:bCs/>
          <w:lang w:eastAsia="zh-CN"/>
        </w:rPr>
        <w:t xml:space="preserve"> Performance Evaluation for Enhanced 5G-V2X</w:t>
      </w:r>
      <w:r w:rsidRPr="00355DA5">
        <w:rPr>
          <w:lang w:eastAsia="zh-CN"/>
        </w:rPr>
        <w:t xml:space="preserve">, 2023. </w:t>
      </w:r>
    </w:p>
    <w:p w14:paraId="3E8E403E" w14:textId="71887B14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ETSI TS 103 324</w:t>
      </w:r>
      <w:r w:rsidRPr="00355DA5">
        <w:rPr>
          <w:lang w:eastAsia="zh-CN"/>
        </w:rPr>
        <w:t>：</w:t>
      </w:r>
      <w:r w:rsidRPr="00355DA5">
        <w:rPr>
          <w:b/>
          <w:bCs/>
          <w:lang w:eastAsia="zh-CN"/>
        </w:rPr>
        <w:t>Collective Perception Service (CPS/CPM)</w:t>
      </w:r>
      <w:r w:rsidRPr="00355DA5">
        <w:rPr>
          <w:lang w:eastAsia="zh-CN"/>
        </w:rPr>
        <w:t xml:space="preserve">, 2023. </w:t>
      </w:r>
    </w:p>
    <w:p w14:paraId="72436C9A" w14:textId="557772E9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SAE J2735 </w:t>
      </w:r>
      <w:r w:rsidRPr="00355DA5">
        <w:rPr>
          <w:lang w:eastAsia="zh-CN"/>
        </w:rPr>
        <w:t>资料与</w:t>
      </w:r>
      <w:r w:rsidRPr="00355DA5">
        <w:rPr>
          <w:lang w:eastAsia="zh-CN"/>
        </w:rPr>
        <w:t xml:space="preserve"> USDOT </w:t>
      </w:r>
      <w:r w:rsidRPr="00355DA5">
        <w:rPr>
          <w:lang w:eastAsia="zh-CN"/>
        </w:rPr>
        <w:t>工具（</w:t>
      </w:r>
      <w:proofErr w:type="spellStart"/>
      <w:r w:rsidRPr="00355DA5">
        <w:rPr>
          <w:lang w:eastAsia="zh-CN"/>
        </w:rPr>
        <w:t>SPaT</w:t>
      </w:r>
      <w:proofErr w:type="spellEnd"/>
      <w:r w:rsidRPr="00355DA5">
        <w:rPr>
          <w:lang w:eastAsia="zh-CN"/>
        </w:rPr>
        <w:t>/MAP/TIM/PSM</w:t>
      </w:r>
      <w:r w:rsidRPr="00355DA5">
        <w:rPr>
          <w:lang w:eastAsia="zh-CN"/>
        </w:rPr>
        <w:t>），</w:t>
      </w:r>
      <w:r w:rsidRPr="00355DA5">
        <w:rPr>
          <w:lang w:eastAsia="zh-CN"/>
        </w:rPr>
        <w:t xml:space="preserve">2021–2023. </w:t>
      </w:r>
    </w:p>
    <w:p w14:paraId="1FAA473C" w14:textId="33F06B2B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Zhu J. </w:t>
      </w:r>
      <w:r w:rsidRPr="00355DA5">
        <w:rPr>
          <w:b/>
          <w:bCs/>
          <w:lang w:eastAsia="zh-CN"/>
        </w:rPr>
        <w:t>Camera, LiDAR, and IMU Based Multi-Sensor Fusion SLAM</w:t>
      </w:r>
      <w:r w:rsidRPr="00355DA5">
        <w:rPr>
          <w:lang w:eastAsia="zh-CN"/>
        </w:rPr>
        <w:t xml:space="preserve">, 2024. </w:t>
      </w:r>
    </w:p>
    <w:p w14:paraId="627B82DD" w14:textId="4060B0A1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SUMO/Veins/</w:t>
      </w:r>
      <w:proofErr w:type="spellStart"/>
      <w:r w:rsidRPr="00355DA5">
        <w:rPr>
          <w:lang w:eastAsia="zh-CN"/>
        </w:rPr>
        <w:t>OMNeT</w:t>
      </w:r>
      <w:proofErr w:type="spellEnd"/>
      <w:r w:rsidRPr="00355DA5">
        <w:rPr>
          <w:lang w:eastAsia="zh-CN"/>
        </w:rPr>
        <w:t xml:space="preserve">++ </w:t>
      </w:r>
      <w:r w:rsidRPr="00355DA5">
        <w:rPr>
          <w:lang w:eastAsia="zh-CN"/>
        </w:rPr>
        <w:t>官方文档与站点，长期维护。</w:t>
      </w:r>
    </w:p>
    <w:p w14:paraId="37584FB9" w14:textId="61C988D8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 xml:space="preserve">OpenStreetMap </w:t>
      </w:r>
      <w:r w:rsidRPr="00355DA5">
        <w:rPr>
          <w:lang w:eastAsia="zh-CN"/>
        </w:rPr>
        <w:t>官方站点</w:t>
      </w:r>
      <w:r w:rsidRPr="00355DA5">
        <w:rPr>
          <w:lang w:eastAsia="zh-CN"/>
        </w:rPr>
        <w:t>/</w:t>
      </w:r>
      <w:r w:rsidRPr="00355DA5">
        <w:rPr>
          <w:lang w:eastAsia="zh-CN"/>
        </w:rPr>
        <w:t>说明。</w:t>
      </w:r>
    </w:p>
    <w:p w14:paraId="51F73436" w14:textId="648A6EB9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ETSI TS 102 940/102 941</w:t>
      </w:r>
      <w:r w:rsidRPr="00355DA5">
        <w:rPr>
          <w:lang w:eastAsia="zh-CN"/>
        </w:rPr>
        <w:t>：</w:t>
      </w:r>
      <w:r w:rsidRPr="00355DA5">
        <w:rPr>
          <w:b/>
          <w:bCs/>
          <w:lang w:eastAsia="zh-CN"/>
        </w:rPr>
        <w:t xml:space="preserve">C-ITS </w:t>
      </w:r>
      <w:r w:rsidRPr="00355DA5">
        <w:rPr>
          <w:b/>
          <w:bCs/>
          <w:lang w:eastAsia="zh-CN"/>
        </w:rPr>
        <w:t>安全架构与信任</w:t>
      </w:r>
      <w:r w:rsidRPr="00355DA5">
        <w:rPr>
          <w:b/>
          <w:bCs/>
          <w:lang w:eastAsia="zh-CN"/>
        </w:rPr>
        <w:t>/</w:t>
      </w:r>
      <w:r w:rsidRPr="00355DA5">
        <w:rPr>
          <w:b/>
          <w:bCs/>
          <w:lang w:eastAsia="zh-CN"/>
        </w:rPr>
        <w:t>隐私管理</w:t>
      </w:r>
      <w:r w:rsidRPr="00355DA5">
        <w:rPr>
          <w:lang w:eastAsia="zh-CN"/>
        </w:rPr>
        <w:t>，</w:t>
      </w:r>
      <w:r w:rsidRPr="00355DA5">
        <w:rPr>
          <w:lang w:eastAsia="zh-CN"/>
        </w:rPr>
        <w:t xml:space="preserve">2021. </w:t>
      </w:r>
    </w:p>
    <w:p w14:paraId="139AEAD0" w14:textId="54AA480A" w:rsidR="00355DA5" w:rsidRPr="00355DA5" w:rsidRDefault="00355DA5" w:rsidP="00355DA5">
      <w:pPr>
        <w:ind w:firstLine="560"/>
        <w:rPr>
          <w:lang w:eastAsia="zh-CN"/>
        </w:rPr>
      </w:pPr>
      <w:r w:rsidRPr="00355DA5">
        <w:rPr>
          <w:lang w:eastAsia="zh-CN"/>
        </w:rPr>
        <w:t>NACFE/SAE &amp; WIPO</w:t>
      </w:r>
      <w:r w:rsidRPr="00355DA5">
        <w:rPr>
          <w:lang w:eastAsia="zh-CN"/>
        </w:rPr>
        <w:t>：</w:t>
      </w:r>
      <w:r w:rsidRPr="00355DA5">
        <w:rPr>
          <w:b/>
          <w:bCs/>
          <w:lang w:eastAsia="zh-CN"/>
        </w:rPr>
        <w:t>卡车编队节能评估</w:t>
      </w:r>
      <w:r w:rsidRPr="00355DA5">
        <w:rPr>
          <w:lang w:eastAsia="zh-CN"/>
        </w:rPr>
        <w:t>，</w:t>
      </w:r>
      <w:r w:rsidRPr="00355DA5">
        <w:rPr>
          <w:lang w:eastAsia="zh-CN"/>
        </w:rPr>
        <w:t>2014–2020.</w:t>
      </w:r>
    </w:p>
    <w:p w14:paraId="24F24004" w14:textId="55CFB58E" w:rsidR="00820C76" w:rsidRPr="00355DA5" w:rsidRDefault="00820C76" w:rsidP="00355DA5">
      <w:pPr>
        <w:ind w:firstLine="560"/>
        <w:rPr>
          <w:lang w:eastAsia="zh-CN"/>
        </w:rPr>
      </w:pPr>
    </w:p>
    <w:sectPr w:rsidR="00820C76" w:rsidRPr="00355DA5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4EB9" w14:textId="77777777" w:rsidR="00E816E6" w:rsidRDefault="00E816E6">
      <w:pPr>
        <w:ind w:firstLine="560"/>
      </w:pPr>
      <w:r>
        <w:separator/>
      </w:r>
    </w:p>
  </w:endnote>
  <w:endnote w:type="continuationSeparator" w:id="0">
    <w:p w14:paraId="56C893BB" w14:textId="77777777" w:rsidR="00E816E6" w:rsidRDefault="00E816E6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CE27" w14:textId="77777777" w:rsidR="00F7685A" w:rsidRDefault="00F7685A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393E" w14:textId="77777777" w:rsidR="00F7685A" w:rsidRDefault="00F7685A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D191" w14:textId="77777777" w:rsidR="00E816E6" w:rsidRDefault="00E816E6">
      <w:pPr>
        <w:ind w:firstLine="560"/>
      </w:pPr>
      <w:r>
        <w:separator/>
      </w:r>
    </w:p>
  </w:footnote>
  <w:footnote w:type="continuationSeparator" w:id="0">
    <w:p w14:paraId="7786038E" w14:textId="77777777" w:rsidR="00E816E6" w:rsidRDefault="00E816E6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60E8" w14:textId="77777777" w:rsidR="00F7685A" w:rsidRDefault="00F7685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D021" w14:textId="77777777" w:rsidR="00F7685A" w:rsidRDefault="00F7685A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ABA5" w14:textId="77777777" w:rsidR="00F7685A" w:rsidRDefault="00F7685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DF7"/>
    <w:multiLevelType w:val="multilevel"/>
    <w:tmpl w:val="FDD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95C"/>
    <w:multiLevelType w:val="multilevel"/>
    <w:tmpl w:val="271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2BF2"/>
    <w:multiLevelType w:val="multilevel"/>
    <w:tmpl w:val="5C4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86C"/>
    <w:multiLevelType w:val="multilevel"/>
    <w:tmpl w:val="DD2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4776E"/>
    <w:multiLevelType w:val="multilevel"/>
    <w:tmpl w:val="F07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53D83"/>
    <w:multiLevelType w:val="multilevel"/>
    <w:tmpl w:val="FC5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7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515B538C"/>
    <w:multiLevelType w:val="multilevel"/>
    <w:tmpl w:val="D4E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51E"/>
    <w:multiLevelType w:val="multilevel"/>
    <w:tmpl w:val="A3E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72254"/>
    <w:multiLevelType w:val="multilevel"/>
    <w:tmpl w:val="6BA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74B5A"/>
    <w:multiLevelType w:val="multilevel"/>
    <w:tmpl w:val="DBB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7757F"/>
    <w:multiLevelType w:val="multilevel"/>
    <w:tmpl w:val="C51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A6EFE"/>
    <w:multiLevelType w:val="multilevel"/>
    <w:tmpl w:val="D19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A755D"/>
    <w:multiLevelType w:val="multilevel"/>
    <w:tmpl w:val="85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84728"/>
    <w:multiLevelType w:val="multilevel"/>
    <w:tmpl w:val="3A1C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611375">
    <w:abstractNumId w:val="6"/>
  </w:num>
  <w:num w:numId="2" w16cid:durableId="974219939">
    <w:abstractNumId w:val="7"/>
  </w:num>
  <w:num w:numId="3" w16cid:durableId="343820767">
    <w:abstractNumId w:val="15"/>
  </w:num>
  <w:num w:numId="4" w16cid:durableId="552086663">
    <w:abstractNumId w:val="14"/>
  </w:num>
  <w:num w:numId="5" w16cid:durableId="1713194597">
    <w:abstractNumId w:val="0"/>
  </w:num>
  <w:num w:numId="6" w16cid:durableId="558631477">
    <w:abstractNumId w:val="11"/>
  </w:num>
  <w:num w:numId="7" w16cid:durableId="794524452">
    <w:abstractNumId w:val="8"/>
  </w:num>
  <w:num w:numId="8" w16cid:durableId="1061060012">
    <w:abstractNumId w:val="10"/>
  </w:num>
  <w:num w:numId="9" w16cid:durableId="1058362092">
    <w:abstractNumId w:val="1"/>
  </w:num>
  <w:num w:numId="10" w16cid:durableId="660813637">
    <w:abstractNumId w:val="13"/>
  </w:num>
  <w:num w:numId="11" w16cid:durableId="649020172">
    <w:abstractNumId w:val="9"/>
  </w:num>
  <w:num w:numId="12" w16cid:durableId="457794997">
    <w:abstractNumId w:val="3"/>
  </w:num>
  <w:num w:numId="13" w16cid:durableId="1385174871">
    <w:abstractNumId w:val="4"/>
  </w:num>
  <w:num w:numId="14" w16cid:durableId="2123723068">
    <w:abstractNumId w:val="5"/>
  </w:num>
  <w:num w:numId="15" w16cid:durableId="554197475">
    <w:abstractNumId w:val="12"/>
  </w:num>
  <w:num w:numId="16" w16cid:durableId="139284877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573C7"/>
    <w:rsid w:val="0006221F"/>
    <w:rsid w:val="00086931"/>
    <w:rsid w:val="000F1087"/>
    <w:rsid w:val="00161DEC"/>
    <w:rsid w:val="001732CC"/>
    <w:rsid w:val="00174B68"/>
    <w:rsid w:val="0017531C"/>
    <w:rsid w:val="001830F3"/>
    <w:rsid w:val="001A2928"/>
    <w:rsid w:val="001A3EEF"/>
    <w:rsid w:val="001A7FE3"/>
    <w:rsid w:val="001B191D"/>
    <w:rsid w:val="001D0F98"/>
    <w:rsid w:val="001F0BE7"/>
    <w:rsid w:val="001F25DC"/>
    <w:rsid w:val="00247AE1"/>
    <w:rsid w:val="00253B4F"/>
    <w:rsid w:val="00255045"/>
    <w:rsid w:val="002823F1"/>
    <w:rsid w:val="002F3F7D"/>
    <w:rsid w:val="003148D0"/>
    <w:rsid w:val="00355DA5"/>
    <w:rsid w:val="00361B12"/>
    <w:rsid w:val="00381F77"/>
    <w:rsid w:val="00392A95"/>
    <w:rsid w:val="003B0A0B"/>
    <w:rsid w:val="003B4767"/>
    <w:rsid w:val="003C25F1"/>
    <w:rsid w:val="003D1157"/>
    <w:rsid w:val="004A6832"/>
    <w:rsid w:val="004D5BD3"/>
    <w:rsid w:val="004D6F43"/>
    <w:rsid w:val="00546986"/>
    <w:rsid w:val="00557144"/>
    <w:rsid w:val="005840B6"/>
    <w:rsid w:val="0058420D"/>
    <w:rsid w:val="005D30C5"/>
    <w:rsid w:val="005F7F7A"/>
    <w:rsid w:val="0065242C"/>
    <w:rsid w:val="00680CFF"/>
    <w:rsid w:val="006C1B43"/>
    <w:rsid w:val="006C3D70"/>
    <w:rsid w:val="00734681"/>
    <w:rsid w:val="0074547C"/>
    <w:rsid w:val="007F1FEB"/>
    <w:rsid w:val="00820C76"/>
    <w:rsid w:val="008463AA"/>
    <w:rsid w:val="00850C94"/>
    <w:rsid w:val="00862836"/>
    <w:rsid w:val="008634F1"/>
    <w:rsid w:val="008A7137"/>
    <w:rsid w:val="008B08A1"/>
    <w:rsid w:val="008C21BC"/>
    <w:rsid w:val="008D2402"/>
    <w:rsid w:val="00960F34"/>
    <w:rsid w:val="00984DC0"/>
    <w:rsid w:val="009B0A47"/>
    <w:rsid w:val="009D34DD"/>
    <w:rsid w:val="009D77AD"/>
    <w:rsid w:val="009E74D0"/>
    <w:rsid w:val="00A03BA0"/>
    <w:rsid w:val="00A818A4"/>
    <w:rsid w:val="00AC3922"/>
    <w:rsid w:val="00AC5BDA"/>
    <w:rsid w:val="00AF2D32"/>
    <w:rsid w:val="00B16537"/>
    <w:rsid w:val="00B70BDB"/>
    <w:rsid w:val="00B9579A"/>
    <w:rsid w:val="00BB330C"/>
    <w:rsid w:val="00BB5FA8"/>
    <w:rsid w:val="00BE6ADB"/>
    <w:rsid w:val="00C20431"/>
    <w:rsid w:val="00C41134"/>
    <w:rsid w:val="00C70650"/>
    <w:rsid w:val="00CB4D60"/>
    <w:rsid w:val="00CF625B"/>
    <w:rsid w:val="00D000A8"/>
    <w:rsid w:val="00D0183C"/>
    <w:rsid w:val="00D23DB3"/>
    <w:rsid w:val="00D93B4A"/>
    <w:rsid w:val="00DC49F5"/>
    <w:rsid w:val="00E01F40"/>
    <w:rsid w:val="00E02A03"/>
    <w:rsid w:val="00E42E8F"/>
    <w:rsid w:val="00E816E6"/>
    <w:rsid w:val="00E83AEC"/>
    <w:rsid w:val="00F66FAD"/>
    <w:rsid w:val="00F6736B"/>
    <w:rsid w:val="00F7685A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customStyle="1" w:styleId="max-w-15ch">
    <w:name w:val="max-w-[15ch]"/>
    <w:basedOn w:val="a4"/>
    <w:rsid w:val="00F66FAD"/>
  </w:style>
  <w:style w:type="character" w:customStyle="1" w:styleId="-me-1">
    <w:name w:val="-me-1"/>
    <w:basedOn w:val="a4"/>
    <w:rsid w:val="009B0A47"/>
  </w:style>
  <w:style w:type="paragraph" w:styleId="aff">
    <w:name w:val="caption"/>
    <w:basedOn w:val="a3"/>
    <w:next w:val="a3"/>
    <w:uiPriority w:val="35"/>
    <w:unhideWhenUsed/>
    <w:qFormat/>
    <w:rsid w:val="00B1653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10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23</cp:revision>
  <cp:lastPrinted>2025-09-07T13:56:00Z</cp:lastPrinted>
  <dcterms:created xsi:type="dcterms:W3CDTF">2025-06-06T19:08:00Z</dcterms:created>
  <dcterms:modified xsi:type="dcterms:W3CDTF">2025-09-28T09:35:00Z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