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42EE7" w14:textId="0298381A" w:rsidR="004F323D" w:rsidRDefault="004F323D" w:rsidP="004F323D">
      <w:pPr>
        <w:ind w:firstLine="480"/>
      </w:pPr>
      <w:r>
        <w:rPr>
          <w:rFonts w:hint="eastAsia"/>
        </w:rPr>
        <w:t>IT</w:t>
      </w:r>
      <w:r>
        <w:rPr>
          <w:rFonts w:hint="eastAsia"/>
        </w:rPr>
        <w:t>项目管理课程系统的总结了在完成一个</w:t>
      </w:r>
      <w:r>
        <w:rPr>
          <w:rFonts w:hint="eastAsia"/>
        </w:rPr>
        <w:t>IT</w:t>
      </w:r>
      <w:r>
        <w:rPr>
          <w:rFonts w:hint="eastAsia"/>
        </w:rPr>
        <w:t>项目时，从管理者到实施者应该怎么做。作为大作业的小组组长，本课程很好的弥补了我在管理方面的知识的欠缺，在学习本课程之前，我对于组长的任务理解类型于策划，仅仅是决定团队应该做什么内容，进阶的是把</w:t>
      </w:r>
      <w:proofErr w:type="gramStart"/>
      <w:r>
        <w:rPr>
          <w:rFonts w:hint="eastAsia"/>
        </w:rPr>
        <w:t>控一下</w:t>
      </w:r>
      <w:proofErr w:type="gramEnd"/>
      <w:r>
        <w:rPr>
          <w:rFonts w:hint="eastAsia"/>
        </w:rPr>
        <w:t>组员工作的成果是否符合预期；在学习完本课程之后，我发现有很多工具能帮助组长进行工作。</w:t>
      </w:r>
    </w:p>
    <w:p w14:paraId="3FB8CF9A" w14:textId="0BBEA01C" w:rsidR="004F323D" w:rsidRPr="004F323D" w:rsidRDefault="004F323D" w:rsidP="004F323D">
      <w:pPr>
        <w:ind w:firstLine="480"/>
      </w:pPr>
      <w:r w:rsidRPr="004F323D">
        <w:t>在项目立项阶段，我学会了如何通过可行性分析、</w:t>
      </w:r>
      <w:r w:rsidRPr="004F323D">
        <w:t>WBS</w:t>
      </w:r>
      <w:r w:rsidRPr="004F323D">
        <w:t>和风险登记册来判断项目的可操作性与潜在风险，不再只是简单地</w:t>
      </w:r>
      <w:r w:rsidRPr="004F323D">
        <w:t>“</w:t>
      </w:r>
      <w:r w:rsidRPr="004F323D">
        <w:t>决定做什么</w:t>
      </w:r>
      <w:r w:rsidRPr="004F323D">
        <w:t>”</w:t>
      </w:r>
      <w:r w:rsidRPr="004F323D">
        <w:t>，而是用数据化、结构化的方法来评估项目走到哪一步可能会出现瓶颈，并提前制定应对预案。</w:t>
      </w:r>
    </w:p>
    <w:p w14:paraId="30011ACB" w14:textId="304B89D5" w:rsidR="004F323D" w:rsidRPr="004F323D" w:rsidRDefault="004F323D" w:rsidP="004F323D">
      <w:pPr>
        <w:ind w:firstLine="480"/>
      </w:pPr>
      <w:r w:rsidRPr="004F323D">
        <w:t>进入项目执行阶段后，我掌握了进度管理的技术：网络图、关键路径法与甘特图，它们帮助我把握各项活动的逻辑关系和时间节点，让团队对每个里程碑一目了然。同时，我也学到了如何结合</w:t>
      </w:r>
      <w:proofErr w:type="gramStart"/>
      <w:r w:rsidRPr="004F323D">
        <w:t>挣值管理</w:t>
      </w:r>
      <w:proofErr w:type="gramEnd"/>
      <w:r w:rsidRPr="004F323D">
        <w:t>来监控实际成本与进度绩效，将偏差及时量化并反馈给团队进行调整，确保项目不偏离预算和工期。</w:t>
      </w:r>
    </w:p>
    <w:p w14:paraId="356D9B0A" w14:textId="77777777" w:rsidR="004F323D" w:rsidRPr="004F323D" w:rsidRDefault="004F323D" w:rsidP="004F323D">
      <w:pPr>
        <w:ind w:firstLine="480"/>
      </w:pPr>
      <w:r w:rsidRPr="004F323D">
        <w:t>在质量管理方面，石川鱼骨图和控制图成为我最常用的工具。通过对项目缺陷原因进行系统分析，我能够带领团队迅速找到质量问题的根源，并制定改进措施；而定期的质量审计与质量保证活动，则让我明白</w:t>
      </w:r>
      <w:r w:rsidRPr="004F323D">
        <w:t>“</w:t>
      </w:r>
      <w:r w:rsidRPr="004F323D">
        <w:t>预防</w:t>
      </w:r>
      <w:r w:rsidRPr="004F323D">
        <w:t>”</w:t>
      </w:r>
      <w:r w:rsidRPr="004F323D">
        <w:t>往往比</w:t>
      </w:r>
      <w:r w:rsidRPr="004F323D">
        <w:t>“</w:t>
      </w:r>
      <w:r w:rsidRPr="004F323D">
        <w:t>事后补救</w:t>
      </w:r>
      <w:r w:rsidRPr="004F323D">
        <w:t>”</w:t>
      </w:r>
      <w:r w:rsidRPr="004F323D">
        <w:t>更高效。</w:t>
      </w:r>
    </w:p>
    <w:p w14:paraId="48E19870" w14:textId="71AC5112" w:rsidR="004F323D" w:rsidRPr="004F323D" w:rsidRDefault="004F323D" w:rsidP="004F323D">
      <w:pPr>
        <w:ind w:firstLine="480"/>
      </w:pPr>
      <w:r w:rsidRPr="004F323D">
        <w:t>本课程</w:t>
      </w:r>
      <w:r>
        <w:rPr>
          <w:rFonts w:hint="eastAsia"/>
        </w:rPr>
        <w:t>还</w:t>
      </w:r>
      <w:r w:rsidRPr="004F323D">
        <w:t>强化了我对团队沟通与干系人管理的敏感度。借助沟通矩阵和利益相关者分析，我学会了区分不同角色的信息需求，并设计相应的报告频次和交流渠道；在冲突发生时，亦能运用冲突解决策略引导团队达成共识，维系良好的协作氛围。</w:t>
      </w:r>
    </w:p>
    <w:p w14:paraId="1A9C8807" w14:textId="11A1D74F" w:rsidR="00E01385" w:rsidRDefault="00E01385">
      <w:pPr>
        <w:ind w:firstLine="480"/>
        <w:rPr>
          <w:rFonts w:hint="eastAsia"/>
        </w:rPr>
      </w:pPr>
    </w:p>
    <w:sectPr w:rsidR="00E0138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AD72A" w14:textId="77777777" w:rsidR="00A566A1" w:rsidRDefault="00A566A1" w:rsidP="004F323D">
      <w:pPr>
        <w:spacing w:line="240" w:lineRule="auto"/>
        <w:ind w:firstLine="480"/>
      </w:pPr>
      <w:r>
        <w:separator/>
      </w:r>
    </w:p>
  </w:endnote>
  <w:endnote w:type="continuationSeparator" w:id="0">
    <w:p w14:paraId="78DD7AA7" w14:textId="77777777" w:rsidR="00A566A1" w:rsidRDefault="00A566A1" w:rsidP="004F323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BE003" w14:textId="77777777" w:rsidR="004F323D" w:rsidRDefault="004F323D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C3A75" w14:textId="77777777" w:rsidR="004F323D" w:rsidRDefault="004F323D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D8B11" w14:textId="77777777" w:rsidR="004F323D" w:rsidRDefault="004F323D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9BA72" w14:textId="77777777" w:rsidR="00A566A1" w:rsidRDefault="00A566A1" w:rsidP="004F323D">
      <w:pPr>
        <w:spacing w:line="240" w:lineRule="auto"/>
        <w:ind w:firstLine="480"/>
      </w:pPr>
      <w:r>
        <w:separator/>
      </w:r>
    </w:p>
  </w:footnote>
  <w:footnote w:type="continuationSeparator" w:id="0">
    <w:p w14:paraId="4DB0F1EC" w14:textId="77777777" w:rsidR="00A566A1" w:rsidRDefault="00A566A1" w:rsidP="004F323D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133A3" w14:textId="77777777" w:rsidR="004F323D" w:rsidRDefault="004F323D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BB65B" w14:textId="77777777" w:rsidR="004F323D" w:rsidRDefault="004F323D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7E8AC" w14:textId="77777777" w:rsidR="004F323D" w:rsidRDefault="004F323D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EE"/>
    <w:rsid w:val="00081CC9"/>
    <w:rsid w:val="0016080D"/>
    <w:rsid w:val="001976F8"/>
    <w:rsid w:val="001B68EE"/>
    <w:rsid w:val="0029379A"/>
    <w:rsid w:val="00417FA7"/>
    <w:rsid w:val="004F323D"/>
    <w:rsid w:val="00A566A1"/>
    <w:rsid w:val="00CB4D60"/>
    <w:rsid w:val="00E01385"/>
    <w:rsid w:val="00E216F9"/>
    <w:rsid w:val="00E8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2110E"/>
  <w15:chartTrackingRefBased/>
  <w15:docId w15:val="{A39FBE1A-0D08-4096-B2E1-646ABEC72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1CC9"/>
    <w:pPr>
      <w:widowControl w:val="0"/>
      <w:spacing w:line="360" w:lineRule="auto"/>
      <w:ind w:firstLineChars="200" w:firstLine="20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081CC9"/>
    <w:pPr>
      <w:keepNext/>
      <w:keepLines/>
      <w:spacing w:before="480" w:after="80"/>
      <w:jc w:val="center"/>
      <w:outlineLvl w:val="0"/>
    </w:pPr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81CC9"/>
    <w:pPr>
      <w:keepNext/>
      <w:keepLines/>
      <w:spacing w:before="160" w:after="80"/>
      <w:jc w:val="left"/>
      <w:outlineLvl w:val="1"/>
    </w:pPr>
    <w:rPr>
      <w:rFonts w:asciiTheme="majorHAnsi" w:hAnsiTheme="majorHAnsi"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81CC9"/>
    <w:pPr>
      <w:keepNext/>
      <w:keepLines/>
      <w:spacing w:before="160" w:after="80"/>
      <w:jc w:val="left"/>
      <w:outlineLvl w:val="2"/>
    </w:pPr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8EE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8EE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8EE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8EE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8EE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8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1CC9"/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081CC9"/>
    <w:rPr>
      <w:rFonts w:asciiTheme="majorHAnsi" w:eastAsia="宋体" w:hAnsiTheme="majorHAnsi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081CC9"/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1976F8"/>
    <w:pPr>
      <w:spacing w:after="80"/>
      <w:contextualSpacing/>
      <w:jc w:val="center"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76F8"/>
    <w:rPr>
      <w:rFonts w:asciiTheme="majorHAnsi" w:eastAsia="宋体" w:hAnsiTheme="majorHAnsi" w:cstheme="majorBidi"/>
      <w:spacing w:val="-10"/>
      <w:kern w:val="28"/>
      <w:sz w:val="56"/>
      <w:szCs w:val="56"/>
    </w:rPr>
  </w:style>
  <w:style w:type="paragraph" w:customStyle="1" w:styleId="code">
    <w:name w:val="code"/>
    <w:basedOn w:val="a"/>
    <w:link w:val="code0"/>
    <w:qFormat/>
    <w:rsid w:val="00E82642"/>
    <w:pPr>
      <w:autoSpaceDE w:val="0"/>
      <w:autoSpaceDN w:val="0"/>
      <w:spacing w:line="280" w:lineRule="exact"/>
      <w:ind w:left="425" w:right="425" w:firstLineChars="0" w:firstLine="0"/>
    </w:pPr>
    <w:rPr>
      <w:rFonts w:ascii="Times New Roman" w:eastAsia="Consolas" w:hAnsi="Times New Roman" w:cs="Times New Roman"/>
      <w:szCs w:val="24"/>
    </w:rPr>
  </w:style>
  <w:style w:type="character" w:customStyle="1" w:styleId="code0">
    <w:name w:val="code 字符"/>
    <w:basedOn w:val="a0"/>
    <w:link w:val="code"/>
    <w:rsid w:val="00E82642"/>
    <w:rPr>
      <w:rFonts w:ascii="Times New Roman" w:eastAsia="Consolas" w:hAnsi="Times New Roman" w:cs="Times New Roman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1B68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68E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68EE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B68EE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1B68EE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1B68EE"/>
    <w:rPr>
      <w:rFonts w:eastAsiaTheme="majorEastAsia" w:cstheme="majorBidi"/>
      <w:color w:val="595959" w:themeColor="text1" w:themeTint="A6"/>
      <w:sz w:val="24"/>
    </w:rPr>
  </w:style>
  <w:style w:type="paragraph" w:styleId="a5">
    <w:name w:val="Subtitle"/>
    <w:basedOn w:val="a"/>
    <w:next w:val="a"/>
    <w:link w:val="a6"/>
    <w:uiPriority w:val="11"/>
    <w:qFormat/>
    <w:rsid w:val="001B68EE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68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68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68EE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1B68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68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6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68EE"/>
    <w:rPr>
      <w:rFonts w:eastAsia="宋体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1B68E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F323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F323D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F323D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F323D"/>
    <w:rPr>
      <w:rFonts w:eastAsia="宋体"/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4F323D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2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feng</dc:creator>
  <cp:keywords/>
  <dc:description/>
  <cp:lastModifiedBy>xi feng</cp:lastModifiedBy>
  <cp:revision>2</cp:revision>
  <dcterms:created xsi:type="dcterms:W3CDTF">2025-06-07T12:30:00Z</dcterms:created>
  <dcterms:modified xsi:type="dcterms:W3CDTF">2025-06-07T12:40:00Z</dcterms:modified>
</cp:coreProperties>
</file>