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F428" w14:textId="77777777" w:rsidR="006E2DA6" w:rsidRPr="006E2DA6" w:rsidRDefault="006E2DA6" w:rsidP="006E2DA6">
      <w:pPr>
        <w:numPr>
          <w:ilvl w:val="0"/>
          <w:numId w:val="1"/>
        </w:numPr>
      </w:pPr>
      <w:r w:rsidRPr="006E2DA6">
        <w:rPr>
          <w:rFonts w:hint="eastAsia"/>
        </w:rPr>
        <w:t>什么是元数据？为什么说合适的元数据</w:t>
      </w:r>
      <w:proofErr w:type="gramStart"/>
      <w:r w:rsidRPr="006E2DA6">
        <w:rPr>
          <w:rFonts w:hint="eastAsia"/>
        </w:rPr>
        <w:t>对于数仓的</w:t>
      </w:r>
      <w:proofErr w:type="gramEnd"/>
      <w:r w:rsidRPr="006E2DA6">
        <w:rPr>
          <w:rFonts w:hint="eastAsia"/>
        </w:rPr>
        <w:t>使用、构建和管理是绝对必要的？</w:t>
      </w:r>
    </w:p>
    <w:p w14:paraId="247BE9DC" w14:textId="00E3FCA0" w:rsidR="006E2DA6" w:rsidRPr="006E2DA6" w:rsidRDefault="006E2DA6" w:rsidP="006E2DA6">
      <w:pPr>
        <w:ind w:left="720"/>
      </w:pPr>
      <w:r w:rsidRPr="006E2DA6">
        <w:t>元数据是描述数据的数据，即关于数据的定义、结构、上下文以及其他属性的信息</w:t>
      </w:r>
      <w:r w:rsidRPr="006E2DA6">
        <w:rPr>
          <w:rFonts w:hint="eastAsia"/>
        </w:rPr>
        <w:t>。</w:t>
      </w:r>
    </w:p>
    <w:p w14:paraId="5B98B163" w14:textId="52899046" w:rsidR="006E2DA6" w:rsidRPr="006E2DA6" w:rsidRDefault="006E2DA6" w:rsidP="006E2DA6">
      <w:pPr>
        <w:ind w:left="720"/>
        <w:rPr>
          <w:rFonts w:hint="eastAsia"/>
        </w:rPr>
      </w:pPr>
      <w:r w:rsidRPr="006E2DA6">
        <w:rPr>
          <w:rFonts w:hint="eastAsia"/>
        </w:rPr>
        <w:t>原因：</w:t>
      </w:r>
      <w:r w:rsidRPr="006E2DA6">
        <w:t>提供数据上下文</w:t>
      </w:r>
      <w:r w:rsidRPr="006E2DA6">
        <w:rPr>
          <w:rFonts w:hint="eastAsia"/>
        </w:rPr>
        <w:t>，</w:t>
      </w:r>
      <w:r w:rsidRPr="006E2DA6">
        <w:t>支持数据治理</w:t>
      </w:r>
      <w:r w:rsidRPr="006E2DA6">
        <w:rPr>
          <w:rFonts w:hint="eastAsia"/>
        </w:rPr>
        <w:t>，</w:t>
      </w:r>
      <w:r w:rsidRPr="006E2DA6">
        <w:t>提高效率</w:t>
      </w:r>
      <w:r w:rsidRPr="006E2DA6">
        <w:rPr>
          <w:rFonts w:hint="eastAsia"/>
        </w:rPr>
        <w:t>，</w:t>
      </w:r>
      <w:r w:rsidRPr="006E2DA6">
        <w:t>促进数据整合</w:t>
      </w:r>
      <w:r w:rsidRPr="006E2DA6">
        <w:rPr>
          <w:rFonts w:hint="eastAsia"/>
        </w:rPr>
        <w:t>，</w:t>
      </w:r>
      <w:r w:rsidRPr="006E2DA6">
        <w:t>简化维护：</w:t>
      </w:r>
    </w:p>
    <w:p w14:paraId="331A7939" w14:textId="77777777" w:rsidR="006E2DA6" w:rsidRPr="006E2DA6" w:rsidRDefault="006E2DA6" w:rsidP="006E2DA6">
      <w:pPr>
        <w:numPr>
          <w:ilvl w:val="0"/>
          <w:numId w:val="1"/>
        </w:numPr>
      </w:pPr>
      <w:r w:rsidRPr="006E2DA6">
        <w:rPr>
          <w:rFonts w:hint="eastAsia"/>
        </w:rPr>
        <w:t>简要比较业务元数据与技术元数据之间的差别。</w:t>
      </w:r>
    </w:p>
    <w:p w14:paraId="6FF288F9" w14:textId="1A70D9C0" w:rsidR="006E2DA6" w:rsidRPr="006E2DA6" w:rsidRDefault="006E2DA6" w:rsidP="006E2DA6">
      <w:pPr>
        <w:ind w:left="720"/>
      </w:pPr>
      <w:r w:rsidRPr="006E2DA6">
        <w:rPr>
          <w:rFonts w:hint="eastAsia"/>
        </w:rPr>
        <w:t>答：定义：业务元数据：</w:t>
      </w:r>
      <w:r w:rsidRPr="006E2DA6">
        <w:t>与业务相关的信息</w:t>
      </w:r>
      <w:r w:rsidRPr="006E2DA6">
        <w:rPr>
          <w:rFonts w:hint="eastAsia"/>
        </w:rPr>
        <w:t>。技术元数据：</w:t>
      </w:r>
      <w:r w:rsidRPr="006E2DA6">
        <w:t>与技术实现相关的信息，如表结构、存储格式</w:t>
      </w:r>
      <w:r w:rsidRPr="006E2DA6">
        <w:rPr>
          <w:rFonts w:hint="eastAsia"/>
        </w:rPr>
        <w:t>。</w:t>
      </w:r>
    </w:p>
    <w:p w14:paraId="5F72CF00" w14:textId="765E5770" w:rsidR="006E2DA6" w:rsidRPr="006E2DA6" w:rsidRDefault="006E2DA6" w:rsidP="006E2DA6">
      <w:pPr>
        <w:ind w:left="720"/>
      </w:pPr>
      <w:r w:rsidRPr="006E2DA6">
        <w:rPr>
          <w:rFonts w:hint="eastAsia"/>
        </w:rPr>
        <w:t>用途：业务元数据：</w:t>
      </w:r>
      <w:r w:rsidRPr="006E2DA6">
        <w:t>帮助业务人员理解数据如何支持业务目标</w:t>
      </w:r>
      <w:r w:rsidRPr="006E2DA6">
        <w:rPr>
          <w:rFonts w:hint="eastAsia"/>
        </w:rPr>
        <w:t>，技术元数据：</w:t>
      </w:r>
      <w:r w:rsidRPr="006E2DA6">
        <w:t>帮助技术人员管理和操作数据系统</w:t>
      </w:r>
    </w:p>
    <w:p w14:paraId="5EE8EAAB" w14:textId="4B910EE7" w:rsidR="006E2DA6" w:rsidRPr="006E2DA6" w:rsidRDefault="006E2DA6" w:rsidP="006E2DA6">
      <w:pPr>
        <w:ind w:left="720"/>
        <w:rPr>
          <w:rFonts w:hint="eastAsia"/>
        </w:rPr>
      </w:pPr>
      <w:r w:rsidRPr="006E2DA6">
        <w:rPr>
          <w:rFonts w:hint="eastAsia"/>
        </w:rPr>
        <w:t>受众：业务元数据：</w:t>
      </w:r>
      <w:r w:rsidRPr="006E2DA6">
        <w:t>业务分析师、决策者</w:t>
      </w:r>
      <w:r w:rsidRPr="006E2DA6">
        <w:rPr>
          <w:rFonts w:hint="eastAsia"/>
        </w:rPr>
        <w:t>。技术元数据：</w:t>
      </w:r>
      <w:r w:rsidRPr="006E2DA6">
        <w:t>数据库管理员、开发者</w:t>
      </w:r>
      <w:r w:rsidRPr="006E2DA6">
        <w:rPr>
          <w:rFonts w:hint="eastAsia"/>
        </w:rPr>
        <w:t>。</w:t>
      </w:r>
    </w:p>
    <w:p w14:paraId="19A95F9E" w14:textId="77777777" w:rsidR="006E2DA6" w:rsidRPr="006E2DA6" w:rsidRDefault="006E2DA6" w:rsidP="006E2DA6">
      <w:pPr>
        <w:numPr>
          <w:ilvl w:val="0"/>
          <w:numId w:val="1"/>
        </w:numPr>
      </w:pPr>
      <w:r w:rsidRPr="006E2DA6">
        <w:rPr>
          <w:rFonts w:hint="eastAsia"/>
        </w:rPr>
        <w:t>元数据管理需求的具体规范有哪些？</w:t>
      </w:r>
    </w:p>
    <w:p w14:paraId="6848BABF" w14:textId="275FC23C" w:rsidR="006E2DA6" w:rsidRPr="006E2DA6" w:rsidRDefault="006E2DA6" w:rsidP="006E2DA6">
      <w:pPr>
        <w:ind w:left="720"/>
        <w:rPr>
          <w:rFonts w:hint="eastAsia"/>
        </w:rPr>
      </w:pPr>
      <w:r w:rsidRPr="006E2DA6">
        <w:rPr>
          <w:rFonts w:hint="eastAsia"/>
        </w:rPr>
        <w:t>答：</w:t>
      </w:r>
      <w:r w:rsidRPr="006E2DA6">
        <w:t>统一标准</w:t>
      </w:r>
      <w:r w:rsidRPr="006E2DA6">
        <w:rPr>
          <w:rFonts w:hint="eastAsia"/>
        </w:rPr>
        <w:t>，</w:t>
      </w:r>
      <w:r w:rsidRPr="006E2DA6">
        <w:t>可访问性</w:t>
      </w:r>
      <w:r w:rsidRPr="006E2DA6">
        <w:rPr>
          <w:rFonts w:hint="eastAsia"/>
        </w:rPr>
        <w:t>，</w:t>
      </w:r>
      <w:r w:rsidRPr="006E2DA6">
        <w:t>自动化收集</w:t>
      </w:r>
      <w:r w:rsidRPr="006E2DA6">
        <w:rPr>
          <w:rFonts w:hint="eastAsia"/>
        </w:rPr>
        <w:t>，</w:t>
      </w:r>
      <w:r w:rsidRPr="006E2DA6">
        <w:t>版本控制</w:t>
      </w:r>
      <w:r w:rsidRPr="006E2DA6">
        <w:rPr>
          <w:rFonts w:hint="eastAsia"/>
        </w:rPr>
        <w:t>，</w:t>
      </w:r>
      <w:r w:rsidRPr="006E2DA6">
        <w:t>权限控制</w:t>
      </w:r>
      <w:r w:rsidRPr="006E2DA6">
        <w:rPr>
          <w:rFonts w:hint="eastAsia"/>
        </w:rPr>
        <w:t>，</w:t>
      </w:r>
      <w:r w:rsidRPr="006E2DA6">
        <w:t>数据血缘分析</w:t>
      </w:r>
      <w:r w:rsidRPr="006E2DA6">
        <w:rPr>
          <w:rFonts w:hint="eastAsia"/>
        </w:rPr>
        <w:t>，</w:t>
      </w:r>
      <w:r w:rsidRPr="006E2DA6">
        <w:t>可扩展性</w:t>
      </w:r>
    </w:p>
    <w:p w14:paraId="11C5F70F" w14:textId="77777777" w:rsidR="006E2DA6" w:rsidRPr="006E2DA6" w:rsidRDefault="006E2DA6" w:rsidP="006E2DA6">
      <w:pPr>
        <w:numPr>
          <w:ilvl w:val="0"/>
          <w:numId w:val="1"/>
        </w:numPr>
      </w:pPr>
      <w:r w:rsidRPr="006E2DA6">
        <w:rPr>
          <w:rFonts w:hint="eastAsia"/>
        </w:rPr>
        <w:t>请列举元数据的典型来源。</w:t>
      </w:r>
    </w:p>
    <w:p w14:paraId="09A9F46D" w14:textId="5EDB18C5" w:rsidR="006E2DA6" w:rsidRPr="006E2DA6" w:rsidRDefault="006E2DA6" w:rsidP="006E2DA6">
      <w:pPr>
        <w:ind w:left="720"/>
        <w:rPr>
          <w:rFonts w:hint="eastAsia"/>
        </w:rPr>
      </w:pPr>
      <w:r w:rsidRPr="006E2DA6">
        <w:rPr>
          <w:rFonts w:hint="eastAsia"/>
        </w:rPr>
        <w:t>答：</w:t>
      </w:r>
      <w:r w:rsidRPr="006E2DA6">
        <w:t>数据源ETL 工具</w:t>
      </w:r>
      <w:r w:rsidRPr="006E2DA6">
        <w:rPr>
          <w:rFonts w:hint="eastAsia"/>
        </w:rPr>
        <w:t>，</w:t>
      </w:r>
      <w:r w:rsidRPr="006E2DA6">
        <w:t>BI 工具</w:t>
      </w:r>
      <w:r w:rsidRPr="006E2DA6">
        <w:rPr>
          <w:rFonts w:hint="eastAsia"/>
        </w:rPr>
        <w:t>，</w:t>
      </w:r>
      <w:r w:rsidRPr="006E2DA6">
        <w:t>数据模型</w:t>
      </w:r>
      <w:r w:rsidRPr="006E2DA6">
        <w:rPr>
          <w:rFonts w:hint="eastAsia"/>
        </w:rPr>
        <w:t>，</w:t>
      </w:r>
      <w:r w:rsidRPr="006E2DA6">
        <w:t>数据质量工具</w:t>
      </w:r>
      <w:r w:rsidRPr="006E2DA6">
        <w:rPr>
          <w:rFonts w:hint="eastAsia"/>
        </w:rPr>
        <w:t>，</w:t>
      </w:r>
      <w:r w:rsidRPr="006E2DA6">
        <w:t>用户手册和文档</w:t>
      </w:r>
    </w:p>
    <w:p w14:paraId="72A3B8F0" w14:textId="77777777" w:rsidR="006E2DA6" w:rsidRPr="006E2DA6" w:rsidRDefault="006E2DA6" w:rsidP="006E2DA6">
      <w:pPr>
        <w:numPr>
          <w:ilvl w:val="0"/>
          <w:numId w:val="1"/>
        </w:numPr>
      </w:pPr>
      <w:r w:rsidRPr="006E2DA6">
        <w:rPr>
          <w:rFonts w:hint="eastAsia"/>
        </w:rPr>
        <w:t>什么是CWM？它有何作用？</w:t>
      </w:r>
    </w:p>
    <w:p w14:paraId="69F938AE" w14:textId="7F028F63" w:rsidR="006E2DA6" w:rsidRPr="006E2DA6" w:rsidRDefault="006E2DA6" w:rsidP="006E2DA6">
      <w:pPr>
        <w:ind w:left="720"/>
      </w:pPr>
      <w:r w:rsidRPr="006E2DA6">
        <w:rPr>
          <w:rFonts w:hint="eastAsia"/>
        </w:rPr>
        <w:t>答：CWM</w:t>
      </w:r>
      <w:r w:rsidRPr="006E2DA6">
        <w:t>是一种用于定义、描述和交换数据仓库元数据的标准</w:t>
      </w:r>
      <w:r w:rsidRPr="006E2DA6">
        <w:rPr>
          <w:rFonts w:hint="eastAsia"/>
        </w:rPr>
        <w:t>。</w:t>
      </w:r>
    </w:p>
    <w:p w14:paraId="6432E0D0" w14:textId="13079E2C" w:rsidR="006E2DA6" w:rsidRPr="006E2DA6" w:rsidRDefault="006E2DA6" w:rsidP="006E2DA6">
      <w:pPr>
        <w:ind w:left="720"/>
        <w:rPr>
          <w:rFonts w:hint="eastAsia"/>
        </w:rPr>
      </w:pPr>
      <w:r w:rsidRPr="006E2DA6">
        <w:rPr>
          <w:rFonts w:hint="eastAsia"/>
        </w:rPr>
        <w:t>作用：标准化数据交换，支持互操作性，统一视图，增强数据治理。</w:t>
      </w:r>
    </w:p>
    <w:p w14:paraId="2E599577" w14:textId="77777777" w:rsidR="00E01385" w:rsidRPr="006E2DA6" w:rsidRDefault="00E01385"/>
    <w:sectPr w:rsidR="00E01385" w:rsidRPr="006E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528B9"/>
    <w:multiLevelType w:val="hybridMultilevel"/>
    <w:tmpl w:val="17986234"/>
    <w:lvl w:ilvl="0" w:tplc="E9D0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DA3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AB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EC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E6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2D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C8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4B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68D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04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5"/>
    <w:rsid w:val="0029379A"/>
    <w:rsid w:val="006E2DA6"/>
    <w:rsid w:val="00C730E5"/>
    <w:rsid w:val="00C82A04"/>
    <w:rsid w:val="00E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63FA"/>
  <w15:chartTrackingRefBased/>
  <w15:docId w15:val="{8DAEA6E2-5586-4DDC-95E6-BB3308C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65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0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50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6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93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2</cp:revision>
  <dcterms:created xsi:type="dcterms:W3CDTF">2024-12-10T06:19:00Z</dcterms:created>
  <dcterms:modified xsi:type="dcterms:W3CDTF">2024-12-10T06:27:00Z</dcterms:modified>
</cp:coreProperties>
</file>