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CE2096E">
      <w:pPr>
        <w:pStyle w:val="2"/>
        <w:bidi w:val="0"/>
      </w:pPr>
      <w:r>
        <w:rPr>
          <w:rFonts w:hint="default"/>
        </w:rPr>
        <w:t>基于大语言模型的自主智能体综述</w:t>
      </w:r>
    </w:p>
    <w:p w14:paraId="1276A854">
      <w:pPr>
        <w:bidi w:val="0"/>
      </w:pPr>
      <w:r>
        <w:rPr>
          <w:rFonts w:hint="default"/>
        </w:rPr>
        <w:t>作者：王磊，马晨*，冯雪阳*，张泽宇，杨浩，张景森，陈致远，唐嘉凯，陈旭(☒)，林彦凯(☒)，赵鑫，魏哲巍，文继荣</w:t>
      </w:r>
    </w:p>
    <w:p w14:paraId="1FA29640">
      <w:pPr>
        <w:bidi w:val="0"/>
        <w:rPr>
          <w:rFonts w:hint="default"/>
        </w:rPr>
      </w:pPr>
      <w:r>
        <w:rPr>
          <w:rFonts w:hint="default"/>
        </w:rPr>
        <w:t>单位：中国人民大学高瓴人工智能学院，北京 100872，中国</w:t>
      </w:r>
    </w:p>
    <w:p w14:paraId="4DECF0B9">
      <w:pPr>
        <w:bidi w:val="0"/>
        <w:rPr>
          <w:rFonts w:hint="default"/>
        </w:rPr>
      </w:pPr>
      <w:r>
        <w:rPr>
          <w:rFonts w:hint="default"/>
        </w:rPr>
        <w:t>© 高等教育出版社 2025</w:t>
      </w:r>
    </w:p>
    <w:p w14:paraId="184102D7">
      <w:pPr>
        <w:bidi w:val="0"/>
        <w:rPr>
          <w:rFonts w:hint="default"/>
        </w:rPr>
      </w:pPr>
      <w:r>
        <w:rPr>
          <w:rFonts w:hint="default"/>
        </w:rPr>
        <w:pict>
          <v:rect id="_x0000_i1025" o:spt="1" style="height:1.5pt;width:432pt;" fillcolor="#A0A0A0" filled="t" stroked="f" coordsize="21600,21600" o:hr="t" o:hrstd="t" o:hralign="center">
            <v:path/>
            <v:fill on="t" focussize="0,0"/>
            <v:stroke on="f"/>
            <v:imagedata o:title=""/>
            <o:lock v:ext="edit"/>
            <w10:wrap type="none"/>
            <w10:anchorlock/>
          </v:rect>
        </w:pict>
      </w:r>
    </w:p>
    <w:p w14:paraId="58247034">
      <w:pPr>
        <w:pStyle w:val="3"/>
        <w:bidi w:val="0"/>
        <w:rPr>
          <w:rFonts w:hint="default"/>
        </w:rPr>
      </w:pPr>
      <w:r>
        <w:rPr>
          <w:rFonts w:hint="default"/>
        </w:rPr>
        <w:t>摘要</w:t>
      </w:r>
    </w:p>
    <w:p w14:paraId="64A599A0">
      <w:pPr>
        <w:bidi w:val="0"/>
        <w:rPr>
          <w:rFonts w:hint="default"/>
        </w:rPr>
      </w:pPr>
      <w:r>
        <w:rPr>
          <w:rFonts w:hint="default"/>
        </w:rPr>
        <w:t>自主智能体长期以来一直是学术界和工业界的研究重点。先前研究通常关注在孤立环境中训练具有有限知识的智能体，这与人类学习过程显著不同，并使智能体难以实现类人决策。近年来，通过获取大量网络知识，大语言模型（LLMs）已展现出人类水平智能的潜力，推动了基于 LLM 的自主智能体研究激增。本文对这些研究进行全面综述，从整体视角对基于 LLM 的自主智能体进行系统回顾。我们首先讨论基于 LLM 的自主智能体的构建，提出一个统一框架，涵盖此前大量工作。然后，概述基于 LLM 的自主智能体在社会科学、自然科学和工程中的多样化应用。最后，深入探讨常用于基于 LLM 的自主智能体的评估策略。基于先前研究，我们还提出该领域的若干挑战和未来方向。</w:t>
      </w:r>
    </w:p>
    <w:p w14:paraId="38DC6CE4">
      <w:pPr>
        <w:bidi w:val="0"/>
        <w:rPr>
          <w:rFonts w:hint="default"/>
        </w:rPr>
      </w:pPr>
      <w:r>
        <w:rPr>
          <w:rFonts w:hint="default"/>
        </w:rPr>
        <w:t>关键词：自主智能体，大语言模型，人类水平智能</w:t>
      </w:r>
    </w:p>
    <w:p w14:paraId="29B76205">
      <w:pPr>
        <w:bidi w:val="0"/>
        <w:rPr>
          <w:rFonts w:hint="default"/>
        </w:rPr>
      </w:pPr>
      <w:r>
        <w:rPr>
          <w:rFonts w:hint="default"/>
        </w:rPr>
        <w:pict>
          <v:rect id="_x0000_i1026" o:spt="1" style="height:1.5pt;width:432pt;" fillcolor="#A0A0A0" filled="t" stroked="f" coordsize="21600,21600" o:hr="t" o:hrstd="t" o:hralign="center">
            <v:path/>
            <v:fill on="t" focussize="0,0"/>
            <v:stroke on="f"/>
            <v:imagedata o:title=""/>
            <o:lock v:ext="edit"/>
            <w10:wrap type="none"/>
            <w10:anchorlock/>
          </v:rect>
        </w:pict>
      </w:r>
    </w:p>
    <w:p w14:paraId="523FFBA8">
      <w:pPr>
        <w:pStyle w:val="3"/>
        <w:bidi w:val="0"/>
        <w:rPr>
          <w:rFonts w:hint="default"/>
        </w:rPr>
      </w:pPr>
      <w:r>
        <w:rPr>
          <w:rFonts w:hint="default"/>
        </w:rPr>
        <w:t>1 引言</w:t>
      </w:r>
    </w:p>
    <w:p w14:paraId="0BFD2F98">
      <w:pPr>
        <w:bidi w:val="0"/>
      </w:pPr>
      <w:r>
        <w:rPr>
          <w:rFonts w:hint="default"/>
        </w:rPr>
        <w:t>“自主智能体是位于环境中并作为环境一部分的系统，它感知环境并随时间对其采取行动，以追求自身议程并影响其未来感知。”</w:t>
      </w:r>
      <w:r>
        <w:rPr>
          <w:rFonts w:hint="default"/>
        </w:rPr>
        <w:br w:type="textWrapping"/>
      </w:r>
      <w:r>
        <w:rPr>
          <w:rFonts w:hint="default"/>
        </w:rPr>
        <w:t>—— Franklin 和 Graesser（1997）</w:t>
      </w:r>
    </w:p>
    <w:p w14:paraId="4B034F49">
      <w:pPr>
        <w:bidi w:val="0"/>
        <w:rPr>
          <w:rFonts w:hint="default"/>
        </w:rPr>
      </w:pPr>
      <w:r>
        <w:rPr>
          <w:rFonts w:hint="default"/>
        </w:rPr>
        <w:t>自主智能体长期以来被认为是实现通用人工智能（AGI）的有前景途径，AGI 有望通过自主规划和行动完成复杂任务。在先前研究中，智能体被假设基于简单启发式策略函数行动，并在孤立受限环境中学习 [1-6]。这些假设与人类学习过程显著不同，因为人类心智高度复杂，个体可从更广泛环境中学习。由于这些差距，先前研究获得的智能体通常远不能复制人类水平决策过程，尤其在无约束开放域环境中。</w:t>
      </w:r>
    </w:p>
    <w:p w14:paraId="723F890C">
      <w:pPr>
        <w:bidi w:val="0"/>
        <w:rPr>
          <w:rFonts w:hint="default"/>
        </w:rPr>
      </w:pPr>
      <w:r>
        <w:rPr>
          <w:rFonts w:hint="default"/>
        </w:rPr>
        <w:t>近年来，大语言模型（LLMs）取得显著成功，展现出实现类人智能的巨大潜力 [5-10]。这种能力源于利用全面训练数据集以及大量模型参数。基于此能力，越来越多研究领域将 LLMs 作为中心控制器来构建自主智能体，以获得类人决策能力 [11-17]。</w:t>
      </w:r>
    </w:p>
    <w:p w14:paraId="5CE25340">
      <w:pPr>
        <w:bidi w:val="0"/>
        <w:rPr>
          <w:rFonts w:hint="default"/>
        </w:rPr>
      </w:pPr>
      <w:r>
        <w:rPr>
          <w:rFonts w:hint="default"/>
        </w:rPr>
        <w:t>与强化学习相比，基于 LLM 的智能体拥有更全面的内部世界知识，使其即使未在特定领域数据上训练也能执行有依据的行动。此外，基于 LLM 的智能体可提供自然语言界面用于人类交互，提供更大灵活性和增强可解释性。</w:t>
      </w:r>
    </w:p>
    <w:p w14:paraId="5434F439">
      <w:pPr>
        <w:bidi w:val="0"/>
        <w:rPr>
          <w:rFonts w:hint="eastAsia" w:eastAsiaTheme="minorEastAsia"/>
          <w:lang w:eastAsia="zh-CN"/>
        </w:rPr>
      </w:pPr>
      <w:r>
        <w:rPr>
          <w:rFonts w:hint="eastAsia" w:eastAsiaTheme="minorEastAsia"/>
          <w:lang w:eastAsia="zh-CN"/>
        </w:rPr>
        <w:drawing>
          <wp:inline distT="0" distB="0" distL="114300" distR="114300">
            <wp:extent cx="5273675" cy="2644775"/>
            <wp:effectExtent l="0" t="0" r="3175" b="3175"/>
            <wp:docPr id="1" name="图片 1" descr="fi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file"/>
                    <pic:cNvPicPr>
                      <a:picLocks noChangeAspect="1"/>
                    </pic:cNvPicPr>
                  </pic:nvPicPr>
                  <pic:blipFill>
                    <a:blip r:embed="rId4"/>
                    <a:stretch>
                      <a:fillRect/>
                    </a:stretch>
                  </pic:blipFill>
                  <pic:spPr>
                    <a:xfrm>
                      <a:off x="0" y="0"/>
                      <a:ext cx="5273675" cy="2644775"/>
                    </a:xfrm>
                    <a:prstGeom prst="rect">
                      <a:avLst/>
                    </a:prstGeom>
                  </pic:spPr>
                </pic:pic>
              </a:graphicData>
            </a:graphic>
          </wp:inline>
        </w:drawing>
      </w:r>
    </w:p>
    <w:p w14:paraId="2FEF427B">
      <w:pPr>
        <w:bidi w:val="0"/>
        <w:rPr>
          <w:rFonts w:hint="default"/>
        </w:rPr>
      </w:pPr>
      <w:r>
        <w:rPr>
          <w:rFonts w:hint="default"/>
        </w:rPr>
        <w:t>沿此方向，研究人员开发了许多有前景的模型（见图 1 概述），关键思想是为 LLMs 配备</w:t>
      </w:r>
      <w:r>
        <w:rPr>
          <w:rFonts w:hint="default"/>
          <w:color w:val="0000FF"/>
        </w:rPr>
        <w:t>记忆</w:t>
      </w:r>
      <w:r>
        <w:rPr>
          <w:rFonts w:hint="default"/>
        </w:rPr>
        <w:t>和</w:t>
      </w:r>
      <w:r>
        <w:rPr>
          <w:rFonts w:hint="default"/>
          <w:color w:val="0000FF"/>
        </w:rPr>
        <w:t>规划</w:t>
      </w:r>
      <w:r>
        <w:rPr>
          <w:rFonts w:hint="default"/>
        </w:rPr>
        <w:t>等人类能力，使其行为像人类并有效完成各种任务。此前这些模型独立提出，鲜有整体总结和比较。然而，我们认为对这一快速发展的领域进行系统总结对于全面理解它并启发未来研究具有重要意义。</w:t>
      </w:r>
    </w:p>
    <w:p w14:paraId="6811C6F4">
      <w:pPr>
        <w:bidi w:val="0"/>
        <w:rPr>
          <w:rFonts w:hint="default"/>
        </w:rPr>
      </w:pPr>
      <w:r>
        <w:rPr>
          <w:rFonts w:hint="default"/>
        </w:rPr>
        <w:t>本文对基于 LLM 的自主智能体领域进行全面综述。我们围绕三个关键方面组织综述：构建、应用和评估。对于智能体构建，我们关注两个问题：（1）如何设计智能体架构以更好利用 LLMs；（2）如何激发和增强智能体完成不同任务的能力。直观上，第一个问题旨在构建智能体硬件基础，第二个问题侧重为智能体提供软件资源。对于第一个问题，我们提出统一智能体框架，可涵盖大多数先前研究。对于第二个问题，我们总结智能体能力获取常用策略。除讨论智能体构建外，我们还系统概述基于 LLM 的自主智能体在社会科学、自然科学和工程中的应用。最后，深入探讨评估基于 LLM 的自主智能体的策略，关注主观和客观策略。</w:t>
      </w:r>
    </w:p>
    <w:p w14:paraId="27607D38">
      <w:pPr>
        <w:bidi w:val="0"/>
        <w:rPr>
          <w:rFonts w:hint="default"/>
        </w:rPr>
      </w:pPr>
      <w:r>
        <w:rPr>
          <w:rFonts w:hint="default"/>
        </w:rPr>
        <w:t>总之，本综述对基于 LLM 的自主智能体这一新兴领域的现有研究进行系统回顾并建立全面分类。我们的关注涵盖三个主要领域：智能体构建、应用和评估方法。从大量先前研究中，我们识别该领域各种挑战并讨论潜在未来方向。我们希望本综述能为基于 LLM 的自主智能体的新手提供全面背景知识，并鼓励进一步突破性研究。</w:t>
      </w:r>
    </w:p>
    <w:p w14:paraId="22988112">
      <w:pPr>
        <w:bidi w:val="0"/>
        <w:rPr>
          <w:rFonts w:hint="default"/>
        </w:rPr>
      </w:pPr>
      <w:r>
        <w:rPr>
          <w:rFonts w:hint="default"/>
        </w:rPr>
        <w:pict>
          <v:rect id="_x0000_i1027" o:spt="1" style="height:1.5pt;width:432pt;" fillcolor="#A0A0A0" filled="t" stroked="f" coordsize="21600,21600" o:hr="t" o:hrstd="t" o:hralign="center">
            <v:path/>
            <v:fill on="t" focussize="0,0"/>
            <v:stroke on="f"/>
            <v:imagedata o:title=""/>
            <o:lock v:ext="edit"/>
            <w10:wrap type="none"/>
            <w10:anchorlock/>
          </v:rect>
        </w:pict>
      </w:r>
    </w:p>
    <w:p w14:paraId="4B31A619">
      <w:pPr>
        <w:pStyle w:val="3"/>
        <w:bidi w:val="0"/>
        <w:rPr>
          <w:rFonts w:hint="default"/>
        </w:rPr>
      </w:pPr>
      <w:r>
        <w:rPr>
          <w:rFonts w:hint="default"/>
        </w:rPr>
        <w:t>2 基于 LLM 的自主智能体构建</w:t>
      </w:r>
    </w:p>
    <w:p w14:paraId="53BCB5C7">
      <w:pPr>
        <w:bidi w:val="0"/>
        <w:rPr>
          <w:rFonts w:hint="default"/>
        </w:rPr>
      </w:pPr>
      <w:r>
        <w:rPr>
          <w:rFonts w:hint="default"/>
        </w:rPr>
        <w:t>基于 LLM 的自主智能体有望利用 LLMs 的类人能力有效执行多样任务。为实现此目标，有两个重要方面：（1）应设计何种架构以更好使用 LLMs；（2）给定设计架构，如何使智能体获得完成特定任务的能力。在架构设计背景下，我们系统综合现有研究，形成全面统一框架。对于第二方面，我们根据是否微调 LLMs 总结智能体能力获取策略。将基于 LLM 的自主智能体与传统机器学习比较，架构设计类似于定义网络结构，能力获取类似于学习网络参数的过程。以下更详细探讨这两方面。</w:t>
      </w:r>
    </w:p>
    <w:p w14:paraId="33F7BC12">
      <w:pPr>
        <w:pStyle w:val="4"/>
        <w:bidi w:val="0"/>
        <w:rPr>
          <w:rFonts w:hint="default"/>
        </w:rPr>
      </w:pPr>
      <w:r>
        <w:rPr>
          <w:rFonts w:hint="default"/>
        </w:rPr>
        <w:t>2.1 智能体架构设计</w:t>
      </w:r>
    </w:p>
    <w:p w14:paraId="60E67FE4">
      <w:pPr>
        <w:bidi w:val="0"/>
        <w:rPr>
          <w:rFonts w:hint="default"/>
        </w:rPr>
      </w:pPr>
      <w:r>
        <w:rPr>
          <w:rFonts w:hint="default"/>
        </w:rPr>
        <w:t>近期 LLMs 进展显示其以问答（QA）形式完成广泛任务的巨大潜力。然而，构建自主智能体远不止 QA，因为它们需要履行特定角色，自主感知环境并像人类一样从环境学习以自我进化。为弥合传统 LLMs 与自主智能体之间差距，关键方面是设计合理的智能体架构，帮助 LLMs 最大化能力。沿此方向，先前工作开发了许多模块来增强 LLMs。本节我们提出统一框架总结这些模块。具体而言，我们框架的整体结构如图 2 所示，</w:t>
      </w:r>
    </w:p>
    <w:p w14:paraId="68253AF5">
      <w:pPr>
        <w:bidi w:val="0"/>
        <w:rPr>
          <w:rFonts w:hint="eastAsia" w:eastAsiaTheme="minorEastAsia"/>
          <w:lang w:eastAsia="zh-CN"/>
        </w:rPr>
      </w:pPr>
      <w:r>
        <w:rPr>
          <w:rFonts w:hint="eastAsia" w:eastAsiaTheme="minorEastAsia"/>
          <w:lang w:eastAsia="zh-CN"/>
        </w:rPr>
        <w:drawing>
          <wp:inline distT="0" distB="0" distL="114300" distR="114300">
            <wp:extent cx="5269865" cy="2438400"/>
            <wp:effectExtent l="0" t="0" r="6985" b="0"/>
            <wp:docPr id="2" name="图片 2" descr="fig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fig002"/>
                    <pic:cNvPicPr>
                      <a:picLocks noChangeAspect="1"/>
                    </pic:cNvPicPr>
                  </pic:nvPicPr>
                  <pic:blipFill>
                    <a:blip r:embed="rId5"/>
                    <a:stretch>
                      <a:fillRect/>
                    </a:stretch>
                  </pic:blipFill>
                  <pic:spPr>
                    <a:xfrm>
                      <a:off x="0" y="0"/>
                      <a:ext cx="5269865" cy="2438400"/>
                    </a:xfrm>
                    <a:prstGeom prst="rect">
                      <a:avLst/>
                    </a:prstGeom>
                  </pic:spPr>
                </pic:pic>
              </a:graphicData>
            </a:graphic>
          </wp:inline>
        </w:drawing>
      </w:r>
    </w:p>
    <w:p w14:paraId="053EAFBC">
      <w:pPr>
        <w:bidi w:val="0"/>
        <w:rPr>
          <w:rFonts w:hint="default"/>
        </w:rPr>
      </w:pPr>
      <w:r>
        <w:rPr>
          <w:rFonts w:hint="default"/>
        </w:rPr>
        <w:t>由画像模块、记忆模块、规划模块和行动模块组成。画像模块目的是识别智能体角色。记忆和规划模块将智能体置于动态环境，使其回忆过去行为并规划未来行动。行动模块负责将智能体决策转化为具体输出。在这些模块中，画像模块影响记忆和规划模块，这三个模块共同影响行动模块。下面详述这些模块。</w:t>
      </w:r>
    </w:p>
    <w:p w14:paraId="76813934">
      <w:pPr>
        <w:pStyle w:val="4"/>
        <w:bidi w:val="0"/>
        <w:rPr>
          <w:rFonts w:hint="default"/>
        </w:rPr>
      </w:pPr>
      <w:r>
        <w:rPr>
          <w:rFonts w:hint="default"/>
        </w:rPr>
        <w:t>2.1.1 画像模块</w:t>
      </w:r>
    </w:p>
    <w:p w14:paraId="0C204884">
      <w:pPr>
        <w:bidi w:val="0"/>
        <w:rPr>
          <w:rFonts w:hint="default"/>
        </w:rPr>
      </w:pPr>
      <w:r>
        <w:rPr>
          <w:rFonts w:hint="default"/>
        </w:rPr>
        <w:t>自主智能体通常通过承担特定角色执行任务，如程序员、教师和领域专家 [18, 19]。画像模块旨在指示智能体角色的画像，通常写入提示以影响 LLM 行为。智能体画像通常包含年龄、性别和职业等基本信息 [20]，以及</w:t>
      </w:r>
      <w:r>
        <w:rPr>
          <w:rFonts w:hint="default"/>
          <w:color w:val="0000FF"/>
        </w:rPr>
        <w:t>反映智能体人格的心理学信息</w:t>
      </w:r>
      <w:r>
        <w:rPr>
          <w:rFonts w:hint="default"/>
        </w:rPr>
        <w:t>，和详述智能体之间关系的社会信息 [21]。</w:t>
      </w:r>
    </w:p>
    <w:p w14:paraId="2D385446">
      <w:pPr>
        <w:bidi w:val="0"/>
        <w:ind w:firstLine="420" w:firstLineChars="0"/>
        <w:rPr>
          <w:rStyle w:val="8"/>
        </w:rPr>
      </w:pPr>
      <w:r>
        <w:rPr>
          <w:rStyle w:val="8"/>
          <w:rFonts w:hint="default"/>
        </w:rPr>
        <w:t>论文里还举了几个和性格直接相关的例子：</w:t>
      </w:r>
    </w:p>
    <w:p w14:paraId="5B7C6639">
      <w:pPr>
        <w:bidi w:val="0"/>
        <w:ind w:firstLine="420" w:firstLineChars="0"/>
        <w:rPr>
          <w:rStyle w:val="8"/>
        </w:rPr>
      </w:pPr>
      <w:r>
        <w:rPr>
          <w:rStyle w:val="8"/>
          <w:rFonts w:hint="default"/>
        </w:rPr>
        <w:t>PTLLM [25]：通过 IPIP-NEO、BFI 等人格评估工具，手动定义不同智能体角色，研究 LLM 生成文本中的人格特质。</w:t>
      </w:r>
    </w:p>
    <w:p w14:paraId="4C0CF6CF">
      <w:pPr>
        <w:bidi w:val="0"/>
        <w:ind w:firstLine="420" w:firstLineChars="0"/>
        <w:rPr>
          <w:rStyle w:val="8"/>
        </w:rPr>
      </w:pPr>
      <w:r>
        <w:rPr>
          <w:rStyle w:val="8"/>
          <w:rFonts w:hint="default"/>
        </w:rPr>
        <w:t>手工画像方法：可以直接写“你是一个外向的人”或“你是一个内向的人”来设定智能体性格。</w:t>
      </w:r>
    </w:p>
    <w:p w14:paraId="5CEA4750">
      <w:pPr>
        <w:bidi w:val="0"/>
        <w:ind w:firstLine="420" w:firstLineChars="0"/>
        <w:rPr>
          <w:rStyle w:val="8"/>
        </w:rPr>
      </w:pPr>
      <w:r>
        <w:rPr>
          <w:rStyle w:val="8"/>
          <w:rFonts w:hint="default"/>
        </w:rPr>
        <w:t>[28]：通过给 LLM 分配不同角色，比如政治家、记者、商人，来研究输出毒性，这也涉及角色人格设定。</w:t>
      </w:r>
    </w:p>
    <w:p w14:paraId="31423BD0">
      <w:pPr>
        <w:keepNext w:val="0"/>
        <w:keepLines w:val="0"/>
        <w:widowControl/>
        <w:numPr>
          <w:numId w:val="0"/>
        </w:numPr>
        <w:suppressLineNumbers w:val="0"/>
        <w:spacing w:before="90" w:beforeAutospacing="0" w:after="0" w:afterAutospacing="1"/>
      </w:pPr>
    </w:p>
    <w:p w14:paraId="13E4AB57">
      <w:pPr>
        <w:bidi w:val="0"/>
        <w:rPr>
          <w:rFonts w:hint="default"/>
        </w:rPr>
      </w:pPr>
    </w:p>
    <w:p w14:paraId="278DCEC1">
      <w:pPr>
        <w:bidi w:val="0"/>
        <w:rPr>
          <w:rFonts w:hint="default"/>
        </w:rPr>
      </w:pPr>
      <w:r>
        <w:rPr>
          <w:rFonts w:hint="default"/>
        </w:rPr>
        <w:t>画像信息选择很大程度上由具体应用场景决定。例如，如果应用旨在研究人类认知过程，心理学信息就至关重要。确定画像信息类型后，下一个重要问题是为智能体创建具体画像。现有文献常用以下三种策略。</w:t>
      </w:r>
    </w:p>
    <w:p w14:paraId="30332313">
      <w:pPr>
        <w:bidi w:val="0"/>
        <w:rPr>
          <w:rFonts w:hint="default"/>
        </w:rPr>
      </w:pPr>
      <w:r>
        <w:rPr>
          <w:rFonts w:hint="default"/>
        </w:rPr>
        <w:t>手工方法：在此方法中，智能体画像被手动指定。例如，若想设计不同人格的智能体，可用“你是一个外向的人”或“你是一个内向的人”来画像。手工方法已在许多先前工作中用于指定智能体画像。例如，Generative Agent [22] 通过姓名、目标及与其他智能体关系等信息描述智能体。MetaGPT [23]、ChatDev [18] 和 Self-collaboration [24] 预定义软件开发中的各种角色及其职责，手动为每个智能体分配不同画像以促进协作。PTLLM [25] 旨在探索和量化 LLMs 生成文本中显示的人格特质。该方法通过人格评估工具如 IPIP-NEO [26] 和 BFI [27] 手动定义各种智能体角色，引导 LLMs 生成多样回应。[28] 通过手动提示 LLMs 不同角色（如政治家、记者和商人）研究 LLM 输出的毒性。总体而言，手工方法非常灵活，因为可以给智能体分配任何画像信息。然而，它也劳动密集，尤其在处理大量智能体时。</w:t>
      </w:r>
    </w:p>
    <w:p w14:paraId="1DDF30E1">
      <w:pPr>
        <w:bidi w:val="0"/>
        <w:rPr>
          <w:rFonts w:hint="default"/>
        </w:rPr>
      </w:pPr>
      <w:r>
        <w:rPr>
          <w:rFonts w:hint="default"/>
        </w:rPr>
        <w:t>LLM 生成方法：此方法中，智能体画像基于 LLMs 自动生成。通常首先指示画像生成规则，阐明目标群体中智能体画像的组成和属性。然后，可选指定几个种子智能体画像作为少样本示例。最后，利用 LLMs 生成所有智能体画像。例如，RecAgent [21] 首先通过手动制作年龄、性别、个人特质和电影偏好等属性为少数智能体创建种子画像。然后利用 ChatGPT 基于种子信息生成更多智能体画像。此方法显著减少构建智能体画像所需时间和精力，尤其对大规模群体。然而，可能缺乏对生成画像的精确控制，导致不一致或偏离预期特征。</w:t>
      </w:r>
    </w:p>
    <w:p w14:paraId="20EF8826">
      <w:pPr>
        <w:bidi w:val="0"/>
        <w:rPr>
          <w:rFonts w:hint="default"/>
        </w:rPr>
      </w:pPr>
      <w:r>
        <w:rPr>
          <w:rFonts w:hint="default"/>
        </w:rPr>
        <w:t>数据集对齐方法：此方法中，智能体画像来自真实世界数据集。通常，可先将数据集中真实人类信息组织成自然语言提示，然后利用其画像智能体。例如，[29] 根据美国国家选举研究（ANES）参与者的人口背景（如种族/民族、性别、年龄和居住州）为 GPT-3 分配角色。随后研究 GPT-3 能否产生与真实人类相似的结果。数据集对齐方法准确捕捉真实人群属性，从而使智能体行为更有意义并反映真实世界场景。</w:t>
      </w:r>
    </w:p>
    <w:p w14:paraId="79435533">
      <w:pPr>
        <w:bidi w:val="0"/>
        <w:rPr>
          <w:rFonts w:hint="default"/>
        </w:rPr>
      </w:pPr>
      <w:r>
        <w:rPr>
          <w:rFonts w:hint="default"/>
        </w:rPr>
        <w:t>备注：虽然先前大多数工作独立利用上述画像生成策略，我们认为组合它们可能产生额外好处。例如，为了通过智能体模拟预测社会发展，可利用真实世界数据集画像一部分智能体，从而准确反映当前社会状态。随后，可手动为其他智能体分配真实世界不存在但未来可能出现的角色，从而预测未来社会发展。除该例外，还可灵活组合其他策略。画像模块是智能体设计基础，对智能体记忆、规划和行动过程产生重要影响。</w:t>
      </w:r>
    </w:p>
    <w:p w14:paraId="27CBC73C">
      <w:pPr>
        <w:pStyle w:val="4"/>
        <w:bidi w:val="0"/>
        <w:rPr>
          <w:rFonts w:hint="default"/>
        </w:rPr>
      </w:pPr>
      <w:r>
        <w:rPr>
          <w:rFonts w:hint="default"/>
        </w:rPr>
        <w:t>2.1.2 记忆模块</w:t>
      </w:r>
    </w:p>
    <w:p w14:paraId="39657C87">
      <w:pPr>
        <w:bidi w:val="0"/>
        <w:rPr>
          <w:rFonts w:hint="default"/>
        </w:rPr>
      </w:pPr>
      <w:r>
        <w:rPr>
          <w:rFonts w:hint="default"/>
        </w:rPr>
        <w:t>记忆模块在智能体架构设计中非常重要。它存储从环境感知的信息，并利用记录的记忆促进未来行动。记忆模块可帮助智能体积累经验、自我进化，并以更一致、合理和有效的方式行动。本节全面概述记忆模块，关注其结构、格式和操作。</w:t>
      </w:r>
    </w:p>
    <w:p w14:paraId="450165BD">
      <w:pPr>
        <w:bidi w:val="0"/>
        <w:rPr>
          <w:rFonts w:hint="default"/>
        </w:rPr>
      </w:pPr>
      <w:r>
        <w:rPr>
          <w:rFonts w:hint="default"/>
        </w:rPr>
        <w:t>记忆结构：基于 LLM 的自主智能体常从认知科学关于人类记忆过程的研究中汲取灵感。人类记忆遵循从登记感知输入的感官记忆，到短暂维持信息的短期记忆，再到长期巩固信息的长期记忆的一般进程。设计智能体记忆结构时，研究人员从人类记忆这些方面获得灵感。特别地，短期记忆类似于 transformer 架构约束下上下文窗口内的输入信息。长期记忆类似于智能体可按需快速查询和检索的外部向量存储。下面介绍两种常用记忆结构：基于短期和长期记忆。</w:t>
      </w:r>
    </w:p>
    <w:p w14:paraId="5D8B4708">
      <w:pPr>
        <w:bidi w:val="0"/>
        <w:rPr>
          <w:rFonts w:hint="default"/>
        </w:rPr>
      </w:pPr>
      <w:r>
        <w:rPr>
          <w:rFonts w:hint="default"/>
        </w:rPr>
        <w:t>统一记忆：此结构仅模拟人类短期记忆，通常通过上下文学习实现，记忆信息直接写入提示。例如，RLP [30] 是一种对话智能体，维护说话者和听者的内部状态。每轮对话中，这些状态作为 LLM 提示，充当智能体短期记忆。SayPlan [31] 是专为任务规划设计的具身智能体。其中，场景图和环境反馈作为智能体短期记忆，指导其行动。CALYPSO [32] 是为游戏《龙与地下城》设计的智能体，可协助地下城主创建和叙述故事。其短期记忆基于场景描述、怪物信息和先前摘要。DEPS [33] 也是游戏智能体，为 Minecraft 开发。智能体首先生成任务计划，然后利用它们提示 LLMs，进而产生动作完成任务。这些计划可视为智能体短期记忆。实践中，实现短期记忆简单直接，可增强智能体感知近期或上下文敏感行为和观察的能力。然而，LLMs 有限上下文窗口限制将全面记忆纳入提示，可能损害智能体性能。这一挑战需要更大上下文窗口和能处理扩展上下文的 LLMs。因此，许多研究人员转向混合记忆系统以缓解此问题。</w:t>
      </w:r>
    </w:p>
    <w:p w14:paraId="57B2664E">
      <w:pPr>
        <w:bidi w:val="0"/>
        <w:rPr>
          <w:rFonts w:hint="default"/>
        </w:rPr>
      </w:pPr>
      <w:r>
        <w:rPr>
          <w:rFonts w:hint="default"/>
        </w:rPr>
        <w:t>混合记忆：此结构明确建模人类短期和长期记忆。短期记忆临时缓冲近期感知，而长期记忆随时间巩固重要信息。例如，Generative Agent [20] 采用混合记忆结构促进智能体行为。短期记忆包含智能体当前情境的上下文信息，长期记忆存储智能体过去行为和想法，可根据当前事件检索。AgentSims [34] 也实现混合记忆架构。提示中提供的信息可视为短期记忆。为增强记忆存储容量，作者提出利用向量数据库的长期记忆系统，促进高效存储和检索。具体而言，智能体日常记忆被编码为嵌入并存储在向量数据库中。如果智能体需要回忆先前记忆，长期记忆系统使用嵌入相似性检索相关信息。此过程可提高智能体行为一致性。在 GITM [16] 中，短期记忆存储当前轨迹，长期记忆保存从成功先前轨迹总结的参考计划。长期记忆提供稳定知识，短期记忆允许灵活规划。Reflexion [12] 利用短期滑动窗口捕获近期反馈，并结合持久长期存储保留浓缩见解。这种组合允许利用详细即时经验和高层抽象。SCM [35] 选择性激活最相关长期知识，与短期记忆结合，实现复杂上下文对话推理。SimplyRetrieve [36] 利用用户查询作为短期记忆，并使用私有知识库存储长期记忆。此设计提高模型准确性同时保证用户隐私。MemorySandbox [37] 实现长期和短期记忆存储不同对象，可在各种对话中访问。用户可在同一画布上创建多个与不同智能体的对话，通过简单拖放界面共享记忆对象。实践中，整合短期和长期记忆可增强智能体长程推理和积累宝贵经验的能力，这对复杂环境中完成任务至关重要。</w:t>
      </w:r>
    </w:p>
    <w:p w14:paraId="5F5B80E3">
      <w:pPr>
        <w:bidi w:val="0"/>
        <w:rPr>
          <w:rFonts w:hint="default"/>
        </w:rPr>
      </w:pPr>
      <w:r>
        <w:rPr>
          <w:rFonts w:hint="default"/>
        </w:rPr>
        <w:t>备注：细心读者可能发现还存在另一种记忆结构，即仅基于长期记忆。然而，我们发现此类记忆在文献中很少记录。我们推测原因是智能体总是处于连续动态环境，连续动作显示高度相关性。因此，短期记忆的捕获非常重要，通常不能忽视。</w:t>
      </w:r>
    </w:p>
    <w:p w14:paraId="51CB2B78">
      <w:pPr>
        <w:bidi w:val="0"/>
        <w:rPr>
          <w:rFonts w:hint="default"/>
        </w:rPr>
      </w:pPr>
      <w:r>
        <w:rPr>
          <w:rFonts w:hint="default"/>
        </w:rPr>
        <w:t>记忆格式：除记忆结构外，分析记忆模块的另一角度是基于记忆存储介质的格式，例如自然语言记忆或嵌入记忆。不同记忆格式具有不同优势，适用于各种应用。下面介绍几种代表性记忆格式。</w:t>
      </w:r>
    </w:p>
    <w:p w14:paraId="6DF15FD4">
      <w:pPr>
        <w:bidi w:val="0"/>
        <w:rPr>
          <w:rFonts w:hint="default"/>
        </w:rPr>
      </w:pPr>
      <w:r>
        <w:rPr>
          <w:rFonts w:hint="default"/>
        </w:rPr>
        <w:t>自然语言：此格式中，智能体行为和观察等记忆信息直接用原始自然语言描述。此格式有若干优势。首先，记忆信息可以灵活且可理解的方式表达。此外，它保留丰富语义信息，可提供全面信号指导智能体行为。先前工作中，Reflexion [12] 在滑动窗口内用自然语言存储经验反馈。Voyager [38] 使用自然语言描述表示 Minecraft 游戏中的技能，直接存储在记忆中。</w:t>
      </w:r>
    </w:p>
    <w:p w14:paraId="7DC1F12A">
      <w:pPr>
        <w:bidi w:val="0"/>
        <w:rPr>
          <w:rFonts w:hint="default"/>
        </w:rPr>
      </w:pPr>
      <w:r>
        <w:rPr>
          <w:rFonts w:hint="default"/>
        </w:rPr>
        <w:t>嵌入：此格式中，记忆信息被编码为嵌入向量，提高检索和读取效率。例如，MemoryBank [39] 将每个记忆段编码为嵌入向量，并采用双塔密集检索模型高效检索过去对话相关信息。</w:t>
      </w:r>
    </w:p>
    <w:p w14:paraId="2DA8126D">
      <w:pPr>
        <w:bidi w:val="0"/>
        <w:rPr>
          <w:rFonts w:hint="default"/>
        </w:rPr>
      </w:pPr>
      <w:r>
        <w:rPr>
          <w:rFonts w:hint="default"/>
        </w:rPr>
        <w:t>数据库：此格式中，记忆信息存储在数据库中，允许智能体高效全面操作记忆。例如，ChatDB [40] 使用数据库作为符号记忆模块。智能体可利用 SQL 语句精确添加、删除和修改记忆信息。</w:t>
      </w:r>
    </w:p>
    <w:p w14:paraId="787B0C56">
      <w:pPr>
        <w:bidi w:val="0"/>
        <w:rPr>
          <w:rFonts w:hint="default"/>
        </w:rPr>
      </w:pPr>
      <w:r>
        <w:rPr>
          <w:rFonts w:hint="default"/>
        </w:rPr>
        <w:t>结构化列表：此格式中，记忆信息组织成列表，记忆语义可高效简洁传达。例如，GITM [16] 以层次树结构存储子目标动作列表。层次结构明确捕捉目标与相应计划之间关系。RET-LLM [41] 最初将自然语言句子转换为三元组短语，然后存储在记忆中。</w:t>
      </w:r>
    </w:p>
    <w:p w14:paraId="4C1815B3">
      <w:pPr>
        <w:bidi w:val="0"/>
        <w:rPr>
          <w:rFonts w:hint="default"/>
        </w:rPr>
      </w:pPr>
      <w:r>
        <w:rPr>
          <w:rFonts w:hint="default"/>
        </w:rPr>
        <w:t>备注：这里仅展示几种代表性记忆格式，但重要的是注意还有许多未覆盖，如 [38] 使用的编程代码。此外，应强调这些格式并非互斥；许多模型结合多种格式以同时利用各自优势。显著例子是 GITM [16] 的记忆模块，它利用键值列表结构。此结构中，键由嵌入向量表示，值由原始自然语言组成。使用嵌入向量可高效检索记忆记录。利用自然语言，记忆内容高度全面，支持更明智的智能体行动。</w:t>
      </w:r>
    </w:p>
    <w:p w14:paraId="6D85B4FA">
      <w:pPr>
        <w:bidi w:val="0"/>
        <w:rPr>
          <w:rFonts w:hint="default"/>
        </w:rPr>
      </w:pPr>
      <w:r>
        <w:rPr>
          <w:rFonts w:hint="default"/>
        </w:rPr>
        <w:t>以上主要讨论记忆模块内部设计。下面转向记忆操作，用于与外部环境交互。</w:t>
      </w:r>
    </w:p>
    <w:p w14:paraId="623B544A">
      <w:pPr>
        <w:bidi w:val="0"/>
        <w:rPr>
          <w:rFonts w:hint="default"/>
        </w:rPr>
      </w:pPr>
      <w:r>
        <w:rPr>
          <w:rFonts w:hint="default"/>
        </w:rPr>
        <w:t>记忆操作：记忆模块在允许智能体通过与环境交互获取、积累和利用重要知识方面起关键作用。智能体与环境之间交互通过三个关键记忆操作完成：记忆读取、记忆写入和记忆反思。下面更详细介绍这些操作。</w:t>
      </w:r>
    </w:p>
    <w:p w14:paraId="3242BA2C">
      <w:pPr>
        <w:bidi w:val="0"/>
        <w:rPr>
          <w:rFonts w:hint="default"/>
        </w:rPr>
      </w:pPr>
      <w:r>
        <w:rPr>
          <w:rFonts w:hint="default"/>
        </w:rPr>
        <w:t>记忆读取：记忆读取目标是从记忆中提取有意义信息以增强智能体行动。例如，使用先前成功动作实现类似目标 [16]。记忆读取关键在于如何从历史动作中提取有价值信息。通常，信息提取有三种常用标准：新近性、相关性和重要性 [20]。更近、更相关和更重要的记忆更可能被提取。形式上，我们从现有文献总结以下记忆信息提取方程：</w:t>
      </w:r>
    </w:p>
    <w:p w14:paraId="18690DD5">
      <w:pPr>
        <w:bidi w:val="0"/>
      </w:pPr>
      <w:r>
        <w:rPr>
          <w:lang w:val="en-US" w:eastAsia="zh-CN"/>
        </w:rPr>
        <w:t>m</w:t>
      </w:r>
      <w:r>
        <w:rPr>
          <w:rFonts w:hint="default"/>
          <w:lang w:val="en-US" w:eastAsia="zh-CN"/>
        </w:rPr>
        <w:t>∗=arg⁡max⁡m∈M(αsrec(q,m)+βsrel(q,m)+γsimp(m)),(1)</w:t>
      </w:r>
      <w:r>
        <w:rPr>
          <w:lang w:val="en-US" w:eastAsia="zh-CN"/>
        </w:rPr>
        <w:t>m</w:t>
      </w:r>
      <w:r>
        <w:rPr>
          <w:rFonts w:hint="default"/>
          <w:lang w:val="en-US" w:eastAsia="zh-CN"/>
        </w:rPr>
        <w:t>∗=argm∈Mmax​</w:t>
      </w:r>
      <w:r>
        <w:rPr>
          <w:lang w:val="en-US" w:eastAsia="zh-CN"/>
        </w:rPr>
        <w:t>(</w:t>
      </w:r>
      <w:r>
        <w:rPr>
          <w:rFonts w:hint="default"/>
          <w:lang w:val="en-US" w:eastAsia="zh-CN"/>
        </w:rPr>
        <w:t>αsrec(q,m)+βsrel(q,m)+γsimp(m)),(1)</w:t>
      </w:r>
    </w:p>
    <w:p w14:paraId="1290334B">
      <w:pPr>
        <w:bidi w:val="0"/>
        <w:rPr>
          <w:rFonts w:hint="default"/>
        </w:rPr>
      </w:pPr>
      <w:r>
        <w:rPr>
          <w:rFonts w:hint="default"/>
        </w:rPr>
        <w:t>其中 qq 是查询，例如智能体应处理的任务或智能体所处上下文。MM 是所有记忆集合。srec(⋅)srec(⋅)、srel(⋅)srel(⋅) 和 simp(⋅)simp(⋅) 是测量记忆 mm 新近性、相关性和重要性的评分函数，分数越高分别表示记忆越新近、越相关、越重要。这些评分函数可用各种方法实现，例如 srel(q,m)srel(q,m) 可使用查询和记忆嵌入之间的向量相似度度量。应注意 simpsimp 仅反映记忆本身特征，因此与查询 qq 无关。αα、ββ 和 γγ 是平衡参数。通过赋予不同值，可获得各种记忆读取策略。例如，设置 α=γ=0α=γ=0，许多研究 [16, 30, 38, 41] 仅考虑相关性分数 srelsrel 进行记忆读取。设置 α=β=γ=1.0α=β=γ=1.0，[20] 平等加权上述三个指标从记忆提取信息。</w:t>
      </w:r>
    </w:p>
    <w:p w14:paraId="1E7092AF">
      <w:pPr>
        <w:bidi w:val="0"/>
        <w:rPr>
          <w:rFonts w:hint="default"/>
        </w:rPr>
      </w:pPr>
      <w:r>
        <w:rPr>
          <w:rFonts w:hint="default"/>
        </w:rPr>
        <w:t>记忆写入：记忆写入目的是将感知环境信息存储到记忆中。将有价值信息存储到记忆中为未来检索信息性记忆提供基础，使智能体更高效合理行动。记忆写入过程中，应仔细处理两个潜在问题。一方面，必须解决如何存储与现有记忆相似的信息（即记忆重复）。另一方面，重要的是考虑当记忆达到存储限制时如何移除信息（即记忆溢出）。下面更详细讨论这些问题。</w:t>
      </w:r>
    </w:p>
    <w:p w14:paraId="232F835B">
      <w:pPr>
        <w:bidi w:val="0"/>
        <w:rPr>
          <w:rFonts w:hint="default"/>
        </w:rPr>
      </w:pPr>
      <w:r>
        <w:rPr>
          <w:rFonts w:hint="default"/>
        </w:rPr>
        <w:t>（1）记忆重复。为合并相似信息，人们开发了各种整合新记录和先前记录的方法。例如，[16] 中，与同一子目标相关的成功动作序列存储在列表中。一旦列表大小达到 N(=5)N(=5)，所有序列使用 LLMs 浓缩为统一计划解决方案。记忆中原始序列被新生成的替换。Augmented LLM [42] 通过计数累积聚合重复信息，避免冗余存储。</w:t>
      </w:r>
    </w:p>
    <w:p w14:paraId="7CE9D1A5">
      <w:pPr>
        <w:bidi w:val="0"/>
        <w:rPr>
          <w:rFonts w:hint="default"/>
        </w:rPr>
      </w:pPr>
      <w:r>
        <w:rPr>
          <w:rFonts w:hint="default"/>
        </w:rPr>
        <w:t>（2）记忆溢出。为了在记忆满时写入信息，人们设计不同方法删除现有信息以继续记忆过程。例如，ChatDB [40] 中，可根据用户命令显式删除记忆。RET-LLM [41] 使用固定大小缓冲区存储记忆，以先进先出（FIFO）方式覆盖最旧条目。</w:t>
      </w:r>
    </w:p>
    <w:p w14:paraId="4270B054">
      <w:pPr>
        <w:bidi w:val="0"/>
        <w:rPr>
          <w:rFonts w:hint="default"/>
        </w:rPr>
      </w:pPr>
      <w:r>
        <w:rPr>
          <w:rFonts w:hint="default"/>
        </w:rPr>
        <w:t>记忆反思：记忆反思模拟人类见证和评估自身认知、情感和行为过程的能力。适应到智能体时，目标是使智能体具备独立总结和推断更抽象、复杂和高层信息的能力。更具体地说，在 Generative Agent [20] 中，智能体能够将存储在记忆中的过去经验总结为更广泛和抽象的见解。首先，智能体基于近期记忆生成三个关键问题。然后，这些问题用于查询记忆获取相关信息。基于获得的信息，智能体生成五个见解，反映智能体高层想法。例如，低级记忆“Klaus Mueller 正在写研究论文”、“Klaus Mueller 正与图书管理员互动以推进研究”和“Klaus Mueller 正与 Ayesha Khan 谈论他的研究”可归纳出高层见解“Klaus Mueller 致力于他的研究”。此外，反思过程可分层发生，意味着见解可基于现有见解生成。GITM [16] 中，成功完成子目标的动作存储在列表中。当列表包含超过五个元素时，智能体将其总结为通用抽象模式并替换所有元素。ExpeL [43] 中，引入两种方法让智能体获得反思。首先，智能体比较同一任务中成功或失败轨迹。其次，智能体从一系列成功轨迹中学习以获得经验。</w:t>
      </w:r>
    </w:p>
    <w:p w14:paraId="50680AE0">
      <w:pPr>
        <w:bidi w:val="0"/>
        <w:rPr>
          <w:rFonts w:hint="default"/>
        </w:rPr>
      </w:pPr>
      <w:r>
        <w:rPr>
          <w:rFonts w:hint="default"/>
        </w:rPr>
        <w:t>传统 LLMs 与智能体之间显著区别是后者必须具备在动态环境中学习和完成任务的能力。若将记忆模块视为负责管理智能体过去行为，则必须有另一个重要模块帮助智能体规划未来行动。下面概述研究人员如何设计规划模块。</w:t>
      </w:r>
    </w:p>
    <w:p w14:paraId="67CE85AF">
      <w:pPr>
        <w:pStyle w:val="4"/>
        <w:bidi w:val="0"/>
        <w:rPr>
          <w:rFonts w:hint="default"/>
        </w:rPr>
      </w:pPr>
      <w:r>
        <w:rPr>
          <w:rFonts w:hint="default"/>
        </w:rPr>
        <w:t>2.1.3 规划模块</w:t>
      </w:r>
    </w:p>
    <w:p w14:paraId="6AD6B86D">
      <w:pPr>
        <w:bidi w:val="0"/>
        <w:rPr>
          <w:rFonts w:hint="default"/>
        </w:rPr>
      </w:pPr>
      <w:r>
        <w:rPr>
          <w:rFonts w:hint="default"/>
        </w:rPr>
        <w:t>面对复杂任务时，人类倾向于将其解构为更简单子任务并单独解决。规划模块旨在赋予智能体这种人类能力，预期使智能体行为更合理、强大和可靠。具体而言，我们根据智能体在规划过程中是否能接收反馈总结现有研究，详述如下：</w:t>
      </w:r>
    </w:p>
    <w:p w14:paraId="4ED37E79">
      <w:pPr>
        <w:bidi w:val="0"/>
        <w:rPr>
          <w:rFonts w:hint="default"/>
        </w:rPr>
      </w:pPr>
      <w:r>
        <w:rPr>
          <w:rFonts w:hint="default"/>
        </w:rPr>
        <w:t>无反馈规划：此方法中，智能体行动后不接收可影响未来行为的反馈。下面介绍几种代表性策略。</w:t>
      </w:r>
    </w:p>
    <w:p w14:paraId="62C0AA39">
      <w:pPr>
        <w:bidi w:val="0"/>
        <w:rPr>
          <w:rFonts w:hint="default"/>
        </w:rPr>
      </w:pPr>
      <w:r>
        <w:rPr>
          <w:rFonts w:hint="default"/>
        </w:rPr>
        <w:t>单路径推理：此策略中，最终任务分解为若干中间步骤。这些步骤以级联方式连接，每一步仅导致一个后续步骤。LLMs 遵循这些步骤实现最终目标。具体而言，思维链（CoT）[45] 提出将解决复杂问题的推理步骤输入提示。这些步骤作为示例启发 LLMs 逐步规划和行动。此方法中，计划基于提示中示例的启发创建。零样本 CoT [46] 使 LLMs 通过用“逐步思考”等触发句提示生成任务推理过程。与 CoT 不同，此方法不将推理步骤作为示例纳入提示。Prompting [47] 涉及在生成计划前检查每一步是否满足必要前提。如果某步不满足前提，则引入前提错误消息并提示 LLM 重新生成计划。ReWOO [48] 引入将计划与外部观察分离的范式，智能体首先生成计划并独立获得观察，然后结合它们得出最终结果。HuggingGPT [13] 首先将任务分解为许多子目标，然后基于 Huggingface 解决每个子目标。与 CoT 和零样本 CoT 以一次性方式输出所有推理步骤不同，ReWOO 和 HuggingGPT 通过多次访问 LLMs 产生结果。SWIFTSAGE [49] 受人类认知双过程理论 [50] 启发，结合 SWIFT 和 SAGE 模块的力量在复杂交互任务中规划。SWIFT 模块基于学习模式提供快速响应，而 SAGE 模块使用大语言模型通过提出关键问题并生成动作序列进行深度规划，以确保成功完成任务。</w:t>
      </w:r>
    </w:p>
    <w:p w14:paraId="360B84BB">
      <w:pPr>
        <w:bidi w:val="0"/>
        <w:rPr>
          <w:rFonts w:hint="default"/>
        </w:rPr>
      </w:pPr>
      <w:r>
        <w:rPr>
          <w:rFonts w:hint="default"/>
        </w:rPr>
        <w:t>多路径推理：此策略中，生成最终计划的推理步骤组织成树状结构。每个中间步骤可能有多个后续步骤。此方法类似人类思维，因为个体在每个推理步骤可能有多个选择。具体而言，自洽 CoT（CoT-SC）[51] 认为每个复杂问题有多个思考方式推导最终答案。因此，它首先采用 CoT 生成各种推理路径和相应答案。随后，选择频率最高的答案作为最终输出。思维树（ToT）[52] 设计为使用树状推理结构生成计划。此方法中，树中每个节点代表一个“thought”，对应中间推理步骤。这些中间步骤的选择基于 LLMs 评估。最终计划使用广度优先搜索（BFS）或深度优先搜索（DFS）策略生成。与 CoT-SC 一起生成所有计划步骤相比，ToT 需要为每个推理步骤查询 LLMs。RecMind [53] 中，作者设计自启发机制，规划过程中丢弃的历史信息也被利用来推导新推理步骤。GoT [54] 中，作者将 ToT 中的树状推理结构扩展为图结构，产生更强大的提示策略。AoT [55] 中，作者设计新方法通过将算法示例纳入提示增强 LLMs 推理过程。值得注意的是，此方法只需查询 LLMs 一次或少数几次。[44] 中，LLMs 被用作零样本规划器。在每个规划步骤，他们首先生成多个可能下一步，然后根据与可允许动作的距离确定最终一步。[56] 通过将类似查询的示例纳入提示进一步改进 [44]。RAP [57] 构建世界模型，基于蒙特卡洛树搜索（MCTS）模拟不同计划的潜在收益，然后通过聚合多个 MCTS 迭代生成最终计划。为增强理解，我们在图 3 中提供单路径与多路径推理策略比较的说明。</w:t>
      </w:r>
    </w:p>
    <w:p w14:paraId="1512DA05">
      <w:pPr>
        <w:bidi w:val="0"/>
        <w:rPr>
          <w:rFonts w:hint="default"/>
        </w:rPr>
      </w:pPr>
      <w:r>
        <w:rPr>
          <w:rFonts w:hint="default"/>
        </w:rPr>
        <w:t>外部规划器：尽管 LLMs 在零样本规划中展现力量，但为领域特定问题有效生成计划仍极具挑战。为应对此挑战，研究人员转向外部规划器。这些工具成熟且采用高效搜索算法快速识别正确甚至最优计划。具体而言，LLM+P [58] 首先将任务描述转换为形式化规划领域定义语言（PDDL），然后使用外部规划器处理 PDDL。最后，生成结果由 LLMs 转换回自然语言。类似地，LLM-DP [59] 利用 LLMs 将观察、当前世界状态和目标目标转换为 PDDL。随后，此转换数据传递给外部规划器，高效确定最终动作序列。CO-LLM [22] 证明 LLMs 擅长生成高层计划，但难以进行低层控制。为解决此限制，采用启发式设计的外部低层规划器基于高层计划有效执行动作。</w:t>
      </w:r>
    </w:p>
    <w:p w14:paraId="240E9052">
      <w:pPr>
        <w:bidi w:val="0"/>
        <w:rPr>
          <w:rFonts w:hint="default"/>
        </w:rPr>
      </w:pPr>
      <w:r>
        <w:rPr>
          <w:rFonts w:hint="default"/>
        </w:rPr>
        <w:t>有反馈规划：许多真实世界场景中，智能体需要长期规划解决复杂任务。面对这些任务时，上述无反馈规划模块可能效果较差，原因如下：首先，从头直接生成完美计划极其困难，因为需要考虑各种复杂前提。结果，仅遵循初始计划常导致失败。此外，计划执行可能受不可预测转移动态阻碍，使初始计划不可执行。同时，考察人类如何处理复杂任务时，我们发现个体可能基于外部反馈迭代制定和修订计划。为模拟这种人类能力，研究人员设计许多规划模块，智能体行动后可接收反馈。反馈可从环境、人类和模型获得，详述如下。</w:t>
      </w:r>
    </w:p>
    <w:p w14:paraId="73E01B1D">
      <w:pPr>
        <w:bidi w:val="0"/>
        <w:rPr>
          <w:rFonts w:hint="default"/>
        </w:rPr>
      </w:pPr>
      <w:r>
        <w:rPr>
          <w:rFonts w:hint="default"/>
        </w:rPr>
        <w:t>环境反馈：此反馈从客观世界或虚拟环境获得。例如，可能是游戏任务完成信号或智能体行动后做出的观察。具体而言，ReAct [60] 提出使用思想-行动-观察三元组构建提示。思想组件旨在促进高层推理和规划以指导智能体行为。行动代表智能体采取的具体动作。观察对应动作结果，通过外部反馈获得，如搜索引擎结果。下一个思想受先前观察影响，使生成计划更适应环境。Voyager [38] 通过纳入三类环境反馈制定计划，包括程序执行中间进度、执行错误和自我验证结果。这些信号可帮助智能体为下一行动制定更好计划。与 Voyager 类似，Ghost [16] 也将反馈纳入推理和行动过程。此反馈包含环境状态以及每个执行动作的成功和失败信息。SayPlan [31] 利用从场景图模拟器获得的环境反馈验证和优化其战略制定。该模拟器擅长辨别智能体行动后的结果和状态转换，促进 SayPlan 迭代重新校准策略直到确定可行计划。DEPS [33] 中，作者认为仅提供任务完成信息通常不足以纠正规划错误。因此，他们提出告知智能体任务失败的详细原因，使其更有效修订计划。LLM-Planner [61] 引入接地重新规划算法，在任务完成过程中遇到对象不匹配和无法实现计划时动态更新 LLMs 生成的计划。Inner Monologue [62] 在智能体行动后提供三类反馈：（1）任务是否成功完成，（2）被动场景描述，（3）主动场景描述。前两类从环境生成，使智能体行动更合理。</w:t>
      </w:r>
    </w:p>
    <w:p w14:paraId="4B120806">
      <w:pPr>
        <w:bidi w:val="0"/>
        <w:rPr>
          <w:rFonts w:hint="default"/>
        </w:rPr>
      </w:pPr>
      <w:r>
        <w:rPr>
          <w:rFonts w:hint="default"/>
        </w:rPr>
        <w:t>人类反馈：除从环境获得反馈外，直接与人类交互也是增强智能体规划能力的非常直观策略。人类反馈是主观信号。它可有效使智能体与人类价值和偏好对齐，也有助于缓解幻觉问题。Inner Monologue [62] 中，智能体旨在 3D 视觉环境中执行高层自然语言指令。它被赋予主动征求人类关于场景描述反馈的能力。然后，智能体将人类反馈纳入提示，实现更明智规划和推理。上述案例中，不同反馈类型可结合增强智能体规划能力。例如，Inner Monologue [62] 收集环境和人类反馈以促进智能体规划。</w:t>
      </w:r>
    </w:p>
    <w:p w14:paraId="50819A34">
      <w:pPr>
        <w:bidi w:val="0"/>
        <w:rPr>
          <w:rFonts w:hint="default"/>
        </w:rPr>
      </w:pPr>
      <w:r>
        <w:rPr>
          <w:rFonts w:hint="default"/>
        </w:rPr>
        <w:t>模型反馈：除上述环境和人类反馈这些外部信号外，研究人员还研究利用智能体自身的内部反馈。此类反馈通常基于预训练模型生成。具体而言，[63] 提出自我精炼机制。此机制包含三个关键组件：输出、反馈和精炼。首先，智能体生成输出。然后，利用 LLMs 对输出提供反馈并指导如何精炼。最后，输出通过反馈和精炼改进。此输出-反馈-精炼过程迭代直到达到某些期望条件。SelfCheck [64] 允许智能体检查评估各阶段生成的推理步骤。然后可通过比较结果纠正任何错误。InterAct [65] 使用不同语言模型（如 ChatGPT 和 InstructGPT）作为辅助角色，如检查器和排序器，帮助主语言模型避免错误和低效动作。ChatCoT [66] 利用模型反馈提高推理过程质量。模型反馈由监控智能体推理步骤的评估模块生成。Reflexion [12] 开发为通过详细言语反馈增强智能体规划能力。此模型中，智能体首先基于记忆产生动作，然后评估器以智能体轨迹为输入生成反馈。与先前研究反馈以标量值给出不同，此模型利用 LLMs 提供更详细言语反馈，可为智能体计划提供更全面支持。</w:t>
      </w:r>
    </w:p>
    <w:p w14:paraId="1C2A0626">
      <w:pPr>
        <w:bidi w:val="0"/>
        <w:rPr>
          <w:rFonts w:hint="default"/>
        </w:rPr>
      </w:pPr>
      <w:r>
        <w:rPr>
          <w:rFonts w:hint="default"/>
        </w:rPr>
        <w:t>备注：总之，无反馈规划模块实现相对直接。然而，它主要适用于仅需少量推理步骤的简单任务。相反，有反馈规划策略需要更仔细设计处理反馈。尽管如此，它强大得多，能有效处理涉及长程推理的复杂任务。</w:t>
      </w:r>
    </w:p>
    <w:p w14:paraId="463F15AF">
      <w:pPr>
        <w:pStyle w:val="4"/>
        <w:bidi w:val="0"/>
        <w:rPr>
          <w:rFonts w:hint="default"/>
        </w:rPr>
      </w:pPr>
      <w:r>
        <w:rPr>
          <w:rFonts w:hint="default"/>
        </w:rPr>
        <w:t>2.1.4 行动模块</w:t>
      </w:r>
    </w:p>
    <w:p w14:paraId="79FB6704">
      <w:pPr>
        <w:bidi w:val="0"/>
        <w:rPr>
          <w:rFonts w:hint="default"/>
        </w:rPr>
      </w:pPr>
      <w:r>
        <w:rPr>
          <w:rFonts w:hint="default"/>
        </w:rPr>
        <w:t>行动模块负责将智能体决策转化为具体结果。此模块位于最下游位置，直接与环境交互。它受画像、记忆和规划模块影响。本节从四个角度介绍行动模块：（1）行动目标：行动预期结果是什么？（2）行动产生：行动如何生成？（3）行动空间：可用行动有哪些？（4）行动影响：行动后果是什么？其中，前两个关注行动前方面，第三个关注行动本身，第四个强调行动后影响。</w:t>
      </w:r>
    </w:p>
    <w:p w14:paraId="7E697945">
      <w:pPr>
        <w:bidi w:val="0"/>
        <w:rPr>
          <w:rFonts w:hint="default"/>
        </w:rPr>
      </w:pPr>
      <w:r>
        <w:rPr>
          <w:rFonts w:hint="default"/>
        </w:rPr>
        <w:t>行动目标：智能体可执行具有各种目标的行动。这里列举几个代表性例子：</w:t>
      </w:r>
    </w:p>
    <w:p w14:paraId="32D25CDA">
      <w:pPr>
        <w:bidi w:val="0"/>
        <w:rPr>
          <w:rFonts w:hint="default"/>
        </w:rPr>
      </w:pPr>
      <w:r>
        <w:rPr>
          <w:rFonts w:hint="default"/>
        </w:rPr>
        <w:t>（1）任务完成。此场景中，智能体行动旨在完成特定任务，如 Minecraft 中制作铁镐 [38] 或软件开发中完成函数 [18]。这些行动通常有明确目标，每个行动有助于最终任务完成。针对此类目标的行动在现有文献中非常常见。</w:t>
      </w:r>
    </w:p>
    <w:p w14:paraId="644A14B3">
      <w:pPr>
        <w:bidi w:val="0"/>
        <w:rPr>
          <w:rFonts w:hint="default"/>
        </w:rPr>
      </w:pPr>
      <w:r>
        <w:rPr>
          <w:rFonts w:hint="default"/>
        </w:rPr>
        <w:t>（2）通信。此情况下，行动用于与其他智能体或真实人类通信以共享信息或协作。例如，ChatDev [18] 中智能体可相互通信共同完成软件开发任务。Inner Monologue [62] 中，智能体主动与人类交流并根据人类反馈调整行动策略。</w:t>
      </w:r>
    </w:p>
    <w:p w14:paraId="5573E276">
      <w:pPr>
        <w:bidi w:val="0"/>
        <w:rPr>
          <w:rFonts w:hint="default"/>
        </w:rPr>
      </w:pPr>
      <w:r>
        <w:rPr>
          <w:rFonts w:hint="default"/>
        </w:rPr>
        <w:t>（3）环境探索。此例中，智能体旨在探索陌生环境以扩展感知，并在探索和利用之间取得平衡。例如，Voyager [38] 中智能体可在任务完成过程中探索未知技能，并通过试错根据环境反馈持续完善技能执行代码。</w:t>
      </w:r>
    </w:p>
    <w:p w14:paraId="7FC8C567">
      <w:pPr>
        <w:bidi w:val="0"/>
        <w:rPr>
          <w:rFonts w:hint="default"/>
        </w:rPr>
      </w:pPr>
      <w:r>
        <w:rPr>
          <w:rFonts w:hint="default"/>
        </w:rPr>
        <w:t>行动产生：与普通 LLMs 模型输入和输出直接关联不同，智能体可通过不同策略和来源采取行动。下面介绍两种常用行动产生策略。</w:t>
      </w:r>
    </w:p>
    <w:p w14:paraId="6F5EAD3F">
      <w:pPr>
        <w:bidi w:val="0"/>
        <w:rPr>
          <w:rFonts w:hint="default"/>
        </w:rPr>
      </w:pPr>
      <w:r>
        <w:rPr>
          <w:rFonts w:hint="default"/>
        </w:rPr>
        <w:t>（1）通过记忆回忆行动。此策略中，行动通过根据当前任务从智能体记忆中提取信息生成。任务和提取的记忆用作提示触发智能体行动。例如，Generative Agents [20] 中，智能体维护记忆流，每次行动前从记忆流中检索近期、相关和重要信息指导智能体行动。GITM [16] 中，为实现低级子目标，智能体查询记忆以确定是否有与任务相关的成功经验。如果先前完成过类似任务，智能体调用先前成功动作直接处理当前任务。在 ChatDev [18] 和 MetaGPT [23] 等协作智能体中，不同智能体可相互通信。此过程中，对话历史被记在智能体记忆中。智能体生成的每个话语受其记忆影响。</w:t>
      </w:r>
    </w:p>
    <w:p w14:paraId="3FBBBBF3">
      <w:pPr>
        <w:bidi w:val="0"/>
        <w:rPr>
          <w:rFonts w:hint="default"/>
        </w:rPr>
      </w:pPr>
      <w:r>
        <w:rPr>
          <w:rFonts w:hint="default"/>
        </w:rPr>
        <w:t>（2）通过计划遵循行动。此策略中，智能体遵循预生成计划采取行动。例如，DEPS [33] 中，对于给定任务，智能体首先制定行动计划。如果没有信号表明计划失败，智能体将严格遵循这些计划。GITM [16] 中，智能体通过将任务分解为许多子目标制定高层计划。基于这些计划，智能体依次采取行动解决每个子目标以完成最终任务。</w:t>
      </w:r>
    </w:p>
    <w:p w14:paraId="33D8D2C4">
      <w:pPr>
        <w:bidi w:val="0"/>
        <w:rPr>
          <w:rFonts w:hint="default"/>
        </w:rPr>
      </w:pPr>
      <w:r>
        <w:rPr>
          <w:rFonts w:hint="default"/>
        </w:rPr>
        <w:t>行动空间：行动空间指智能体可执行的可能动作集合。通常，我们可粗略将这些动作分为两类：（1）外部工具和（2）LLMs 内部知识。下面更详细介绍这些动作。</w:t>
      </w:r>
    </w:p>
    <w:p w14:paraId="2798F40A">
      <w:pPr>
        <w:bidi w:val="0"/>
        <w:rPr>
          <w:rFonts w:hint="default"/>
        </w:rPr>
      </w:pPr>
      <w:r>
        <w:rPr>
          <w:rFonts w:hint="default"/>
        </w:rPr>
        <w:t>外部工具：虽然 LLMs 已被证明能有效完成大量任务，但在需要全面专家知识的领域可能效果不佳。此外，LLMs 还可能遇到幻觉问题，难以自行解决。为缓解上述问题，智能体被赋予调用外部工具执行行动的能力。下面介绍文献中利用的几种代表性工具。</w:t>
      </w:r>
    </w:p>
    <w:p w14:paraId="2F8B03D9">
      <w:pPr>
        <w:bidi w:val="0"/>
        <w:rPr>
          <w:rFonts w:hint="default"/>
        </w:rPr>
      </w:pPr>
      <w:r>
        <w:rPr>
          <w:rFonts w:hint="default"/>
        </w:rPr>
        <w:t>（1）API。利用外部 API 补充和扩展行动空间是近年流行范式。例如，HuggingGPT [13] 集成 HuggingFace 庞大模型生态系统处理复杂用户任务。类似地，WebGPT [67] 提出在回答用户请求时自动生成查询从外部网页提取相关内容。TPTU [68] 探索 LLMs 通过战略任务规划和基于 API 工具解决复杂任务的潜力。Gorilla [69] 引入微调 LLM，能生成 API 调用的精确输入参数，有效缓解外部 API 使用中的幻觉问题。ToolFormer [15] 采用自监督学习确定何时以及如何调用外部工具，使用工具 API 演示进行训练。API-Bank [70] 提供综合基准，包含多样 API 工具集合，系统评估工具增强 LLMs，并提供稳健训练数据集增强其集成能力。ToolLLaMA [14] 提出工具使用框架，涵盖数据收集、训练和评估，所得微调模型在广泛 API 中表现出色。RestGPT [71] 将 LLMs 与 RESTful API 连接，遵循广泛接受的 Web 服务开发标准，使生成程序更兼容真实应用。</w:t>
      </w:r>
      <w:r>
        <w:rPr>
          <w:rFonts w:hint="default"/>
        </w:rPr>
        <w:fldChar w:fldCharType="begin"/>
      </w:r>
      <w:r>
        <w:rPr>
          <w:rFonts w:hint="default"/>
        </w:rPr>
        <w:instrText xml:space="preserve"> HYPERLINK "https://taskmatrix.ai/" \t "https://chat.deepseek.com/a/chat/s/_blank" </w:instrText>
      </w:r>
      <w:r>
        <w:rPr>
          <w:rFonts w:hint="default"/>
        </w:rPr>
        <w:fldChar w:fldCharType="separate"/>
      </w:r>
      <w:r>
        <w:rPr>
          <w:rStyle w:val="9"/>
          <w:rFonts w:hint="default" w:ascii="Segoe UI" w:hAnsi="Segoe UI" w:eastAsia="Segoe UI" w:cs="Segoe UI"/>
          <w:i w:val="0"/>
          <w:iCs w:val="0"/>
          <w:caps w:val="0"/>
          <w:color w:val="679EFE"/>
          <w:spacing w:val="0"/>
          <w:szCs w:val="24"/>
          <w:u w:val="none"/>
          <w:shd w:val="clear" w:fill="151517"/>
        </w:rPr>
        <w:t>TaskMatrix.AI</w:t>
      </w:r>
      <w:r>
        <w:rPr>
          <w:rFonts w:hint="default"/>
        </w:rPr>
        <w:fldChar w:fldCharType="end"/>
      </w:r>
      <w:r>
        <w:rPr>
          <w:rFonts w:hint="default"/>
        </w:rPr>
        <w:t xml:space="preserve"> [72] 将 LLMs 与广泛 API 生态系统连接支持任务执行。其核心是多模态对话基础模型，与用户交互、理解其目标和上下文，然后为特定任务生成可执行代码。本质上，这些智能体战略性地利用外部 API 作为多功能工具，系统扩展行动空间，通过整合多样计算能力超越传统语言模型固有局限。</w:t>
      </w:r>
    </w:p>
    <w:p w14:paraId="0FC2BB14">
      <w:pPr>
        <w:bidi w:val="0"/>
        <w:rPr>
          <w:rFonts w:hint="default"/>
        </w:rPr>
      </w:pPr>
      <w:r>
        <w:rPr>
          <w:rFonts w:hint="default"/>
        </w:rPr>
        <w:t>（2）数据库与知识库。整合外部数据库或知识库使智能体获得特定领域信息以生成更现实行动。例如，ChatDB [40] 使用 SQL 语句查询数据库，以逻辑方式促进智能体行动。MRKL [73] 和 OpenAI [74] 整合各种专家系统如知识库和规划器以访问领域特定信息。</w:t>
      </w:r>
    </w:p>
    <w:p w14:paraId="67D41619">
      <w:pPr>
        <w:bidi w:val="0"/>
        <w:rPr>
          <w:rFonts w:hint="default"/>
        </w:rPr>
      </w:pPr>
      <w:r>
        <w:rPr>
          <w:rFonts w:hint="default"/>
        </w:rPr>
        <w:t>（3）外部模型。先前研究常利用外部模型扩展可能动作范围。与 API 相比，外部模型通常处理更复杂任务。每个外部模型可能对应多个 API。例如，ViperGPT [75] 首先使用基于语言模型实现的 Codex 从文本描述生成 Python 代码，然后执行代码完成给定任务。ChemCrow [76] 是基于 LLM 的化学智能体，旨在执行有机合成、药物发现和材料设计任务。它利用十七个专家设计模型协助操作。MM-REACT [77] 整合各种外部模型，如用于视频摘要的 VideoBERT、用于图像生成的 X-decoder 和用于音频处理的 SpeechBERT，增强其在多样多模态场景中的能力。</w:t>
      </w:r>
    </w:p>
    <w:p w14:paraId="14EF8344">
      <w:pPr>
        <w:bidi w:val="0"/>
        <w:rPr>
          <w:rFonts w:hint="default"/>
        </w:rPr>
      </w:pPr>
      <w:r>
        <w:rPr>
          <w:rFonts w:hint="default"/>
        </w:rPr>
        <w:t>内部知识：除利用外部工具外，许多智能体仅依赖 LLMs 内部知识指导行动。现在介绍 LLMs 支持智能体合理有效行动的几项关键能力。</w:t>
      </w:r>
    </w:p>
    <w:p w14:paraId="62421A38">
      <w:pPr>
        <w:bidi w:val="0"/>
        <w:rPr>
          <w:rFonts w:hint="default"/>
        </w:rPr>
      </w:pPr>
      <w:r>
        <w:rPr>
          <w:rFonts w:hint="default"/>
        </w:rPr>
        <w:t>（1）规划能力。先前工作证明 LLMs 可作为不错的规划器将复杂任务分解为更简单任务 [45]。这种能力甚至可在提示中不包含示例的情况下触发 [46]。基于 LLMs 规划能力，DEPS [33] 开发 Minecraft 智能体，可通过子目标分解解决复杂任务。类似智能体 GITM [16] 和 Voyager [38] 也严重依赖 LLMs 规划能力成功完成各种任务。</w:t>
      </w:r>
    </w:p>
    <w:p w14:paraId="42BB93D7">
      <w:pPr>
        <w:bidi w:val="0"/>
        <w:rPr>
          <w:rFonts w:hint="default"/>
        </w:rPr>
      </w:pPr>
      <w:r>
        <w:rPr>
          <w:rFonts w:hint="default"/>
        </w:rPr>
        <w:t>（2）对话能力。LLMs 通常能生成高质量对话。此能力使智能体行为更像人类。先前工作中，许多智能体基于 LLMs 强对话能力采取行动。例如，ChatDev [18] 中不同智能体可讨论软件开发过程并反思自身行为。RLP [30] 中，智能体可根据听者对智能体话语的潜在反馈与听者交流。</w:t>
      </w:r>
    </w:p>
    <w:p w14:paraId="5FC786AD">
      <w:pPr>
        <w:bidi w:val="0"/>
        <w:rPr>
          <w:rFonts w:hint="default"/>
        </w:rPr>
      </w:pPr>
      <w:r>
        <w:rPr>
          <w:rFonts w:hint="default"/>
        </w:rPr>
        <w:t>（3）常识理解能力。LLMs 另一重要能力是很好理解人类常识。基于此能力，许多智能体可模拟人类日常生活并做出类人决策。例如，Generative Agent [20] 中，智能体可准确理解当前状态、周围环境，并基于基本观察总结高层想法。没有 LLMs 常识理解能力，这些行为无法可靠模拟。类似结论也适用于 RecAgent [21] 和 S3 [78]，其中智能体专注于模拟用户社交行为。</w:t>
      </w:r>
    </w:p>
    <w:p w14:paraId="21FF3989">
      <w:pPr>
        <w:bidi w:val="0"/>
        <w:rPr>
          <w:rFonts w:hint="default"/>
        </w:rPr>
      </w:pPr>
      <w:r>
        <w:rPr>
          <w:rFonts w:hint="default"/>
        </w:rPr>
        <w:t>行动影响：行动影响指智能体行动的后果。虽然可能影响范围广泛，我们突出几个关键例子：</w:t>
      </w:r>
    </w:p>
    <w:p w14:paraId="3A230418">
      <w:pPr>
        <w:bidi w:val="0"/>
        <w:rPr>
          <w:rFonts w:hint="default"/>
        </w:rPr>
      </w:pPr>
      <w:r>
        <w:rPr>
          <w:rFonts w:hint="default"/>
        </w:rPr>
        <w:t>（1）改变环境。智能体可通过行动直接改变环境状态，如移动位置、收集物品、建造建筑等。例如，GITM [16] 和 Voyager [38] 中，环境被智能体任务完成过程中的行动改变。具体而言，当智能体收集资源——如采集三块木头——资源从环境中消失。</w:t>
      </w:r>
    </w:p>
    <w:p w14:paraId="50AC343F">
      <w:pPr>
        <w:bidi w:val="0"/>
        <w:rPr>
          <w:rFonts w:hint="default"/>
        </w:rPr>
      </w:pPr>
      <w:r>
        <w:rPr>
          <w:rFonts w:hint="default"/>
        </w:rPr>
        <w:t>（2）改变内部状态。智能体采取的行动也可改变智能体自身，包括更新记忆、形成新计划、获取新知识等。例如，Generative Agents [20] 中，执行系统内行动后记忆流更新。类似地，SayCan [79] 使智能体采取行动更新对环境的理解。</w:t>
      </w:r>
    </w:p>
    <w:p w14:paraId="1A52AD14">
      <w:pPr>
        <w:bidi w:val="0"/>
        <w:rPr>
          <w:rFonts w:hint="default"/>
        </w:rPr>
      </w:pPr>
      <w:r>
        <w:rPr>
          <w:rFonts w:hint="default"/>
        </w:rPr>
        <w:t>（3）触发新行动。任务完成过程中，一个行动常导致后续行动。例如，Voyager [38] 中，一旦智能体收集必要资源，就触发建筑建造。</w:t>
      </w:r>
    </w:p>
    <w:p w14:paraId="251A1E58">
      <w:pPr>
        <w:pStyle w:val="3"/>
        <w:bidi w:val="0"/>
        <w:rPr>
          <w:rFonts w:hint="default"/>
        </w:rPr>
      </w:pPr>
      <w:r>
        <w:rPr>
          <w:rFonts w:hint="default"/>
        </w:rPr>
        <w:t>2.2 智能体能力获取</w:t>
      </w:r>
    </w:p>
    <w:p w14:paraId="0B4EF8A7">
      <w:pPr>
        <w:bidi w:val="0"/>
        <w:rPr>
          <w:rFonts w:hint="default"/>
        </w:rPr>
      </w:pPr>
      <w:r>
        <w:rPr>
          <w:rFonts w:hint="default"/>
        </w:rPr>
        <w:t>以上章节主要关注如何设计智能体架构以更好利用 LLMs 能力，使其完成类人任务。架构充当智能体“硬件”。然而，仅靠硬件不足以实现有效任务表现。因为智能体可能缺乏必要任务特定能力、技能和经验，这些可视为“软件”资源。为装备智能体这些资源，已设计各种策略。通常，我们根据是否需要微调 LLMs 将这些策略分为两类。下面详细介绍每类。</w:t>
      </w:r>
    </w:p>
    <w:p w14:paraId="75B80B53">
      <w:pPr>
        <w:bidi w:val="0"/>
        <w:rPr>
          <w:rFonts w:hint="default"/>
        </w:rPr>
      </w:pPr>
      <w:r>
        <w:rPr>
          <w:rFonts w:hint="default"/>
        </w:rPr>
        <w:t>有微调的能力获取：增强智能体任务完成能力的直接方法是使用任务特定数据集微调模型。这些数据集可从人类标注、LLM 生成内容或真实世界应用构建。下面详细讨论这些方法。</w:t>
      </w:r>
    </w:p>
    <w:p w14:paraId="6F483B1D">
      <w:pPr>
        <w:bidi w:val="0"/>
        <w:rPr>
          <w:rFonts w:hint="default"/>
        </w:rPr>
      </w:pPr>
      <w:r>
        <w:rPr>
          <w:rFonts w:hint="default"/>
        </w:rPr>
        <w:t xml:space="preserve">使用人类标注数据集微调：为微调智能体，利用人类标注数据集是一种通用方法，可用于各种应用场景。此方法中，研究人员首先设计标注任务，然后招募工人完成。例如，CoH [85] 中，作者旨在使 LLMs 与人类价值和偏好对齐。与其他模型以简单符号方式利用人类反馈不同，此方法将人类反馈转换为自然语言形式的详细比较信息。LLMs 直接基于这些自然语言数据集微调。RET-LLM [41] 中，为更好将自然语言转换为结构化记忆信息，作者基于人工构建数据集微调 LLMs，其中每个样本是“三元组-自然语言”对。WebShop [86] 中，作者从 </w:t>
      </w:r>
      <w:r>
        <w:rPr>
          <w:rFonts w:hint="default"/>
        </w:rPr>
        <w:fldChar w:fldCharType="begin"/>
      </w:r>
      <w:r>
        <w:rPr>
          <w:rFonts w:hint="default"/>
        </w:rPr>
        <w:instrText xml:space="preserve"> HYPERLINK "https://amazon.com/" \t "https://chat.deepseek.com/a/chat/s/_blank" </w:instrText>
      </w:r>
      <w:r>
        <w:rPr>
          <w:rFonts w:hint="default"/>
        </w:rPr>
        <w:fldChar w:fldCharType="separate"/>
      </w:r>
      <w:r>
        <w:rPr>
          <w:rStyle w:val="9"/>
          <w:rFonts w:hint="default" w:ascii="Segoe UI" w:hAnsi="Segoe UI" w:eastAsia="Segoe UI" w:cs="Segoe UI"/>
          <w:i w:val="0"/>
          <w:iCs w:val="0"/>
          <w:caps w:val="0"/>
          <w:color w:val="679EFE"/>
          <w:spacing w:val="0"/>
          <w:szCs w:val="24"/>
          <w:u w:val="none"/>
          <w:shd w:val="clear" w:fill="151517"/>
        </w:rPr>
        <w:t>amazon.com</w:t>
      </w:r>
      <w:r>
        <w:rPr>
          <w:rFonts w:hint="default"/>
        </w:rPr>
        <w:fldChar w:fldCharType="end"/>
      </w:r>
      <w:r>
        <w:rPr>
          <w:rFonts w:hint="default"/>
        </w:rPr>
        <w:t xml:space="preserve"> 收集 118 万真实世界产品，放入模拟电商网站，包含几个精心设计的人类购物场景。基于此网站，作者招募 13 名工人收集真实人类行为数据集。最后，基于此数据集训练三种方法：启发式规则、模仿学习和强化学习。虽然作者未微调基于 LLM 的智能体，但我们认为本文提出的数据集在增强网络购物领域智能体能力方面具有巨大潜力。EduChat [87] 中，作者旨在增强 LLMs 教育功能，如开放域问答、作文评估、苏格拉底教学和情感支持。他们基于覆盖各种教育场景和任务的人类标注数据集微调 LLMs。</w:t>
      </w:r>
    </w:p>
    <w:p w14:paraId="179376D1">
      <w:pPr>
        <w:bidi w:val="0"/>
        <w:rPr>
          <w:rFonts w:hint="default"/>
        </w:rPr>
      </w:pPr>
      <w:r>
        <w:rPr>
          <w:rFonts w:hint="default"/>
        </w:rPr>
        <w:t>使用 LLM 生成数据集微调：构建人类标注数据集通常需要招募人员，成本高昂，尤其处理大规模标注任务时。考虑到 LLMs 可在广泛任务中实现类人能力，自然想法是使用 LLMs 完成标注任务。虽然此方法产生数据集可能不如人类标注完美，但便宜得多，且可用于生成更多样本。例如，ToolBench [14] 中，为增强开源 LLMs 工具使用能力，作者从 RapidAPI Hub 收集涵盖 49 类的 16,464 个真实世界 API。他们使用这些 API 提示 ChatGPT 生成多样指令，涵盖单工具和多工具场景。基于获得数据集，作者微调 LLaMA [9]，在工具使用方面获得显著性能提升。[83] 中，为赋予智能体社交能力，作者设计沙盒，部署多个智能体相互交互。给定社交问题，中央智能体首先生成初始回应。然后，将回应分享给附近智能体收集反馈。基于反馈及详细解释，中央智能体修订初始回应使其更符合社会规范。此过程中，作者收集大量智能体社交交互数据，用于微调 LLMs。</w:t>
      </w:r>
    </w:p>
    <w:p w14:paraId="27CB68FE">
      <w:pPr>
        <w:bidi w:val="0"/>
        <w:rPr>
          <w:rFonts w:hint="default"/>
        </w:rPr>
      </w:pPr>
      <w:r>
        <w:rPr>
          <w:rFonts w:hint="default"/>
        </w:rPr>
        <w:t>使用真实世界数据集微调：除基于人类或 LLM 标注构建数据集外，直接使用真实世界数据集微调智能体也是常见策略。例如，MIND2WEB [88] 中，作者收集大量真实世界数据集增强智能体在网络领域能力。与先前研究不同，本文数据集涵盖多样任务、真实世界场景和全面用户交互模式。具体而言，作者从 137 个真实世界网站收集超过 2,000 个开放式任务，涵盖 31 个领域。使用此数据集，作者微调 LLMs 以增强其在网络相关任务（如电影发现和票务预订）上的性能。类似地，SQL-PaLM [89] 中，研究人员使用跨域大规模文本到 SQL 数据集（包括 Spider 和 BIRD）微调 PaLM-2。所得模型在文本到 SQL 任务上取得显著性能提升，证明真实世界数据集对领域特定应用的有效性。</w:t>
      </w:r>
    </w:p>
    <w:p w14:paraId="77A5863A">
      <w:pPr>
        <w:bidi w:val="0"/>
        <w:rPr>
          <w:rFonts w:hint="default"/>
        </w:rPr>
      </w:pPr>
      <w:r>
        <w:rPr>
          <w:rFonts w:hint="default"/>
        </w:rPr>
        <w:t>无微调的能力获取：传统机器学习时代，模型能力主要通过从数据集学习获得，知识编码到模型参数中。LLMs 时代，模型能力可通过训练/微调模型参数或设计精巧提示（即提示工程）获得。在提示工程中，需将有价值信息写入提示以增强模型能力或释放现有 LLM 能力。智能体时代，模型能力可基于三种策略获取：（1）模型微调，（2）提示工程，（3）设计合适智能体进化机制（我们称为机制工程）。</w:t>
      </w:r>
      <w:r>
        <w:rPr>
          <w:rFonts w:hint="default"/>
          <w:color w:val="0000FF"/>
        </w:rPr>
        <w:t>机制工程</w:t>
      </w:r>
      <w:r>
        <w:rPr>
          <w:rFonts w:hint="default"/>
        </w:rPr>
        <w:t>是广泛概念，涉及开发专门模块、引入新工作规则及其他增强智能体能力策略。为清晰理解模型能力获取策略转变，我们在图 4 中说明。下面详述提示工程和机制工程。</w:t>
      </w:r>
    </w:p>
    <w:p w14:paraId="28AD8A27">
      <w:pPr>
        <w:bidi w:val="0"/>
        <w:rPr>
          <w:rFonts w:hint="default"/>
        </w:rPr>
      </w:pPr>
      <w:r>
        <w:rPr>
          <w:rFonts w:hint="default"/>
        </w:rPr>
        <w:t>提示工程：由于强语言理解能力，人们可直接用自然语言与 LLMs 交互。这引入增强智能体能力的新策略，即可用自然语言描述期望能力，然后作为提示影响 LLM 行动。例如，CoT [45] 中，为使智能体具备复杂任务推理能力，作者在提示中将中间推理步骤作为少样本示例。类似技术也用于 CoT-SC [51] 和 ToT [52]。RLP [30] 中，作者旨在通过用智能体对自身和听者心理状态的信念提示 LLMs，增强对话中智能体自我意识。此方法产生更投入和适应性话语。此外，纳入听者目标心理状态使智能体制定更战略计划。Retroformer [90] 提出回顾模型，使智能体能对过去失败生成反思。反思被整合到 LLMs 提示中指导智能体未来行动。此外，此模型利用强化学习迭代改进回顾模型，从而精炼 LLM 提示。</w:t>
      </w:r>
    </w:p>
    <w:p w14:paraId="5A774EE0">
      <w:pPr>
        <w:bidi w:val="0"/>
        <w:rPr>
          <w:rFonts w:hint="default"/>
        </w:rPr>
      </w:pPr>
      <w:r>
        <w:rPr>
          <w:rFonts w:hint="default"/>
        </w:rPr>
        <w:t>机制工程：与模型微调和提示工程不同，机制工程是增强智能体能力的独特策略。下面介绍几种代表性机制工程方法。</w:t>
      </w:r>
    </w:p>
    <w:p w14:paraId="58D50D05">
      <w:pPr>
        <w:bidi w:val="0"/>
        <w:rPr>
          <w:rFonts w:hint="default"/>
        </w:rPr>
      </w:pPr>
      <w:r>
        <w:rPr>
          <w:rFonts w:hint="default"/>
        </w:rPr>
        <w:t>（1）试错。此方法中，智能体首先执行动作，随后调用预定义批评者判断动作。如果动作被认为不令人满意，智能体通过纳入批评者反馈作出反应。例如，RAH [91] 中，智能体在推荐系统中充当用户助手。智能体关键角色之一是模拟人类行为并代表用户生成回应。为实现此目标，智能体首先生成预测回应，然后与真实人类反馈比较。如果预测回应和真实人类反馈不同，批评者生成失败信息，随后纳入智能体下一行动。类似地，DEPS [33] 中，智能体首先设计计划完成给定任务。计划执行过程中，如果动作失败，解释器生成详细原因说明失败原因。此信息随后被智能体纳入重新设计计划。RoCo [92] 中，智能体首先为多机器人协作任务中每个机器人提出子任务计划和 3D 路径点。计划和路径点随后由一组环境检查验证，如碰撞检测和逆运动学。如果任何检查失败，反馈附加到每个智能体提示并开始另一轮对话。智能体使用 LLMs 讨论和改进计划和路径点直到通过所有验证。PREFER [93] 扩展此想法，利用 LLMs 在智能体表现不佳时生成详细反馈，实现迭代精炼和性能提升。</w:t>
      </w:r>
    </w:p>
    <w:p w14:paraId="44C2A9A2">
      <w:pPr>
        <w:bidi w:val="0"/>
        <w:rPr>
          <w:rFonts w:hint="default"/>
        </w:rPr>
      </w:pPr>
      <w:r>
        <w:rPr>
          <w:rFonts w:hint="default"/>
        </w:rPr>
        <w:t>（2）众包。在 [94] 中，作者设计辩论机制，利用群体智慧增强智能体能力。首先，不同智能体对给定问题提供单独回应。如果回应不一致，将提示它们纳入其他智能体解决方案并提供更新回应。此迭代过程持续直到达成最终共识答案。此方法中，每个智能体能力通过理解和纳入其他智能体意见而增强。</w:t>
      </w:r>
    </w:p>
    <w:p w14:paraId="281C3E09">
      <w:pPr>
        <w:bidi w:val="0"/>
        <w:rPr>
          <w:rFonts w:hint="default"/>
        </w:rPr>
      </w:pPr>
      <w:r>
        <w:rPr>
          <w:rFonts w:hint="default"/>
        </w:rPr>
        <w:t>（3）经验积累。GITM [16] 中，智能体最初不知道如何解决任务。然后，它进行探索，一旦成功完成任务，此任务中使用的动作存储到智能体记忆。未来，如果智能体遇到类似任务，则提取相关记忆完成当前任务。此过程中，改进的智能体能力来自专门设计的记忆积累和利用机制。Voyager [38] 引入技能库，其中特定技能的可执行代码通过与环境交互精炼，实现随时间高效任务执行。AppAgent [95] 中，智能体设计为以类似人类用户方式与应用程序交互，通过自主探索和观察人类演示学习。整个过程中，它构建知识库，作为在移动电话各种应用上执行复杂任务的参考。MemPrompt [96] 中，用户被要求以自然语言提供关于智能体问题解决意图的反馈，此反馈存储在记忆中。当智能体遇到类似任务时，尝试检索相关记忆生成更合适回应。</w:t>
      </w:r>
    </w:p>
    <w:p w14:paraId="235EF532">
      <w:pPr>
        <w:bidi w:val="0"/>
        <w:rPr>
          <w:rFonts w:hint="default"/>
        </w:rPr>
      </w:pPr>
      <w:r>
        <w:rPr>
          <w:rFonts w:hint="default"/>
        </w:rPr>
        <w:t>（4）自驱动进化。此方法允许智能体通过自我导向学习和反馈机制自主改进。LMA3 [97] 使智能体能自主设定目标，并通过探索环境和接收奖励函数反馈逐步提高能力。遵循此机制，智能体可根据自身偏好获取知识和发展能力。SALLM-MS [98] 将 GPT-4 等先进 LLMs 集成到多智能体系统，智能体可适应和执行复杂任务，展示先进通信能力，从而在与环境交互中实现自驱动进化。CLMTWA [99] 中，使用大语言模型作为教师，较弱语言模型作为学生，教师可生成并传达自然语言解释，通过心理理论提高学生推理技能。教师还可根据学生个性化解释，并仅在必要时基于干预期望效用进行干预。同时，NLSOM [100] 利用智能体之间自然语言协作，根据反馈动态调整角色、任务和关系，解决超出单个智能体范围的问题。</w:t>
      </w:r>
    </w:p>
    <w:p w14:paraId="2469D9DB">
      <w:pPr>
        <w:bidi w:val="0"/>
        <w:rPr>
          <w:rFonts w:hint="default"/>
        </w:rPr>
      </w:pPr>
      <w:r>
        <w:rPr>
          <w:rFonts w:hint="default"/>
        </w:rPr>
        <w:t>备注：比较上述智能体能力获取策略，可发现微调方法通过调整模型参数改进智能体能力，可纳入大量任务特定知识，但仅适用于开源 LLMs。无微调方法通常基于精巧提示策略或机制工程增强智能体能力。它们可用于开源和闭源 LL</w:t>
      </w:r>
      <w:bookmarkStart w:id="0" w:name="_GoBack"/>
      <w:bookmarkEnd w:id="0"/>
      <w:r>
        <w:rPr>
          <w:rFonts w:hint="default"/>
        </w:rPr>
        <w:t>Ms。然而，由于 LLMs 输入上下文窗口限制，无法纳入过多任务信息。此外，提示和机制设计空间极大，不易找到最优解。</w:t>
      </w:r>
    </w:p>
    <w:p w14:paraId="7554D11D">
      <w:pPr>
        <w:bidi w:val="0"/>
        <w:rPr>
          <w:rFonts w:hint="default"/>
        </w:rPr>
      </w:pPr>
      <w:r>
        <w:rPr>
          <w:rFonts w:hint="default"/>
        </w:rPr>
        <w:t>以上章节详细介绍了基于 LLM 的智能体构建，关注架构设计和能力获取两方面。我们在表 1 中呈现现有工作与上述分类的对应关系。应注意，为完整性，我们还纳入若干未明确提及基于 LLM 智能体但与领域高度相关的研究。</w:t>
      </w:r>
    </w:p>
    <w:p w14:paraId="2A146550">
      <w:pPr>
        <w:bidi w:val="0"/>
        <w:rPr>
          <w:rFonts w:hint="default"/>
        </w:rPr>
      </w:pPr>
      <w:r>
        <w:rPr>
          <w:rFonts w:hint="default"/>
        </w:rPr>
        <w:pict>
          <v:rect id="_x0000_i1028" o:spt="1" style="height:1.5pt;width:432pt;" fillcolor="#A0A0A0" filled="t" stroked="f" coordsize="21600,21600" o:hr="t" o:hrstd="t" o:hralign="center">
            <v:path/>
            <v:fill on="t" focussize="0,0"/>
            <v:stroke on="f"/>
            <v:imagedata o:title=""/>
            <o:lock v:ext="edit"/>
            <w10:wrap type="none"/>
            <w10:anchorlock/>
          </v:rect>
        </w:pict>
      </w:r>
    </w:p>
    <w:p w14:paraId="4849BD46">
      <w:pPr>
        <w:pStyle w:val="3"/>
        <w:bidi w:val="0"/>
        <w:rPr>
          <w:rFonts w:hint="default"/>
        </w:rPr>
      </w:pPr>
    </w:p>
    <w:p w14:paraId="10FD46B7">
      <w:pPr>
        <w:pStyle w:val="3"/>
        <w:bidi w:val="0"/>
        <w:rPr>
          <w:rFonts w:hint="default"/>
        </w:rPr>
      </w:pPr>
      <w:r>
        <w:rPr>
          <w:rFonts w:hint="default"/>
        </w:rPr>
        <w:t>3 基于 LLM 的自主智能体应用</w:t>
      </w:r>
    </w:p>
    <w:p w14:paraId="2A0ED29A">
      <w:pPr>
        <w:bidi w:val="0"/>
        <w:rPr>
          <w:rFonts w:hint="default"/>
        </w:rPr>
      </w:pPr>
      <w:r>
        <w:rPr>
          <w:rFonts w:hint="default"/>
        </w:rPr>
        <w:t>由于强语言理解、复杂任务推理和常识理解能力，基于 LLM 的自主智能体显示出影响多个领域的巨大潜力。本节简要总结先前研究，根据应用分为三个不同领域：社会科学、自然科学和工程（全局概览见图 5 左侧）。</w:t>
      </w:r>
    </w:p>
    <w:p w14:paraId="65B182AE">
      <w:pPr>
        <w:pStyle w:val="4"/>
        <w:bidi w:val="0"/>
        <w:rPr>
          <w:rFonts w:hint="default"/>
        </w:rPr>
      </w:pPr>
      <w:r>
        <w:rPr>
          <w:rFonts w:hint="default"/>
        </w:rPr>
        <w:t>3.1 社会科学</w:t>
      </w:r>
    </w:p>
    <w:p w14:paraId="1341283C">
      <w:pPr>
        <w:bidi w:val="0"/>
        <w:rPr>
          <w:rFonts w:hint="default"/>
        </w:rPr>
      </w:pPr>
      <w:r>
        <w:rPr>
          <w:rFonts w:hint="default"/>
        </w:rPr>
        <w:t>社会科学是科学分支之一，致力于研究社会及社会中个体之间关系。基于 LLM 的自主智能体可通过其令人印象深刻的类人理解、思考和任务解决能力促进此领域。下面讨论基于 LLM 的自主智能体可影响的几个关键领域。</w:t>
      </w:r>
    </w:p>
    <w:p w14:paraId="67BA3C38">
      <w:pPr>
        <w:bidi w:val="0"/>
        <w:rPr>
          <w:rFonts w:hint="default"/>
        </w:rPr>
      </w:pPr>
      <w:r>
        <w:rPr>
          <w:rFonts w:hint="default"/>
        </w:rPr>
        <w:t>心理学：心理学领域中，基于 LLM 的智能体可用于进行模拟实验、提供心理健康支持等 [101-104]。例如，[101] 中，作者为 LLMs 分配不同画像，让其完成心理学实验。从结果中，作者发现 LLMs 能生成与涉及人类参与者研究一致的结果。此外，观察到更大模型往往比更小模型提供更准确模拟结果。有趣发现是，在许多实验中，ChatGPT 和 GPT-4 等模型可提供过于完美的估计（称为“超准确性扭曲”），可能影响下游应用。[103] 中，作者系统分析基于 LLM 的对话智能体对心理健康支持的有效性。他们从 Reddit 收集 120 个帖子，发现此类智能体可帮助用户按需应对焦虑、社交孤立和抑郁。同时，他们也发现智能体有时可能产生有害内容。</w:t>
      </w:r>
    </w:p>
    <w:p w14:paraId="3493250F">
      <w:pPr>
        <w:bidi w:val="0"/>
        <w:rPr>
          <w:rFonts w:hint="default"/>
        </w:rPr>
      </w:pPr>
      <w:r>
        <w:rPr>
          <w:rFonts w:hint="default"/>
        </w:rPr>
        <w:t>政治学与经济学：基于 LLM 的智能体也可用于研究政治学和经济学 [29, 104, 105]。[29] 中，基于 LLM 的智能体用于意识形态检测和预测投票模式。[104] 中，作者关注通过基于 LLM 的智能体协助理解政治演讲的话语结构和说服元素。[105] 中，基于 LLM 的智能体被赋予特定特质如才能、偏好和人格，以在模拟场景中探索人类经济行为。</w:t>
      </w:r>
    </w:p>
    <w:p w14:paraId="39532A96">
      <w:pPr>
        <w:bidi w:val="0"/>
        <w:rPr>
          <w:rFonts w:hint="default"/>
        </w:rPr>
      </w:pPr>
      <w:r>
        <w:rPr>
          <w:rFonts w:hint="default"/>
        </w:rPr>
        <w:t>社会模拟：此前，用人类社会进行实验通常昂贵、不道德甚至不可行。随着 LLMs 日益繁荣，许多人探索构建基于 LLM 智能体的虚拟环境模拟社会现象，如有害信息传播等 [20, 34, 78, 80, 106-109]。例如，Social Simulacra [80] 模拟在线社交社区，探索利用基于智能体模拟帮助决策者改进社区规则的潜力。[106, 107] 研究基于 LLM 智能体在社交网络中不同行为特征的潜在影响。Generative Agents [20] 和 AgentSims [34] 在虚拟城镇构建多个智能体模拟人类日常生活。SocialAI School [108] 使用基于 LLM 智能体模拟和研究儿童发展过程中基本社会认知技能。S³ [78] 构建社交网络模拟器，关注信息、情绪和态度传播。CGMI [110] 是多智能体模拟框架。CGMI 通过树结构维护智能体人格并构建认知模型。作者使用 CGMI 模拟教室场景。</w:t>
      </w:r>
    </w:p>
    <w:p w14:paraId="5FF1CC76">
      <w:pPr>
        <w:bidi w:val="0"/>
        <w:rPr>
          <w:rFonts w:hint="default"/>
        </w:rPr>
      </w:pPr>
      <w:r>
        <w:rPr>
          <w:rFonts w:hint="default"/>
        </w:rPr>
        <w:t>法学：基于 LLM 的智能体可作为法律决策过程辅助，促进更明智判决 [111, 112]。Blind Judgement [112] 使用多个语言模型模拟多位法官决策过程。它收集多样意见并通过投票机制整合结果。ChatLaw [111] 是著名中文法律模型，基于 LLM。它熟练支持数据库和关键词搜索策略，专门设计缓解此类模型普遍存在的幻觉问题。此外，此模型还采用自注意力机制通过缓解参考不准确影响增强 LLM 能力。</w:t>
      </w:r>
    </w:p>
    <w:p w14:paraId="0B479156">
      <w:pPr>
        <w:bidi w:val="0"/>
        <w:rPr>
          <w:rFonts w:hint="default"/>
        </w:rPr>
      </w:pPr>
      <w:r>
        <w:rPr>
          <w:rFonts w:hint="default"/>
        </w:rPr>
        <w:t>研究助理：除在专业领域应用外，基于 LLM 的智能体越来越多被采用为社会科学研究广泛领域的多面手助手 [104, 113]。[104] 中，基于 LLM 的智能体提供多方面协助，从生成简洁文章摘要和提取关键关键词到为研究制作详细脚本，展示其丰富和简化研究过程的能力。同时，[113] 中，基于 LLM 的智能体作为写作助手，展示其为社会科学家识别新研究问题的能力，从而开辟探索和创新新途径。这些例子突出基于 LLM 智能体在提高社会科学研究效率、创造力和广度方面的潜力。</w:t>
      </w:r>
    </w:p>
    <w:p w14:paraId="27BCC381">
      <w:pPr>
        <w:pStyle w:val="4"/>
        <w:bidi w:val="0"/>
        <w:rPr>
          <w:rFonts w:hint="default"/>
        </w:rPr>
      </w:pPr>
      <w:r>
        <w:rPr>
          <w:rFonts w:hint="default"/>
        </w:rPr>
        <w:t>3.2 自然科学</w:t>
      </w:r>
    </w:p>
    <w:p w14:paraId="1683A6F5">
      <w:pPr>
        <w:bidi w:val="0"/>
        <w:rPr>
          <w:rFonts w:hint="default"/>
        </w:rPr>
      </w:pPr>
      <w:r>
        <w:rPr>
          <w:rFonts w:hint="default"/>
        </w:rPr>
        <w:t>自然科学是科学分支之一，关注基于观察和实验经验证据描述、理解和预测自然现象。随着 LLMs 日益繁荣，基于 LLM 智能体在自然科学中应用越来越流行。下面介绍许多代表性领域，基于 LLM 智能体可发挥重要作用。</w:t>
      </w:r>
    </w:p>
    <w:p w14:paraId="32CEFA92">
      <w:pPr>
        <w:bidi w:val="0"/>
        <w:rPr>
          <w:rFonts w:hint="default"/>
        </w:rPr>
      </w:pPr>
      <w:r>
        <w:rPr>
          <w:rFonts w:hint="default"/>
        </w:rPr>
        <w:t>文档与数据管理：自然科学研究常涉及大量文献收集、组织和综合，需投入大量时间和人力资源。基于 LLM 智能体在语言理解和利用互联网、数据库等工具进行文本处理方面表现出强能力。这些能力使智能体在文档和数据管理相关任务中表现出色。[114] 中，智能体可高效查询和利用互联网信息完成任务如问答和实验规划。ChatGPT [115] 利用 LLMs 从人类撰写的文本描述中提取重要信息。然后制定计划应用相关工具预测金属有机框架的性质和结构。ChemCrow [76] 利用化学相关数据库验证化合物表示精度和识别潜在危险物质。此功能通过确保涉及数据准确性增强科学探究可靠性和全面性。</w:t>
      </w:r>
    </w:p>
    <w:p w14:paraId="637FF9C1">
      <w:pPr>
        <w:bidi w:val="0"/>
        <w:rPr>
          <w:rFonts w:hint="default"/>
        </w:rPr>
      </w:pPr>
      <w:r>
        <w:rPr>
          <w:rFonts w:hint="default"/>
        </w:rPr>
        <w:t>实验助理：基于 LLM 智能体有能力独立进行实验，使其成为支持科学家研究项目的宝贵工具 [76, 114]。例如，[114] 引入创新智能体系统，利用 LLMs 自动化科学实验设计、规划和执行。此系统以实验目标为输入时，访问互联网并检索相关文档收集必要信息。随后利用 Python 代码进行必要计算并执行后续实验。ChemCrow [76] 整合 17 个精心开发工具，专门设计协助研究人员化学研究。一旦收到输入目标，ChemCrow 提供实验程序宝贵建议，同时强调所提实验潜在安全风险。</w:t>
      </w:r>
    </w:p>
    <w:p w14:paraId="6B29A3C7">
      <w:pPr>
        <w:bidi w:val="0"/>
        <w:rPr>
          <w:rFonts w:hint="default"/>
        </w:rPr>
      </w:pPr>
      <w:r>
        <w:rPr>
          <w:rFonts w:hint="default"/>
        </w:rPr>
        <w:t>自然科学教育：基于 LLM 智能体可流利与人类交流，常被用于开发基于智能体的教育工具。例如，[114] 开发基于智能体的教育系统，促进学生实验设计、方法和分析学习。这些系统目标增强学生批判性思维和问题解决技能，同时促进对科学原理更深理解。Math Agents [116] 可协助研究人员探索、发现、解决和证明数学问题。此外，它可与人类交流并帮助理解和使用数学。[117] 利用 CodeX [118] 能力自动解决和解释大学水平数学问题，可用作教育工具教学生和研究人员。CodeHelp [119] 是编程教育智能体。它提供许多有用功能，如设置课程特定关键词、监控学生查询和向系统提供反馈。EduChat [87] 是专为教育领域设计的基于 LLM 智能体。它通过对话为教师、学生和家长提供个性化、公平和共情教育支持。FreeText [120] 是利用 LLMs 自动评估学生开放式问题回答并提供反馈的智能体。</w:t>
      </w:r>
    </w:p>
    <w:p w14:paraId="60C4CAA1">
      <w:pPr>
        <w:pStyle w:val="4"/>
        <w:bidi w:val="0"/>
        <w:rPr>
          <w:rFonts w:hint="default"/>
        </w:rPr>
      </w:pPr>
      <w:r>
        <w:rPr>
          <w:rFonts w:hint="default"/>
        </w:rPr>
        <w:t>3.3 工程</w:t>
      </w:r>
    </w:p>
    <w:p w14:paraId="2889599B">
      <w:pPr>
        <w:bidi w:val="0"/>
        <w:rPr>
          <w:rFonts w:hint="default"/>
        </w:rPr>
      </w:pPr>
      <w:r>
        <w:rPr>
          <w:rFonts w:hint="default"/>
        </w:rPr>
        <w:t>基于 LLM 的自主智能体在协助和增强工程研究与应用方面显示出巨大潜力。本节回顾和总结基于 LLM 智能体在几个主要工程领域的应用。</w:t>
      </w:r>
    </w:p>
    <w:p w14:paraId="62FD312E">
      <w:pPr>
        <w:bidi w:val="0"/>
        <w:rPr>
          <w:rFonts w:hint="default"/>
        </w:rPr>
      </w:pPr>
      <w:r>
        <w:rPr>
          <w:rFonts w:hint="default"/>
        </w:rPr>
        <w:t>计算机科学与软件工程：计算机科学与软件工程领域，基于 LLM 智能体提供自动化编码、测试、调试和文档生成潜力 [18, 23, 24, 126-128]。ChatDev [18] 提出端到端框架，多智能体角色通过自然语言对话沟通协作完成软件开发生命周期。此框架展示高效低成本生成可执行软件系统。MetaGPT [23] 抽象多个角色，如产品经理、架构师、项目经理和工程师，监督代码生成过程并提高最终输出代码质量。这实现低成本软件开发。[24] 提出使用 LLMs 进行代码生成的自我协作框架。此框架中，多个 LLMs 被假设为特定子任务的不同“专家”。它们按指定指令协作交互，形成虚拟团队促进彼此工作。最终，虚拟团队无需人类干预协作解决代码生成任务。LLIFT [141] 利用 LLMs 协助进行静态分析，特别是识别潜在代码漏洞。此方法有效管理准确性和可扩展性之间权衡。ChatEDA [123] 是为电子设计自动化（EDA）开发的智能体，通过集成任务规划、脚本生成和执行简化设计过程。CodeHelp [119] 是设计协助学生和开发者调试和测试代码的智能体。其功能包括提供错误消息详细解释、建议潜在修复和确保代码准确性。Pentest [125] 是基于 LLMs 的渗透测试工具，能有效识别常见漏洞，并解释源代码开发漏洞利用。D-Bot [122] 利用 LLMs 能力系统评估数据库中异常潜在根因。通过实现思维树方法，D-Bot 使 LLMs 在当前步骤不成功时回溯到先前步骤，从而提高诊断过程准确性。</w:t>
      </w:r>
    </w:p>
    <w:p w14:paraId="41029558">
      <w:pPr>
        <w:bidi w:val="0"/>
        <w:rPr>
          <w:rFonts w:hint="default"/>
        </w:rPr>
      </w:pPr>
      <w:r>
        <w:rPr>
          <w:rFonts w:hint="default"/>
        </w:rPr>
        <w:t>工业自动化：工业自动化领域，基于 LLM 智能体可用于实现生产过程智能规划和�控制。[129] 提出新框架，将 LLMs 与数字孪生系统集成以适应柔性生产需求。框架利用提示工程技术创建 LLM 智能体，可根据数字孪生提供信息适应特定任务。这些智能体可协调一系列原子功能和技能完成不同层级生产任务。此研究展示将 LLMs 集成到工业自动化系统的潜力，为更敏捷、灵活和自适应生产过程提供创新解决方案。IELLM [130] 展示 LLMs 在石油和天然气行业作用的案例研究，涵盖工厂自动化和 PLC 编程等应用。</w:t>
      </w:r>
    </w:p>
    <w:p w14:paraId="6B6A5245">
      <w:pPr>
        <w:bidi w:val="0"/>
        <w:rPr>
          <w:rFonts w:hint="default"/>
        </w:rPr>
      </w:pPr>
      <w:r>
        <w:rPr>
          <w:rFonts w:hint="default"/>
        </w:rPr>
        <w:t>机器人与具身人工智能：近期工作推进更高效强化学习智能体发展 [38, 79, 132-135, 137-140]。这些努力关注增强自主智能体在具身环境中规划、推理和协作能力。例如，[138] 提出用于具身推理和任务规划的 Planner-Actor-Reporter 范式。DECKARD [139] 引入 Planner-Actor-Reporter 范式，通过解耦智能体规划、执行和报告过程促进具身推理和任务规划。TaPA [137] 构建多模态数据集，包含室内场景多视图 RGB 图像、人类指令和相应计划，用于微调 LLMs。微调模型将视觉感知与任务规划对齐，使其生成更可执行计划，显著提高视觉接地任务性能。</w:t>
      </w:r>
    </w:p>
    <w:p w14:paraId="4E2756B2">
      <w:pPr>
        <w:bidi w:val="0"/>
        <w:rPr>
          <w:rFonts w:hint="default"/>
        </w:rPr>
      </w:pPr>
      <w:r>
        <w:rPr>
          <w:rFonts w:hint="default"/>
        </w:rPr>
        <w:t>为克服物理约束，智能体可通过利用多种技能生成可执行计划并完成长期任务。在控制策略方面，SayCan [79] 关注利用移动操作机器人研究广泛操作和导航技能。受厨房环境典型任务启发，它提出涵盖七个技能族和 17 个对象的 551 项技能综合集合。这些技能涵盖拾取、放置、抓取和操作对象等各种动作。TidyBot [136] 是设计用于个性化家庭清理任务的具身智能体。它可通过文本示例学习用户对物体放置和操作方法的偏好。</w:t>
      </w:r>
    </w:p>
    <w:p w14:paraId="1061F17C">
      <w:pPr>
        <w:bidi w:val="0"/>
        <w:rPr>
          <w:rFonts w:hint="default"/>
        </w:rPr>
      </w:pPr>
      <w:r>
        <w:rPr>
          <w:rFonts w:hint="default"/>
        </w:rPr>
        <w:t>为促进基于 LLM 自主智能体应用，研究人员还引入许多开源库，开发者可基于此根据定制需求快速实现和评估智能体 [19, 82, 127, 142-155]。例如，LangChain [147] 是开源框架，自动化编码、测试、调试和文档生成任务。通过将语言模型与数据源集成并促进与环境交互，LangChain 使多智能体角色通过自然语言通信和协作实现高效低成本软件开发。基于 LangChain，XLang [145] 提供综合工具集和完全集成用户界面。它关注可执行语言接地，使自然语言指令转换为代码或动作序列，与各种环境（包括数据库、Web 应用和物理机器人）无缝交互。AutoGPT [82] 是完全自动化智能体。它设定一个或多个目标，分解为相应任务，并循环任务直到目标实现。WorkGPT [148] 是类似 AutoGPT 和 LangChain 的智能体框架。通过提供指令和一组 API，它与 AI 进行来回对话直到指令完成。GPT-Engineer [128] 和 DemoGPT [127] 是开源项目，关注通过提示自动化代码生成完成开发任务。SmolModels [126] 提供适合各种任务的紧凑语言模型系列。AGiXT [144] 是动态 AI 自动化平台，高效管理指令并在各种 AI 提供商间执行复杂任务，集成自适应记忆、智能功能和多功能插件系统。AgentVerse [156] 是多功能框架，促进研究人员高效创建定制基于 LLM 智能体模拟。GPT Researcher [150] 是实验性应用，利用 LLMs 高效开发研究问题、触发网络爬虫收集信息、总结来源并聚合摘要。BMTools [151] 提供社区驱动工具构建和分享平台。它支持各种类型工具，使同时使用多个工具执行任务，并提供通过 URL 加载插件的简单接口，促进 BMTools 生态系统轻松开发和贡献。</w:t>
      </w:r>
    </w:p>
    <w:p w14:paraId="3D829AA2">
      <w:pPr>
        <w:bidi w:val="0"/>
        <w:rPr>
          <w:rFonts w:hint="default"/>
        </w:rPr>
      </w:pPr>
      <w:r>
        <w:rPr>
          <w:rFonts w:hint="default"/>
        </w:rPr>
        <w:t>备注：在上述应用中使用基于 LLM 智能体也可能带来风险和挑战。一方面，LLMs 本身可能易受幻觉等问题影响，偶尔提供错误答案，导致错误结论、实验失败，甚至在危险实验中危及人类安全。因此，实验过程中，用户必须具备必要专业知识和知识以适当谨慎。另一方面，基于 LLM 智能体可能被恶意利用，如开发化学武器，需实施安全措施如人类对齐确保负责任和道德使用。</w:t>
      </w:r>
    </w:p>
    <w:p w14:paraId="18AA4B25">
      <w:pPr>
        <w:bidi w:val="0"/>
        <w:rPr>
          <w:rFonts w:hint="default"/>
        </w:rPr>
      </w:pPr>
      <w:r>
        <w:rPr>
          <w:rFonts w:hint="default"/>
        </w:rPr>
        <w:t>总之，以上章节介绍基于 LLM 自主智能体在三个重要领域的典型应用。为便于清晰理解，我们总结先前研究与其各自应用关系于表 2。</w:t>
      </w:r>
    </w:p>
    <w:p w14:paraId="485B03D0">
      <w:pPr>
        <w:bidi w:val="0"/>
        <w:rPr>
          <w:rFonts w:hint="default"/>
        </w:rPr>
      </w:pPr>
      <w:r>
        <w:rPr>
          <w:rFonts w:hint="default"/>
        </w:rPr>
        <w:pict>
          <v:rect id="_x0000_i1029" o:spt="1" style="height:1.5pt;width:432pt;" fillcolor="#A0A0A0" filled="t" stroked="f" coordsize="21600,21600" o:hr="t" o:hrstd="t" o:hralign="center">
            <v:path/>
            <v:fill on="t" focussize="0,0"/>
            <v:stroke on="f"/>
            <v:imagedata o:title=""/>
            <o:lock v:ext="edit"/>
            <w10:wrap type="none"/>
            <w10:anchorlock/>
          </v:rect>
        </w:pict>
      </w:r>
    </w:p>
    <w:p w14:paraId="0218D809">
      <w:pPr>
        <w:pStyle w:val="3"/>
        <w:bidi w:val="0"/>
        <w:rPr>
          <w:rFonts w:hint="default"/>
        </w:rPr>
      </w:pPr>
      <w:r>
        <w:rPr>
          <w:rFonts w:hint="default"/>
        </w:rPr>
        <w:t>4 基于 LLM 的自主智能体评估</w:t>
      </w:r>
    </w:p>
    <w:p w14:paraId="63DAC3A7">
      <w:pPr>
        <w:bidi w:val="0"/>
        <w:rPr>
          <w:rFonts w:hint="default"/>
        </w:rPr>
      </w:pPr>
      <w:r>
        <w:rPr>
          <w:rFonts w:hint="default"/>
        </w:rPr>
        <w:t>与 LLMs 本身类似，评估基于 LLM 自主智能体的有效性是挑战性任务。本节概述两种普遍评估方法：主观和客观方法。全面概览请参考图 5 右侧。</w:t>
      </w:r>
    </w:p>
    <w:p w14:paraId="3736A0B5">
      <w:pPr>
        <w:bidi w:val="0"/>
        <w:rPr>
          <w:rFonts w:hint="default"/>
        </w:rPr>
      </w:pPr>
      <w:r>
        <w:rPr>
          <w:rFonts w:hint="default"/>
        </w:rPr>
        <w:t>4.1 主观评估</w:t>
      </w:r>
    </w:p>
    <w:p w14:paraId="56ADA265">
      <w:pPr>
        <w:bidi w:val="0"/>
        <w:rPr>
          <w:rFonts w:hint="default"/>
        </w:rPr>
      </w:pPr>
      <w:r>
        <w:rPr>
          <w:rFonts w:hint="default"/>
        </w:rPr>
        <w:t>主观评估基于人类判断测量智能体能力 [20, 22, 29, 80, 157]。它适用于没有评估数据集或很难设计定量指标的场景，例如评估智能体智能或用户友好性。下面介绍两种常用主观评估策略。</w:t>
      </w:r>
    </w:p>
    <w:p w14:paraId="3804DE5B">
      <w:pPr>
        <w:bidi w:val="0"/>
        <w:rPr>
          <w:rFonts w:hint="default"/>
        </w:rPr>
      </w:pPr>
      <w:r>
        <w:rPr>
          <w:rFonts w:hint="default"/>
        </w:rPr>
        <w:t>人类标注：此评估方法涉及人类评估者直接评分或排名各种智能体生成的输出 [22, 29, 104]。例如，[20] 中，作者通过询问 25 个探索智能体能力五个关键领域的问题，让众多标注者参与。[80] 中，要求标注者确定专门设计模型是否能显著增强在线社区规则发展。</w:t>
      </w:r>
    </w:p>
    <w:p w14:paraId="472B7680">
      <w:pPr>
        <w:bidi w:val="0"/>
        <w:rPr>
          <w:rFonts w:hint="default"/>
        </w:rPr>
      </w:pPr>
      <w:r>
        <w:rPr>
          <w:rFonts w:hint="default"/>
        </w:rPr>
        <w:t>图灵测试：此评估策略要求人类评估者区分智能体输出和人类创建输出。如果在给定任务中，评估者无法区分智能体和人类结果，表明智能体在此任务上可达到类人性能。例如，[29] 中研究人员在自由党派文本上实验，要求人类评估者猜测回应来自人类还是基于 LLM 智能体。</w:t>
      </w:r>
    </w:p>
    <w:p w14:paraId="000BA9AA">
      <w:pPr>
        <w:bidi w:val="0"/>
        <w:rPr>
          <w:rFonts w:hint="default"/>
        </w:rPr>
      </w:pPr>
      <w:r>
        <w:rPr>
          <w:rFonts w:hint="default"/>
        </w:rPr>
        <w:t>备注：基于 LLM 智能体通常设计为服务人类。因此，主观智能体评估起关键作用，因为它反映人类标准。然而，此策略也面临高成本、低效率和群体偏差等问题。为解决这些问题，越来越多研究人员研究使用 LLMs 本身作为中介进行这些主观评估。例如，ChemCrow [76] 中，研究人员使用 GPT 评估实验结果。他们考虑任务完成和底层过程准确性。类似地，ChatEval [158] 引入新方法，采用多个智能体以结构化辩论形式批评和评估各种候选模型生成结果。这种创新使用 LLMs 进行评估有望未来增强主观评估可信度和适用性。随着 LLM 技术持续发展，预计这些方法将变得越来越可靠并找到更广泛应用，从而克服当前直接人类评估局限。</w:t>
      </w:r>
    </w:p>
    <w:p w14:paraId="5E23DEA6">
      <w:pPr>
        <w:bidi w:val="0"/>
        <w:rPr>
          <w:rFonts w:hint="default"/>
        </w:rPr>
      </w:pPr>
      <w:r>
        <w:rPr>
          <w:rFonts w:hint="default"/>
        </w:rPr>
        <w:t>4.2 客观评估</w:t>
      </w:r>
    </w:p>
    <w:p w14:paraId="3261D174">
      <w:pPr>
        <w:bidi w:val="0"/>
        <w:rPr>
          <w:rFonts w:hint="default"/>
        </w:rPr>
      </w:pPr>
      <w:r>
        <w:rPr>
          <w:rFonts w:hint="default"/>
        </w:rPr>
        <w:t>客观评估指使用可计算、比较和随时间跟踪的定量指标评估基于 LLM 自主智能体能力。与主观评估相比，客观指标旨在提供智能体性能具体、可测量见解。进行客观评估有三个重要方面：评估指标、协议和基准。下面更详细介绍这些方面。</w:t>
      </w:r>
    </w:p>
    <w:p w14:paraId="5074D0B7">
      <w:pPr>
        <w:bidi w:val="0"/>
        <w:rPr>
          <w:rFonts w:hint="default"/>
        </w:rPr>
      </w:pPr>
      <w:r>
        <w:rPr>
          <w:rFonts w:hint="default"/>
        </w:rPr>
        <w:t>指标：为客观评估智能体有效性，设计合适指标很重要，可能影响评估准确性和全面性。理想评估指标应精确反映智能体质量，并与真实场景中使用人类感受一致。现有工作中，我们可总结以下代表性评估指标。</w:t>
      </w:r>
    </w:p>
    <w:p w14:paraId="051B9E3A">
      <w:pPr>
        <w:bidi w:val="0"/>
        <w:rPr>
          <w:rFonts w:hint="default"/>
        </w:rPr>
      </w:pPr>
      <w:r>
        <w:rPr>
          <w:rFonts w:hint="default"/>
        </w:rPr>
        <w:t>（1）任务成功指标：这些指标衡量智能体完成任务和实现目标程度。常见指标包括成功率 [12, 22, 58, 60]、奖励/分数 [22, 60, 161]、覆盖率 [16] 和准确率/错误率 [18, 40, 80, 101]。根据场景，准确性可反映程序可执行性 [18] 或任务有效性 [101] 等方面。这些任务成功指标值越高表明任务完成能力越强。</w:t>
      </w:r>
    </w:p>
    <w:p w14:paraId="4C5898A1">
      <w:pPr>
        <w:bidi w:val="0"/>
        <w:rPr>
          <w:rFonts w:hint="default"/>
        </w:rPr>
      </w:pPr>
      <w:r>
        <w:rPr>
          <w:rFonts w:hint="default"/>
        </w:rPr>
        <w:t>（2）人类相似性指标：这些指标通过强调与人类特质相关各方面，量化智能体行为与人类行为相似程度，如连贯性 [104]、流畅性 [104]、与人类对话相似性 [80] 和人类接受率 [101]。更高相似性表明更好人类模拟性能。</w:t>
      </w:r>
    </w:p>
    <w:p w14:paraId="55C1BDBD">
      <w:pPr>
        <w:bidi w:val="0"/>
        <w:rPr>
          <w:rFonts w:hint="default"/>
        </w:rPr>
      </w:pPr>
      <w:r>
        <w:rPr>
          <w:rFonts w:hint="default"/>
        </w:rPr>
        <w:t>（3）效率指标：与上述评估智能体有效性指标不同，这些指标旨在评估智能体效率。常用指标包括开发成本 [18] 和训练效率 [16, 38]。</w:t>
      </w:r>
    </w:p>
    <w:p w14:paraId="366E2446">
      <w:pPr>
        <w:bidi w:val="0"/>
        <w:rPr>
          <w:rFonts w:hint="default"/>
        </w:rPr>
      </w:pPr>
      <w:r>
        <w:rPr>
          <w:rFonts w:hint="default"/>
        </w:rPr>
        <w:t>协议：除评估指标外，客观评估另一重要方面是如何利用这些指标。先前工作中，我们可识别以下常用评估协议：</w:t>
      </w:r>
    </w:p>
    <w:p w14:paraId="5C5A9AF6">
      <w:pPr>
        <w:bidi w:val="0"/>
        <w:rPr>
          <w:rFonts w:hint="default"/>
        </w:rPr>
      </w:pPr>
      <w:r>
        <w:rPr>
          <w:rFonts w:hint="default"/>
        </w:rPr>
        <w:t>（1）真实世界模拟：此方法中，智能体在游戏和交互模拟器等沉浸式环境中评估。智能体需自主执行任务，然后基于轨迹和完成目标使用任务成功率和人类相似性等指标评估智能体能力 [12, 16, 22, 33, 38, 60, 86, 161, 164, 168]。通过模拟真实世界场景，此方法旨在全面评估智能体实际能力。</w:t>
      </w:r>
    </w:p>
    <w:p w14:paraId="4BDD2476">
      <w:pPr>
        <w:bidi w:val="0"/>
        <w:rPr>
          <w:rFonts w:hint="default"/>
        </w:rPr>
      </w:pPr>
      <w:r>
        <w:rPr>
          <w:rFonts w:hint="default"/>
        </w:rPr>
        <w:t>（2）社会评估：此方法利用指标评估模拟社会中基于智能体交互的社会智能。已采用各种方法，如协作任务评估团队合作技能、辩论分析论证推理和人类研究测量社交能力 [34, 80, 101, 163]。这些方法分析连贯性、心理理论和社会智商等品质，评估智能体在合作、沟通、共情和模仿人类社会行为等领域能力。通过让智能体接受复杂交互设置，社会评估提供智能体更高层社会认知宝贵见解。</w:t>
      </w:r>
    </w:p>
    <w:p w14:paraId="3ED187BA">
      <w:pPr>
        <w:bidi w:val="0"/>
        <w:rPr>
          <w:rFonts w:hint="default"/>
        </w:rPr>
      </w:pPr>
      <w:r>
        <w:rPr>
          <w:rFonts w:hint="default"/>
        </w:rPr>
        <w:t>（3）多任务评估：此方法中，人们使用来自不同领域的一组多样任务评估智能体，可有效测量开放域环境中智能体泛化能力 [12, 29, 86, 151, 162-164, 169, 170]。</w:t>
      </w:r>
    </w:p>
    <w:p w14:paraId="6E7948E4">
      <w:pPr>
        <w:bidi w:val="0"/>
        <w:rPr>
          <w:rFonts w:hint="default"/>
        </w:rPr>
      </w:pPr>
      <w:r>
        <w:rPr>
          <w:rFonts w:hint="default"/>
        </w:rPr>
        <w:t>（4）软件测试：此方法中，研究人员通过让智能体执行软件测试任务评估智能体，如生成测试用例、复现错误、调试代码以及与开发者和外部工具交互 [159, 160, 167]。然后，可使用测试覆盖率和错误检测率等指标测量基于 LLM 智能体有效性。</w:t>
      </w:r>
    </w:p>
    <w:p w14:paraId="2FD4911D">
      <w:pPr>
        <w:bidi w:val="0"/>
        <w:rPr>
          <w:rFonts w:hint="default"/>
        </w:rPr>
      </w:pPr>
      <w:r>
        <w:rPr>
          <w:rFonts w:hint="default"/>
        </w:rPr>
        <w:t>基准：给定指标和协议，评估关键方面是选择合适基准。随着时间推移，各种基准被引入评估基于 LLM 智能体在不同领域和场景中能力。许多研究采用 ALFWorld [60]、IGLU [161] 和 Minecraft [16, 33, 38] 等环境评估交互和任务导向模拟中智能体能力。Tachikuma [168] 通过 TRPG 游戏日志评估 LLMs 推断和理解涉及多角色和新奇对象复杂交互能力。AgentBench [169] 提供综合框架评估 LLMs 作为自主智能体在多样环境中表现。它代表首次系统评估 LLMs 作为智能体在多样领域真实世界挑战中表现。SocKET [163] 是综合基准，评估 LLMs 社会能力，涵盖 58 个任务，覆盖五类社会信息如幽默和讽刺、情绪和感受、可信度等。AgentSims [34] 是评估基于 LLM 智能体的多功能框架，可灵活设计智能体规划、记忆和行动策略，并在交互环境中测量不同智能体模块有效性。ToolBench [151] 关注评估和增强语言模型使用工具能力，具有 16,464 个真实世界 RESTful API 和针对单工具和多工具场景的多样指令。WebShop [86] 开发基准评估基于 LLM 智能体产品搜索和检索能力，使用 118 万真实世界物品集合构建。Mobile-Env [164] 作为可扩展交互平台，设计评估基于 LLM 智能体多步交互能力。WebArena [173] 提供跨多个领域综合网站环境。其目的是端到端评估智能体并确定完成任务准确性。GentBench [171] 设计评估智能体使用工具完成复杂任务能力，包括推理、安全和效率。RocoBench [92] 包含六个任务，评估多智能体协作在多样场景中表现，强调通信和协调策略评估协作机器人适应性和泛化性。EmotionBench [172] 评估 LLMs 情绪评估能力，即呈现特定情境时其感受如何变化。它收集超过 400 种引发八种负面情绪的情境，并使用自我报告量表测量 LLMs 和人类受试者情绪状态。PEB [125] 专为评估基于 LLM 智能体在渗透测试场景中表现，包含来自领先平台的 13 个多样目标。它提供跨不同难度级别结构化评估，反映智能体真实世界挑战。ClemBench [165] 包含五个对话游戏评估 LLMs 作为玩家能力。E2E [174] 作为端到端基准测试聊天机器人准确性和有用性。</w:t>
      </w:r>
    </w:p>
    <w:p w14:paraId="334C9E1D">
      <w:pPr>
        <w:bidi w:val="0"/>
        <w:rPr>
          <w:rFonts w:hint="default"/>
        </w:rPr>
      </w:pPr>
      <w:r>
        <w:rPr>
          <w:rFonts w:hint="default"/>
        </w:rPr>
        <w:t>备注：客观评估通过多种指标促进基于 LLM 智能体能力定量分析。虽然当前技术不能完美测量所有类型智能体能力，客观评估提供补充主观评估的重要见解。基准和方法持续进步将进一步增强基于 LLM 自主智能体发展和理解。</w:t>
      </w:r>
    </w:p>
    <w:p w14:paraId="65CD91CC">
      <w:pPr>
        <w:bidi w:val="0"/>
        <w:rPr>
          <w:rFonts w:hint="default"/>
        </w:rPr>
      </w:pPr>
      <w:r>
        <w:rPr>
          <w:rFonts w:hint="default"/>
        </w:rPr>
        <w:t>以上章节介绍基于 LLM 自主智能体评估的主客观策略。智能体评估在该领域起重要作用。然而，主观和客观评估各有优缺点。也许实践中应结合它们全面评估智能体。我们总结先前工作与这些评估策略对应关系于表 3。</w:t>
      </w:r>
    </w:p>
    <w:p w14:paraId="247DB628">
      <w:pPr>
        <w:bidi w:val="0"/>
        <w:rPr>
          <w:rFonts w:hint="default"/>
        </w:rPr>
      </w:pPr>
      <w:r>
        <w:rPr>
          <w:rFonts w:hint="default"/>
        </w:rPr>
        <w:pict>
          <v:rect id="_x0000_i1030" o:spt="1" style="height:1.5pt;width:432pt;" fillcolor="#A0A0A0" filled="t" stroked="f" coordsize="21600,21600" o:hr="t" o:hrstd="t" o:hralign="center">
            <v:path/>
            <v:fill on="t" focussize="0,0"/>
            <v:stroke on="f"/>
            <v:imagedata o:title=""/>
            <o:lock v:ext="edit"/>
            <w10:wrap type="none"/>
            <w10:anchorlock/>
          </v:rect>
        </w:pict>
      </w:r>
    </w:p>
    <w:p w14:paraId="0F88166A">
      <w:pPr>
        <w:pStyle w:val="3"/>
        <w:bidi w:val="0"/>
        <w:rPr>
          <w:rFonts w:hint="default"/>
        </w:rPr>
      </w:pPr>
      <w:r>
        <w:rPr>
          <w:rFonts w:hint="default"/>
        </w:rPr>
        <w:t>5 相关综述</w:t>
      </w:r>
    </w:p>
    <w:p w14:paraId="085DFED3">
      <w:pPr>
        <w:bidi w:val="0"/>
        <w:rPr>
          <w:rFonts w:hint="default"/>
        </w:rPr>
      </w:pPr>
      <w:r>
        <w:rPr>
          <w:rFonts w:hint="default"/>
        </w:rPr>
        <w:t>随着大语言模型蓬勃发展，出现各种综合综述，提供各个方面详细见解。[175] 广泛介绍 LLMs 背景、主要发现和主流技术，涵盖大量现有工作。另一方面，[176] 主要关注 LLMs 在各种下游任务中应用及部署相关挑战。使 LLMs 与人类智能对齐是活跃研究领域，以解决偏见和幻觉等问题。[177] 汇编现有人类对齐技术，包括数据收集和模型训练方法。推理是智能关键方面，影响决策、问题解决和其他认知能力。[178] 呈现 LLMs 推理能力研究现状，探索提高和评估其推理技能方法。[179] 提出语言模型可通过推理能力和使用工具能力增强，称为增强语言模型（ALMs）。他们全面回顾 ALMs 最新进展。随着大规模模型使用更普遍，评估其性能越来越关键。[180] 阐明评估 LLMs，涉及评估什么、在哪里评估以及如何评估其在下游任务和社会影响中表现。[181] 也讨论 LLMs 在各种下游任务中能力和局限。上述研究涵盖大模型各方面，包括训练、应用和评估。然而，在本文之前，没有工作专门关注快速新兴且极具前景的基于 LLM 智能体领域。本研究中，我们汇编 100 篇基于 LLM 智能体相关工作，涵盖其构建、应用和评估过程。</w:t>
      </w:r>
    </w:p>
    <w:p w14:paraId="393BB250">
      <w:pPr>
        <w:bidi w:val="0"/>
        <w:rPr>
          <w:rFonts w:hint="default"/>
        </w:rPr>
      </w:pPr>
      <w:r>
        <w:rPr>
          <w:rFonts w:hint="default"/>
        </w:rPr>
        <w:pict>
          <v:rect id="_x0000_i1031" o:spt="1" style="height:1.5pt;width:432pt;" fillcolor="#A0A0A0" filled="t" stroked="f" coordsize="21600,21600" o:hr="t" o:hrstd="t" o:hralign="center">
            <v:path/>
            <v:fill on="t" focussize="0,0"/>
            <v:stroke on="f"/>
            <v:imagedata o:title=""/>
            <o:lock v:ext="edit"/>
            <w10:wrap type="none"/>
            <w10:anchorlock/>
          </v:rect>
        </w:pict>
      </w:r>
    </w:p>
    <w:p w14:paraId="70FD5868">
      <w:pPr>
        <w:pStyle w:val="3"/>
        <w:bidi w:val="0"/>
        <w:rPr>
          <w:rFonts w:hint="default"/>
        </w:rPr>
      </w:pPr>
      <w:r>
        <w:rPr>
          <w:rFonts w:hint="default"/>
        </w:rPr>
        <w:t>6 挑战</w:t>
      </w:r>
    </w:p>
    <w:p w14:paraId="20C44BF0">
      <w:pPr>
        <w:bidi w:val="0"/>
        <w:rPr>
          <w:rFonts w:hint="default"/>
        </w:rPr>
      </w:pPr>
      <w:r>
        <w:rPr>
          <w:rFonts w:hint="default"/>
        </w:rPr>
        <w:t>虽然先前基于 LLM 自主智能体工作取得许多显著成功，但该领域仍处于初期阶段，发展中有若干重大挑战需解决。下面列举许多代表性挑战。</w:t>
      </w:r>
    </w:p>
    <w:p w14:paraId="57171DC2">
      <w:pPr>
        <w:pStyle w:val="4"/>
        <w:bidi w:val="0"/>
        <w:rPr>
          <w:rFonts w:hint="default"/>
        </w:rPr>
      </w:pPr>
      <w:r>
        <w:rPr>
          <w:rFonts w:hint="default"/>
        </w:rPr>
        <w:t>6.1 角色扮演能力</w:t>
      </w:r>
    </w:p>
    <w:p w14:paraId="5094AD8D">
      <w:pPr>
        <w:bidi w:val="0"/>
        <w:rPr>
          <w:rFonts w:hint="default"/>
        </w:rPr>
      </w:pPr>
      <w:r>
        <w:rPr>
          <w:rFonts w:hint="default"/>
        </w:rPr>
        <w:t>与传统 LLMs 不同，自主智能体通常必须扮演特定角色（如程序编码员、研究员和化学家）完成不同任务。因此，智能体角色扮演能力非常重要。虽然 LLMs 可有效模拟许多常见角色如电影评论员，但仍有许多角色和方面难以准确捕捉。首先，LLMs 通常基于网络语料训练，因此对于网络上很少讨论的角色或新出现角色，LLMs 可能无法很好模拟。此外，先前研究 [30] 表明现有 LLMs 可能无法很好建模人类认知心理特征，导致对话场景中缺乏自我意识。这些问题的潜在解决方案可能包括微调 LLMs 或仔细设计智能体提示/架构 [182]。例如，可首先为不常见角色或心理特征收集真实人类数据，然后用于微调 LLMs。然而，如何确保微调模型仍对常见角色表现良好可能带来进一步挑战。除微调外，还可设计定制智能体提示/架构增强 LLM 角色扮演能力。然而，找到最优提示/架构不容易，因为其设计空间太大。</w:t>
      </w:r>
    </w:p>
    <w:p w14:paraId="765FA9CE">
      <w:pPr>
        <w:pStyle w:val="4"/>
        <w:bidi w:val="0"/>
        <w:rPr>
          <w:rFonts w:hint="default"/>
        </w:rPr>
      </w:pPr>
      <w:r>
        <w:rPr>
          <w:rFonts w:hint="default"/>
        </w:rPr>
        <w:t>6.2 泛化人类对齐</w:t>
      </w:r>
    </w:p>
    <w:p w14:paraId="008AF01D">
      <w:pPr>
        <w:bidi w:val="0"/>
        <w:rPr>
          <w:rFonts w:hint="default"/>
        </w:rPr>
      </w:pPr>
      <w:r>
        <w:rPr>
          <w:rFonts w:hint="default"/>
        </w:rPr>
        <w:t>人类对齐已为传统 LLMs 广泛讨论。在基于 LLM 自主智能体领域，尤其当智能体用于模拟时，我们认为此概念应更深入讨论。为更好服务人类，传统 LLMs 通常微调以与正确人类价值对齐，例如智能体不应计划制造炸弹报复社会。然而，当智能体用于真实世界模拟时，理想模拟器应能诚实描绘多样人类特质，包括</w:t>
      </w:r>
      <w:r>
        <w:rPr>
          <w:rFonts w:hint="default"/>
          <w:color w:val="0000FF"/>
        </w:rPr>
        <w:t>不正确价值观</w:t>
      </w:r>
      <w:r>
        <w:rPr>
          <w:rFonts w:hint="default"/>
        </w:rPr>
        <w:t>。实际上，模拟人类负面方面可能更重要，因为模拟重要目标是发现和解决问题，没有负面方面意味着没有问题可解决。例如，为模拟真实世界社会，我们可能必须允许智能体计划制造炸弹，并观察它将如何行动实施计划以及其行为影响。基于这些观察，人们可采取更好行动阻止现实社会中类似行为。受上述案例启发，基于智能体模拟的重要问题可能是如何进行泛化人类对齐，即对于不同目的和应用，智能体应能与多样人类价值对齐。然而，现有强大 LLMs 包括 ChatGPT 和 GPT-4 大多与统一人类价值对齐。因此，有趣方向是如何通过设计合适提示策略“重新对齐”这些模型。</w:t>
      </w:r>
    </w:p>
    <w:p w14:paraId="09E24ABC">
      <w:pPr>
        <w:pStyle w:val="4"/>
        <w:bidi w:val="0"/>
        <w:rPr>
          <w:rFonts w:hint="default"/>
        </w:rPr>
      </w:pPr>
      <w:r>
        <w:rPr>
          <w:rFonts w:hint="default"/>
        </w:rPr>
        <w:t>6.3 提示鲁棒性</w:t>
      </w:r>
    </w:p>
    <w:p w14:paraId="21BACC68">
      <w:pPr>
        <w:bidi w:val="0"/>
        <w:rPr>
          <w:rFonts w:hint="default"/>
        </w:rPr>
      </w:pPr>
      <w:r>
        <w:rPr>
          <w:rFonts w:hint="default"/>
        </w:rPr>
        <w:t>为确保智能体理性行为，设计者常在 LLMs 中嵌入补充模块，如记忆和规划模块。然而，纳入这些模块需要开发更复杂提示以促进一致操作和有效通信。先前研究 [183, 184] 强调 LLMs 提示缺乏鲁棒性，即使微小改动也可产生显著不同结果。此问题在构建自主智能体时更明显，因为它们包含不是一个提示，而是考虑所有模块的提示框架，其中一个模块提示可能影响其他模块。此外，提示框架在不同 LLMs 间可能显著不同。开发适用于多样 LLMs 的统一且弹性提示框架仍是关键未解决挑战。上述问题有两个潜在解决方案：（1）通过试错手动制作必要提示元素，或（2）使用 GPT 自动生成提示。</w:t>
      </w:r>
    </w:p>
    <w:p w14:paraId="3E2BB0DF">
      <w:pPr>
        <w:pStyle w:val="4"/>
        <w:bidi w:val="0"/>
        <w:rPr>
          <w:rFonts w:hint="default"/>
        </w:rPr>
      </w:pPr>
      <w:r>
        <w:rPr>
          <w:rFonts w:hint="default"/>
        </w:rPr>
        <w:t>6.4 幻觉</w:t>
      </w:r>
    </w:p>
    <w:p w14:paraId="2CA74F2E">
      <w:pPr>
        <w:bidi w:val="0"/>
        <w:rPr>
          <w:rFonts w:hint="default"/>
        </w:rPr>
      </w:pPr>
      <w:r>
        <w:rPr>
          <w:rFonts w:hint="default"/>
        </w:rPr>
        <w:t>幻觉是 LLMs 基本挑战，特征是模型倾向于高置信度产生虚假信息。此挑战不仅限于 LLMs，也是自主智能体领域重要关注。例如，[185] 中观察到，在代码生成任务中面对简单指令时，智能体可能表现幻觉行为。幻觉可导致严重后果，如错误或误导代码、安全风险和伦理问题 [185]。为缓解此问题，将人类纠正反馈直接纳入人-智能体交互迭代过程是可行方法 [23]。更多关于幻觉问题讨论见 [175]。</w:t>
      </w:r>
    </w:p>
    <w:p w14:paraId="5397984E">
      <w:pPr>
        <w:pStyle w:val="4"/>
        <w:bidi w:val="0"/>
        <w:rPr>
          <w:rFonts w:hint="default"/>
        </w:rPr>
      </w:pPr>
      <w:r>
        <w:rPr>
          <w:rFonts w:hint="default"/>
        </w:rPr>
        <w:t>6.5 知识边界</w:t>
      </w:r>
    </w:p>
    <w:p w14:paraId="57FED11A">
      <w:pPr>
        <w:bidi w:val="0"/>
        <w:rPr>
          <w:rFonts w:hint="default"/>
        </w:rPr>
      </w:pPr>
      <w:r>
        <w:rPr>
          <w:rFonts w:hint="default"/>
        </w:rPr>
        <w:t>基于 LLM 自主智能体关键应用在于模拟多样真实人类行为 [20]。人类模拟研究历史悠久，近期兴趣激增归因于 LLMs 显著进步，展示模拟人类行为强大能力。然而，必须认识到 LLMs 力量并非总是有利。具体而言，理想模拟应准确复制人类知识。在此背景下，LLMs 可能显示压倒性能力，因为训练于远超普通个体所知的大量网络知识语料。LLMs 巨大能力可显著影响模拟有效性。例如，当尝试模拟用户对各种电影选择行为时，确保 LLMs 假设对这些电影无先验知识至关重要。然而，LLMs 可能已获得这些电影信息。未实施适当策略，LLMs 可能基于广泛知识做决策，即使真实用户事先无法访问这些电影内容。基于上述例子，我们可得出结论：为构建可信智能体模拟环境，重要问题是如何约束 LLM 用户未知知识利用。</w:t>
      </w:r>
    </w:p>
    <w:p w14:paraId="13B752D4">
      <w:pPr>
        <w:pStyle w:val="4"/>
        <w:bidi w:val="0"/>
        <w:rPr>
          <w:rFonts w:hint="default"/>
        </w:rPr>
      </w:pPr>
      <w:r>
        <w:rPr>
          <w:rFonts w:hint="default"/>
        </w:rPr>
        <w:t>6.6 效率</w:t>
      </w:r>
    </w:p>
    <w:p w14:paraId="52F002F7">
      <w:pPr>
        <w:bidi w:val="0"/>
        <w:rPr>
          <w:rFonts w:hint="default"/>
        </w:rPr>
      </w:pPr>
      <w:r>
        <w:rPr>
          <w:rFonts w:hint="default"/>
        </w:rPr>
        <w:t>由于自回归架构，LLMs 通常推理速度慢。然而，智能体可能每个行动需多次查询 LLMs，如从记忆提取信息、行动前制定计划等。因此，智能体行动效率极大受 LLM 推理速度影响。</w:t>
      </w:r>
    </w:p>
    <w:p w14:paraId="32A5F68C">
      <w:pPr>
        <w:bidi w:val="0"/>
        <w:rPr>
          <w:rFonts w:hint="default"/>
        </w:rPr>
      </w:pPr>
      <w:r>
        <w:rPr>
          <w:rFonts w:hint="default"/>
        </w:rPr>
        <w:pict>
          <v:rect id="_x0000_i1032" o:spt="1" style="height:1.5pt;width:432pt;" fillcolor="#A0A0A0" filled="t" stroked="f" coordsize="21600,21600" o:hr="t" o:hrstd="t" o:hralign="center">
            <v:path/>
            <v:fill on="t" focussize="0,0"/>
            <v:stroke on="f"/>
            <v:imagedata o:title=""/>
            <o:lock v:ext="edit"/>
            <w10:wrap type="none"/>
            <w10:anchorlock/>
          </v:rect>
        </w:pict>
      </w:r>
    </w:p>
    <w:p w14:paraId="54B447AE">
      <w:pPr>
        <w:pStyle w:val="3"/>
        <w:bidi w:val="0"/>
        <w:rPr>
          <w:rFonts w:hint="default"/>
        </w:rPr>
      </w:pPr>
      <w:r>
        <w:rPr>
          <w:rFonts w:hint="default"/>
        </w:rPr>
        <w:t>7 结论</w:t>
      </w:r>
    </w:p>
    <w:p w14:paraId="1DB1E29F">
      <w:pPr>
        <w:bidi w:val="0"/>
        <w:rPr>
          <w:rFonts w:hint="default"/>
        </w:rPr>
      </w:pPr>
      <w:r>
        <w:rPr>
          <w:rFonts w:hint="default"/>
        </w:rPr>
        <w:t>本综述系统总结基于 LLM 自主智能体领域现有研究。我们从智能体构建、应用和评估三方面呈现和回顾这些研究。对每个方面，我们提供详细分类以绘制现有研究联系，总结主要技术及其发展历史。除回顾先前工作外，我们还提出该领域若干挑战，预期指导潜在未来方向。</w:t>
      </w:r>
    </w:p>
    <w:p w14:paraId="04E9E3DA">
      <w:pPr>
        <w:bidi w:val="0"/>
        <w:rPr>
          <w:rFonts w:hint="default"/>
        </w:rPr>
      </w:pPr>
      <w:r>
        <w:rPr>
          <w:rFonts w:hint="default"/>
        </w:rPr>
        <w:pict>
          <v:rect id="_x0000_i1033" o:spt="1" style="height:1.5pt;width:432pt;" fillcolor="#A0A0A0" filled="t" stroked="f" coordsize="21600,21600" o:hr="t" o:hrstd="t" o:hralign="center">
            <v:path/>
            <v:fill on="t" focussize="0,0"/>
            <v:stroke on="f"/>
            <v:imagedata o:title=""/>
            <o:lock v:ext="edit"/>
            <w10:wrap type="none"/>
            <w10:anchorlock/>
          </v:rect>
        </w:pict>
      </w:r>
    </w:p>
    <w:p w14:paraId="779103D0">
      <w:pPr>
        <w:bidi w:val="0"/>
        <w:rPr>
          <w:rFonts w:hint="default"/>
        </w:rPr>
      </w:pPr>
      <w:r>
        <w:rPr>
          <w:rFonts w:hint="default"/>
        </w:rPr>
        <w:t>致谢</w:t>
      </w:r>
    </w:p>
    <w:p w14:paraId="4ADE5B8B">
      <w:pPr>
        <w:bidi w:val="0"/>
        <w:rPr>
          <w:rFonts w:hint="default"/>
        </w:rPr>
      </w:pPr>
      <w:r>
        <w:rPr>
          <w:rFonts w:hint="default"/>
        </w:rPr>
        <w:t>本工作部分得到国家自然科学基金（No. 62102420）、北京市杰出青年科学家计划 NO. BJJWZYJH012019100020098、智能社会治理平台、中国人民大学“双一流”建设重大创新与规划交叉平台、中国人民大学公共计算云、中国人民大学世界一流大学（学科）建设基金、智能社会治理平台支持。</w:t>
      </w:r>
    </w:p>
    <w:p w14:paraId="3A9A1378">
      <w:pPr>
        <w:bidi w:val="0"/>
        <w:rPr>
          <w:rFonts w:hint="default"/>
        </w:rPr>
      </w:pPr>
      <w:r>
        <w:rPr>
          <w:rFonts w:hint="default"/>
        </w:rPr>
        <w:pict>
          <v:rect id="_x0000_i1034" o:spt="1" style="height:1.5pt;width:432pt;" fillcolor="#A0A0A0" filled="t" stroked="f" coordsize="21600,21600" o:hr="t" o:hrstd="t" o:hralign="center">
            <v:path/>
            <v:fill on="t" focussize="0,0"/>
            <v:stroke on="f"/>
            <v:imagedata o:title=""/>
            <o:lock v:ext="edit"/>
            <w10:wrap type="none"/>
            <w10:anchorlock/>
          </v:rect>
        </w:pict>
      </w:r>
    </w:p>
    <w:p w14:paraId="7D13F35C">
      <w:pPr>
        <w:bidi w:val="0"/>
        <w:rPr>
          <w:rFonts w:hint="default"/>
        </w:rPr>
      </w:pPr>
      <w:r>
        <w:rPr>
          <w:rFonts w:hint="default"/>
        </w:rPr>
        <w:t>图表翻译</w:t>
      </w:r>
    </w:p>
    <w:p w14:paraId="72CD9FFF">
      <w:pPr>
        <w:bidi w:val="0"/>
        <w:rPr>
          <w:rFonts w:hint="default"/>
        </w:rPr>
      </w:pPr>
      <w:r>
        <w:rPr>
          <w:rFonts w:hint="default"/>
        </w:rPr>
        <w:t>图 1 基于 LLM 的自主智能体领域增长趋势示意图。我们展示 2021 年 1 月至 2023 年 8 月发表论文累计数量。不同颜色代表不同智能体类别。例如，游戏智能体旨在模拟游戏玩家，工具智能体主要关注工具使用。每个时间段，我们提供不同智能体类别的精选研究列表。</w:t>
      </w:r>
    </w:p>
    <w:p w14:paraId="5932C4C3">
      <w:pPr>
        <w:bidi w:val="0"/>
        <w:rPr>
          <w:rFonts w:hint="default"/>
        </w:rPr>
      </w:pPr>
      <w:r>
        <w:rPr>
          <w:rFonts w:hint="default"/>
        </w:rPr>
        <w:t>图 2 基于 LLM 的自主智能体架构设计的统一框架。</w:t>
      </w:r>
    </w:p>
    <w:p w14:paraId="7755398A">
      <w:pPr>
        <w:bidi w:val="0"/>
        <w:rPr>
          <w:rFonts w:hint="default"/>
        </w:rPr>
      </w:pPr>
      <w:r>
        <w:rPr>
          <w:rFonts w:hint="default"/>
        </w:rPr>
        <w:t>图 3 单路径与多路径推理策略比较示意图（原文提到）。</w:t>
      </w:r>
    </w:p>
    <w:p w14:paraId="43C5BD35">
      <w:pPr>
        <w:bidi w:val="0"/>
        <w:rPr>
          <w:rFonts w:hint="default"/>
        </w:rPr>
      </w:pPr>
      <w:r>
        <w:rPr>
          <w:rFonts w:hint="default"/>
        </w:rPr>
        <w:t>图 4 模型能力获取策略转变示意图。</w:t>
      </w:r>
    </w:p>
    <w:p w14:paraId="2C68383B">
      <w:pPr>
        <w:bidi w:val="0"/>
        <w:rPr>
          <w:rFonts w:hint="default"/>
        </w:rPr>
      </w:pPr>
      <w:r>
        <w:rPr>
          <w:rFonts w:hint="default"/>
        </w:rPr>
        <w:t>图 5 基于 LLM 智能体的应用（左）和评估策略（右）。</w:t>
      </w:r>
    </w:p>
    <w:p w14:paraId="2B85D6B9">
      <w:pPr>
        <w:bidi w:val="0"/>
        <w:rPr>
          <w:rFonts w:hint="default"/>
        </w:rPr>
      </w:pPr>
      <w:r>
        <w:rPr>
          <w:rFonts w:hint="default"/>
        </w:rPr>
        <w:pict>
          <v:rect id="_x0000_i1035" o:spt="1" style="height:1.5pt;width:432pt;" fillcolor="#A0A0A0" filled="t" stroked="f" coordsize="21600,21600" o:hr="t" o:hrstd="t" o:hralign="center">
            <v:path/>
            <v:fill on="t" focussize="0,0"/>
            <v:stroke on="f"/>
            <v:imagedata o:title=""/>
            <o:lock v:ext="edit"/>
            <w10:wrap type="none"/>
            <w10:anchorlock/>
          </v:rect>
        </w:pict>
      </w:r>
    </w:p>
    <w:p w14:paraId="7525D94A">
      <w:pPr>
        <w:bidi w:val="0"/>
        <w:rPr>
          <w:rFonts w:hint="default"/>
        </w:rPr>
      </w:pPr>
      <w:r>
        <w:rPr>
          <w:rFonts w:hint="default"/>
        </w:rPr>
        <w:t>表 1 模型与分类对应表</w:t>
      </w:r>
    </w:p>
    <w:p w14:paraId="650DBA5B">
      <w:pPr>
        <w:bidi w:val="0"/>
        <w:rPr>
          <w:rFonts w:hint="default"/>
        </w:rPr>
      </w:pPr>
      <w:r>
        <w:rPr>
          <w:rFonts w:hint="default"/>
        </w:rPr>
        <w:t>符号说明：</w:t>
      </w:r>
    </w:p>
    <w:p w14:paraId="7EB95B5E">
      <w:pPr>
        <w:bidi w:val="0"/>
      </w:pPr>
    </w:p>
    <w:p w14:paraId="78010076">
      <w:pPr>
        <w:bidi w:val="0"/>
      </w:pPr>
      <w:r>
        <w:rPr>
          <w:rFonts w:hint="default"/>
        </w:rPr>
        <w:t>画像模块：① 手工方法；② LLM 生成方法；③ 数据集对齐方法。</w:t>
      </w:r>
    </w:p>
    <w:p w14:paraId="3ECEE2E6">
      <w:pPr>
        <w:bidi w:val="0"/>
      </w:pPr>
    </w:p>
    <w:p w14:paraId="07415B4C">
      <w:pPr>
        <w:bidi w:val="0"/>
      </w:pPr>
    </w:p>
    <w:p w14:paraId="6F6F5C9B">
      <w:pPr>
        <w:bidi w:val="0"/>
      </w:pPr>
      <w:r>
        <w:rPr>
          <w:rFonts w:hint="default"/>
        </w:rPr>
        <w:t>记忆模块：记忆操作 ① 仅读/写；② 读/写/反思。记忆结构 ① 统一记忆；② 混合记忆。</w:t>
      </w:r>
    </w:p>
    <w:p w14:paraId="373819B5">
      <w:pPr>
        <w:bidi w:val="0"/>
      </w:pPr>
    </w:p>
    <w:p w14:paraId="18BF3BC4">
      <w:pPr>
        <w:bidi w:val="0"/>
      </w:pPr>
    </w:p>
    <w:p w14:paraId="4013A9DD">
      <w:pPr>
        <w:bidi w:val="0"/>
      </w:pPr>
      <w:r>
        <w:rPr>
          <w:rFonts w:hint="default"/>
        </w:rPr>
        <w:t>规划模块：① 无反馈规划；② 有反馈规划。</w:t>
      </w:r>
    </w:p>
    <w:p w14:paraId="2C3127DA">
      <w:pPr>
        <w:bidi w:val="0"/>
      </w:pPr>
    </w:p>
    <w:p w14:paraId="50E24EAD">
      <w:pPr>
        <w:bidi w:val="0"/>
      </w:pPr>
    </w:p>
    <w:p w14:paraId="48AFC90A">
      <w:pPr>
        <w:bidi w:val="0"/>
      </w:pPr>
      <w:r>
        <w:rPr>
          <w:rFonts w:hint="default"/>
        </w:rPr>
        <w:t>行动模块：① 不使用工具；② 使用工具。</w:t>
      </w:r>
    </w:p>
    <w:p w14:paraId="649878FC">
      <w:pPr>
        <w:bidi w:val="0"/>
      </w:pPr>
    </w:p>
    <w:p w14:paraId="54DBD837">
      <w:pPr>
        <w:bidi w:val="0"/>
      </w:pPr>
    </w:p>
    <w:p w14:paraId="28E3A0EF">
      <w:pPr>
        <w:bidi w:val="0"/>
      </w:pPr>
      <w:r>
        <w:rPr>
          <w:rFonts w:hint="default"/>
        </w:rPr>
        <w:t>能力获取（CA）：① 有微调；② 无微调。</w:t>
      </w:r>
    </w:p>
    <w:p w14:paraId="46CF8F6E">
      <w:pPr>
        <w:bidi w:val="0"/>
      </w:pPr>
    </w:p>
    <w:p w14:paraId="6D3608AC">
      <w:pPr>
        <w:bidi w:val="0"/>
      </w:pPr>
    </w:p>
    <w:p w14:paraId="024F4658">
      <w:pPr>
        <w:bidi w:val="0"/>
      </w:pPr>
      <w:r>
        <w:rPr>
          <w:rFonts w:hint="default"/>
        </w:rPr>
        <w:t>“-”表示论文未明确讨论。</w:t>
      </w:r>
    </w:p>
    <w:p w14:paraId="73D4D3D1">
      <w:pPr>
        <w:bidi w:val="0"/>
      </w:pPr>
    </w:p>
    <w:tbl>
      <w:tblPr>
        <w:tblStyle w:val="7"/>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954"/>
        <w:gridCol w:w="857"/>
        <w:gridCol w:w="1151"/>
        <w:gridCol w:w="1151"/>
        <w:gridCol w:w="857"/>
        <w:gridCol w:w="857"/>
        <w:gridCol w:w="759"/>
        <w:gridCol w:w="960"/>
      </w:tblGrid>
      <w:tr w14:paraId="3CB4AED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rPr>
        <w:tc>
          <w:tcPr>
            <w:tcW w:w="0" w:type="auto"/>
            <w:tcBorders>
              <w:top w:val="nil"/>
            </w:tcBorders>
            <w:shd w:val="clear" w:color="auto" w:fill="auto"/>
            <w:tcMar>
              <w:top w:w="150" w:type="dxa"/>
              <w:left w:w="0" w:type="dxa"/>
              <w:bottom w:w="150" w:type="dxa"/>
              <w:right w:w="240" w:type="dxa"/>
            </w:tcMar>
            <w:vAlign w:val="center"/>
          </w:tcPr>
          <w:p w14:paraId="77E6F588">
            <w:pPr>
              <w:bidi w:val="0"/>
              <w:rPr>
                <w:rFonts w:hint="default"/>
              </w:rPr>
            </w:pPr>
            <w:r>
              <w:rPr>
                <w:rFonts w:hint="default"/>
                <w:lang w:val="en-US" w:eastAsia="zh-CN"/>
              </w:rPr>
              <w:t>模型</w:t>
            </w:r>
          </w:p>
        </w:tc>
        <w:tc>
          <w:tcPr>
            <w:tcW w:w="0" w:type="auto"/>
            <w:tcBorders>
              <w:top w:val="nil"/>
            </w:tcBorders>
            <w:shd w:val="clear" w:color="auto" w:fill="auto"/>
            <w:tcMar>
              <w:top w:w="150" w:type="dxa"/>
              <w:left w:w="240" w:type="dxa"/>
              <w:bottom w:w="150" w:type="dxa"/>
              <w:right w:w="240" w:type="dxa"/>
            </w:tcMar>
            <w:vAlign w:val="center"/>
          </w:tcPr>
          <w:p w14:paraId="0F0D44E6">
            <w:pPr>
              <w:bidi w:val="0"/>
              <w:rPr>
                <w:rFonts w:hint="default"/>
              </w:rPr>
            </w:pPr>
            <w:r>
              <w:rPr>
                <w:rFonts w:hint="default"/>
                <w:lang w:val="en-US" w:eastAsia="zh-CN"/>
              </w:rPr>
              <w:t>画像</w:t>
            </w:r>
          </w:p>
        </w:tc>
        <w:tc>
          <w:tcPr>
            <w:tcW w:w="0" w:type="auto"/>
            <w:tcBorders>
              <w:top w:val="nil"/>
            </w:tcBorders>
            <w:shd w:val="clear" w:color="auto" w:fill="auto"/>
            <w:tcMar>
              <w:top w:w="150" w:type="dxa"/>
              <w:left w:w="240" w:type="dxa"/>
              <w:bottom w:w="150" w:type="dxa"/>
              <w:right w:w="240" w:type="dxa"/>
            </w:tcMar>
            <w:vAlign w:val="center"/>
          </w:tcPr>
          <w:p w14:paraId="11924C50">
            <w:pPr>
              <w:bidi w:val="0"/>
              <w:rPr>
                <w:rFonts w:hint="default"/>
              </w:rPr>
            </w:pPr>
            <w:r>
              <w:rPr>
                <w:rFonts w:hint="default"/>
                <w:lang w:val="en-US" w:eastAsia="zh-CN"/>
              </w:rPr>
              <w:t>记忆操作</w:t>
            </w:r>
          </w:p>
        </w:tc>
        <w:tc>
          <w:tcPr>
            <w:tcW w:w="0" w:type="auto"/>
            <w:tcBorders>
              <w:top w:val="nil"/>
            </w:tcBorders>
            <w:shd w:val="clear" w:color="auto" w:fill="auto"/>
            <w:tcMar>
              <w:top w:w="150" w:type="dxa"/>
              <w:left w:w="240" w:type="dxa"/>
              <w:bottom w:w="150" w:type="dxa"/>
              <w:right w:w="240" w:type="dxa"/>
            </w:tcMar>
            <w:vAlign w:val="center"/>
          </w:tcPr>
          <w:p w14:paraId="3CA67ECD">
            <w:pPr>
              <w:bidi w:val="0"/>
              <w:rPr>
                <w:rFonts w:hint="default"/>
              </w:rPr>
            </w:pPr>
            <w:r>
              <w:rPr>
                <w:rFonts w:hint="default"/>
                <w:lang w:val="en-US" w:eastAsia="zh-CN"/>
              </w:rPr>
              <w:t>记忆结构</w:t>
            </w:r>
          </w:p>
        </w:tc>
        <w:tc>
          <w:tcPr>
            <w:tcW w:w="0" w:type="auto"/>
            <w:tcBorders>
              <w:top w:val="nil"/>
            </w:tcBorders>
            <w:shd w:val="clear" w:color="auto" w:fill="auto"/>
            <w:tcMar>
              <w:top w:w="150" w:type="dxa"/>
              <w:left w:w="240" w:type="dxa"/>
              <w:bottom w:w="150" w:type="dxa"/>
              <w:right w:w="240" w:type="dxa"/>
            </w:tcMar>
            <w:vAlign w:val="center"/>
          </w:tcPr>
          <w:p w14:paraId="4D53859D">
            <w:pPr>
              <w:bidi w:val="0"/>
              <w:rPr>
                <w:rFonts w:hint="default"/>
              </w:rPr>
            </w:pPr>
            <w:r>
              <w:rPr>
                <w:rFonts w:hint="default"/>
                <w:lang w:val="en-US" w:eastAsia="zh-CN"/>
              </w:rPr>
              <w:t>规划</w:t>
            </w:r>
          </w:p>
        </w:tc>
        <w:tc>
          <w:tcPr>
            <w:tcW w:w="0" w:type="auto"/>
            <w:tcBorders>
              <w:top w:val="nil"/>
            </w:tcBorders>
            <w:shd w:val="clear" w:color="auto" w:fill="auto"/>
            <w:tcMar>
              <w:top w:w="150" w:type="dxa"/>
              <w:left w:w="240" w:type="dxa"/>
              <w:bottom w:w="150" w:type="dxa"/>
              <w:right w:w="240" w:type="dxa"/>
            </w:tcMar>
            <w:vAlign w:val="center"/>
          </w:tcPr>
          <w:p w14:paraId="4EC3F3B8">
            <w:pPr>
              <w:bidi w:val="0"/>
              <w:rPr>
                <w:rFonts w:hint="default"/>
              </w:rPr>
            </w:pPr>
            <w:r>
              <w:rPr>
                <w:rFonts w:hint="default"/>
                <w:lang w:val="en-US" w:eastAsia="zh-CN"/>
              </w:rPr>
              <w:t>行动</w:t>
            </w:r>
          </w:p>
        </w:tc>
        <w:tc>
          <w:tcPr>
            <w:tcW w:w="0" w:type="auto"/>
            <w:tcBorders>
              <w:top w:val="nil"/>
            </w:tcBorders>
            <w:shd w:val="clear" w:color="auto" w:fill="auto"/>
            <w:tcMar>
              <w:top w:w="150" w:type="dxa"/>
              <w:left w:w="240" w:type="dxa"/>
              <w:bottom w:w="150" w:type="dxa"/>
              <w:right w:w="240" w:type="dxa"/>
            </w:tcMar>
            <w:vAlign w:val="center"/>
          </w:tcPr>
          <w:p w14:paraId="69F5784C">
            <w:pPr>
              <w:bidi w:val="0"/>
              <w:rPr>
                <w:rFonts w:hint="default"/>
              </w:rPr>
            </w:pPr>
            <w:r>
              <w:rPr>
                <w:rFonts w:hint="default"/>
                <w:lang w:val="en-US" w:eastAsia="zh-CN"/>
              </w:rPr>
              <w:t>CA</w:t>
            </w:r>
          </w:p>
        </w:tc>
        <w:tc>
          <w:tcPr>
            <w:tcW w:w="0" w:type="auto"/>
            <w:tcBorders>
              <w:top w:val="nil"/>
            </w:tcBorders>
            <w:shd w:val="clear" w:color="auto" w:fill="auto"/>
            <w:tcMar>
              <w:top w:w="150" w:type="dxa"/>
              <w:left w:w="240" w:type="dxa"/>
              <w:bottom w:w="150" w:type="dxa"/>
              <w:right w:w="240" w:type="dxa"/>
            </w:tcMar>
            <w:vAlign w:val="center"/>
          </w:tcPr>
          <w:p w14:paraId="5A5D0ED4">
            <w:pPr>
              <w:bidi w:val="0"/>
              <w:rPr>
                <w:rFonts w:hint="default"/>
              </w:rPr>
            </w:pPr>
            <w:r>
              <w:rPr>
                <w:rFonts w:hint="default"/>
                <w:lang w:val="en-US" w:eastAsia="zh-CN"/>
              </w:rPr>
              <w:t>时间</w:t>
            </w:r>
          </w:p>
        </w:tc>
      </w:tr>
      <w:tr w14:paraId="6FBA286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auto"/>
            <w:tcMar>
              <w:top w:w="150" w:type="dxa"/>
              <w:left w:w="0" w:type="dxa"/>
              <w:bottom w:w="150" w:type="dxa"/>
              <w:right w:w="240" w:type="dxa"/>
            </w:tcMar>
            <w:vAlign w:val="center"/>
          </w:tcPr>
          <w:p w14:paraId="39028948">
            <w:pPr>
              <w:bidi w:val="0"/>
              <w:rPr>
                <w:rFonts w:hint="default"/>
              </w:rPr>
            </w:pPr>
            <w:r>
              <w:rPr>
                <w:rFonts w:hint="default"/>
                <w:lang w:val="en-US" w:eastAsia="zh-CN"/>
              </w:rPr>
              <w:t>WebGPT [67]</w:t>
            </w:r>
          </w:p>
        </w:tc>
        <w:tc>
          <w:tcPr>
            <w:tcW w:w="0" w:type="auto"/>
            <w:shd w:val="clear" w:color="auto" w:fill="auto"/>
            <w:tcMar>
              <w:top w:w="150" w:type="dxa"/>
              <w:left w:w="240" w:type="dxa"/>
              <w:bottom w:w="150" w:type="dxa"/>
              <w:right w:w="240" w:type="dxa"/>
            </w:tcMar>
            <w:vAlign w:val="center"/>
          </w:tcPr>
          <w:p w14:paraId="6C6B5407">
            <w:pPr>
              <w:bidi w:val="0"/>
              <w:rPr>
                <w:rFonts w:hint="default"/>
              </w:rPr>
            </w:pPr>
            <w:r>
              <w:rPr>
                <w:rFonts w:hint="default"/>
                <w:lang w:val="en-US" w:eastAsia="zh-CN"/>
              </w:rPr>
              <w:t>-</w:t>
            </w:r>
          </w:p>
        </w:tc>
        <w:tc>
          <w:tcPr>
            <w:tcW w:w="0" w:type="auto"/>
            <w:shd w:val="clear" w:color="auto" w:fill="auto"/>
            <w:tcMar>
              <w:top w:w="150" w:type="dxa"/>
              <w:left w:w="240" w:type="dxa"/>
              <w:bottom w:w="150" w:type="dxa"/>
              <w:right w:w="240" w:type="dxa"/>
            </w:tcMar>
            <w:vAlign w:val="center"/>
          </w:tcPr>
          <w:p w14:paraId="1D6125DC">
            <w:pPr>
              <w:bidi w:val="0"/>
              <w:rPr>
                <w:rFonts w:hint="default"/>
              </w:rPr>
            </w:pPr>
            <w:r>
              <w:rPr>
                <w:rFonts w:hint="default"/>
                <w:lang w:val="en-US" w:eastAsia="zh-CN"/>
              </w:rPr>
              <w:t>-</w:t>
            </w:r>
          </w:p>
        </w:tc>
        <w:tc>
          <w:tcPr>
            <w:tcW w:w="0" w:type="auto"/>
            <w:shd w:val="clear" w:color="auto" w:fill="auto"/>
            <w:tcMar>
              <w:top w:w="150" w:type="dxa"/>
              <w:left w:w="240" w:type="dxa"/>
              <w:bottom w:w="150" w:type="dxa"/>
              <w:right w:w="240" w:type="dxa"/>
            </w:tcMar>
            <w:vAlign w:val="center"/>
          </w:tcPr>
          <w:p w14:paraId="66B4D999">
            <w:pPr>
              <w:bidi w:val="0"/>
              <w:rPr>
                <w:rFonts w:hint="default"/>
              </w:rPr>
            </w:pPr>
            <w:r>
              <w:rPr>
                <w:rFonts w:hint="default"/>
                <w:lang w:val="en-US" w:eastAsia="zh-CN"/>
              </w:rPr>
              <w:t>-</w:t>
            </w:r>
          </w:p>
        </w:tc>
        <w:tc>
          <w:tcPr>
            <w:tcW w:w="0" w:type="auto"/>
            <w:shd w:val="clear" w:color="auto" w:fill="auto"/>
            <w:tcMar>
              <w:top w:w="150" w:type="dxa"/>
              <w:left w:w="240" w:type="dxa"/>
              <w:bottom w:w="150" w:type="dxa"/>
              <w:right w:w="240" w:type="dxa"/>
            </w:tcMar>
            <w:vAlign w:val="center"/>
          </w:tcPr>
          <w:p w14:paraId="24AA2EDF">
            <w:pPr>
              <w:bidi w:val="0"/>
              <w:rPr>
                <w:rFonts w:hint="default"/>
              </w:rPr>
            </w:pPr>
            <w:r>
              <w:rPr>
                <w:rFonts w:hint="default"/>
                <w:lang w:val="en-US" w:eastAsia="zh-CN"/>
              </w:rPr>
              <w:t>-</w:t>
            </w:r>
          </w:p>
        </w:tc>
        <w:tc>
          <w:tcPr>
            <w:tcW w:w="0" w:type="auto"/>
            <w:shd w:val="clear" w:color="auto" w:fill="auto"/>
            <w:tcMar>
              <w:top w:w="150" w:type="dxa"/>
              <w:left w:w="240" w:type="dxa"/>
              <w:bottom w:w="150" w:type="dxa"/>
              <w:right w:w="240" w:type="dxa"/>
            </w:tcMar>
            <w:vAlign w:val="center"/>
          </w:tcPr>
          <w:p w14:paraId="585DF408">
            <w:pPr>
              <w:bidi w:val="0"/>
              <w:rPr>
                <w:rFonts w:hint="default"/>
              </w:rPr>
            </w:pPr>
            <w:r>
              <w:rPr>
                <w:rFonts w:hint="default"/>
                <w:lang w:val="en-US" w:eastAsia="zh-CN"/>
              </w:rPr>
              <w:t>②</w:t>
            </w:r>
          </w:p>
        </w:tc>
        <w:tc>
          <w:tcPr>
            <w:tcW w:w="0" w:type="auto"/>
            <w:shd w:val="clear" w:color="auto" w:fill="auto"/>
            <w:tcMar>
              <w:top w:w="150" w:type="dxa"/>
              <w:left w:w="240" w:type="dxa"/>
              <w:bottom w:w="150" w:type="dxa"/>
              <w:right w:w="240" w:type="dxa"/>
            </w:tcMar>
            <w:vAlign w:val="center"/>
          </w:tcPr>
          <w:p w14:paraId="67203CDC">
            <w:pPr>
              <w:bidi w:val="0"/>
              <w:rPr>
                <w:rFonts w:hint="default"/>
              </w:rPr>
            </w:pPr>
            <w:r>
              <w:rPr>
                <w:rFonts w:hint="default"/>
                <w:lang w:val="en-US" w:eastAsia="zh-CN"/>
              </w:rPr>
              <w:t>①</w:t>
            </w:r>
          </w:p>
        </w:tc>
        <w:tc>
          <w:tcPr>
            <w:tcW w:w="0" w:type="auto"/>
            <w:shd w:val="clear" w:color="auto" w:fill="auto"/>
            <w:tcMar>
              <w:top w:w="150" w:type="dxa"/>
              <w:left w:w="240" w:type="dxa"/>
              <w:bottom w:w="150" w:type="dxa"/>
              <w:right w:w="0" w:type="dxa"/>
            </w:tcMar>
            <w:vAlign w:val="center"/>
          </w:tcPr>
          <w:p w14:paraId="33B29291">
            <w:pPr>
              <w:bidi w:val="0"/>
              <w:rPr>
                <w:rFonts w:hint="default"/>
              </w:rPr>
            </w:pPr>
            <w:r>
              <w:rPr>
                <w:rFonts w:hint="default"/>
                <w:lang w:val="en-US" w:eastAsia="zh-CN"/>
              </w:rPr>
              <w:t>12/2021</w:t>
            </w:r>
          </w:p>
        </w:tc>
      </w:tr>
      <w:tr w14:paraId="7E4EFC3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shd w:val="clear" w:color="auto" w:fill="auto"/>
            <w:tcMar>
              <w:top w:w="150" w:type="dxa"/>
              <w:left w:w="0" w:type="dxa"/>
              <w:bottom w:w="150" w:type="dxa"/>
              <w:right w:w="240" w:type="dxa"/>
            </w:tcMar>
            <w:vAlign w:val="center"/>
          </w:tcPr>
          <w:p w14:paraId="7C3C7BB2">
            <w:pPr>
              <w:bidi w:val="0"/>
              <w:rPr>
                <w:rFonts w:hint="default"/>
              </w:rPr>
            </w:pPr>
            <w:r>
              <w:rPr>
                <w:rFonts w:hint="default"/>
                <w:lang w:val="en-US" w:eastAsia="zh-CN"/>
              </w:rPr>
              <w:t>SayCan [79]</w:t>
            </w:r>
          </w:p>
        </w:tc>
        <w:tc>
          <w:tcPr>
            <w:tcW w:w="0" w:type="auto"/>
            <w:shd w:val="clear" w:color="auto" w:fill="auto"/>
            <w:tcMar>
              <w:top w:w="150" w:type="dxa"/>
              <w:left w:w="240" w:type="dxa"/>
              <w:bottom w:w="150" w:type="dxa"/>
              <w:right w:w="240" w:type="dxa"/>
            </w:tcMar>
            <w:vAlign w:val="center"/>
          </w:tcPr>
          <w:p w14:paraId="0A807A10">
            <w:pPr>
              <w:bidi w:val="0"/>
              <w:rPr>
                <w:rFonts w:hint="default"/>
              </w:rPr>
            </w:pPr>
            <w:r>
              <w:rPr>
                <w:rFonts w:hint="default"/>
                <w:lang w:val="en-US" w:eastAsia="zh-CN"/>
              </w:rPr>
              <w:t>-</w:t>
            </w:r>
          </w:p>
        </w:tc>
        <w:tc>
          <w:tcPr>
            <w:tcW w:w="0" w:type="auto"/>
            <w:shd w:val="clear" w:color="auto" w:fill="auto"/>
            <w:tcMar>
              <w:top w:w="150" w:type="dxa"/>
              <w:left w:w="240" w:type="dxa"/>
              <w:bottom w:w="150" w:type="dxa"/>
              <w:right w:w="240" w:type="dxa"/>
            </w:tcMar>
            <w:vAlign w:val="center"/>
          </w:tcPr>
          <w:p w14:paraId="20D0EA11">
            <w:pPr>
              <w:bidi w:val="0"/>
              <w:rPr>
                <w:rFonts w:hint="default"/>
              </w:rPr>
            </w:pPr>
            <w:r>
              <w:rPr>
                <w:rFonts w:hint="default"/>
                <w:lang w:val="en-US" w:eastAsia="zh-CN"/>
              </w:rPr>
              <w:t>-</w:t>
            </w:r>
          </w:p>
        </w:tc>
        <w:tc>
          <w:tcPr>
            <w:tcW w:w="0" w:type="auto"/>
            <w:shd w:val="clear" w:color="auto" w:fill="auto"/>
            <w:tcMar>
              <w:top w:w="150" w:type="dxa"/>
              <w:left w:w="240" w:type="dxa"/>
              <w:bottom w:w="150" w:type="dxa"/>
              <w:right w:w="240" w:type="dxa"/>
            </w:tcMar>
            <w:vAlign w:val="center"/>
          </w:tcPr>
          <w:p w14:paraId="517404E4">
            <w:pPr>
              <w:bidi w:val="0"/>
              <w:rPr>
                <w:rFonts w:hint="default"/>
              </w:rPr>
            </w:pPr>
            <w:r>
              <w:rPr>
                <w:rFonts w:hint="default"/>
                <w:lang w:val="en-US" w:eastAsia="zh-CN"/>
              </w:rPr>
              <w:t>-</w:t>
            </w:r>
          </w:p>
        </w:tc>
        <w:tc>
          <w:tcPr>
            <w:tcW w:w="0" w:type="auto"/>
            <w:shd w:val="clear" w:color="auto" w:fill="auto"/>
            <w:tcMar>
              <w:top w:w="150" w:type="dxa"/>
              <w:left w:w="240" w:type="dxa"/>
              <w:bottom w:w="150" w:type="dxa"/>
              <w:right w:w="240" w:type="dxa"/>
            </w:tcMar>
            <w:vAlign w:val="center"/>
          </w:tcPr>
          <w:p w14:paraId="419AADEF">
            <w:pPr>
              <w:bidi w:val="0"/>
              <w:rPr>
                <w:rFonts w:hint="default"/>
              </w:rPr>
            </w:pPr>
            <w:r>
              <w:rPr>
                <w:rFonts w:hint="default"/>
                <w:lang w:val="en-US" w:eastAsia="zh-CN"/>
              </w:rPr>
              <w:t>①</w:t>
            </w:r>
          </w:p>
        </w:tc>
        <w:tc>
          <w:tcPr>
            <w:tcW w:w="0" w:type="auto"/>
            <w:shd w:val="clear" w:color="auto" w:fill="auto"/>
            <w:tcMar>
              <w:top w:w="150" w:type="dxa"/>
              <w:left w:w="240" w:type="dxa"/>
              <w:bottom w:w="150" w:type="dxa"/>
              <w:right w:w="240" w:type="dxa"/>
            </w:tcMar>
            <w:vAlign w:val="center"/>
          </w:tcPr>
          <w:p w14:paraId="644F240D">
            <w:pPr>
              <w:bidi w:val="0"/>
              <w:rPr>
                <w:rFonts w:hint="default"/>
              </w:rPr>
            </w:pPr>
            <w:r>
              <w:rPr>
                <w:rFonts w:hint="default"/>
                <w:lang w:val="en-US" w:eastAsia="zh-CN"/>
              </w:rPr>
              <w:t>①</w:t>
            </w:r>
          </w:p>
        </w:tc>
        <w:tc>
          <w:tcPr>
            <w:tcW w:w="0" w:type="auto"/>
            <w:shd w:val="clear" w:color="auto" w:fill="auto"/>
            <w:tcMar>
              <w:top w:w="150" w:type="dxa"/>
              <w:left w:w="240" w:type="dxa"/>
              <w:bottom w:w="150" w:type="dxa"/>
              <w:right w:w="240" w:type="dxa"/>
            </w:tcMar>
            <w:vAlign w:val="center"/>
          </w:tcPr>
          <w:p w14:paraId="7EEC0CDD">
            <w:pPr>
              <w:bidi w:val="0"/>
              <w:rPr>
                <w:rFonts w:hint="default"/>
              </w:rPr>
            </w:pPr>
            <w:r>
              <w:rPr>
                <w:rFonts w:hint="default"/>
                <w:lang w:val="en-US" w:eastAsia="zh-CN"/>
              </w:rPr>
              <w:t>②</w:t>
            </w:r>
          </w:p>
        </w:tc>
        <w:tc>
          <w:tcPr>
            <w:tcW w:w="0" w:type="auto"/>
            <w:shd w:val="clear" w:color="auto" w:fill="auto"/>
            <w:tcMar>
              <w:top w:w="150" w:type="dxa"/>
              <w:left w:w="240" w:type="dxa"/>
              <w:bottom w:w="150" w:type="dxa"/>
              <w:right w:w="0" w:type="dxa"/>
            </w:tcMar>
            <w:vAlign w:val="center"/>
          </w:tcPr>
          <w:p w14:paraId="670E5370">
            <w:pPr>
              <w:bidi w:val="0"/>
              <w:rPr>
                <w:rFonts w:hint="default"/>
              </w:rPr>
            </w:pPr>
            <w:r>
              <w:rPr>
                <w:rFonts w:hint="default"/>
                <w:lang w:val="en-US" w:eastAsia="zh-CN"/>
              </w:rPr>
              <w:t>04/2022</w:t>
            </w:r>
          </w:p>
        </w:tc>
      </w:tr>
      <w:tr w14:paraId="7C18B01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auto"/>
            <w:tcMar>
              <w:top w:w="150" w:type="dxa"/>
              <w:left w:w="0" w:type="dxa"/>
              <w:bottom w:w="150" w:type="dxa"/>
              <w:right w:w="240" w:type="dxa"/>
            </w:tcMar>
            <w:vAlign w:val="center"/>
          </w:tcPr>
          <w:p w14:paraId="1D94B65C">
            <w:pPr>
              <w:bidi w:val="0"/>
              <w:rPr>
                <w:rFonts w:hint="default"/>
              </w:rPr>
            </w:pPr>
            <w:r>
              <w:rPr>
                <w:rFonts w:hint="default"/>
                <w:lang w:val="en-US" w:eastAsia="zh-CN"/>
              </w:rPr>
              <w:t>MRKL [73]</w:t>
            </w:r>
          </w:p>
        </w:tc>
        <w:tc>
          <w:tcPr>
            <w:tcW w:w="0" w:type="auto"/>
            <w:shd w:val="clear" w:color="auto" w:fill="auto"/>
            <w:tcMar>
              <w:top w:w="150" w:type="dxa"/>
              <w:left w:w="240" w:type="dxa"/>
              <w:bottom w:w="150" w:type="dxa"/>
              <w:right w:w="240" w:type="dxa"/>
            </w:tcMar>
            <w:vAlign w:val="center"/>
          </w:tcPr>
          <w:p w14:paraId="3EFE2E59">
            <w:pPr>
              <w:bidi w:val="0"/>
              <w:rPr>
                <w:rFonts w:hint="default"/>
              </w:rPr>
            </w:pPr>
            <w:r>
              <w:rPr>
                <w:rFonts w:hint="default"/>
                <w:lang w:val="en-US" w:eastAsia="zh-CN"/>
              </w:rPr>
              <w:t>-</w:t>
            </w:r>
          </w:p>
        </w:tc>
        <w:tc>
          <w:tcPr>
            <w:tcW w:w="0" w:type="auto"/>
            <w:shd w:val="clear" w:color="auto" w:fill="auto"/>
            <w:tcMar>
              <w:top w:w="150" w:type="dxa"/>
              <w:left w:w="240" w:type="dxa"/>
              <w:bottom w:w="150" w:type="dxa"/>
              <w:right w:w="240" w:type="dxa"/>
            </w:tcMar>
            <w:vAlign w:val="center"/>
          </w:tcPr>
          <w:p w14:paraId="1BBAF78F">
            <w:pPr>
              <w:bidi w:val="0"/>
              <w:rPr>
                <w:rFonts w:hint="default"/>
              </w:rPr>
            </w:pPr>
            <w:r>
              <w:rPr>
                <w:rFonts w:hint="default"/>
                <w:lang w:val="en-US" w:eastAsia="zh-CN"/>
              </w:rPr>
              <w:t>-</w:t>
            </w:r>
          </w:p>
        </w:tc>
        <w:tc>
          <w:tcPr>
            <w:tcW w:w="0" w:type="auto"/>
            <w:shd w:val="clear" w:color="auto" w:fill="auto"/>
            <w:tcMar>
              <w:top w:w="150" w:type="dxa"/>
              <w:left w:w="240" w:type="dxa"/>
              <w:bottom w:w="150" w:type="dxa"/>
              <w:right w:w="240" w:type="dxa"/>
            </w:tcMar>
            <w:vAlign w:val="center"/>
          </w:tcPr>
          <w:p w14:paraId="7AE4DE4C">
            <w:pPr>
              <w:bidi w:val="0"/>
              <w:rPr>
                <w:rFonts w:hint="default"/>
              </w:rPr>
            </w:pPr>
            <w:r>
              <w:rPr>
                <w:rFonts w:hint="default"/>
                <w:lang w:val="en-US" w:eastAsia="zh-CN"/>
              </w:rPr>
              <w:t>-</w:t>
            </w:r>
          </w:p>
        </w:tc>
        <w:tc>
          <w:tcPr>
            <w:tcW w:w="0" w:type="auto"/>
            <w:shd w:val="clear" w:color="auto" w:fill="auto"/>
            <w:tcMar>
              <w:top w:w="150" w:type="dxa"/>
              <w:left w:w="240" w:type="dxa"/>
              <w:bottom w:w="150" w:type="dxa"/>
              <w:right w:w="240" w:type="dxa"/>
            </w:tcMar>
            <w:vAlign w:val="center"/>
          </w:tcPr>
          <w:p w14:paraId="7CD68061">
            <w:pPr>
              <w:bidi w:val="0"/>
              <w:rPr>
                <w:rFonts w:hint="default"/>
              </w:rPr>
            </w:pPr>
            <w:r>
              <w:rPr>
                <w:rFonts w:hint="default"/>
                <w:lang w:val="en-US" w:eastAsia="zh-CN"/>
              </w:rPr>
              <w:t>①</w:t>
            </w:r>
          </w:p>
        </w:tc>
        <w:tc>
          <w:tcPr>
            <w:tcW w:w="0" w:type="auto"/>
            <w:shd w:val="clear" w:color="auto" w:fill="auto"/>
            <w:tcMar>
              <w:top w:w="150" w:type="dxa"/>
              <w:left w:w="240" w:type="dxa"/>
              <w:bottom w:w="150" w:type="dxa"/>
              <w:right w:w="240" w:type="dxa"/>
            </w:tcMar>
            <w:vAlign w:val="center"/>
          </w:tcPr>
          <w:p w14:paraId="7FCCA329">
            <w:pPr>
              <w:bidi w:val="0"/>
              <w:rPr>
                <w:rFonts w:hint="default"/>
              </w:rPr>
            </w:pPr>
            <w:r>
              <w:rPr>
                <w:rFonts w:hint="default"/>
                <w:lang w:val="en-US" w:eastAsia="zh-CN"/>
              </w:rPr>
              <w:t>②</w:t>
            </w:r>
          </w:p>
        </w:tc>
        <w:tc>
          <w:tcPr>
            <w:tcW w:w="0" w:type="auto"/>
            <w:shd w:val="clear" w:color="auto" w:fill="auto"/>
            <w:tcMar>
              <w:top w:w="150" w:type="dxa"/>
              <w:left w:w="240" w:type="dxa"/>
              <w:bottom w:w="150" w:type="dxa"/>
              <w:right w:w="240" w:type="dxa"/>
            </w:tcMar>
            <w:vAlign w:val="center"/>
          </w:tcPr>
          <w:p w14:paraId="3EF540C3">
            <w:pPr>
              <w:bidi w:val="0"/>
              <w:rPr>
                <w:rFonts w:hint="default"/>
              </w:rPr>
            </w:pPr>
            <w:r>
              <w:rPr>
                <w:rFonts w:hint="default"/>
                <w:lang w:val="en-US" w:eastAsia="zh-CN"/>
              </w:rPr>
              <w:t>-</w:t>
            </w:r>
          </w:p>
        </w:tc>
        <w:tc>
          <w:tcPr>
            <w:tcW w:w="0" w:type="auto"/>
            <w:shd w:val="clear" w:color="auto" w:fill="auto"/>
            <w:tcMar>
              <w:top w:w="150" w:type="dxa"/>
              <w:left w:w="240" w:type="dxa"/>
              <w:bottom w:w="150" w:type="dxa"/>
              <w:right w:w="0" w:type="dxa"/>
            </w:tcMar>
            <w:vAlign w:val="center"/>
          </w:tcPr>
          <w:p w14:paraId="247559FA">
            <w:pPr>
              <w:bidi w:val="0"/>
              <w:rPr>
                <w:rFonts w:hint="default"/>
              </w:rPr>
            </w:pPr>
            <w:r>
              <w:rPr>
                <w:rFonts w:hint="default"/>
                <w:lang w:val="en-US" w:eastAsia="zh-CN"/>
              </w:rPr>
              <w:t>05/2022</w:t>
            </w:r>
          </w:p>
        </w:tc>
      </w:tr>
      <w:tr w14:paraId="0BD8742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auto"/>
            <w:tcMar>
              <w:top w:w="150" w:type="dxa"/>
              <w:left w:w="0" w:type="dxa"/>
              <w:bottom w:w="150" w:type="dxa"/>
              <w:right w:w="240" w:type="dxa"/>
            </w:tcMar>
            <w:vAlign w:val="center"/>
          </w:tcPr>
          <w:p w14:paraId="30667044">
            <w:pPr>
              <w:bidi w:val="0"/>
              <w:rPr>
                <w:rFonts w:hint="default"/>
              </w:rPr>
            </w:pPr>
            <w:r>
              <w:rPr>
                <w:rFonts w:hint="default"/>
                <w:lang w:val="en-US" w:eastAsia="zh-CN"/>
              </w:rPr>
              <w:t>Inner Monologue [62]</w:t>
            </w:r>
          </w:p>
        </w:tc>
        <w:tc>
          <w:tcPr>
            <w:tcW w:w="0" w:type="auto"/>
            <w:shd w:val="clear" w:color="auto" w:fill="auto"/>
            <w:tcMar>
              <w:top w:w="150" w:type="dxa"/>
              <w:left w:w="240" w:type="dxa"/>
              <w:bottom w:w="150" w:type="dxa"/>
              <w:right w:w="240" w:type="dxa"/>
            </w:tcMar>
            <w:vAlign w:val="center"/>
          </w:tcPr>
          <w:p w14:paraId="18F8FC5B">
            <w:pPr>
              <w:bidi w:val="0"/>
              <w:rPr>
                <w:rFonts w:hint="default"/>
              </w:rPr>
            </w:pPr>
            <w:r>
              <w:rPr>
                <w:rFonts w:hint="default"/>
                <w:lang w:val="en-US" w:eastAsia="zh-CN"/>
              </w:rPr>
              <w:t>-</w:t>
            </w:r>
          </w:p>
        </w:tc>
        <w:tc>
          <w:tcPr>
            <w:tcW w:w="0" w:type="auto"/>
            <w:shd w:val="clear" w:color="auto" w:fill="auto"/>
            <w:tcMar>
              <w:top w:w="150" w:type="dxa"/>
              <w:left w:w="240" w:type="dxa"/>
              <w:bottom w:w="150" w:type="dxa"/>
              <w:right w:w="240" w:type="dxa"/>
            </w:tcMar>
            <w:vAlign w:val="center"/>
          </w:tcPr>
          <w:p w14:paraId="6EEFC0D7">
            <w:pPr>
              <w:bidi w:val="0"/>
              <w:rPr>
                <w:rFonts w:hint="default"/>
              </w:rPr>
            </w:pPr>
            <w:r>
              <w:rPr>
                <w:rFonts w:hint="default"/>
                <w:lang w:val="en-US" w:eastAsia="zh-CN"/>
              </w:rPr>
              <w:t>-</w:t>
            </w:r>
          </w:p>
        </w:tc>
        <w:tc>
          <w:tcPr>
            <w:tcW w:w="0" w:type="auto"/>
            <w:shd w:val="clear" w:color="auto" w:fill="auto"/>
            <w:tcMar>
              <w:top w:w="150" w:type="dxa"/>
              <w:left w:w="240" w:type="dxa"/>
              <w:bottom w:w="150" w:type="dxa"/>
              <w:right w:w="240" w:type="dxa"/>
            </w:tcMar>
            <w:vAlign w:val="center"/>
          </w:tcPr>
          <w:p w14:paraId="3138F99E">
            <w:pPr>
              <w:bidi w:val="0"/>
              <w:rPr>
                <w:rFonts w:hint="default"/>
              </w:rPr>
            </w:pPr>
            <w:r>
              <w:rPr>
                <w:rFonts w:hint="default"/>
                <w:lang w:val="en-US" w:eastAsia="zh-CN"/>
              </w:rPr>
              <w:t>-</w:t>
            </w:r>
          </w:p>
        </w:tc>
        <w:tc>
          <w:tcPr>
            <w:tcW w:w="0" w:type="auto"/>
            <w:shd w:val="clear" w:color="auto" w:fill="auto"/>
            <w:tcMar>
              <w:top w:w="150" w:type="dxa"/>
              <w:left w:w="240" w:type="dxa"/>
              <w:bottom w:w="150" w:type="dxa"/>
              <w:right w:w="240" w:type="dxa"/>
            </w:tcMar>
            <w:vAlign w:val="center"/>
          </w:tcPr>
          <w:p w14:paraId="76C23CBD">
            <w:pPr>
              <w:bidi w:val="0"/>
              <w:rPr>
                <w:rFonts w:hint="default"/>
              </w:rPr>
            </w:pPr>
            <w:r>
              <w:rPr>
                <w:rFonts w:hint="default"/>
                <w:lang w:val="en-US" w:eastAsia="zh-CN"/>
              </w:rPr>
              <w:t>②</w:t>
            </w:r>
          </w:p>
        </w:tc>
        <w:tc>
          <w:tcPr>
            <w:tcW w:w="0" w:type="auto"/>
            <w:shd w:val="clear" w:color="auto" w:fill="auto"/>
            <w:tcMar>
              <w:top w:w="150" w:type="dxa"/>
              <w:left w:w="240" w:type="dxa"/>
              <w:bottom w:w="150" w:type="dxa"/>
              <w:right w:w="240" w:type="dxa"/>
            </w:tcMar>
            <w:vAlign w:val="center"/>
          </w:tcPr>
          <w:p w14:paraId="248246CD">
            <w:pPr>
              <w:bidi w:val="0"/>
              <w:rPr>
                <w:rFonts w:hint="default"/>
              </w:rPr>
            </w:pPr>
            <w:r>
              <w:rPr>
                <w:rFonts w:hint="default"/>
                <w:lang w:val="en-US" w:eastAsia="zh-CN"/>
              </w:rPr>
              <w:t>①</w:t>
            </w:r>
          </w:p>
        </w:tc>
        <w:tc>
          <w:tcPr>
            <w:tcW w:w="0" w:type="auto"/>
            <w:shd w:val="clear" w:color="auto" w:fill="auto"/>
            <w:tcMar>
              <w:top w:w="150" w:type="dxa"/>
              <w:left w:w="240" w:type="dxa"/>
              <w:bottom w:w="150" w:type="dxa"/>
              <w:right w:w="240" w:type="dxa"/>
            </w:tcMar>
            <w:vAlign w:val="center"/>
          </w:tcPr>
          <w:p w14:paraId="0726E899">
            <w:pPr>
              <w:bidi w:val="0"/>
              <w:rPr>
                <w:rFonts w:hint="default"/>
              </w:rPr>
            </w:pPr>
            <w:r>
              <w:rPr>
                <w:rFonts w:hint="default"/>
                <w:lang w:val="en-US" w:eastAsia="zh-CN"/>
              </w:rPr>
              <w:t>②</w:t>
            </w:r>
          </w:p>
        </w:tc>
        <w:tc>
          <w:tcPr>
            <w:tcW w:w="0" w:type="auto"/>
            <w:shd w:val="clear" w:color="auto" w:fill="auto"/>
            <w:tcMar>
              <w:top w:w="150" w:type="dxa"/>
              <w:left w:w="240" w:type="dxa"/>
              <w:bottom w:w="150" w:type="dxa"/>
              <w:right w:w="0" w:type="dxa"/>
            </w:tcMar>
            <w:vAlign w:val="center"/>
          </w:tcPr>
          <w:p w14:paraId="0AF3071A">
            <w:pPr>
              <w:bidi w:val="0"/>
              <w:rPr>
                <w:rFonts w:hint="default"/>
              </w:rPr>
            </w:pPr>
            <w:r>
              <w:rPr>
                <w:rFonts w:hint="default"/>
                <w:lang w:val="en-US" w:eastAsia="zh-CN"/>
              </w:rPr>
              <w:t>07/2022</w:t>
            </w:r>
          </w:p>
        </w:tc>
      </w:tr>
      <w:tr w14:paraId="41E8C59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auto"/>
            <w:tcMar>
              <w:top w:w="150" w:type="dxa"/>
              <w:left w:w="0" w:type="dxa"/>
              <w:bottom w:w="150" w:type="dxa"/>
              <w:right w:w="240" w:type="dxa"/>
            </w:tcMar>
            <w:vAlign w:val="center"/>
          </w:tcPr>
          <w:p w14:paraId="7EECE7C0">
            <w:pPr>
              <w:bidi w:val="0"/>
              <w:rPr>
                <w:rFonts w:hint="default"/>
              </w:rPr>
            </w:pPr>
            <w:r>
              <w:rPr>
                <w:rFonts w:hint="default"/>
                <w:lang w:val="en-US" w:eastAsia="zh-CN"/>
              </w:rPr>
              <w:t>Social Simulacra [80]</w:t>
            </w:r>
          </w:p>
        </w:tc>
        <w:tc>
          <w:tcPr>
            <w:tcW w:w="0" w:type="auto"/>
            <w:shd w:val="clear" w:color="auto" w:fill="auto"/>
            <w:tcMar>
              <w:top w:w="150" w:type="dxa"/>
              <w:left w:w="240" w:type="dxa"/>
              <w:bottom w:w="150" w:type="dxa"/>
              <w:right w:w="240" w:type="dxa"/>
            </w:tcMar>
            <w:vAlign w:val="center"/>
          </w:tcPr>
          <w:p w14:paraId="21DE4737">
            <w:pPr>
              <w:bidi w:val="0"/>
              <w:rPr>
                <w:rFonts w:hint="default"/>
              </w:rPr>
            </w:pPr>
            <w:r>
              <w:rPr>
                <w:rFonts w:hint="default"/>
                <w:lang w:val="en-US" w:eastAsia="zh-CN"/>
              </w:rPr>
              <w:t>②</w:t>
            </w:r>
          </w:p>
        </w:tc>
        <w:tc>
          <w:tcPr>
            <w:tcW w:w="0" w:type="auto"/>
            <w:shd w:val="clear" w:color="auto" w:fill="auto"/>
            <w:tcMar>
              <w:top w:w="150" w:type="dxa"/>
              <w:left w:w="240" w:type="dxa"/>
              <w:bottom w:w="150" w:type="dxa"/>
              <w:right w:w="240" w:type="dxa"/>
            </w:tcMar>
            <w:vAlign w:val="center"/>
          </w:tcPr>
          <w:p w14:paraId="4D4AE7B9">
            <w:pPr>
              <w:bidi w:val="0"/>
              <w:rPr>
                <w:rFonts w:hint="default"/>
              </w:rPr>
            </w:pPr>
            <w:r>
              <w:rPr>
                <w:rFonts w:hint="default"/>
                <w:lang w:val="en-US" w:eastAsia="zh-CN"/>
              </w:rPr>
              <w:t>-</w:t>
            </w:r>
          </w:p>
        </w:tc>
        <w:tc>
          <w:tcPr>
            <w:tcW w:w="0" w:type="auto"/>
            <w:shd w:val="clear" w:color="auto" w:fill="auto"/>
            <w:tcMar>
              <w:top w:w="150" w:type="dxa"/>
              <w:left w:w="240" w:type="dxa"/>
              <w:bottom w:w="150" w:type="dxa"/>
              <w:right w:w="240" w:type="dxa"/>
            </w:tcMar>
            <w:vAlign w:val="center"/>
          </w:tcPr>
          <w:p w14:paraId="55DEBFE6">
            <w:pPr>
              <w:bidi w:val="0"/>
              <w:rPr>
                <w:rFonts w:hint="default"/>
              </w:rPr>
            </w:pPr>
            <w:r>
              <w:rPr>
                <w:rFonts w:hint="default"/>
                <w:lang w:val="en-US" w:eastAsia="zh-CN"/>
              </w:rPr>
              <w:t>-</w:t>
            </w:r>
          </w:p>
        </w:tc>
        <w:tc>
          <w:tcPr>
            <w:tcW w:w="0" w:type="auto"/>
            <w:shd w:val="clear" w:color="auto" w:fill="auto"/>
            <w:tcMar>
              <w:top w:w="150" w:type="dxa"/>
              <w:left w:w="240" w:type="dxa"/>
              <w:bottom w:w="150" w:type="dxa"/>
              <w:right w:w="240" w:type="dxa"/>
            </w:tcMar>
            <w:vAlign w:val="center"/>
          </w:tcPr>
          <w:p w14:paraId="2082CEFA">
            <w:pPr>
              <w:bidi w:val="0"/>
              <w:rPr>
                <w:rFonts w:hint="default"/>
              </w:rPr>
            </w:pPr>
            <w:r>
              <w:rPr>
                <w:rFonts w:hint="default"/>
                <w:lang w:val="en-US" w:eastAsia="zh-CN"/>
              </w:rPr>
              <w:t>-</w:t>
            </w:r>
          </w:p>
        </w:tc>
        <w:tc>
          <w:tcPr>
            <w:tcW w:w="0" w:type="auto"/>
            <w:shd w:val="clear" w:color="auto" w:fill="auto"/>
            <w:tcMar>
              <w:top w:w="150" w:type="dxa"/>
              <w:left w:w="240" w:type="dxa"/>
              <w:bottom w:w="150" w:type="dxa"/>
              <w:right w:w="240" w:type="dxa"/>
            </w:tcMar>
            <w:vAlign w:val="center"/>
          </w:tcPr>
          <w:p w14:paraId="1C670C46">
            <w:pPr>
              <w:bidi w:val="0"/>
              <w:rPr>
                <w:rFonts w:hint="default"/>
              </w:rPr>
            </w:pPr>
            <w:r>
              <w:rPr>
                <w:rFonts w:hint="default"/>
                <w:lang w:val="en-US" w:eastAsia="zh-CN"/>
              </w:rPr>
              <w:t>①</w:t>
            </w:r>
          </w:p>
        </w:tc>
        <w:tc>
          <w:tcPr>
            <w:tcW w:w="0" w:type="auto"/>
            <w:shd w:val="clear" w:color="auto" w:fill="auto"/>
            <w:tcMar>
              <w:top w:w="150" w:type="dxa"/>
              <w:left w:w="240" w:type="dxa"/>
              <w:bottom w:w="150" w:type="dxa"/>
              <w:right w:w="240" w:type="dxa"/>
            </w:tcMar>
            <w:vAlign w:val="center"/>
          </w:tcPr>
          <w:p w14:paraId="61788E51">
            <w:pPr>
              <w:bidi w:val="0"/>
              <w:rPr>
                <w:rFonts w:hint="default"/>
              </w:rPr>
            </w:pPr>
            <w:r>
              <w:rPr>
                <w:rFonts w:hint="default"/>
                <w:lang w:val="en-US" w:eastAsia="zh-CN"/>
              </w:rPr>
              <w:t>-</w:t>
            </w:r>
          </w:p>
        </w:tc>
        <w:tc>
          <w:tcPr>
            <w:tcW w:w="0" w:type="auto"/>
            <w:shd w:val="clear" w:color="auto" w:fill="auto"/>
            <w:tcMar>
              <w:top w:w="150" w:type="dxa"/>
              <w:left w:w="240" w:type="dxa"/>
              <w:bottom w:w="150" w:type="dxa"/>
              <w:right w:w="0" w:type="dxa"/>
            </w:tcMar>
            <w:vAlign w:val="center"/>
          </w:tcPr>
          <w:p w14:paraId="26376DCA">
            <w:pPr>
              <w:bidi w:val="0"/>
              <w:rPr>
                <w:rFonts w:hint="default"/>
              </w:rPr>
            </w:pPr>
            <w:r>
              <w:rPr>
                <w:rFonts w:hint="default"/>
                <w:lang w:val="en-US" w:eastAsia="zh-CN"/>
              </w:rPr>
              <w:t>08/2022</w:t>
            </w:r>
          </w:p>
        </w:tc>
      </w:tr>
      <w:tr w14:paraId="301A25C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shd w:val="clear" w:color="auto" w:fill="auto"/>
            <w:tcMar>
              <w:top w:w="150" w:type="dxa"/>
              <w:left w:w="0" w:type="dxa"/>
              <w:bottom w:w="150" w:type="dxa"/>
              <w:right w:w="240" w:type="dxa"/>
            </w:tcMar>
            <w:vAlign w:val="center"/>
          </w:tcPr>
          <w:p w14:paraId="5539F828">
            <w:pPr>
              <w:bidi w:val="0"/>
              <w:rPr>
                <w:rFonts w:hint="default"/>
              </w:rPr>
            </w:pPr>
            <w:r>
              <w:rPr>
                <w:rFonts w:hint="default"/>
                <w:lang w:val="en-US" w:eastAsia="zh-CN"/>
              </w:rPr>
              <w:t>ReAct [60]</w:t>
            </w:r>
          </w:p>
        </w:tc>
        <w:tc>
          <w:tcPr>
            <w:tcW w:w="0" w:type="auto"/>
            <w:shd w:val="clear" w:color="auto" w:fill="auto"/>
            <w:tcMar>
              <w:top w:w="150" w:type="dxa"/>
              <w:left w:w="240" w:type="dxa"/>
              <w:bottom w:w="150" w:type="dxa"/>
              <w:right w:w="240" w:type="dxa"/>
            </w:tcMar>
            <w:vAlign w:val="center"/>
          </w:tcPr>
          <w:p w14:paraId="5E926E3D">
            <w:pPr>
              <w:bidi w:val="0"/>
              <w:rPr>
                <w:rFonts w:hint="default"/>
              </w:rPr>
            </w:pPr>
            <w:r>
              <w:rPr>
                <w:rFonts w:hint="default"/>
                <w:lang w:val="en-US" w:eastAsia="zh-CN"/>
              </w:rPr>
              <w:t>-</w:t>
            </w:r>
          </w:p>
        </w:tc>
        <w:tc>
          <w:tcPr>
            <w:tcW w:w="0" w:type="auto"/>
            <w:shd w:val="clear" w:color="auto" w:fill="auto"/>
            <w:tcMar>
              <w:top w:w="150" w:type="dxa"/>
              <w:left w:w="240" w:type="dxa"/>
              <w:bottom w:w="150" w:type="dxa"/>
              <w:right w:w="240" w:type="dxa"/>
            </w:tcMar>
            <w:vAlign w:val="center"/>
          </w:tcPr>
          <w:p w14:paraId="3221DA2E">
            <w:pPr>
              <w:bidi w:val="0"/>
              <w:rPr>
                <w:rFonts w:hint="default"/>
              </w:rPr>
            </w:pPr>
            <w:r>
              <w:rPr>
                <w:rFonts w:hint="default"/>
                <w:lang w:val="en-US" w:eastAsia="zh-CN"/>
              </w:rPr>
              <w:t>-</w:t>
            </w:r>
          </w:p>
        </w:tc>
        <w:tc>
          <w:tcPr>
            <w:tcW w:w="0" w:type="auto"/>
            <w:shd w:val="clear" w:color="auto" w:fill="auto"/>
            <w:tcMar>
              <w:top w:w="150" w:type="dxa"/>
              <w:left w:w="240" w:type="dxa"/>
              <w:bottom w:w="150" w:type="dxa"/>
              <w:right w:w="240" w:type="dxa"/>
            </w:tcMar>
            <w:vAlign w:val="center"/>
          </w:tcPr>
          <w:p w14:paraId="5F02E529">
            <w:pPr>
              <w:bidi w:val="0"/>
              <w:rPr>
                <w:rFonts w:hint="default"/>
              </w:rPr>
            </w:pPr>
            <w:r>
              <w:rPr>
                <w:rFonts w:hint="default"/>
                <w:lang w:val="en-US" w:eastAsia="zh-CN"/>
              </w:rPr>
              <w:t>-</w:t>
            </w:r>
          </w:p>
        </w:tc>
        <w:tc>
          <w:tcPr>
            <w:tcW w:w="0" w:type="auto"/>
            <w:shd w:val="clear" w:color="auto" w:fill="auto"/>
            <w:tcMar>
              <w:top w:w="150" w:type="dxa"/>
              <w:left w:w="240" w:type="dxa"/>
              <w:bottom w:w="150" w:type="dxa"/>
              <w:right w:w="240" w:type="dxa"/>
            </w:tcMar>
            <w:vAlign w:val="center"/>
          </w:tcPr>
          <w:p w14:paraId="6B189435">
            <w:pPr>
              <w:bidi w:val="0"/>
              <w:rPr>
                <w:rFonts w:hint="default"/>
              </w:rPr>
            </w:pPr>
            <w:r>
              <w:rPr>
                <w:rFonts w:hint="default"/>
                <w:lang w:val="en-US" w:eastAsia="zh-CN"/>
              </w:rPr>
              <w:t>②</w:t>
            </w:r>
          </w:p>
        </w:tc>
        <w:tc>
          <w:tcPr>
            <w:tcW w:w="0" w:type="auto"/>
            <w:shd w:val="clear" w:color="auto" w:fill="auto"/>
            <w:tcMar>
              <w:top w:w="150" w:type="dxa"/>
              <w:left w:w="240" w:type="dxa"/>
              <w:bottom w:w="150" w:type="dxa"/>
              <w:right w:w="240" w:type="dxa"/>
            </w:tcMar>
            <w:vAlign w:val="center"/>
          </w:tcPr>
          <w:p w14:paraId="18F1E876">
            <w:pPr>
              <w:bidi w:val="0"/>
              <w:rPr>
                <w:rFonts w:hint="default"/>
              </w:rPr>
            </w:pPr>
            <w:r>
              <w:rPr>
                <w:rFonts w:hint="default"/>
                <w:lang w:val="en-US" w:eastAsia="zh-CN"/>
              </w:rPr>
              <w:t>②</w:t>
            </w:r>
          </w:p>
        </w:tc>
        <w:tc>
          <w:tcPr>
            <w:tcW w:w="0" w:type="auto"/>
            <w:shd w:val="clear" w:color="auto" w:fill="auto"/>
            <w:tcMar>
              <w:top w:w="150" w:type="dxa"/>
              <w:left w:w="240" w:type="dxa"/>
              <w:bottom w:w="150" w:type="dxa"/>
              <w:right w:w="240" w:type="dxa"/>
            </w:tcMar>
            <w:vAlign w:val="center"/>
          </w:tcPr>
          <w:p w14:paraId="46F7FCB2">
            <w:pPr>
              <w:bidi w:val="0"/>
              <w:rPr>
                <w:rFonts w:hint="default"/>
              </w:rPr>
            </w:pPr>
            <w:r>
              <w:rPr>
                <w:rFonts w:hint="default"/>
                <w:lang w:val="en-US" w:eastAsia="zh-CN"/>
              </w:rPr>
              <w:t>①</w:t>
            </w:r>
          </w:p>
        </w:tc>
        <w:tc>
          <w:tcPr>
            <w:tcW w:w="0" w:type="auto"/>
            <w:shd w:val="clear" w:color="auto" w:fill="auto"/>
            <w:tcMar>
              <w:top w:w="150" w:type="dxa"/>
              <w:left w:w="240" w:type="dxa"/>
              <w:bottom w:w="150" w:type="dxa"/>
              <w:right w:w="0" w:type="dxa"/>
            </w:tcMar>
            <w:vAlign w:val="center"/>
          </w:tcPr>
          <w:p w14:paraId="54BB74D3">
            <w:pPr>
              <w:bidi w:val="0"/>
              <w:rPr>
                <w:rFonts w:hint="default"/>
              </w:rPr>
            </w:pPr>
            <w:r>
              <w:rPr>
                <w:rFonts w:hint="default"/>
                <w:lang w:val="en-US" w:eastAsia="zh-CN"/>
              </w:rPr>
              <w:t>10/2022</w:t>
            </w:r>
          </w:p>
        </w:tc>
      </w:tr>
      <w:tr w14:paraId="7C6E546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auto"/>
            <w:tcMar>
              <w:top w:w="150" w:type="dxa"/>
              <w:left w:w="0" w:type="dxa"/>
              <w:bottom w:w="150" w:type="dxa"/>
              <w:right w:w="240" w:type="dxa"/>
            </w:tcMar>
            <w:vAlign w:val="center"/>
          </w:tcPr>
          <w:p w14:paraId="1375C498">
            <w:pPr>
              <w:bidi w:val="0"/>
              <w:rPr>
                <w:rFonts w:hint="default"/>
              </w:rPr>
            </w:pPr>
            <w:r>
              <w:rPr>
                <w:rFonts w:hint="default"/>
                <w:lang w:val="en-US" w:eastAsia="zh-CN"/>
              </w:rPr>
              <w:t>MALLM [42]</w:t>
            </w:r>
          </w:p>
        </w:tc>
        <w:tc>
          <w:tcPr>
            <w:tcW w:w="0" w:type="auto"/>
            <w:shd w:val="clear" w:color="auto" w:fill="auto"/>
            <w:tcMar>
              <w:top w:w="150" w:type="dxa"/>
              <w:left w:w="240" w:type="dxa"/>
              <w:bottom w:w="150" w:type="dxa"/>
              <w:right w:w="240" w:type="dxa"/>
            </w:tcMar>
            <w:vAlign w:val="center"/>
          </w:tcPr>
          <w:p w14:paraId="2B94D6DD">
            <w:pPr>
              <w:bidi w:val="0"/>
              <w:rPr>
                <w:rFonts w:hint="default"/>
              </w:rPr>
            </w:pPr>
            <w:r>
              <w:rPr>
                <w:rFonts w:hint="default"/>
                <w:lang w:val="en-US" w:eastAsia="zh-CN"/>
              </w:rPr>
              <w:t>-</w:t>
            </w:r>
          </w:p>
        </w:tc>
        <w:tc>
          <w:tcPr>
            <w:tcW w:w="0" w:type="auto"/>
            <w:shd w:val="clear" w:color="auto" w:fill="auto"/>
            <w:tcMar>
              <w:top w:w="150" w:type="dxa"/>
              <w:left w:w="240" w:type="dxa"/>
              <w:bottom w:w="150" w:type="dxa"/>
              <w:right w:w="240" w:type="dxa"/>
            </w:tcMar>
            <w:vAlign w:val="center"/>
          </w:tcPr>
          <w:p w14:paraId="63E1B531">
            <w:pPr>
              <w:bidi w:val="0"/>
              <w:rPr>
                <w:rFonts w:hint="default"/>
              </w:rPr>
            </w:pPr>
            <w:r>
              <w:rPr>
                <w:rFonts w:hint="default"/>
                <w:lang w:val="en-US" w:eastAsia="zh-CN"/>
              </w:rPr>
              <w:t>①</w:t>
            </w:r>
          </w:p>
        </w:tc>
        <w:tc>
          <w:tcPr>
            <w:tcW w:w="0" w:type="auto"/>
            <w:shd w:val="clear" w:color="auto" w:fill="auto"/>
            <w:tcMar>
              <w:top w:w="150" w:type="dxa"/>
              <w:left w:w="240" w:type="dxa"/>
              <w:bottom w:w="150" w:type="dxa"/>
              <w:right w:w="240" w:type="dxa"/>
            </w:tcMar>
            <w:vAlign w:val="center"/>
          </w:tcPr>
          <w:p w14:paraId="47A80E92">
            <w:pPr>
              <w:bidi w:val="0"/>
              <w:rPr>
                <w:rFonts w:hint="default"/>
              </w:rPr>
            </w:pPr>
            <w:r>
              <w:rPr>
                <w:rFonts w:hint="default"/>
                <w:lang w:val="en-US" w:eastAsia="zh-CN"/>
              </w:rPr>
              <w:t>②</w:t>
            </w:r>
          </w:p>
        </w:tc>
        <w:tc>
          <w:tcPr>
            <w:tcW w:w="0" w:type="auto"/>
            <w:shd w:val="clear" w:color="auto" w:fill="auto"/>
            <w:tcMar>
              <w:top w:w="150" w:type="dxa"/>
              <w:left w:w="240" w:type="dxa"/>
              <w:bottom w:w="150" w:type="dxa"/>
              <w:right w:w="240" w:type="dxa"/>
            </w:tcMar>
            <w:vAlign w:val="center"/>
          </w:tcPr>
          <w:p w14:paraId="39566700">
            <w:pPr>
              <w:bidi w:val="0"/>
              <w:rPr>
                <w:rFonts w:hint="default"/>
              </w:rPr>
            </w:pPr>
            <w:r>
              <w:rPr>
                <w:rFonts w:hint="default"/>
                <w:lang w:val="en-US" w:eastAsia="zh-CN"/>
              </w:rPr>
              <w:t>-</w:t>
            </w:r>
          </w:p>
        </w:tc>
        <w:tc>
          <w:tcPr>
            <w:tcW w:w="0" w:type="auto"/>
            <w:shd w:val="clear" w:color="auto" w:fill="auto"/>
            <w:tcMar>
              <w:top w:w="150" w:type="dxa"/>
              <w:left w:w="240" w:type="dxa"/>
              <w:bottom w:w="150" w:type="dxa"/>
              <w:right w:w="240" w:type="dxa"/>
            </w:tcMar>
            <w:vAlign w:val="center"/>
          </w:tcPr>
          <w:p w14:paraId="56576CC1">
            <w:pPr>
              <w:bidi w:val="0"/>
              <w:rPr>
                <w:rFonts w:hint="default"/>
              </w:rPr>
            </w:pPr>
            <w:r>
              <w:rPr>
                <w:rFonts w:hint="default"/>
                <w:lang w:val="en-US" w:eastAsia="zh-CN"/>
              </w:rPr>
              <w:t>①</w:t>
            </w:r>
          </w:p>
        </w:tc>
        <w:tc>
          <w:tcPr>
            <w:tcW w:w="0" w:type="auto"/>
            <w:shd w:val="clear" w:color="auto" w:fill="auto"/>
            <w:tcMar>
              <w:top w:w="150" w:type="dxa"/>
              <w:left w:w="240" w:type="dxa"/>
              <w:bottom w:w="150" w:type="dxa"/>
              <w:right w:w="240" w:type="dxa"/>
            </w:tcMar>
            <w:vAlign w:val="center"/>
          </w:tcPr>
          <w:p w14:paraId="7024AC2E">
            <w:pPr>
              <w:bidi w:val="0"/>
              <w:rPr>
                <w:rFonts w:hint="default"/>
              </w:rPr>
            </w:pPr>
            <w:r>
              <w:rPr>
                <w:rFonts w:hint="default"/>
                <w:lang w:val="en-US" w:eastAsia="zh-CN"/>
              </w:rPr>
              <w:t>-</w:t>
            </w:r>
          </w:p>
        </w:tc>
        <w:tc>
          <w:tcPr>
            <w:tcW w:w="0" w:type="auto"/>
            <w:shd w:val="clear" w:color="auto" w:fill="auto"/>
            <w:tcMar>
              <w:top w:w="150" w:type="dxa"/>
              <w:left w:w="240" w:type="dxa"/>
              <w:bottom w:w="150" w:type="dxa"/>
              <w:right w:w="0" w:type="dxa"/>
            </w:tcMar>
            <w:vAlign w:val="center"/>
          </w:tcPr>
          <w:p w14:paraId="0B9900A4">
            <w:pPr>
              <w:bidi w:val="0"/>
              <w:rPr>
                <w:rFonts w:hint="default"/>
              </w:rPr>
            </w:pPr>
            <w:r>
              <w:rPr>
                <w:rFonts w:hint="default"/>
                <w:lang w:val="en-US" w:eastAsia="zh-CN"/>
              </w:rPr>
              <w:t>01/2023</w:t>
            </w:r>
          </w:p>
        </w:tc>
      </w:tr>
      <w:tr w14:paraId="2466580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auto"/>
            <w:tcMar>
              <w:top w:w="150" w:type="dxa"/>
              <w:left w:w="0" w:type="dxa"/>
              <w:bottom w:w="150" w:type="dxa"/>
              <w:right w:w="240" w:type="dxa"/>
            </w:tcMar>
            <w:vAlign w:val="center"/>
          </w:tcPr>
          <w:p w14:paraId="3C2B4C62">
            <w:pPr>
              <w:bidi w:val="0"/>
              <w:rPr>
                <w:rFonts w:hint="default"/>
              </w:rPr>
            </w:pPr>
            <w:r>
              <w:rPr>
                <w:rFonts w:hint="default"/>
                <w:lang w:val="en-US" w:eastAsia="zh-CN"/>
              </w:rPr>
              <w:t>DEPS [33]</w:t>
            </w:r>
          </w:p>
        </w:tc>
        <w:tc>
          <w:tcPr>
            <w:tcW w:w="0" w:type="auto"/>
            <w:shd w:val="clear" w:color="auto" w:fill="auto"/>
            <w:tcMar>
              <w:top w:w="150" w:type="dxa"/>
              <w:left w:w="240" w:type="dxa"/>
              <w:bottom w:w="150" w:type="dxa"/>
              <w:right w:w="240" w:type="dxa"/>
            </w:tcMar>
            <w:vAlign w:val="center"/>
          </w:tcPr>
          <w:p w14:paraId="79979114">
            <w:pPr>
              <w:bidi w:val="0"/>
              <w:rPr>
                <w:rFonts w:hint="default"/>
              </w:rPr>
            </w:pPr>
            <w:r>
              <w:rPr>
                <w:rFonts w:hint="default"/>
                <w:lang w:val="en-US" w:eastAsia="zh-CN"/>
              </w:rPr>
              <w:t>-</w:t>
            </w:r>
          </w:p>
        </w:tc>
        <w:tc>
          <w:tcPr>
            <w:tcW w:w="0" w:type="auto"/>
            <w:shd w:val="clear" w:color="auto" w:fill="auto"/>
            <w:tcMar>
              <w:top w:w="150" w:type="dxa"/>
              <w:left w:w="240" w:type="dxa"/>
              <w:bottom w:w="150" w:type="dxa"/>
              <w:right w:w="240" w:type="dxa"/>
            </w:tcMar>
            <w:vAlign w:val="center"/>
          </w:tcPr>
          <w:p w14:paraId="66DE126A">
            <w:pPr>
              <w:bidi w:val="0"/>
              <w:rPr>
                <w:rFonts w:hint="default"/>
              </w:rPr>
            </w:pPr>
            <w:r>
              <w:rPr>
                <w:rFonts w:hint="default"/>
                <w:lang w:val="en-US" w:eastAsia="zh-CN"/>
              </w:rPr>
              <w:t>-</w:t>
            </w:r>
          </w:p>
        </w:tc>
        <w:tc>
          <w:tcPr>
            <w:tcW w:w="0" w:type="auto"/>
            <w:shd w:val="clear" w:color="auto" w:fill="auto"/>
            <w:tcMar>
              <w:top w:w="150" w:type="dxa"/>
              <w:left w:w="240" w:type="dxa"/>
              <w:bottom w:w="150" w:type="dxa"/>
              <w:right w:w="240" w:type="dxa"/>
            </w:tcMar>
            <w:vAlign w:val="center"/>
          </w:tcPr>
          <w:p w14:paraId="70744023">
            <w:pPr>
              <w:bidi w:val="0"/>
              <w:rPr>
                <w:rFonts w:hint="default"/>
              </w:rPr>
            </w:pPr>
            <w:r>
              <w:rPr>
                <w:rFonts w:hint="default"/>
                <w:lang w:val="en-US" w:eastAsia="zh-CN"/>
              </w:rPr>
              <w:t>-</w:t>
            </w:r>
          </w:p>
        </w:tc>
        <w:tc>
          <w:tcPr>
            <w:tcW w:w="0" w:type="auto"/>
            <w:shd w:val="clear" w:color="auto" w:fill="auto"/>
            <w:tcMar>
              <w:top w:w="150" w:type="dxa"/>
              <w:left w:w="240" w:type="dxa"/>
              <w:bottom w:w="150" w:type="dxa"/>
              <w:right w:w="240" w:type="dxa"/>
            </w:tcMar>
            <w:vAlign w:val="center"/>
          </w:tcPr>
          <w:p w14:paraId="76A2291F">
            <w:pPr>
              <w:bidi w:val="0"/>
              <w:rPr>
                <w:rFonts w:hint="default"/>
              </w:rPr>
            </w:pPr>
            <w:r>
              <w:rPr>
                <w:rFonts w:hint="default"/>
                <w:lang w:val="en-US" w:eastAsia="zh-CN"/>
              </w:rPr>
              <w:t>②</w:t>
            </w:r>
          </w:p>
        </w:tc>
        <w:tc>
          <w:tcPr>
            <w:tcW w:w="0" w:type="auto"/>
            <w:shd w:val="clear" w:color="auto" w:fill="auto"/>
            <w:tcMar>
              <w:top w:w="150" w:type="dxa"/>
              <w:left w:w="240" w:type="dxa"/>
              <w:bottom w:w="150" w:type="dxa"/>
              <w:right w:w="240" w:type="dxa"/>
            </w:tcMar>
            <w:vAlign w:val="center"/>
          </w:tcPr>
          <w:p w14:paraId="5EC71B16">
            <w:pPr>
              <w:bidi w:val="0"/>
              <w:rPr>
                <w:rFonts w:hint="default"/>
              </w:rPr>
            </w:pPr>
            <w:r>
              <w:rPr>
                <w:rFonts w:hint="default"/>
                <w:lang w:val="en-US" w:eastAsia="zh-CN"/>
              </w:rPr>
              <w:t>①</w:t>
            </w:r>
          </w:p>
        </w:tc>
        <w:tc>
          <w:tcPr>
            <w:tcW w:w="0" w:type="auto"/>
            <w:shd w:val="clear" w:color="auto" w:fill="auto"/>
            <w:tcMar>
              <w:top w:w="150" w:type="dxa"/>
              <w:left w:w="240" w:type="dxa"/>
              <w:bottom w:w="150" w:type="dxa"/>
              <w:right w:w="240" w:type="dxa"/>
            </w:tcMar>
            <w:vAlign w:val="center"/>
          </w:tcPr>
          <w:p w14:paraId="2CA811AA">
            <w:pPr>
              <w:bidi w:val="0"/>
              <w:rPr>
                <w:rFonts w:hint="default"/>
              </w:rPr>
            </w:pPr>
            <w:r>
              <w:rPr>
                <w:rFonts w:hint="default"/>
                <w:lang w:val="en-US" w:eastAsia="zh-CN"/>
              </w:rPr>
              <w:t>②</w:t>
            </w:r>
          </w:p>
        </w:tc>
        <w:tc>
          <w:tcPr>
            <w:tcW w:w="0" w:type="auto"/>
            <w:shd w:val="clear" w:color="auto" w:fill="auto"/>
            <w:tcMar>
              <w:top w:w="150" w:type="dxa"/>
              <w:left w:w="240" w:type="dxa"/>
              <w:bottom w:w="150" w:type="dxa"/>
              <w:right w:w="0" w:type="dxa"/>
            </w:tcMar>
            <w:vAlign w:val="center"/>
          </w:tcPr>
          <w:p w14:paraId="41A10D8E">
            <w:pPr>
              <w:bidi w:val="0"/>
              <w:rPr>
                <w:rFonts w:hint="default"/>
              </w:rPr>
            </w:pPr>
            <w:r>
              <w:rPr>
                <w:rFonts w:hint="default"/>
                <w:lang w:val="en-US" w:eastAsia="zh-CN"/>
              </w:rPr>
              <w:t>02/2023</w:t>
            </w:r>
          </w:p>
        </w:tc>
      </w:tr>
      <w:tr w14:paraId="3A19B9E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shd w:val="clear" w:color="auto" w:fill="auto"/>
            <w:tcMar>
              <w:top w:w="150" w:type="dxa"/>
              <w:left w:w="0" w:type="dxa"/>
              <w:bottom w:w="150" w:type="dxa"/>
              <w:right w:w="240" w:type="dxa"/>
            </w:tcMar>
            <w:vAlign w:val="center"/>
          </w:tcPr>
          <w:p w14:paraId="1EA6439D">
            <w:pPr>
              <w:bidi w:val="0"/>
              <w:rPr>
                <w:rFonts w:hint="default"/>
              </w:rPr>
            </w:pPr>
            <w:r>
              <w:rPr>
                <w:rFonts w:hint="default"/>
                <w:lang w:val="en-US" w:eastAsia="zh-CN"/>
              </w:rPr>
              <w:t>Toolformer [15]</w:t>
            </w:r>
          </w:p>
        </w:tc>
        <w:tc>
          <w:tcPr>
            <w:tcW w:w="0" w:type="auto"/>
            <w:shd w:val="clear" w:color="auto" w:fill="auto"/>
            <w:tcMar>
              <w:top w:w="150" w:type="dxa"/>
              <w:left w:w="240" w:type="dxa"/>
              <w:bottom w:w="150" w:type="dxa"/>
              <w:right w:w="240" w:type="dxa"/>
            </w:tcMar>
            <w:vAlign w:val="center"/>
          </w:tcPr>
          <w:p w14:paraId="68D0BFB9">
            <w:pPr>
              <w:bidi w:val="0"/>
              <w:rPr>
                <w:rFonts w:hint="default"/>
              </w:rPr>
            </w:pPr>
            <w:r>
              <w:rPr>
                <w:rFonts w:hint="default"/>
                <w:lang w:val="en-US" w:eastAsia="zh-CN"/>
              </w:rPr>
              <w:t>-</w:t>
            </w:r>
          </w:p>
        </w:tc>
        <w:tc>
          <w:tcPr>
            <w:tcW w:w="0" w:type="auto"/>
            <w:shd w:val="clear" w:color="auto" w:fill="auto"/>
            <w:tcMar>
              <w:top w:w="150" w:type="dxa"/>
              <w:left w:w="240" w:type="dxa"/>
              <w:bottom w:w="150" w:type="dxa"/>
              <w:right w:w="240" w:type="dxa"/>
            </w:tcMar>
            <w:vAlign w:val="center"/>
          </w:tcPr>
          <w:p w14:paraId="313EA23E">
            <w:pPr>
              <w:bidi w:val="0"/>
              <w:rPr>
                <w:rFonts w:hint="default"/>
              </w:rPr>
            </w:pPr>
            <w:r>
              <w:rPr>
                <w:rFonts w:hint="default"/>
                <w:lang w:val="en-US" w:eastAsia="zh-CN"/>
              </w:rPr>
              <w:t>-</w:t>
            </w:r>
          </w:p>
        </w:tc>
        <w:tc>
          <w:tcPr>
            <w:tcW w:w="0" w:type="auto"/>
            <w:shd w:val="clear" w:color="auto" w:fill="auto"/>
            <w:tcMar>
              <w:top w:w="150" w:type="dxa"/>
              <w:left w:w="240" w:type="dxa"/>
              <w:bottom w:w="150" w:type="dxa"/>
              <w:right w:w="240" w:type="dxa"/>
            </w:tcMar>
            <w:vAlign w:val="center"/>
          </w:tcPr>
          <w:p w14:paraId="53B7C7E2">
            <w:pPr>
              <w:bidi w:val="0"/>
              <w:rPr>
                <w:rFonts w:hint="default"/>
              </w:rPr>
            </w:pPr>
            <w:r>
              <w:rPr>
                <w:rFonts w:hint="default"/>
                <w:lang w:val="en-US" w:eastAsia="zh-CN"/>
              </w:rPr>
              <w:t>-</w:t>
            </w:r>
          </w:p>
        </w:tc>
        <w:tc>
          <w:tcPr>
            <w:tcW w:w="0" w:type="auto"/>
            <w:shd w:val="clear" w:color="auto" w:fill="auto"/>
            <w:tcMar>
              <w:top w:w="150" w:type="dxa"/>
              <w:left w:w="240" w:type="dxa"/>
              <w:bottom w:w="150" w:type="dxa"/>
              <w:right w:w="240" w:type="dxa"/>
            </w:tcMar>
            <w:vAlign w:val="center"/>
          </w:tcPr>
          <w:p w14:paraId="742284CF">
            <w:pPr>
              <w:bidi w:val="0"/>
              <w:rPr>
                <w:rFonts w:hint="default"/>
              </w:rPr>
            </w:pPr>
            <w:r>
              <w:rPr>
                <w:rFonts w:hint="default"/>
                <w:lang w:val="en-US" w:eastAsia="zh-CN"/>
              </w:rPr>
              <w:t>①</w:t>
            </w:r>
          </w:p>
        </w:tc>
        <w:tc>
          <w:tcPr>
            <w:tcW w:w="0" w:type="auto"/>
            <w:shd w:val="clear" w:color="auto" w:fill="auto"/>
            <w:tcMar>
              <w:top w:w="150" w:type="dxa"/>
              <w:left w:w="240" w:type="dxa"/>
              <w:bottom w:w="150" w:type="dxa"/>
              <w:right w:w="240" w:type="dxa"/>
            </w:tcMar>
            <w:vAlign w:val="center"/>
          </w:tcPr>
          <w:p w14:paraId="77EEBAB9">
            <w:pPr>
              <w:bidi w:val="0"/>
              <w:rPr>
                <w:rFonts w:hint="default"/>
              </w:rPr>
            </w:pPr>
            <w:r>
              <w:rPr>
                <w:rFonts w:hint="default"/>
                <w:lang w:val="en-US" w:eastAsia="zh-CN"/>
              </w:rPr>
              <w:t>②</w:t>
            </w:r>
          </w:p>
        </w:tc>
        <w:tc>
          <w:tcPr>
            <w:tcW w:w="0" w:type="auto"/>
            <w:shd w:val="clear" w:color="auto" w:fill="auto"/>
            <w:tcMar>
              <w:top w:w="150" w:type="dxa"/>
              <w:left w:w="240" w:type="dxa"/>
              <w:bottom w:w="150" w:type="dxa"/>
              <w:right w:w="240" w:type="dxa"/>
            </w:tcMar>
            <w:vAlign w:val="center"/>
          </w:tcPr>
          <w:p w14:paraId="584944D2">
            <w:pPr>
              <w:bidi w:val="0"/>
              <w:rPr>
                <w:rFonts w:hint="default"/>
              </w:rPr>
            </w:pPr>
            <w:r>
              <w:rPr>
                <w:rFonts w:hint="default"/>
                <w:lang w:val="en-US" w:eastAsia="zh-CN"/>
              </w:rPr>
              <w:t>①</w:t>
            </w:r>
          </w:p>
        </w:tc>
        <w:tc>
          <w:tcPr>
            <w:tcW w:w="0" w:type="auto"/>
            <w:shd w:val="clear" w:color="auto" w:fill="auto"/>
            <w:tcMar>
              <w:top w:w="150" w:type="dxa"/>
              <w:left w:w="240" w:type="dxa"/>
              <w:bottom w:w="150" w:type="dxa"/>
              <w:right w:w="0" w:type="dxa"/>
            </w:tcMar>
            <w:vAlign w:val="center"/>
          </w:tcPr>
          <w:p w14:paraId="13014B94">
            <w:pPr>
              <w:bidi w:val="0"/>
              <w:rPr>
                <w:rFonts w:hint="default"/>
              </w:rPr>
            </w:pPr>
            <w:r>
              <w:rPr>
                <w:rFonts w:hint="default"/>
                <w:lang w:val="en-US" w:eastAsia="zh-CN"/>
              </w:rPr>
              <w:t>02/2023</w:t>
            </w:r>
          </w:p>
        </w:tc>
      </w:tr>
      <w:tr w14:paraId="79765AF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auto"/>
            <w:tcMar>
              <w:top w:w="150" w:type="dxa"/>
              <w:left w:w="0" w:type="dxa"/>
              <w:bottom w:w="150" w:type="dxa"/>
              <w:right w:w="240" w:type="dxa"/>
            </w:tcMar>
            <w:vAlign w:val="center"/>
          </w:tcPr>
          <w:p w14:paraId="6763F43E">
            <w:pPr>
              <w:bidi w:val="0"/>
              <w:rPr>
                <w:rFonts w:hint="default"/>
              </w:rPr>
            </w:pPr>
            <w:r>
              <w:rPr>
                <w:rFonts w:hint="default"/>
                <w:lang w:val="en-US" w:eastAsia="zh-CN"/>
              </w:rPr>
              <w:t>Reflexion [12]</w:t>
            </w:r>
          </w:p>
        </w:tc>
        <w:tc>
          <w:tcPr>
            <w:tcW w:w="0" w:type="auto"/>
            <w:shd w:val="clear" w:color="auto" w:fill="auto"/>
            <w:tcMar>
              <w:top w:w="150" w:type="dxa"/>
              <w:left w:w="240" w:type="dxa"/>
              <w:bottom w:w="150" w:type="dxa"/>
              <w:right w:w="240" w:type="dxa"/>
            </w:tcMar>
            <w:vAlign w:val="center"/>
          </w:tcPr>
          <w:p w14:paraId="30D48661">
            <w:pPr>
              <w:bidi w:val="0"/>
              <w:rPr>
                <w:rFonts w:hint="default"/>
              </w:rPr>
            </w:pPr>
            <w:r>
              <w:rPr>
                <w:rFonts w:hint="default"/>
                <w:lang w:val="en-US" w:eastAsia="zh-CN"/>
              </w:rPr>
              <w:t>-</w:t>
            </w:r>
          </w:p>
        </w:tc>
        <w:tc>
          <w:tcPr>
            <w:tcW w:w="0" w:type="auto"/>
            <w:shd w:val="clear" w:color="auto" w:fill="auto"/>
            <w:tcMar>
              <w:top w:w="150" w:type="dxa"/>
              <w:left w:w="240" w:type="dxa"/>
              <w:bottom w:w="150" w:type="dxa"/>
              <w:right w:w="240" w:type="dxa"/>
            </w:tcMar>
            <w:vAlign w:val="center"/>
          </w:tcPr>
          <w:p w14:paraId="343FF7E3">
            <w:pPr>
              <w:bidi w:val="0"/>
              <w:rPr>
                <w:rFonts w:hint="default"/>
              </w:rPr>
            </w:pPr>
            <w:r>
              <w:rPr>
                <w:rFonts w:hint="default"/>
                <w:lang w:val="en-US" w:eastAsia="zh-CN"/>
              </w:rPr>
              <w:t>②</w:t>
            </w:r>
          </w:p>
        </w:tc>
        <w:tc>
          <w:tcPr>
            <w:tcW w:w="0" w:type="auto"/>
            <w:shd w:val="clear" w:color="auto" w:fill="auto"/>
            <w:tcMar>
              <w:top w:w="150" w:type="dxa"/>
              <w:left w:w="240" w:type="dxa"/>
              <w:bottom w:w="150" w:type="dxa"/>
              <w:right w:w="240" w:type="dxa"/>
            </w:tcMar>
            <w:vAlign w:val="center"/>
          </w:tcPr>
          <w:p w14:paraId="4BAC07B3">
            <w:pPr>
              <w:bidi w:val="0"/>
              <w:rPr>
                <w:rFonts w:hint="default"/>
              </w:rPr>
            </w:pPr>
            <w:r>
              <w:rPr>
                <w:rFonts w:hint="default"/>
                <w:lang w:val="en-US" w:eastAsia="zh-CN"/>
              </w:rPr>
              <w:t>②</w:t>
            </w:r>
          </w:p>
        </w:tc>
        <w:tc>
          <w:tcPr>
            <w:tcW w:w="0" w:type="auto"/>
            <w:shd w:val="clear" w:color="auto" w:fill="auto"/>
            <w:tcMar>
              <w:top w:w="150" w:type="dxa"/>
              <w:left w:w="240" w:type="dxa"/>
              <w:bottom w:w="150" w:type="dxa"/>
              <w:right w:w="240" w:type="dxa"/>
            </w:tcMar>
            <w:vAlign w:val="center"/>
          </w:tcPr>
          <w:p w14:paraId="2E18A405">
            <w:pPr>
              <w:bidi w:val="0"/>
              <w:rPr>
                <w:rFonts w:hint="default"/>
              </w:rPr>
            </w:pPr>
            <w:r>
              <w:rPr>
                <w:rFonts w:hint="default"/>
                <w:lang w:val="en-US" w:eastAsia="zh-CN"/>
              </w:rPr>
              <w:t>②</w:t>
            </w:r>
          </w:p>
        </w:tc>
        <w:tc>
          <w:tcPr>
            <w:tcW w:w="0" w:type="auto"/>
            <w:shd w:val="clear" w:color="auto" w:fill="auto"/>
            <w:tcMar>
              <w:top w:w="150" w:type="dxa"/>
              <w:left w:w="240" w:type="dxa"/>
              <w:bottom w:w="150" w:type="dxa"/>
              <w:right w:w="240" w:type="dxa"/>
            </w:tcMar>
            <w:vAlign w:val="center"/>
          </w:tcPr>
          <w:p w14:paraId="772ECCF3">
            <w:pPr>
              <w:bidi w:val="0"/>
              <w:rPr>
                <w:rFonts w:hint="default"/>
              </w:rPr>
            </w:pPr>
            <w:r>
              <w:rPr>
                <w:rFonts w:hint="default"/>
                <w:lang w:val="en-US" w:eastAsia="zh-CN"/>
              </w:rPr>
              <w:t>①</w:t>
            </w:r>
          </w:p>
        </w:tc>
        <w:tc>
          <w:tcPr>
            <w:tcW w:w="0" w:type="auto"/>
            <w:shd w:val="clear" w:color="auto" w:fill="auto"/>
            <w:tcMar>
              <w:top w:w="150" w:type="dxa"/>
              <w:left w:w="240" w:type="dxa"/>
              <w:bottom w:w="150" w:type="dxa"/>
              <w:right w:w="240" w:type="dxa"/>
            </w:tcMar>
            <w:vAlign w:val="center"/>
          </w:tcPr>
          <w:p w14:paraId="102EC00F">
            <w:pPr>
              <w:bidi w:val="0"/>
              <w:rPr>
                <w:rFonts w:hint="default"/>
              </w:rPr>
            </w:pPr>
            <w:r>
              <w:rPr>
                <w:rFonts w:hint="default"/>
                <w:lang w:val="en-US" w:eastAsia="zh-CN"/>
              </w:rPr>
              <w:t>②</w:t>
            </w:r>
          </w:p>
        </w:tc>
        <w:tc>
          <w:tcPr>
            <w:tcW w:w="0" w:type="auto"/>
            <w:shd w:val="clear" w:color="auto" w:fill="auto"/>
            <w:tcMar>
              <w:top w:w="150" w:type="dxa"/>
              <w:left w:w="240" w:type="dxa"/>
              <w:bottom w:w="150" w:type="dxa"/>
              <w:right w:w="0" w:type="dxa"/>
            </w:tcMar>
            <w:vAlign w:val="center"/>
          </w:tcPr>
          <w:p w14:paraId="5C405CD8">
            <w:pPr>
              <w:bidi w:val="0"/>
              <w:rPr>
                <w:rFonts w:hint="default"/>
              </w:rPr>
            </w:pPr>
            <w:r>
              <w:rPr>
                <w:rFonts w:hint="default"/>
                <w:lang w:val="en-US" w:eastAsia="zh-CN"/>
              </w:rPr>
              <w:t>03/2023</w:t>
            </w:r>
          </w:p>
        </w:tc>
      </w:tr>
      <w:tr w14:paraId="02CA7CB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auto"/>
            <w:tcMar>
              <w:top w:w="150" w:type="dxa"/>
              <w:left w:w="0" w:type="dxa"/>
              <w:bottom w:w="150" w:type="dxa"/>
              <w:right w:w="240" w:type="dxa"/>
            </w:tcMar>
            <w:vAlign w:val="center"/>
          </w:tcPr>
          <w:p w14:paraId="4CFE223D">
            <w:pPr>
              <w:bidi w:val="0"/>
              <w:rPr>
                <w:rFonts w:hint="default"/>
              </w:rPr>
            </w:pPr>
            <w:r>
              <w:rPr>
                <w:rFonts w:hint="default"/>
                <w:lang w:val="en-US" w:eastAsia="zh-CN"/>
              </w:rPr>
              <w:t>CAMEL [81]</w:t>
            </w:r>
          </w:p>
        </w:tc>
        <w:tc>
          <w:tcPr>
            <w:tcW w:w="0" w:type="auto"/>
            <w:shd w:val="clear" w:color="auto" w:fill="auto"/>
            <w:tcMar>
              <w:top w:w="150" w:type="dxa"/>
              <w:left w:w="240" w:type="dxa"/>
              <w:bottom w:w="150" w:type="dxa"/>
              <w:right w:w="240" w:type="dxa"/>
            </w:tcMar>
            <w:vAlign w:val="center"/>
          </w:tcPr>
          <w:p w14:paraId="26ECE9BC">
            <w:pPr>
              <w:bidi w:val="0"/>
              <w:rPr>
                <w:rFonts w:hint="default"/>
              </w:rPr>
            </w:pPr>
            <w:r>
              <w:rPr>
                <w:rFonts w:hint="default"/>
                <w:lang w:val="en-US" w:eastAsia="zh-CN"/>
              </w:rPr>
              <w:t>①</w:t>
            </w:r>
          </w:p>
        </w:tc>
        <w:tc>
          <w:tcPr>
            <w:tcW w:w="0" w:type="auto"/>
            <w:shd w:val="clear" w:color="auto" w:fill="auto"/>
            <w:tcMar>
              <w:top w:w="150" w:type="dxa"/>
              <w:left w:w="240" w:type="dxa"/>
              <w:bottom w:w="150" w:type="dxa"/>
              <w:right w:w="240" w:type="dxa"/>
            </w:tcMar>
            <w:vAlign w:val="center"/>
          </w:tcPr>
          <w:p w14:paraId="13DC9342">
            <w:pPr>
              <w:bidi w:val="0"/>
              <w:rPr>
                <w:rFonts w:hint="default"/>
              </w:rPr>
            </w:pPr>
            <w:r>
              <w:rPr>
                <w:rFonts w:hint="default"/>
                <w:lang w:val="en-US" w:eastAsia="zh-CN"/>
              </w:rPr>
              <w:t>②</w:t>
            </w:r>
          </w:p>
        </w:tc>
        <w:tc>
          <w:tcPr>
            <w:tcW w:w="0" w:type="auto"/>
            <w:shd w:val="clear" w:color="auto" w:fill="auto"/>
            <w:tcMar>
              <w:top w:w="150" w:type="dxa"/>
              <w:left w:w="240" w:type="dxa"/>
              <w:bottom w:w="150" w:type="dxa"/>
              <w:right w:w="240" w:type="dxa"/>
            </w:tcMar>
            <w:vAlign w:val="center"/>
          </w:tcPr>
          <w:p w14:paraId="09D770FA">
            <w:pPr>
              <w:bidi w:val="0"/>
              <w:rPr>
                <w:rFonts w:hint="default"/>
              </w:rPr>
            </w:pPr>
            <w:r>
              <w:rPr>
                <w:rFonts w:hint="default"/>
                <w:lang w:val="en-US" w:eastAsia="zh-CN"/>
              </w:rPr>
              <w:t>-</w:t>
            </w:r>
          </w:p>
        </w:tc>
        <w:tc>
          <w:tcPr>
            <w:tcW w:w="0" w:type="auto"/>
            <w:shd w:val="clear" w:color="auto" w:fill="auto"/>
            <w:tcMar>
              <w:top w:w="150" w:type="dxa"/>
              <w:left w:w="240" w:type="dxa"/>
              <w:bottom w:w="150" w:type="dxa"/>
              <w:right w:w="240" w:type="dxa"/>
            </w:tcMar>
            <w:vAlign w:val="center"/>
          </w:tcPr>
          <w:p w14:paraId="306C407E">
            <w:pPr>
              <w:bidi w:val="0"/>
              <w:rPr>
                <w:rFonts w:hint="default"/>
              </w:rPr>
            </w:pPr>
            <w:r>
              <w:rPr>
                <w:rFonts w:hint="default"/>
                <w:lang w:val="en-US" w:eastAsia="zh-CN"/>
              </w:rPr>
              <w:t>-</w:t>
            </w:r>
          </w:p>
        </w:tc>
        <w:tc>
          <w:tcPr>
            <w:tcW w:w="0" w:type="auto"/>
            <w:shd w:val="clear" w:color="auto" w:fill="auto"/>
            <w:tcMar>
              <w:top w:w="150" w:type="dxa"/>
              <w:left w:w="240" w:type="dxa"/>
              <w:bottom w:w="150" w:type="dxa"/>
              <w:right w:w="240" w:type="dxa"/>
            </w:tcMar>
            <w:vAlign w:val="center"/>
          </w:tcPr>
          <w:p w14:paraId="1915692A">
            <w:pPr>
              <w:bidi w:val="0"/>
              <w:rPr>
                <w:rFonts w:hint="default"/>
              </w:rPr>
            </w:pPr>
            <w:r>
              <w:rPr>
                <w:rFonts w:hint="default"/>
                <w:lang w:val="en-US" w:eastAsia="zh-CN"/>
              </w:rPr>
              <w:t>②</w:t>
            </w:r>
          </w:p>
        </w:tc>
        <w:tc>
          <w:tcPr>
            <w:tcW w:w="0" w:type="auto"/>
            <w:shd w:val="clear" w:color="auto" w:fill="auto"/>
            <w:tcMar>
              <w:top w:w="150" w:type="dxa"/>
              <w:left w:w="240" w:type="dxa"/>
              <w:bottom w:w="150" w:type="dxa"/>
              <w:right w:w="240" w:type="dxa"/>
            </w:tcMar>
            <w:vAlign w:val="center"/>
          </w:tcPr>
          <w:p w14:paraId="4337B900">
            <w:pPr>
              <w:bidi w:val="0"/>
              <w:rPr>
                <w:rFonts w:hint="default"/>
              </w:rPr>
            </w:pPr>
            <w:r>
              <w:rPr>
                <w:rFonts w:hint="default"/>
                <w:lang w:val="en-US" w:eastAsia="zh-CN"/>
              </w:rPr>
              <w:t>①</w:t>
            </w:r>
          </w:p>
        </w:tc>
        <w:tc>
          <w:tcPr>
            <w:tcW w:w="0" w:type="auto"/>
            <w:shd w:val="clear" w:color="auto" w:fill="auto"/>
            <w:tcMar>
              <w:top w:w="150" w:type="dxa"/>
              <w:left w:w="240" w:type="dxa"/>
              <w:bottom w:w="150" w:type="dxa"/>
              <w:right w:w="0" w:type="dxa"/>
            </w:tcMar>
            <w:vAlign w:val="center"/>
          </w:tcPr>
          <w:p w14:paraId="19565D0C">
            <w:pPr>
              <w:bidi w:val="0"/>
              <w:rPr>
                <w:rFonts w:hint="default"/>
              </w:rPr>
            </w:pPr>
            <w:r>
              <w:rPr>
                <w:rFonts w:hint="default"/>
                <w:lang w:val="en-US" w:eastAsia="zh-CN"/>
              </w:rPr>
              <w:t>03/2023</w:t>
            </w:r>
          </w:p>
        </w:tc>
      </w:tr>
      <w:tr w14:paraId="1BDBA5E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auto"/>
            <w:tcMar>
              <w:top w:w="150" w:type="dxa"/>
              <w:left w:w="0" w:type="dxa"/>
              <w:bottom w:w="150" w:type="dxa"/>
              <w:right w:w="240" w:type="dxa"/>
            </w:tcMar>
            <w:vAlign w:val="center"/>
          </w:tcPr>
          <w:p w14:paraId="06172A3A">
            <w:pPr>
              <w:bidi w:val="0"/>
              <w:rPr>
                <w:rFonts w:hint="default"/>
              </w:rPr>
            </w:pPr>
            <w:r>
              <w:rPr>
                <w:rFonts w:hint="default"/>
                <w:lang w:val="en-US" w:eastAsia="zh-CN"/>
              </w:rPr>
              <w:t>API-Bank [70]</w:t>
            </w:r>
          </w:p>
        </w:tc>
        <w:tc>
          <w:tcPr>
            <w:tcW w:w="0" w:type="auto"/>
            <w:shd w:val="clear" w:color="auto" w:fill="auto"/>
            <w:tcMar>
              <w:top w:w="150" w:type="dxa"/>
              <w:left w:w="240" w:type="dxa"/>
              <w:bottom w:w="150" w:type="dxa"/>
              <w:right w:w="240" w:type="dxa"/>
            </w:tcMar>
            <w:vAlign w:val="center"/>
          </w:tcPr>
          <w:p w14:paraId="76AF8973">
            <w:pPr>
              <w:bidi w:val="0"/>
              <w:rPr>
                <w:rFonts w:hint="default"/>
              </w:rPr>
            </w:pPr>
            <w:r>
              <w:rPr>
                <w:rFonts w:hint="default"/>
                <w:lang w:val="en-US" w:eastAsia="zh-CN"/>
              </w:rPr>
              <w:t>-</w:t>
            </w:r>
          </w:p>
        </w:tc>
        <w:tc>
          <w:tcPr>
            <w:tcW w:w="0" w:type="auto"/>
            <w:shd w:val="clear" w:color="auto" w:fill="auto"/>
            <w:tcMar>
              <w:top w:w="150" w:type="dxa"/>
              <w:left w:w="240" w:type="dxa"/>
              <w:bottom w:w="150" w:type="dxa"/>
              <w:right w:w="240" w:type="dxa"/>
            </w:tcMar>
            <w:vAlign w:val="center"/>
          </w:tcPr>
          <w:p w14:paraId="299C4E3E">
            <w:pPr>
              <w:bidi w:val="0"/>
              <w:rPr>
                <w:rFonts w:hint="default"/>
              </w:rPr>
            </w:pPr>
            <w:r>
              <w:rPr>
                <w:rFonts w:hint="default"/>
                <w:lang w:val="en-US" w:eastAsia="zh-CN"/>
              </w:rPr>
              <w:t>-</w:t>
            </w:r>
          </w:p>
        </w:tc>
        <w:tc>
          <w:tcPr>
            <w:tcW w:w="0" w:type="auto"/>
            <w:shd w:val="clear" w:color="auto" w:fill="auto"/>
            <w:tcMar>
              <w:top w:w="150" w:type="dxa"/>
              <w:left w:w="240" w:type="dxa"/>
              <w:bottom w:w="150" w:type="dxa"/>
              <w:right w:w="240" w:type="dxa"/>
            </w:tcMar>
            <w:vAlign w:val="center"/>
          </w:tcPr>
          <w:p w14:paraId="1C91925E">
            <w:pPr>
              <w:bidi w:val="0"/>
              <w:rPr>
                <w:rFonts w:hint="default"/>
              </w:rPr>
            </w:pPr>
            <w:r>
              <w:rPr>
                <w:rFonts w:hint="default"/>
                <w:lang w:val="en-US" w:eastAsia="zh-CN"/>
              </w:rPr>
              <w:t>-</w:t>
            </w:r>
          </w:p>
        </w:tc>
        <w:tc>
          <w:tcPr>
            <w:tcW w:w="0" w:type="auto"/>
            <w:shd w:val="clear" w:color="auto" w:fill="auto"/>
            <w:tcMar>
              <w:top w:w="150" w:type="dxa"/>
              <w:left w:w="240" w:type="dxa"/>
              <w:bottom w:w="150" w:type="dxa"/>
              <w:right w:w="240" w:type="dxa"/>
            </w:tcMar>
            <w:vAlign w:val="center"/>
          </w:tcPr>
          <w:p w14:paraId="22AD1832">
            <w:pPr>
              <w:bidi w:val="0"/>
              <w:rPr>
                <w:rFonts w:hint="default"/>
              </w:rPr>
            </w:pPr>
            <w:r>
              <w:rPr>
                <w:rFonts w:hint="default"/>
                <w:lang w:val="en-US" w:eastAsia="zh-CN"/>
              </w:rPr>
              <w:t>②</w:t>
            </w:r>
          </w:p>
        </w:tc>
        <w:tc>
          <w:tcPr>
            <w:tcW w:w="0" w:type="auto"/>
            <w:shd w:val="clear" w:color="auto" w:fill="auto"/>
            <w:tcMar>
              <w:top w:w="150" w:type="dxa"/>
              <w:left w:w="240" w:type="dxa"/>
              <w:bottom w:w="150" w:type="dxa"/>
              <w:right w:w="240" w:type="dxa"/>
            </w:tcMar>
            <w:vAlign w:val="center"/>
          </w:tcPr>
          <w:p w14:paraId="60AED971">
            <w:pPr>
              <w:bidi w:val="0"/>
              <w:rPr>
                <w:rFonts w:hint="default"/>
              </w:rPr>
            </w:pPr>
            <w:r>
              <w:rPr>
                <w:rFonts w:hint="default"/>
                <w:lang w:val="en-US" w:eastAsia="zh-CN"/>
              </w:rPr>
              <w:t>②</w:t>
            </w:r>
          </w:p>
        </w:tc>
        <w:tc>
          <w:tcPr>
            <w:tcW w:w="0" w:type="auto"/>
            <w:shd w:val="clear" w:color="auto" w:fill="auto"/>
            <w:tcMar>
              <w:top w:w="150" w:type="dxa"/>
              <w:left w:w="240" w:type="dxa"/>
              <w:bottom w:w="150" w:type="dxa"/>
              <w:right w:w="240" w:type="dxa"/>
            </w:tcMar>
            <w:vAlign w:val="center"/>
          </w:tcPr>
          <w:p w14:paraId="1DE87905">
            <w:pPr>
              <w:bidi w:val="0"/>
              <w:rPr>
                <w:rFonts w:hint="default"/>
              </w:rPr>
            </w:pPr>
            <w:r>
              <w:rPr>
                <w:rFonts w:hint="default"/>
                <w:lang w:val="en-US" w:eastAsia="zh-CN"/>
              </w:rPr>
              <w:t>②</w:t>
            </w:r>
          </w:p>
        </w:tc>
        <w:tc>
          <w:tcPr>
            <w:tcW w:w="0" w:type="auto"/>
            <w:shd w:val="clear" w:color="auto" w:fill="auto"/>
            <w:tcMar>
              <w:top w:w="150" w:type="dxa"/>
              <w:left w:w="240" w:type="dxa"/>
              <w:bottom w:w="150" w:type="dxa"/>
              <w:right w:w="0" w:type="dxa"/>
            </w:tcMar>
            <w:vAlign w:val="center"/>
          </w:tcPr>
          <w:p w14:paraId="1E184563">
            <w:pPr>
              <w:bidi w:val="0"/>
              <w:rPr>
                <w:rFonts w:hint="default"/>
              </w:rPr>
            </w:pPr>
            <w:r>
              <w:rPr>
                <w:rFonts w:hint="default"/>
                <w:lang w:val="en-US" w:eastAsia="zh-CN"/>
              </w:rPr>
              <w:t>04/2023</w:t>
            </w:r>
          </w:p>
        </w:tc>
      </w:tr>
      <w:tr w14:paraId="5AD680D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shd w:val="clear" w:color="auto" w:fill="auto"/>
            <w:tcMar>
              <w:top w:w="150" w:type="dxa"/>
              <w:left w:w="0" w:type="dxa"/>
              <w:bottom w:w="150" w:type="dxa"/>
              <w:right w:w="240" w:type="dxa"/>
            </w:tcMar>
            <w:vAlign w:val="center"/>
          </w:tcPr>
          <w:p w14:paraId="38B85C62">
            <w:pPr>
              <w:bidi w:val="0"/>
              <w:rPr>
                <w:rFonts w:hint="default"/>
              </w:rPr>
            </w:pPr>
            <w:r>
              <w:rPr>
                <w:rFonts w:hint="default"/>
                <w:lang w:val="en-US" w:eastAsia="zh-CN"/>
              </w:rPr>
              <w:t>ViperGPT [75]</w:t>
            </w:r>
          </w:p>
        </w:tc>
        <w:tc>
          <w:tcPr>
            <w:tcW w:w="0" w:type="auto"/>
            <w:shd w:val="clear" w:color="auto" w:fill="auto"/>
            <w:tcMar>
              <w:top w:w="150" w:type="dxa"/>
              <w:left w:w="240" w:type="dxa"/>
              <w:bottom w:w="150" w:type="dxa"/>
              <w:right w:w="240" w:type="dxa"/>
            </w:tcMar>
            <w:vAlign w:val="center"/>
          </w:tcPr>
          <w:p w14:paraId="169B384E">
            <w:pPr>
              <w:bidi w:val="0"/>
              <w:rPr>
                <w:rFonts w:hint="default"/>
              </w:rPr>
            </w:pPr>
            <w:r>
              <w:rPr>
                <w:rFonts w:hint="default"/>
                <w:lang w:val="en-US" w:eastAsia="zh-CN"/>
              </w:rPr>
              <w:t>-</w:t>
            </w:r>
          </w:p>
        </w:tc>
        <w:tc>
          <w:tcPr>
            <w:tcW w:w="0" w:type="auto"/>
            <w:shd w:val="clear" w:color="auto" w:fill="auto"/>
            <w:tcMar>
              <w:top w:w="150" w:type="dxa"/>
              <w:left w:w="240" w:type="dxa"/>
              <w:bottom w:w="150" w:type="dxa"/>
              <w:right w:w="240" w:type="dxa"/>
            </w:tcMar>
            <w:vAlign w:val="center"/>
          </w:tcPr>
          <w:p w14:paraId="00831F6F">
            <w:pPr>
              <w:bidi w:val="0"/>
              <w:rPr>
                <w:rFonts w:hint="default"/>
              </w:rPr>
            </w:pPr>
            <w:r>
              <w:rPr>
                <w:rFonts w:hint="default"/>
                <w:lang w:val="en-US" w:eastAsia="zh-CN"/>
              </w:rPr>
              <w:t>-</w:t>
            </w:r>
          </w:p>
        </w:tc>
        <w:tc>
          <w:tcPr>
            <w:tcW w:w="0" w:type="auto"/>
            <w:shd w:val="clear" w:color="auto" w:fill="auto"/>
            <w:tcMar>
              <w:top w:w="150" w:type="dxa"/>
              <w:left w:w="240" w:type="dxa"/>
              <w:bottom w:w="150" w:type="dxa"/>
              <w:right w:w="240" w:type="dxa"/>
            </w:tcMar>
            <w:vAlign w:val="center"/>
          </w:tcPr>
          <w:p w14:paraId="0E97476F">
            <w:pPr>
              <w:bidi w:val="0"/>
              <w:rPr>
                <w:rFonts w:hint="default"/>
              </w:rPr>
            </w:pPr>
            <w:r>
              <w:rPr>
                <w:rFonts w:hint="default"/>
                <w:lang w:val="en-US" w:eastAsia="zh-CN"/>
              </w:rPr>
              <w:t>-</w:t>
            </w:r>
          </w:p>
        </w:tc>
        <w:tc>
          <w:tcPr>
            <w:tcW w:w="0" w:type="auto"/>
            <w:shd w:val="clear" w:color="auto" w:fill="auto"/>
            <w:tcMar>
              <w:top w:w="150" w:type="dxa"/>
              <w:left w:w="240" w:type="dxa"/>
              <w:bottom w:w="150" w:type="dxa"/>
              <w:right w:w="240" w:type="dxa"/>
            </w:tcMar>
            <w:vAlign w:val="center"/>
          </w:tcPr>
          <w:p w14:paraId="672D0FD0">
            <w:pPr>
              <w:bidi w:val="0"/>
              <w:rPr>
                <w:rFonts w:hint="default"/>
              </w:rPr>
            </w:pPr>
            <w:r>
              <w:rPr>
                <w:rFonts w:hint="default"/>
                <w:lang w:val="en-US" w:eastAsia="zh-CN"/>
              </w:rPr>
              <w:t>-</w:t>
            </w:r>
          </w:p>
        </w:tc>
        <w:tc>
          <w:tcPr>
            <w:tcW w:w="0" w:type="auto"/>
            <w:shd w:val="clear" w:color="auto" w:fill="auto"/>
            <w:tcMar>
              <w:top w:w="150" w:type="dxa"/>
              <w:left w:w="240" w:type="dxa"/>
              <w:bottom w:w="150" w:type="dxa"/>
              <w:right w:w="240" w:type="dxa"/>
            </w:tcMar>
            <w:vAlign w:val="center"/>
          </w:tcPr>
          <w:p w14:paraId="6DCF3D5D">
            <w:pPr>
              <w:bidi w:val="0"/>
              <w:rPr>
                <w:rFonts w:hint="default"/>
              </w:rPr>
            </w:pPr>
            <w:r>
              <w:rPr>
                <w:rFonts w:hint="default"/>
                <w:lang w:val="en-US" w:eastAsia="zh-CN"/>
              </w:rPr>
              <w:t>②</w:t>
            </w:r>
          </w:p>
        </w:tc>
        <w:tc>
          <w:tcPr>
            <w:tcW w:w="0" w:type="auto"/>
            <w:shd w:val="clear" w:color="auto" w:fill="auto"/>
            <w:tcMar>
              <w:top w:w="150" w:type="dxa"/>
              <w:left w:w="240" w:type="dxa"/>
              <w:bottom w:w="150" w:type="dxa"/>
              <w:right w:w="240" w:type="dxa"/>
            </w:tcMar>
            <w:vAlign w:val="center"/>
          </w:tcPr>
          <w:p w14:paraId="39211FEE">
            <w:pPr>
              <w:bidi w:val="0"/>
              <w:rPr>
                <w:rFonts w:hint="default"/>
              </w:rPr>
            </w:pPr>
            <w:r>
              <w:rPr>
                <w:rFonts w:hint="default"/>
                <w:lang w:val="en-US" w:eastAsia="zh-CN"/>
              </w:rPr>
              <w:t>-</w:t>
            </w:r>
          </w:p>
        </w:tc>
        <w:tc>
          <w:tcPr>
            <w:tcW w:w="0" w:type="auto"/>
            <w:shd w:val="clear" w:color="auto" w:fill="auto"/>
            <w:tcMar>
              <w:top w:w="150" w:type="dxa"/>
              <w:left w:w="240" w:type="dxa"/>
              <w:bottom w:w="150" w:type="dxa"/>
              <w:right w:w="0" w:type="dxa"/>
            </w:tcMar>
            <w:vAlign w:val="center"/>
          </w:tcPr>
          <w:p w14:paraId="272D566F">
            <w:pPr>
              <w:bidi w:val="0"/>
              <w:rPr>
                <w:rFonts w:hint="default"/>
              </w:rPr>
            </w:pPr>
            <w:r>
              <w:rPr>
                <w:rFonts w:hint="default"/>
                <w:lang w:val="en-US" w:eastAsia="zh-CN"/>
              </w:rPr>
              <w:t>03/2023</w:t>
            </w:r>
          </w:p>
        </w:tc>
      </w:tr>
      <w:tr w14:paraId="61793D6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shd w:val="clear" w:color="auto" w:fill="auto"/>
            <w:tcMar>
              <w:top w:w="150" w:type="dxa"/>
              <w:left w:w="0" w:type="dxa"/>
              <w:bottom w:w="150" w:type="dxa"/>
              <w:right w:w="240" w:type="dxa"/>
            </w:tcMar>
            <w:vAlign w:val="center"/>
          </w:tcPr>
          <w:p w14:paraId="5DBAE1EA">
            <w:pPr>
              <w:bidi w:val="0"/>
              <w:rPr>
                <w:rFonts w:hint="default"/>
              </w:rPr>
            </w:pPr>
            <w:r>
              <w:rPr>
                <w:rFonts w:hint="default"/>
                <w:lang w:val="en-US" w:eastAsia="zh-CN"/>
              </w:rPr>
              <w:t>HuggingGPT [13]</w:t>
            </w:r>
          </w:p>
        </w:tc>
        <w:tc>
          <w:tcPr>
            <w:tcW w:w="0" w:type="auto"/>
            <w:shd w:val="clear" w:color="auto" w:fill="auto"/>
            <w:tcMar>
              <w:top w:w="150" w:type="dxa"/>
              <w:left w:w="240" w:type="dxa"/>
              <w:bottom w:w="150" w:type="dxa"/>
              <w:right w:w="240" w:type="dxa"/>
            </w:tcMar>
            <w:vAlign w:val="center"/>
          </w:tcPr>
          <w:p w14:paraId="717D4C1C">
            <w:pPr>
              <w:bidi w:val="0"/>
              <w:rPr>
                <w:rFonts w:hint="default"/>
              </w:rPr>
            </w:pPr>
            <w:r>
              <w:rPr>
                <w:rFonts w:hint="default"/>
                <w:lang w:val="en-US" w:eastAsia="zh-CN"/>
              </w:rPr>
              <w:t>-</w:t>
            </w:r>
          </w:p>
        </w:tc>
        <w:tc>
          <w:tcPr>
            <w:tcW w:w="0" w:type="auto"/>
            <w:shd w:val="clear" w:color="auto" w:fill="auto"/>
            <w:tcMar>
              <w:top w:w="150" w:type="dxa"/>
              <w:left w:w="240" w:type="dxa"/>
              <w:bottom w:w="150" w:type="dxa"/>
              <w:right w:w="240" w:type="dxa"/>
            </w:tcMar>
            <w:vAlign w:val="center"/>
          </w:tcPr>
          <w:p w14:paraId="126801E0">
            <w:pPr>
              <w:bidi w:val="0"/>
              <w:rPr>
                <w:rFonts w:hint="default"/>
              </w:rPr>
            </w:pPr>
            <w:r>
              <w:rPr>
                <w:rFonts w:hint="default"/>
                <w:lang w:val="en-US" w:eastAsia="zh-CN"/>
              </w:rPr>
              <w:t>①</w:t>
            </w:r>
          </w:p>
        </w:tc>
        <w:tc>
          <w:tcPr>
            <w:tcW w:w="0" w:type="auto"/>
            <w:shd w:val="clear" w:color="auto" w:fill="auto"/>
            <w:tcMar>
              <w:top w:w="150" w:type="dxa"/>
              <w:left w:w="240" w:type="dxa"/>
              <w:bottom w:w="150" w:type="dxa"/>
              <w:right w:w="240" w:type="dxa"/>
            </w:tcMar>
            <w:vAlign w:val="center"/>
          </w:tcPr>
          <w:p w14:paraId="71A317E9">
            <w:pPr>
              <w:bidi w:val="0"/>
              <w:rPr>
                <w:rFonts w:hint="default"/>
              </w:rPr>
            </w:pPr>
            <w:r>
              <w:rPr>
                <w:rFonts w:hint="default"/>
                <w:lang w:val="en-US" w:eastAsia="zh-CN"/>
              </w:rPr>
              <w:t>①</w:t>
            </w:r>
          </w:p>
        </w:tc>
        <w:tc>
          <w:tcPr>
            <w:tcW w:w="0" w:type="auto"/>
            <w:shd w:val="clear" w:color="auto" w:fill="auto"/>
            <w:tcMar>
              <w:top w:w="150" w:type="dxa"/>
              <w:left w:w="240" w:type="dxa"/>
              <w:bottom w:w="150" w:type="dxa"/>
              <w:right w:w="240" w:type="dxa"/>
            </w:tcMar>
            <w:vAlign w:val="center"/>
          </w:tcPr>
          <w:p w14:paraId="25469E62">
            <w:pPr>
              <w:bidi w:val="0"/>
              <w:rPr>
                <w:rFonts w:hint="default"/>
              </w:rPr>
            </w:pPr>
            <w:r>
              <w:rPr>
                <w:rFonts w:hint="default"/>
                <w:lang w:val="en-US" w:eastAsia="zh-CN"/>
              </w:rPr>
              <w:t>①</w:t>
            </w:r>
          </w:p>
        </w:tc>
        <w:tc>
          <w:tcPr>
            <w:tcW w:w="0" w:type="auto"/>
            <w:shd w:val="clear" w:color="auto" w:fill="auto"/>
            <w:tcMar>
              <w:top w:w="150" w:type="dxa"/>
              <w:left w:w="240" w:type="dxa"/>
              <w:bottom w:w="150" w:type="dxa"/>
              <w:right w:w="240" w:type="dxa"/>
            </w:tcMar>
            <w:vAlign w:val="center"/>
          </w:tcPr>
          <w:p w14:paraId="46F8374A">
            <w:pPr>
              <w:bidi w:val="0"/>
              <w:rPr>
                <w:rFonts w:hint="default"/>
              </w:rPr>
            </w:pPr>
            <w:r>
              <w:rPr>
                <w:rFonts w:hint="default"/>
                <w:lang w:val="en-US" w:eastAsia="zh-CN"/>
              </w:rPr>
              <w:t>②</w:t>
            </w:r>
          </w:p>
        </w:tc>
        <w:tc>
          <w:tcPr>
            <w:tcW w:w="0" w:type="auto"/>
            <w:shd w:val="clear" w:color="auto" w:fill="auto"/>
            <w:tcMar>
              <w:top w:w="150" w:type="dxa"/>
              <w:left w:w="240" w:type="dxa"/>
              <w:bottom w:w="150" w:type="dxa"/>
              <w:right w:w="240" w:type="dxa"/>
            </w:tcMar>
            <w:vAlign w:val="center"/>
          </w:tcPr>
          <w:p w14:paraId="2AF454CF">
            <w:pPr>
              <w:bidi w:val="0"/>
              <w:rPr>
                <w:rFonts w:hint="default"/>
              </w:rPr>
            </w:pPr>
            <w:r>
              <w:rPr>
                <w:rFonts w:hint="default"/>
                <w:lang w:val="en-US" w:eastAsia="zh-CN"/>
              </w:rPr>
              <w:t>-</w:t>
            </w:r>
          </w:p>
        </w:tc>
        <w:tc>
          <w:tcPr>
            <w:tcW w:w="0" w:type="auto"/>
            <w:shd w:val="clear" w:color="auto" w:fill="auto"/>
            <w:tcMar>
              <w:top w:w="150" w:type="dxa"/>
              <w:left w:w="240" w:type="dxa"/>
              <w:bottom w:w="150" w:type="dxa"/>
              <w:right w:w="0" w:type="dxa"/>
            </w:tcMar>
            <w:vAlign w:val="center"/>
          </w:tcPr>
          <w:p w14:paraId="62055C16">
            <w:pPr>
              <w:bidi w:val="0"/>
              <w:rPr>
                <w:rFonts w:hint="default"/>
              </w:rPr>
            </w:pPr>
            <w:r>
              <w:rPr>
                <w:rFonts w:hint="default"/>
                <w:lang w:val="en-US" w:eastAsia="zh-CN"/>
              </w:rPr>
              <w:t>03/2023</w:t>
            </w:r>
          </w:p>
        </w:tc>
      </w:tr>
      <w:tr w14:paraId="1DBF29B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shd w:val="clear" w:color="auto" w:fill="auto"/>
            <w:tcMar>
              <w:top w:w="150" w:type="dxa"/>
              <w:left w:w="0" w:type="dxa"/>
              <w:bottom w:w="150" w:type="dxa"/>
              <w:right w:w="240" w:type="dxa"/>
            </w:tcMar>
            <w:vAlign w:val="center"/>
          </w:tcPr>
          <w:p w14:paraId="2A9E1C5D">
            <w:pPr>
              <w:bidi w:val="0"/>
              <w:rPr>
                <w:rFonts w:hint="default"/>
              </w:rPr>
            </w:pPr>
            <w:r>
              <w:rPr>
                <w:rFonts w:hint="default"/>
                <w:lang w:val="en-US" w:eastAsia="zh-CN"/>
              </w:rPr>
              <w:t>Generative Agents [20]</w:t>
            </w:r>
          </w:p>
        </w:tc>
        <w:tc>
          <w:tcPr>
            <w:tcW w:w="0" w:type="auto"/>
            <w:shd w:val="clear" w:color="auto" w:fill="auto"/>
            <w:tcMar>
              <w:top w:w="150" w:type="dxa"/>
              <w:left w:w="240" w:type="dxa"/>
              <w:bottom w:w="150" w:type="dxa"/>
              <w:right w:w="240" w:type="dxa"/>
            </w:tcMar>
            <w:vAlign w:val="center"/>
          </w:tcPr>
          <w:p w14:paraId="58C0D742">
            <w:pPr>
              <w:bidi w:val="0"/>
              <w:rPr>
                <w:rFonts w:hint="default"/>
              </w:rPr>
            </w:pPr>
            <w:r>
              <w:rPr>
                <w:rFonts w:hint="default"/>
                <w:lang w:val="en-US" w:eastAsia="zh-CN"/>
              </w:rPr>
              <w:t>①</w:t>
            </w:r>
          </w:p>
        </w:tc>
        <w:tc>
          <w:tcPr>
            <w:tcW w:w="0" w:type="auto"/>
            <w:shd w:val="clear" w:color="auto" w:fill="auto"/>
            <w:tcMar>
              <w:top w:w="150" w:type="dxa"/>
              <w:left w:w="240" w:type="dxa"/>
              <w:bottom w:w="150" w:type="dxa"/>
              <w:right w:w="240" w:type="dxa"/>
            </w:tcMar>
            <w:vAlign w:val="center"/>
          </w:tcPr>
          <w:p w14:paraId="64E0870B">
            <w:pPr>
              <w:bidi w:val="0"/>
              <w:rPr>
                <w:rFonts w:hint="default"/>
              </w:rPr>
            </w:pPr>
            <w:r>
              <w:rPr>
                <w:rFonts w:hint="default"/>
                <w:lang w:val="en-US" w:eastAsia="zh-CN"/>
              </w:rPr>
              <w:t>②</w:t>
            </w:r>
          </w:p>
        </w:tc>
        <w:tc>
          <w:tcPr>
            <w:tcW w:w="0" w:type="auto"/>
            <w:shd w:val="clear" w:color="auto" w:fill="auto"/>
            <w:tcMar>
              <w:top w:w="150" w:type="dxa"/>
              <w:left w:w="240" w:type="dxa"/>
              <w:bottom w:w="150" w:type="dxa"/>
              <w:right w:w="240" w:type="dxa"/>
            </w:tcMar>
            <w:vAlign w:val="center"/>
          </w:tcPr>
          <w:p w14:paraId="027D61C4">
            <w:pPr>
              <w:bidi w:val="0"/>
              <w:rPr>
                <w:rFonts w:hint="default"/>
              </w:rPr>
            </w:pPr>
            <w:r>
              <w:rPr>
                <w:rFonts w:hint="default"/>
                <w:lang w:val="en-US" w:eastAsia="zh-CN"/>
              </w:rPr>
              <w:t>②</w:t>
            </w:r>
          </w:p>
        </w:tc>
        <w:tc>
          <w:tcPr>
            <w:tcW w:w="0" w:type="auto"/>
            <w:shd w:val="clear" w:color="auto" w:fill="auto"/>
            <w:tcMar>
              <w:top w:w="150" w:type="dxa"/>
              <w:left w:w="240" w:type="dxa"/>
              <w:bottom w:w="150" w:type="dxa"/>
              <w:right w:w="240" w:type="dxa"/>
            </w:tcMar>
            <w:vAlign w:val="center"/>
          </w:tcPr>
          <w:p w14:paraId="08CE7BBB">
            <w:pPr>
              <w:bidi w:val="0"/>
              <w:rPr>
                <w:rFonts w:hint="default"/>
              </w:rPr>
            </w:pPr>
            <w:r>
              <w:rPr>
                <w:rFonts w:hint="default"/>
                <w:lang w:val="en-US" w:eastAsia="zh-CN"/>
              </w:rPr>
              <w:t>②</w:t>
            </w:r>
          </w:p>
        </w:tc>
        <w:tc>
          <w:tcPr>
            <w:tcW w:w="0" w:type="auto"/>
            <w:shd w:val="clear" w:color="auto" w:fill="auto"/>
            <w:tcMar>
              <w:top w:w="150" w:type="dxa"/>
              <w:left w:w="240" w:type="dxa"/>
              <w:bottom w:w="150" w:type="dxa"/>
              <w:right w:w="240" w:type="dxa"/>
            </w:tcMar>
            <w:vAlign w:val="center"/>
          </w:tcPr>
          <w:p w14:paraId="21C3CB74">
            <w:pPr>
              <w:bidi w:val="0"/>
              <w:rPr>
                <w:rFonts w:hint="default"/>
              </w:rPr>
            </w:pPr>
            <w:r>
              <w:rPr>
                <w:rFonts w:hint="default"/>
                <w:lang w:val="en-US" w:eastAsia="zh-CN"/>
              </w:rPr>
              <w:t>①</w:t>
            </w:r>
          </w:p>
        </w:tc>
        <w:tc>
          <w:tcPr>
            <w:tcW w:w="0" w:type="auto"/>
            <w:shd w:val="clear" w:color="auto" w:fill="auto"/>
            <w:tcMar>
              <w:top w:w="150" w:type="dxa"/>
              <w:left w:w="240" w:type="dxa"/>
              <w:bottom w:w="150" w:type="dxa"/>
              <w:right w:w="240" w:type="dxa"/>
            </w:tcMar>
            <w:vAlign w:val="center"/>
          </w:tcPr>
          <w:p w14:paraId="4C558660">
            <w:pPr>
              <w:bidi w:val="0"/>
              <w:rPr>
                <w:rFonts w:hint="default"/>
              </w:rPr>
            </w:pPr>
            <w:r>
              <w:rPr>
                <w:rFonts w:hint="default"/>
                <w:lang w:val="en-US" w:eastAsia="zh-CN"/>
              </w:rPr>
              <w:t>-</w:t>
            </w:r>
          </w:p>
        </w:tc>
        <w:tc>
          <w:tcPr>
            <w:tcW w:w="0" w:type="auto"/>
            <w:shd w:val="clear" w:color="auto" w:fill="auto"/>
            <w:tcMar>
              <w:top w:w="150" w:type="dxa"/>
              <w:left w:w="240" w:type="dxa"/>
              <w:bottom w:w="150" w:type="dxa"/>
              <w:right w:w="0" w:type="dxa"/>
            </w:tcMar>
            <w:vAlign w:val="center"/>
          </w:tcPr>
          <w:p w14:paraId="2C4645CA">
            <w:pPr>
              <w:bidi w:val="0"/>
              <w:rPr>
                <w:rFonts w:hint="default"/>
              </w:rPr>
            </w:pPr>
            <w:r>
              <w:rPr>
                <w:rFonts w:hint="default"/>
                <w:lang w:val="en-US" w:eastAsia="zh-CN"/>
              </w:rPr>
              <w:t>04/2023</w:t>
            </w:r>
          </w:p>
        </w:tc>
      </w:tr>
      <w:tr w14:paraId="558FAD8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auto"/>
            <w:tcMar>
              <w:top w:w="150" w:type="dxa"/>
              <w:left w:w="0" w:type="dxa"/>
              <w:bottom w:w="150" w:type="dxa"/>
              <w:right w:w="240" w:type="dxa"/>
            </w:tcMar>
            <w:vAlign w:val="center"/>
          </w:tcPr>
          <w:p w14:paraId="4235F4F2">
            <w:pPr>
              <w:bidi w:val="0"/>
              <w:rPr>
                <w:rFonts w:hint="default"/>
              </w:rPr>
            </w:pPr>
            <w:r>
              <w:rPr>
                <w:rFonts w:hint="default"/>
                <w:lang w:val="en-US" w:eastAsia="zh-CN"/>
              </w:rPr>
              <w:t>LLM+P [58]</w:t>
            </w:r>
          </w:p>
        </w:tc>
        <w:tc>
          <w:tcPr>
            <w:tcW w:w="0" w:type="auto"/>
            <w:shd w:val="clear" w:color="auto" w:fill="auto"/>
            <w:tcMar>
              <w:top w:w="150" w:type="dxa"/>
              <w:left w:w="240" w:type="dxa"/>
              <w:bottom w:w="150" w:type="dxa"/>
              <w:right w:w="240" w:type="dxa"/>
            </w:tcMar>
            <w:vAlign w:val="center"/>
          </w:tcPr>
          <w:p w14:paraId="024C8924">
            <w:pPr>
              <w:bidi w:val="0"/>
              <w:rPr>
                <w:rFonts w:hint="default"/>
              </w:rPr>
            </w:pPr>
            <w:r>
              <w:rPr>
                <w:rFonts w:hint="default"/>
                <w:lang w:val="en-US" w:eastAsia="zh-CN"/>
              </w:rPr>
              <w:t>-</w:t>
            </w:r>
          </w:p>
        </w:tc>
        <w:tc>
          <w:tcPr>
            <w:tcW w:w="0" w:type="auto"/>
            <w:shd w:val="clear" w:color="auto" w:fill="auto"/>
            <w:tcMar>
              <w:top w:w="150" w:type="dxa"/>
              <w:left w:w="240" w:type="dxa"/>
              <w:bottom w:w="150" w:type="dxa"/>
              <w:right w:w="240" w:type="dxa"/>
            </w:tcMar>
            <w:vAlign w:val="center"/>
          </w:tcPr>
          <w:p w14:paraId="05501951">
            <w:pPr>
              <w:bidi w:val="0"/>
              <w:rPr>
                <w:rFonts w:hint="default"/>
              </w:rPr>
            </w:pPr>
            <w:r>
              <w:rPr>
                <w:rFonts w:hint="default"/>
                <w:lang w:val="en-US" w:eastAsia="zh-CN"/>
              </w:rPr>
              <w:t>-</w:t>
            </w:r>
          </w:p>
        </w:tc>
        <w:tc>
          <w:tcPr>
            <w:tcW w:w="0" w:type="auto"/>
            <w:shd w:val="clear" w:color="auto" w:fill="auto"/>
            <w:tcMar>
              <w:top w:w="150" w:type="dxa"/>
              <w:left w:w="240" w:type="dxa"/>
              <w:bottom w:w="150" w:type="dxa"/>
              <w:right w:w="240" w:type="dxa"/>
            </w:tcMar>
            <w:vAlign w:val="center"/>
          </w:tcPr>
          <w:p w14:paraId="2E87D137">
            <w:pPr>
              <w:bidi w:val="0"/>
              <w:rPr>
                <w:rFonts w:hint="default"/>
              </w:rPr>
            </w:pPr>
            <w:r>
              <w:rPr>
                <w:rFonts w:hint="default"/>
                <w:lang w:val="en-US" w:eastAsia="zh-CN"/>
              </w:rPr>
              <w:t>-</w:t>
            </w:r>
          </w:p>
        </w:tc>
        <w:tc>
          <w:tcPr>
            <w:tcW w:w="0" w:type="auto"/>
            <w:shd w:val="clear" w:color="auto" w:fill="auto"/>
            <w:tcMar>
              <w:top w:w="150" w:type="dxa"/>
              <w:left w:w="240" w:type="dxa"/>
              <w:bottom w:w="150" w:type="dxa"/>
              <w:right w:w="240" w:type="dxa"/>
            </w:tcMar>
            <w:vAlign w:val="center"/>
          </w:tcPr>
          <w:p w14:paraId="588347A7">
            <w:pPr>
              <w:bidi w:val="0"/>
              <w:rPr>
                <w:rFonts w:hint="default"/>
              </w:rPr>
            </w:pPr>
            <w:r>
              <w:rPr>
                <w:rFonts w:hint="default"/>
                <w:lang w:val="en-US" w:eastAsia="zh-CN"/>
              </w:rPr>
              <w:t>①</w:t>
            </w:r>
          </w:p>
        </w:tc>
        <w:tc>
          <w:tcPr>
            <w:tcW w:w="0" w:type="auto"/>
            <w:shd w:val="clear" w:color="auto" w:fill="auto"/>
            <w:tcMar>
              <w:top w:w="150" w:type="dxa"/>
              <w:left w:w="240" w:type="dxa"/>
              <w:bottom w:w="150" w:type="dxa"/>
              <w:right w:w="240" w:type="dxa"/>
            </w:tcMar>
            <w:vAlign w:val="center"/>
          </w:tcPr>
          <w:p w14:paraId="60C6594D">
            <w:pPr>
              <w:bidi w:val="0"/>
              <w:rPr>
                <w:rFonts w:hint="default"/>
              </w:rPr>
            </w:pPr>
            <w:r>
              <w:rPr>
                <w:rFonts w:hint="default"/>
                <w:lang w:val="en-US" w:eastAsia="zh-CN"/>
              </w:rPr>
              <w:t>①</w:t>
            </w:r>
          </w:p>
        </w:tc>
        <w:tc>
          <w:tcPr>
            <w:tcW w:w="0" w:type="auto"/>
            <w:shd w:val="clear" w:color="auto" w:fill="auto"/>
            <w:tcMar>
              <w:top w:w="150" w:type="dxa"/>
              <w:left w:w="240" w:type="dxa"/>
              <w:bottom w:w="150" w:type="dxa"/>
              <w:right w:w="240" w:type="dxa"/>
            </w:tcMar>
            <w:vAlign w:val="center"/>
          </w:tcPr>
          <w:p w14:paraId="41D725E7">
            <w:pPr>
              <w:bidi w:val="0"/>
              <w:rPr>
                <w:rFonts w:hint="default"/>
              </w:rPr>
            </w:pPr>
            <w:r>
              <w:rPr>
                <w:rFonts w:hint="default"/>
                <w:lang w:val="en-US" w:eastAsia="zh-CN"/>
              </w:rPr>
              <w:t>-</w:t>
            </w:r>
          </w:p>
        </w:tc>
        <w:tc>
          <w:tcPr>
            <w:tcW w:w="0" w:type="auto"/>
            <w:shd w:val="clear" w:color="auto" w:fill="auto"/>
            <w:tcMar>
              <w:top w:w="150" w:type="dxa"/>
              <w:left w:w="240" w:type="dxa"/>
              <w:bottom w:w="150" w:type="dxa"/>
              <w:right w:w="0" w:type="dxa"/>
            </w:tcMar>
            <w:vAlign w:val="center"/>
          </w:tcPr>
          <w:p w14:paraId="39E70707">
            <w:pPr>
              <w:bidi w:val="0"/>
              <w:rPr>
                <w:rFonts w:hint="default"/>
              </w:rPr>
            </w:pPr>
            <w:r>
              <w:rPr>
                <w:rFonts w:hint="default"/>
                <w:lang w:val="en-US" w:eastAsia="zh-CN"/>
              </w:rPr>
              <w:t>04/2023</w:t>
            </w:r>
          </w:p>
        </w:tc>
      </w:tr>
      <w:tr w14:paraId="7C308FD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auto"/>
            <w:tcMar>
              <w:top w:w="150" w:type="dxa"/>
              <w:left w:w="0" w:type="dxa"/>
              <w:bottom w:w="150" w:type="dxa"/>
              <w:right w:w="240" w:type="dxa"/>
            </w:tcMar>
            <w:vAlign w:val="center"/>
          </w:tcPr>
          <w:p w14:paraId="1F67B4CE">
            <w:pPr>
              <w:bidi w:val="0"/>
              <w:rPr>
                <w:rFonts w:hint="default"/>
              </w:rPr>
            </w:pPr>
            <w:r>
              <w:rPr>
                <w:rFonts w:hint="default"/>
                <w:lang w:val="en-US" w:eastAsia="zh-CN"/>
              </w:rPr>
              <w:t>ChemCrow [76]</w:t>
            </w:r>
          </w:p>
        </w:tc>
        <w:tc>
          <w:tcPr>
            <w:tcW w:w="0" w:type="auto"/>
            <w:shd w:val="clear" w:color="auto" w:fill="auto"/>
            <w:tcMar>
              <w:top w:w="150" w:type="dxa"/>
              <w:left w:w="240" w:type="dxa"/>
              <w:bottom w:w="150" w:type="dxa"/>
              <w:right w:w="240" w:type="dxa"/>
            </w:tcMar>
            <w:vAlign w:val="center"/>
          </w:tcPr>
          <w:p w14:paraId="248742A7">
            <w:pPr>
              <w:bidi w:val="0"/>
              <w:rPr>
                <w:rFonts w:hint="default"/>
              </w:rPr>
            </w:pPr>
            <w:r>
              <w:rPr>
                <w:rFonts w:hint="default"/>
                <w:lang w:val="en-US" w:eastAsia="zh-CN"/>
              </w:rPr>
              <w:t>-</w:t>
            </w:r>
          </w:p>
        </w:tc>
        <w:tc>
          <w:tcPr>
            <w:tcW w:w="0" w:type="auto"/>
            <w:shd w:val="clear" w:color="auto" w:fill="auto"/>
            <w:tcMar>
              <w:top w:w="150" w:type="dxa"/>
              <w:left w:w="240" w:type="dxa"/>
              <w:bottom w:w="150" w:type="dxa"/>
              <w:right w:w="240" w:type="dxa"/>
            </w:tcMar>
            <w:vAlign w:val="center"/>
          </w:tcPr>
          <w:p w14:paraId="5798C18A">
            <w:pPr>
              <w:bidi w:val="0"/>
              <w:rPr>
                <w:rFonts w:hint="default"/>
              </w:rPr>
            </w:pPr>
            <w:r>
              <w:rPr>
                <w:rFonts w:hint="default"/>
                <w:lang w:val="en-US" w:eastAsia="zh-CN"/>
              </w:rPr>
              <w:t>-</w:t>
            </w:r>
          </w:p>
        </w:tc>
        <w:tc>
          <w:tcPr>
            <w:tcW w:w="0" w:type="auto"/>
            <w:shd w:val="clear" w:color="auto" w:fill="auto"/>
            <w:tcMar>
              <w:top w:w="150" w:type="dxa"/>
              <w:left w:w="240" w:type="dxa"/>
              <w:bottom w:w="150" w:type="dxa"/>
              <w:right w:w="240" w:type="dxa"/>
            </w:tcMar>
            <w:vAlign w:val="center"/>
          </w:tcPr>
          <w:p w14:paraId="3BAF1921">
            <w:pPr>
              <w:bidi w:val="0"/>
              <w:rPr>
                <w:rFonts w:hint="default"/>
              </w:rPr>
            </w:pPr>
            <w:r>
              <w:rPr>
                <w:rFonts w:hint="default"/>
                <w:lang w:val="en-US" w:eastAsia="zh-CN"/>
              </w:rPr>
              <w:t>-</w:t>
            </w:r>
          </w:p>
        </w:tc>
        <w:tc>
          <w:tcPr>
            <w:tcW w:w="0" w:type="auto"/>
            <w:shd w:val="clear" w:color="auto" w:fill="auto"/>
            <w:tcMar>
              <w:top w:w="150" w:type="dxa"/>
              <w:left w:w="240" w:type="dxa"/>
              <w:bottom w:w="150" w:type="dxa"/>
              <w:right w:w="240" w:type="dxa"/>
            </w:tcMar>
            <w:vAlign w:val="center"/>
          </w:tcPr>
          <w:p w14:paraId="16C9BA45">
            <w:pPr>
              <w:bidi w:val="0"/>
              <w:rPr>
                <w:rFonts w:hint="default"/>
              </w:rPr>
            </w:pPr>
            <w:r>
              <w:rPr>
                <w:rFonts w:hint="default"/>
                <w:lang w:val="en-US" w:eastAsia="zh-CN"/>
              </w:rPr>
              <w:t>②</w:t>
            </w:r>
          </w:p>
        </w:tc>
        <w:tc>
          <w:tcPr>
            <w:tcW w:w="0" w:type="auto"/>
            <w:shd w:val="clear" w:color="auto" w:fill="auto"/>
            <w:tcMar>
              <w:top w:w="150" w:type="dxa"/>
              <w:left w:w="240" w:type="dxa"/>
              <w:bottom w:w="150" w:type="dxa"/>
              <w:right w:w="240" w:type="dxa"/>
            </w:tcMar>
            <w:vAlign w:val="center"/>
          </w:tcPr>
          <w:p w14:paraId="5940E209">
            <w:pPr>
              <w:bidi w:val="0"/>
              <w:rPr>
                <w:rFonts w:hint="default"/>
              </w:rPr>
            </w:pPr>
            <w:r>
              <w:rPr>
                <w:rFonts w:hint="default"/>
                <w:lang w:val="en-US" w:eastAsia="zh-CN"/>
              </w:rPr>
              <w:t>②</w:t>
            </w:r>
          </w:p>
        </w:tc>
        <w:tc>
          <w:tcPr>
            <w:tcW w:w="0" w:type="auto"/>
            <w:shd w:val="clear" w:color="auto" w:fill="auto"/>
            <w:tcMar>
              <w:top w:w="150" w:type="dxa"/>
              <w:left w:w="240" w:type="dxa"/>
              <w:bottom w:w="150" w:type="dxa"/>
              <w:right w:w="240" w:type="dxa"/>
            </w:tcMar>
            <w:vAlign w:val="center"/>
          </w:tcPr>
          <w:p w14:paraId="3E8C3ADF">
            <w:pPr>
              <w:bidi w:val="0"/>
              <w:rPr>
                <w:rFonts w:hint="default"/>
              </w:rPr>
            </w:pPr>
            <w:r>
              <w:rPr>
                <w:rFonts w:hint="default"/>
                <w:lang w:val="en-US" w:eastAsia="zh-CN"/>
              </w:rPr>
              <w:t>-</w:t>
            </w:r>
          </w:p>
        </w:tc>
        <w:tc>
          <w:tcPr>
            <w:tcW w:w="0" w:type="auto"/>
            <w:shd w:val="clear" w:color="auto" w:fill="auto"/>
            <w:tcMar>
              <w:top w:w="150" w:type="dxa"/>
              <w:left w:w="240" w:type="dxa"/>
              <w:bottom w:w="150" w:type="dxa"/>
              <w:right w:w="0" w:type="dxa"/>
            </w:tcMar>
            <w:vAlign w:val="center"/>
          </w:tcPr>
          <w:p w14:paraId="31FD1901">
            <w:pPr>
              <w:bidi w:val="0"/>
              <w:rPr>
                <w:rFonts w:hint="default"/>
              </w:rPr>
            </w:pPr>
            <w:r>
              <w:rPr>
                <w:rFonts w:hint="default"/>
                <w:lang w:val="en-US" w:eastAsia="zh-CN"/>
              </w:rPr>
              <w:t>04/2023</w:t>
            </w:r>
          </w:p>
        </w:tc>
      </w:tr>
      <w:tr w14:paraId="683E2F8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auto"/>
            <w:tcMar>
              <w:top w:w="150" w:type="dxa"/>
              <w:left w:w="0" w:type="dxa"/>
              <w:bottom w:w="150" w:type="dxa"/>
              <w:right w:w="240" w:type="dxa"/>
            </w:tcMar>
            <w:vAlign w:val="center"/>
          </w:tcPr>
          <w:p w14:paraId="4C0FABBD">
            <w:pPr>
              <w:bidi w:val="0"/>
              <w:rPr>
                <w:rFonts w:hint="default"/>
              </w:rPr>
            </w:pPr>
            <w:r>
              <w:rPr>
                <w:rFonts w:hint="default"/>
                <w:lang w:val="en-US" w:eastAsia="zh-CN"/>
              </w:rPr>
              <w:t>OpenAGI [74]</w:t>
            </w:r>
          </w:p>
        </w:tc>
        <w:tc>
          <w:tcPr>
            <w:tcW w:w="0" w:type="auto"/>
            <w:shd w:val="clear" w:color="auto" w:fill="auto"/>
            <w:tcMar>
              <w:top w:w="150" w:type="dxa"/>
              <w:left w:w="240" w:type="dxa"/>
              <w:bottom w:w="150" w:type="dxa"/>
              <w:right w:w="240" w:type="dxa"/>
            </w:tcMar>
            <w:vAlign w:val="center"/>
          </w:tcPr>
          <w:p w14:paraId="533180CF">
            <w:pPr>
              <w:bidi w:val="0"/>
              <w:rPr>
                <w:rFonts w:hint="default"/>
              </w:rPr>
            </w:pPr>
            <w:r>
              <w:rPr>
                <w:rFonts w:hint="default"/>
                <w:lang w:val="en-US" w:eastAsia="zh-CN"/>
              </w:rPr>
              <w:t>-</w:t>
            </w:r>
          </w:p>
        </w:tc>
        <w:tc>
          <w:tcPr>
            <w:tcW w:w="0" w:type="auto"/>
            <w:shd w:val="clear" w:color="auto" w:fill="auto"/>
            <w:tcMar>
              <w:top w:w="150" w:type="dxa"/>
              <w:left w:w="240" w:type="dxa"/>
              <w:bottom w:w="150" w:type="dxa"/>
              <w:right w:w="240" w:type="dxa"/>
            </w:tcMar>
            <w:vAlign w:val="center"/>
          </w:tcPr>
          <w:p w14:paraId="47F78682">
            <w:pPr>
              <w:bidi w:val="0"/>
              <w:rPr>
                <w:rFonts w:hint="default"/>
              </w:rPr>
            </w:pPr>
            <w:r>
              <w:rPr>
                <w:rFonts w:hint="default"/>
                <w:lang w:val="en-US" w:eastAsia="zh-CN"/>
              </w:rPr>
              <w:t>-</w:t>
            </w:r>
          </w:p>
        </w:tc>
        <w:tc>
          <w:tcPr>
            <w:tcW w:w="0" w:type="auto"/>
            <w:shd w:val="clear" w:color="auto" w:fill="auto"/>
            <w:tcMar>
              <w:top w:w="150" w:type="dxa"/>
              <w:left w:w="240" w:type="dxa"/>
              <w:bottom w:w="150" w:type="dxa"/>
              <w:right w:w="240" w:type="dxa"/>
            </w:tcMar>
            <w:vAlign w:val="center"/>
          </w:tcPr>
          <w:p w14:paraId="1E6DC307">
            <w:pPr>
              <w:bidi w:val="0"/>
              <w:rPr>
                <w:rFonts w:hint="default"/>
              </w:rPr>
            </w:pPr>
            <w:r>
              <w:rPr>
                <w:rFonts w:hint="default"/>
                <w:lang w:val="en-US" w:eastAsia="zh-CN"/>
              </w:rPr>
              <w:t>-</w:t>
            </w:r>
          </w:p>
        </w:tc>
        <w:tc>
          <w:tcPr>
            <w:tcW w:w="0" w:type="auto"/>
            <w:shd w:val="clear" w:color="auto" w:fill="auto"/>
            <w:tcMar>
              <w:top w:w="150" w:type="dxa"/>
              <w:left w:w="240" w:type="dxa"/>
              <w:bottom w:w="150" w:type="dxa"/>
              <w:right w:w="240" w:type="dxa"/>
            </w:tcMar>
            <w:vAlign w:val="center"/>
          </w:tcPr>
          <w:p w14:paraId="140F9739">
            <w:pPr>
              <w:bidi w:val="0"/>
              <w:rPr>
                <w:rFonts w:hint="default"/>
              </w:rPr>
            </w:pPr>
            <w:r>
              <w:rPr>
                <w:rFonts w:hint="default"/>
                <w:lang w:val="en-US" w:eastAsia="zh-CN"/>
              </w:rPr>
              <w:t>②</w:t>
            </w:r>
          </w:p>
        </w:tc>
        <w:tc>
          <w:tcPr>
            <w:tcW w:w="0" w:type="auto"/>
            <w:shd w:val="clear" w:color="auto" w:fill="auto"/>
            <w:tcMar>
              <w:top w:w="150" w:type="dxa"/>
              <w:left w:w="240" w:type="dxa"/>
              <w:bottom w:w="150" w:type="dxa"/>
              <w:right w:w="240" w:type="dxa"/>
            </w:tcMar>
            <w:vAlign w:val="center"/>
          </w:tcPr>
          <w:p w14:paraId="7E2E9070">
            <w:pPr>
              <w:bidi w:val="0"/>
              <w:rPr>
                <w:rFonts w:hint="default"/>
              </w:rPr>
            </w:pPr>
            <w:r>
              <w:rPr>
                <w:rFonts w:hint="default"/>
                <w:lang w:val="en-US" w:eastAsia="zh-CN"/>
              </w:rPr>
              <w:t>②</w:t>
            </w:r>
          </w:p>
        </w:tc>
        <w:tc>
          <w:tcPr>
            <w:tcW w:w="0" w:type="auto"/>
            <w:shd w:val="clear" w:color="auto" w:fill="auto"/>
            <w:tcMar>
              <w:top w:w="150" w:type="dxa"/>
              <w:left w:w="240" w:type="dxa"/>
              <w:bottom w:w="150" w:type="dxa"/>
              <w:right w:w="240" w:type="dxa"/>
            </w:tcMar>
            <w:vAlign w:val="center"/>
          </w:tcPr>
          <w:p w14:paraId="39949AE3">
            <w:pPr>
              <w:bidi w:val="0"/>
              <w:rPr>
                <w:rFonts w:hint="default"/>
              </w:rPr>
            </w:pPr>
            <w:r>
              <w:rPr>
                <w:rFonts w:hint="default"/>
                <w:lang w:val="en-US" w:eastAsia="zh-CN"/>
              </w:rPr>
              <w:t>①</w:t>
            </w:r>
          </w:p>
        </w:tc>
        <w:tc>
          <w:tcPr>
            <w:tcW w:w="0" w:type="auto"/>
            <w:shd w:val="clear" w:color="auto" w:fill="auto"/>
            <w:tcMar>
              <w:top w:w="150" w:type="dxa"/>
              <w:left w:w="240" w:type="dxa"/>
              <w:bottom w:w="150" w:type="dxa"/>
              <w:right w:w="0" w:type="dxa"/>
            </w:tcMar>
            <w:vAlign w:val="center"/>
          </w:tcPr>
          <w:p w14:paraId="04D6FF71">
            <w:pPr>
              <w:bidi w:val="0"/>
              <w:rPr>
                <w:rFonts w:hint="default"/>
              </w:rPr>
            </w:pPr>
            <w:r>
              <w:rPr>
                <w:rFonts w:hint="default"/>
                <w:lang w:val="en-US" w:eastAsia="zh-CN"/>
              </w:rPr>
              <w:t>04/2023</w:t>
            </w:r>
          </w:p>
        </w:tc>
      </w:tr>
      <w:tr w14:paraId="31FFB17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auto"/>
            <w:tcMar>
              <w:top w:w="150" w:type="dxa"/>
              <w:left w:w="0" w:type="dxa"/>
              <w:bottom w:w="150" w:type="dxa"/>
              <w:right w:w="240" w:type="dxa"/>
            </w:tcMar>
            <w:vAlign w:val="center"/>
          </w:tcPr>
          <w:p w14:paraId="713B23E7">
            <w:pPr>
              <w:bidi w:val="0"/>
              <w:rPr>
                <w:rFonts w:hint="default"/>
              </w:rPr>
            </w:pPr>
            <w:r>
              <w:rPr>
                <w:rFonts w:hint="default"/>
                <w:lang w:val="en-US" w:eastAsia="zh-CN"/>
              </w:rPr>
              <w:t>AutoGPT [82]</w:t>
            </w:r>
          </w:p>
        </w:tc>
        <w:tc>
          <w:tcPr>
            <w:tcW w:w="0" w:type="auto"/>
            <w:shd w:val="clear" w:color="auto" w:fill="auto"/>
            <w:tcMar>
              <w:top w:w="150" w:type="dxa"/>
              <w:left w:w="240" w:type="dxa"/>
              <w:bottom w:w="150" w:type="dxa"/>
              <w:right w:w="240" w:type="dxa"/>
            </w:tcMar>
            <w:vAlign w:val="center"/>
          </w:tcPr>
          <w:p w14:paraId="5D4C8219">
            <w:pPr>
              <w:bidi w:val="0"/>
              <w:rPr>
                <w:rFonts w:hint="default"/>
              </w:rPr>
            </w:pPr>
            <w:r>
              <w:rPr>
                <w:rFonts w:hint="default"/>
                <w:lang w:val="en-US" w:eastAsia="zh-CN"/>
              </w:rPr>
              <w:t>-</w:t>
            </w:r>
          </w:p>
        </w:tc>
        <w:tc>
          <w:tcPr>
            <w:tcW w:w="0" w:type="auto"/>
            <w:shd w:val="clear" w:color="auto" w:fill="auto"/>
            <w:tcMar>
              <w:top w:w="150" w:type="dxa"/>
              <w:left w:w="240" w:type="dxa"/>
              <w:bottom w:w="150" w:type="dxa"/>
              <w:right w:w="240" w:type="dxa"/>
            </w:tcMar>
            <w:vAlign w:val="center"/>
          </w:tcPr>
          <w:p w14:paraId="74512270">
            <w:pPr>
              <w:bidi w:val="0"/>
              <w:rPr>
                <w:rFonts w:hint="default"/>
              </w:rPr>
            </w:pPr>
            <w:r>
              <w:rPr>
                <w:rFonts w:hint="default"/>
                <w:lang w:val="en-US" w:eastAsia="zh-CN"/>
              </w:rPr>
              <w:t>①</w:t>
            </w:r>
          </w:p>
        </w:tc>
        <w:tc>
          <w:tcPr>
            <w:tcW w:w="0" w:type="auto"/>
            <w:shd w:val="clear" w:color="auto" w:fill="auto"/>
            <w:tcMar>
              <w:top w:w="150" w:type="dxa"/>
              <w:left w:w="240" w:type="dxa"/>
              <w:bottom w:w="150" w:type="dxa"/>
              <w:right w:w="240" w:type="dxa"/>
            </w:tcMar>
            <w:vAlign w:val="center"/>
          </w:tcPr>
          <w:p w14:paraId="32C7DA6A">
            <w:pPr>
              <w:bidi w:val="0"/>
              <w:rPr>
                <w:rFonts w:hint="default"/>
              </w:rPr>
            </w:pPr>
            <w:r>
              <w:rPr>
                <w:rFonts w:hint="default"/>
                <w:lang w:val="en-US" w:eastAsia="zh-CN"/>
              </w:rPr>
              <w:t>②</w:t>
            </w:r>
          </w:p>
        </w:tc>
        <w:tc>
          <w:tcPr>
            <w:tcW w:w="0" w:type="auto"/>
            <w:shd w:val="clear" w:color="auto" w:fill="auto"/>
            <w:tcMar>
              <w:top w:w="150" w:type="dxa"/>
              <w:left w:w="240" w:type="dxa"/>
              <w:bottom w:w="150" w:type="dxa"/>
              <w:right w:w="240" w:type="dxa"/>
            </w:tcMar>
            <w:vAlign w:val="center"/>
          </w:tcPr>
          <w:p w14:paraId="2EABE87D">
            <w:pPr>
              <w:bidi w:val="0"/>
              <w:rPr>
                <w:rFonts w:hint="default"/>
              </w:rPr>
            </w:pPr>
            <w:r>
              <w:rPr>
                <w:rFonts w:hint="default"/>
                <w:lang w:val="en-US" w:eastAsia="zh-CN"/>
              </w:rPr>
              <w:t>②</w:t>
            </w:r>
          </w:p>
        </w:tc>
        <w:tc>
          <w:tcPr>
            <w:tcW w:w="0" w:type="auto"/>
            <w:shd w:val="clear" w:color="auto" w:fill="auto"/>
            <w:tcMar>
              <w:top w:w="150" w:type="dxa"/>
              <w:left w:w="240" w:type="dxa"/>
              <w:bottom w:w="150" w:type="dxa"/>
              <w:right w:w="240" w:type="dxa"/>
            </w:tcMar>
            <w:vAlign w:val="center"/>
          </w:tcPr>
          <w:p w14:paraId="2D0D0168">
            <w:pPr>
              <w:bidi w:val="0"/>
              <w:rPr>
                <w:rFonts w:hint="default"/>
              </w:rPr>
            </w:pPr>
            <w:r>
              <w:rPr>
                <w:rFonts w:hint="default"/>
                <w:lang w:val="en-US" w:eastAsia="zh-CN"/>
              </w:rPr>
              <w:t>②</w:t>
            </w:r>
          </w:p>
        </w:tc>
        <w:tc>
          <w:tcPr>
            <w:tcW w:w="0" w:type="auto"/>
            <w:shd w:val="clear" w:color="auto" w:fill="auto"/>
            <w:tcMar>
              <w:top w:w="150" w:type="dxa"/>
              <w:left w:w="240" w:type="dxa"/>
              <w:bottom w:w="150" w:type="dxa"/>
              <w:right w:w="240" w:type="dxa"/>
            </w:tcMar>
            <w:vAlign w:val="center"/>
          </w:tcPr>
          <w:p w14:paraId="029A43D1">
            <w:pPr>
              <w:bidi w:val="0"/>
              <w:rPr>
                <w:rFonts w:hint="default"/>
              </w:rPr>
            </w:pPr>
            <w:r>
              <w:rPr>
                <w:rFonts w:hint="default"/>
                <w:lang w:val="en-US" w:eastAsia="zh-CN"/>
              </w:rPr>
              <w:t>②</w:t>
            </w:r>
          </w:p>
        </w:tc>
        <w:tc>
          <w:tcPr>
            <w:tcW w:w="0" w:type="auto"/>
            <w:shd w:val="clear" w:color="auto" w:fill="auto"/>
            <w:tcMar>
              <w:top w:w="150" w:type="dxa"/>
              <w:left w:w="240" w:type="dxa"/>
              <w:bottom w:w="150" w:type="dxa"/>
              <w:right w:w="0" w:type="dxa"/>
            </w:tcMar>
            <w:vAlign w:val="center"/>
          </w:tcPr>
          <w:p w14:paraId="633A4AAD">
            <w:pPr>
              <w:bidi w:val="0"/>
              <w:rPr>
                <w:rFonts w:hint="default"/>
              </w:rPr>
            </w:pPr>
            <w:r>
              <w:rPr>
                <w:rFonts w:hint="default"/>
                <w:lang w:val="en-US" w:eastAsia="zh-CN"/>
              </w:rPr>
              <w:t>04/2023</w:t>
            </w:r>
          </w:p>
        </w:tc>
      </w:tr>
      <w:tr w14:paraId="24B5618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shd w:val="clear" w:color="auto" w:fill="auto"/>
            <w:tcMar>
              <w:top w:w="150" w:type="dxa"/>
              <w:left w:w="0" w:type="dxa"/>
              <w:bottom w:w="150" w:type="dxa"/>
              <w:right w:w="240" w:type="dxa"/>
            </w:tcMar>
            <w:vAlign w:val="center"/>
          </w:tcPr>
          <w:p w14:paraId="5FA68F01">
            <w:pPr>
              <w:bidi w:val="0"/>
              <w:rPr>
                <w:rFonts w:hint="default"/>
              </w:rPr>
            </w:pPr>
            <w:r>
              <w:rPr>
                <w:rFonts w:hint="default"/>
                <w:lang w:val="en-US" w:eastAsia="zh-CN"/>
              </w:rPr>
              <w:t>SCM [35]</w:t>
            </w:r>
          </w:p>
        </w:tc>
        <w:tc>
          <w:tcPr>
            <w:tcW w:w="0" w:type="auto"/>
            <w:shd w:val="clear" w:color="auto" w:fill="auto"/>
            <w:tcMar>
              <w:top w:w="150" w:type="dxa"/>
              <w:left w:w="240" w:type="dxa"/>
              <w:bottom w:w="150" w:type="dxa"/>
              <w:right w:w="240" w:type="dxa"/>
            </w:tcMar>
            <w:vAlign w:val="center"/>
          </w:tcPr>
          <w:p w14:paraId="6BDD82E7">
            <w:pPr>
              <w:bidi w:val="0"/>
              <w:rPr>
                <w:rFonts w:hint="default"/>
              </w:rPr>
            </w:pPr>
            <w:r>
              <w:rPr>
                <w:rFonts w:hint="default"/>
                <w:lang w:val="en-US" w:eastAsia="zh-CN"/>
              </w:rPr>
              <w:t>-</w:t>
            </w:r>
          </w:p>
        </w:tc>
        <w:tc>
          <w:tcPr>
            <w:tcW w:w="0" w:type="auto"/>
            <w:shd w:val="clear" w:color="auto" w:fill="auto"/>
            <w:tcMar>
              <w:top w:w="150" w:type="dxa"/>
              <w:left w:w="240" w:type="dxa"/>
              <w:bottom w:w="150" w:type="dxa"/>
              <w:right w:w="240" w:type="dxa"/>
            </w:tcMar>
            <w:vAlign w:val="center"/>
          </w:tcPr>
          <w:p w14:paraId="4FD09880">
            <w:pPr>
              <w:bidi w:val="0"/>
              <w:rPr>
                <w:rFonts w:hint="default"/>
              </w:rPr>
            </w:pPr>
            <w:r>
              <w:rPr>
                <w:rFonts w:hint="default"/>
                <w:lang w:val="en-US" w:eastAsia="zh-CN"/>
              </w:rPr>
              <w:t>②</w:t>
            </w:r>
          </w:p>
        </w:tc>
        <w:tc>
          <w:tcPr>
            <w:tcW w:w="0" w:type="auto"/>
            <w:shd w:val="clear" w:color="auto" w:fill="auto"/>
            <w:tcMar>
              <w:top w:w="150" w:type="dxa"/>
              <w:left w:w="240" w:type="dxa"/>
              <w:bottom w:w="150" w:type="dxa"/>
              <w:right w:w="240" w:type="dxa"/>
            </w:tcMar>
            <w:vAlign w:val="center"/>
          </w:tcPr>
          <w:p w14:paraId="268AB5EB">
            <w:pPr>
              <w:bidi w:val="0"/>
              <w:rPr>
                <w:rFonts w:hint="default"/>
              </w:rPr>
            </w:pPr>
            <w:r>
              <w:rPr>
                <w:rFonts w:hint="default"/>
                <w:lang w:val="en-US" w:eastAsia="zh-CN"/>
              </w:rPr>
              <w:t>②</w:t>
            </w:r>
          </w:p>
        </w:tc>
        <w:tc>
          <w:tcPr>
            <w:tcW w:w="0" w:type="auto"/>
            <w:shd w:val="clear" w:color="auto" w:fill="auto"/>
            <w:tcMar>
              <w:top w:w="150" w:type="dxa"/>
              <w:left w:w="240" w:type="dxa"/>
              <w:bottom w:w="150" w:type="dxa"/>
              <w:right w:w="240" w:type="dxa"/>
            </w:tcMar>
            <w:vAlign w:val="center"/>
          </w:tcPr>
          <w:p w14:paraId="7B0773FB">
            <w:pPr>
              <w:bidi w:val="0"/>
              <w:rPr>
                <w:rFonts w:hint="default"/>
              </w:rPr>
            </w:pPr>
            <w:r>
              <w:rPr>
                <w:rFonts w:hint="default"/>
                <w:lang w:val="en-US" w:eastAsia="zh-CN"/>
              </w:rPr>
              <w:t>-</w:t>
            </w:r>
          </w:p>
        </w:tc>
        <w:tc>
          <w:tcPr>
            <w:tcW w:w="0" w:type="auto"/>
            <w:shd w:val="clear" w:color="auto" w:fill="auto"/>
            <w:tcMar>
              <w:top w:w="150" w:type="dxa"/>
              <w:left w:w="240" w:type="dxa"/>
              <w:bottom w:w="150" w:type="dxa"/>
              <w:right w:w="240" w:type="dxa"/>
            </w:tcMar>
            <w:vAlign w:val="center"/>
          </w:tcPr>
          <w:p w14:paraId="2857974D">
            <w:pPr>
              <w:bidi w:val="0"/>
              <w:rPr>
                <w:rFonts w:hint="default"/>
              </w:rPr>
            </w:pPr>
            <w:r>
              <w:rPr>
                <w:rFonts w:hint="default"/>
                <w:lang w:val="en-US" w:eastAsia="zh-CN"/>
              </w:rPr>
              <w:t>①</w:t>
            </w:r>
          </w:p>
        </w:tc>
        <w:tc>
          <w:tcPr>
            <w:tcW w:w="0" w:type="auto"/>
            <w:shd w:val="clear" w:color="auto" w:fill="auto"/>
            <w:tcMar>
              <w:top w:w="150" w:type="dxa"/>
              <w:left w:w="240" w:type="dxa"/>
              <w:bottom w:w="150" w:type="dxa"/>
              <w:right w:w="240" w:type="dxa"/>
            </w:tcMar>
            <w:vAlign w:val="center"/>
          </w:tcPr>
          <w:p w14:paraId="13E28CBB">
            <w:pPr>
              <w:bidi w:val="0"/>
              <w:rPr>
                <w:rFonts w:hint="default"/>
              </w:rPr>
            </w:pPr>
            <w:r>
              <w:rPr>
                <w:rFonts w:hint="default"/>
                <w:lang w:val="en-US" w:eastAsia="zh-CN"/>
              </w:rPr>
              <w:t>-</w:t>
            </w:r>
          </w:p>
        </w:tc>
        <w:tc>
          <w:tcPr>
            <w:tcW w:w="0" w:type="auto"/>
            <w:shd w:val="clear" w:color="auto" w:fill="auto"/>
            <w:tcMar>
              <w:top w:w="150" w:type="dxa"/>
              <w:left w:w="240" w:type="dxa"/>
              <w:bottom w:w="150" w:type="dxa"/>
              <w:right w:w="0" w:type="dxa"/>
            </w:tcMar>
            <w:vAlign w:val="center"/>
          </w:tcPr>
          <w:p w14:paraId="43DC37FC">
            <w:pPr>
              <w:bidi w:val="0"/>
              <w:rPr>
                <w:rFonts w:hint="default"/>
              </w:rPr>
            </w:pPr>
            <w:r>
              <w:rPr>
                <w:rFonts w:hint="default"/>
                <w:lang w:val="en-US" w:eastAsia="zh-CN"/>
              </w:rPr>
              <w:t>04/2023</w:t>
            </w:r>
          </w:p>
        </w:tc>
      </w:tr>
      <w:tr w14:paraId="3960DF7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shd w:val="clear" w:color="auto" w:fill="auto"/>
            <w:tcMar>
              <w:top w:w="150" w:type="dxa"/>
              <w:left w:w="0" w:type="dxa"/>
              <w:bottom w:w="150" w:type="dxa"/>
              <w:right w:w="240" w:type="dxa"/>
            </w:tcMar>
            <w:vAlign w:val="center"/>
          </w:tcPr>
          <w:p w14:paraId="39D1085B">
            <w:pPr>
              <w:bidi w:val="0"/>
              <w:rPr>
                <w:rFonts w:hint="default"/>
              </w:rPr>
            </w:pPr>
            <w:r>
              <w:rPr>
                <w:rFonts w:hint="default"/>
                <w:lang w:val="en-US" w:eastAsia="zh-CN"/>
              </w:rPr>
              <w:t>Socially Alignment [83]</w:t>
            </w:r>
          </w:p>
        </w:tc>
        <w:tc>
          <w:tcPr>
            <w:tcW w:w="0" w:type="auto"/>
            <w:shd w:val="clear" w:color="auto" w:fill="auto"/>
            <w:tcMar>
              <w:top w:w="150" w:type="dxa"/>
              <w:left w:w="240" w:type="dxa"/>
              <w:bottom w:w="150" w:type="dxa"/>
              <w:right w:w="240" w:type="dxa"/>
            </w:tcMar>
            <w:vAlign w:val="center"/>
          </w:tcPr>
          <w:p w14:paraId="63A2A3F1">
            <w:pPr>
              <w:bidi w:val="0"/>
              <w:rPr>
                <w:rFonts w:hint="default"/>
              </w:rPr>
            </w:pPr>
            <w:r>
              <w:rPr>
                <w:rFonts w:hint="default"/>
                <w:lang w:val="en-US" w:eastAsia="zh-CN"/>
              </w:rPr>
              <w:t>-</w:t>
            </w:r>
          </w:p>
        </w:tc>
        <w:tc>
          <w:tcPr>
            <w:tcW w:w="0" w:type="auto"/>
            <w:shd w:val="clear" w:color="auto" w:fill="auto"/>
            <w:tcMar>
              <w:top w:w="150" w:type="dxa"/>
              <w:left w:w="240" w:type="dxa"/>
              <w:bottom w:w="150" w:type="dxa"/>
              <w:right w:w="240" w:type="dxa"/>
            </w:tcMar>
            <w:vAlign w:val="center"/>
          </w:tcPr>
          <w:p w14:paraId="2F011DB2">
            <w:pPr>
              <w:bidi w:val="0"/>
              <w:rPr>
                <w:rFonts w:hint="default"/>
              </w:rPr>
            </w:pPr>
            <w:r>
              <w:rPr>
                <w:rFonts w:hint="default"/>
                <w:lang w:val="en-US" w:eastAsia="zh-CN"/>
              </w:rPr>
              <w:t>①</w:t>
            </w:r>
          </w:p>
        </w:tc>
        <w:tc>
          <w:tcPr>
            <w:tcW w:w="0" w:type="auto"/>
            <w:shd w:val="clear" w:color="auto" w:fill="auto"/>
            <w:tcMar>
              <w:top w:w="150" w:type="dxa"/>
              <w:left w:w="240" w:type="dxa"/>
              <w:bottom w:w="150" w:type="dxa"/>
              <w:right w:w="240" w:type="dxa"/>
            </w:tcMar>
            <w:vAlign w:val="center"/>
          </w:tcPr>
          <w:p w14:paraId="4F36E9B5">
            <w:pPr>
              <w:bidi w:val="0"/>
              <w:rPr>
                <w:rFonts w:hint="default"/>
              </w:rPr>
            </w:pPr>
            <w:r>
              <w:rPr>
                <w:rFonts w:hint="default"/>
                <w:lang w:val="en-US" w:eastAsia="zh-CN"/>
              </w:rPr>
              <w:t>②</w:t>
            </w:r>
          </w:p>
        </w:tc>
        <w:tc>
          <w:tcPr>
            <w:tcW w:w="0" w:type="auto"/>
            <w:shd w:val="clear" w:color="auto" w:fill="auto"/>
            <w:tcMar>
              <w:top w:w="150" w:type="dxa"/>
              <w:left w:w="240" w:type="dxa"/>
              <w:bottom w:w="150" w:type="dxa"/>
              <w:right w:w="240" w:type="dxa"/>
            </w:tcMar>
            <w:vAlign w:val="center"/>
          </w:tcPr>
          <w:p w14:paraId="39D2D072">
            <w:pPr>
              <w:bidi w:val="0"/>
              <w:rPr>
                <w:rFonts w:hint="default"/>
              </w:rPr>
            </w:pPr>
            <w:r>
              <w:rPr>
                <w:rFonts w:hint="default"/>
                <w:lang w:val="en-US" w:eastAsia="zh-CN"/>
              </w:rPr>
              <w:t>-</w:t>
            </w:r>
          </w:p>
        </w:tc>
        <w:tc>
          <w:tcPr>
            <w:tcW w:w="0" w:type="auto"/>
            <w:shd w:val="clear" w:color="auto" w:fill="auto"/>
            <w:tcMar>
              <w:top w:w="150" w:type="dxa"/>
              <w:left w:w="240" w:type="dxa"/>
              <w:bottom w:w="150" w:type="dxa"/>
              <w:right w:w="240" w:type="dxa"/>
            </w:tcMar>
            <w:vAlign w:val="center"/>
          </w:tcPr>
          <w:p w14:paraId="6E817AD9">
            <w:pPr>
              <w:bidi w:val="0"/>
              <w:rPr>
                <w:rFonts w:hint="default"/>
              </w:rPr>
            </w:pPr>
            <w:r>
              <w:rPr>
                <w:rFonts w:hint="default"/>
                <w:lang w:val="en-US" w:eastAsia="zh-CN"/>
              </w:rPr>
              <w:t>①</w:t>
            </w:r>
          </w:p>
        </w:tc>
        <w:tc>
          <w:tcPr>
            <w:tcW w:w="0" w:type="auto"/>
            <w:shd w:val="clear" w:color="auto" w:fill="auto"/>
            <w:tcMar>
              <w:top w:w="150" w:type="dxa"/>
              <w:left w:w="240" w:type="dxa"/>
              <w:bottom w:w="150" w:type="dxa"/>
              <w:right w:w="240" w:type="dxa"/>
            </w:tcMar>
            <w:vAlign w:val="center"/>
          </w:tcPr>
          <w:p w14:paraId="5D57233E">
            <w:pPr>
              <w:bidi w:val="0"/>
              <w:rPr>
                <w:rFonts w:hint="default"/>
              </w:rPr>
            </w:pPr>
            <w:r>
              <w:rPr>
                <w:rFonts w:hint="default"/>
                <w:lang w:val="en-US" w:eastAsia="zh-CN"/>
              </w:rPr>
              <w:t>①</w:t>
            </w:r>
          </w:p>
        </w:tc>
        <w:tc>
          <w:tcPr>
            <w:tcW w:w="0" w:type="auto"/>
            <w:shd w:val="clear" w:color="auto" w:fill="auto"/>
            <w:tcMar>
              <w:top w:w="150" w:type="dxa"/>
              <w:left w:w="240" w:type="dxa"/>
              <w:bottom w:w="150" w:type="dxa"/>
              <w:right w:w="0" w:type="dxa"/>
            </w:tcMar>
            <w:vAlign w:val="center"/>
          </w:tcPr>
          <w:p w14:paraId="439BD721">
            <w:pPr>
              <w:bidi w:val="0"/>
              <w:rPr>
                <w:rFonts w:hint="default"/>
              </w:rPr>
            </w:pPr>
            <w:r>
              <w:rPr>
                <w:rFonts w:hint="default"/>
                <w:lang w:val="en-US" w:eastAsia="zh-CN"/>
              </w:rPr>
              <w:t>05/2023</w:t>
            </w:r>
          </w:p>
        </w:tc>
      </w:tr>
      <w:tr w14:paraId="0B0D773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auto"/>
            <w:tcMar>
              <w:top w:w="150" w:type="dxa"/>
              <w:left w:w="0" w:type="dxa"/>
              <w:bottom w:w="150" w:type="dxa"/>
              <w:right w:w="240" w:type="dxa"/>
            </w:tcMar>
            <w:vAlign w:val="center"/>
          </w:tcPr>
          <w:p w14:paraId="660CC79A">
            <w:pPr>
              <w:bidi w:val="0"/>
              <w:rPr>
                <w:rFonts w:hint="default"/>
              </w:rPr>
            </w:pPr>
            <w:r>
              <w:rPr>
                <w:rFonts w:hint="default"/>
                <w:lang w:val="en-US" w:eastAsia="zh-CN"/>
              </w:rPr>
              <w:t>GITM [16]</w:t>
            </w:r>
          </w:p>
        </w:tc>
        <w:tc>
          <w:tcPr>
            <w:tcW w:w="0" w:type="auto"/>
            <w:shd w:val="clear" w:color="auto" w:fill="auto"/>
            <w:tcMar>
              <w:top w:w="150" w:type="dxa"/>
              <w:left w:w="240" w:type="dxa"/>
              <w:bottom w:w="150" w:type="dxa"/>
              <w:right w:w="240" w:type="dxa"/>
            </w:tcMar>
            <w:vAlign w:val="center"/>
          </w:tcPr>
          <w:p w14:paraId="616B7C5B">
            <w:pPr>
              <w:bidi w:val="0"/>
              <w:rPr>
                <w:rFonts w:hint="default"/>
              </w:rPr>
            </w:pPr>
            <w:r>
              <w:rPr>
                <w:rFonts w:hint="default"/>
                <w:lang w:val="en-US" w:eastAsia="zh-CN"/>
              </w:rPr>
              <w:t>-</w:t>
            </w:r>
          </w:p>
        </w:tc>
        <w:tc>
          <w:tcPr>
            <w:tcW w:w="0" w:type="auto"/>
            <w:shd w:val="clear" w:color="auto" w:fill="auto"/>
            <w:tcMar>
              <w:top w:w="150" w:type="dxa"/>
              <w:left w:w="240" w:type="dxa"/>
              <w:bottom w:w="150" w:type="dxa"/>
              <w:right w:w="240" w:type="dxa"/>
            </w:tcMar>
            <w:vAlign w:val="center"/>
          </w:tcPr>
          <w:p w14:paraId="10E05CD8">
            <w:pPr>
              <w:bidi w:val="0"/>
              <w:rPr>
                <w:rFonts w:hint="default"/>
              </w:rPr>
            </w:pPr>
            <w:r>
              <w:rPr>
                <w:rFonts w:hint="default"/>
                <w:lang w:val="en-US" w:eastAsia="zh-CN"/>
              </w:rPr>
              <w:t>②</w:t>
            </w:r>
          </w:p>
        </w:tc>
        <w:tc>
          <w:tcPr>
            <w:tcW w:w="0" w:type="auto"/>
            <w:shd w:val="clear" w:color="auto" w:fill="auto"/>
            <w:tcMar>
              <w:top w:w="150" w:type="dxa"/>
              <w:left w:w="240" w:type="dxa"/>
              <w:bottom w:w="150" w:type="dxa"/>
              <w:right w:w="240" w:type="dxa"/>
            </w:tcMar>
            <w:vAlign w:val="center"/>
          </w:tcPr>
          <w:p w14:paraId="4DBEBDAC">
            <w:pPr>
              <w:bidi w:val="0"/>
              <w:rPr>
                <w:rFonts w:hint="default"/>
              </w:rPr>
            </w:pPr>
            <w:r>
              <w:rPr>
                <w:rFonts w:hint="default"/>
                <w:lang w:val="en-US" w:eastAsia="zh-CN"/>
              </w:rPr>
              <w:t>②</w:t>
            </w:r>
          </w:p>
        </w:tc>
        <w:tc>
          <w:tcPr>
            <w:tcW w:w="0" w:type="auto"/>
            <w:shd w:val="clear" w:color="auto" w:fill="auto"/>
            <w:tcMar>
              <w:top w:w="150" w:type="dxa"/>
              <w:left w:w="240" w:type="dxa"/>
              <w:bottom w:w="150" w:type="dxa"/>
              <w:right w:w="240" w:type="dxa"/>
            </w:tcMar>
            <w:vAlign w:val="center"/>
          </w:tcPr>
          <w:p w14:paraId="62B692C8">
            <w:pPr>
              <w:bidi w:val="0"/>
              <w:rPr>
                <w:rFonts w:hint="default"/>
              </w:rPr>
            </w:pPr>
            <w:r>
              <w:rPr>
                <w:rFonts w:hint="default"/>
                <w:lang w:val="en-US" w:eastAsia="zh-CN"/>
              </w:rPr>
              <w:t>②</w:t>
            </w:r>
          </w:p>
        </w:tc>
        <w:tc>
          <w:tcPr>
            <w:tcW w:w="0" w:type="auto"/>
            <w:shd w:val="clear" w:color="auto" w:fill="auto"/>
            <w:tcMar>
              <w:top w:w="150" w:type="dxa"/>
              <w:left w:w="240" w:type="dxa"/>
              <w:bottom w:w="150" w:type="dxa"/>
              <w:right w:w="240" w:type="dxa"/>
            </w:tcMar>
            <w:vAlign w:val="center"/>
          </w:tcPr>
          <w:p w14:paraId="7F8A5221">
            <w:pPr>
              <w:bidi w:val="0"/>
              <w:rPr>
                <w:rFonts w:hint="default"/>
              </w:rPr>
            </w:pPr>
            <w:r>
              <w:rPr>
                <w:rFonts w:hint="default"/>
                <w:lang w:val="en-US" w:eastAsia="zh-CN"/>
              </w:rPr>
              <w:t>①</w:t>
            </w:r>
          </w:p>
        </w:tc>
        <w:tc>
          <w:tcPr>
            <w:tcW w:w="0" w:type="auto"/>
            <w:shd w:val="clear" w:color="auto" w:fill="auto"/>
            <w:tcMar>
              <w:top w:w="150" w:type="dxa"/>
              <w:left w:w="240" w:type="dxa"/>
              <w:bottom w:w="150" w:type="dxa"/>
              <w:right w:w="240" w:type="dxa"/>
            </w:tcMar>
            <w:vAlign w:val="center"/>
          </w:tcPr>
          <w:p w14:paraId="671A201D">
            <w:pPr>
              <w:bidi w:val="0"/>
              <w:rPr>
                <w:rFonts w:hint="default"/>
              </w:rPr>
            </w:pPr>
            <w:r>
              <w:rPr>
                <w:rFonts w:hint="default"/>
                <w:lang w:val="en-US" w:eastAsia="zh-CN"/>
              </w:rPr>
              <w:t>②</w:t>
            </w:r>
          </w:p>
        </w:tc>
        <w:tc>
          <w:tcPr>
            <w:tcW w:w="0" w:type="auto"/>
            <w:shd w:val="clear" w:color="auto" w:fill="auto"/>
            <w:tcMar>
              <w:top w:w="150" w:type="dxa"/>
              <w:left w:w="240" w:type="dxa"/>
              <w:bottom w:w="150" w:type="dxa"/>
              <w:right w:w="0" w:type="dxa"/>
            </w:tcMar>
            <w:vAlign w:val="center"/>
          </w:tcPr>
          <w:p w14:paraId="323E127A">
            <w:pPr>
              <w:bidi w:val="0"/>
              <w:rPr>
                <w:rFonts w:hint="default"/>
              </w:rPr>
            </w:pPr>
            <w:r>
              <w:rPr>
                <w:rFonts w:hint="default"/>
                <w:lang w:val="en-US" w:eastAsia="zh-CN"/>
              </w:rPr>
              <w:t>05/2023</w:t>
            </w:r>
          </w:p>
        </w:tc>
      </w:tr>
      <w:tr w14:paraId="56CED3D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auto"/>
            <w:tcMar>
              <w:top w:w="150" w:type="dxa"/>
              <w:left w:w="0" w:type="dxa"/>
              <w:bottom w:w="150" w:type="dxa"/>
              <w:right w:w="240" w:type="dxa"/>
            </w:tcMar>
            <w:vAlign w:val="center"/>
          </w:tcPr>
          <w:p w14:paraId="264ACAE5">
            <w:pPr>
              <w:bidi w:val="0"/>
              <w:rPr>
                <w:rFonts w:hint="default"/>
              </w:rPr>
            </w:pPr>
            <w:r>
              <w:rPr>
                <w:rFonts w:hint="default"/>
                <w:lang w:val="en-US" w:eastAsia="zh-CN"/>
              </w:rPr>
              <w:t>Voyager [38]</w:t>
            </w:r>
          </w:p>
        </w:tc>
        <w:tc>
          <w:tcPr>
            <w:tcW w:w="0" w:type="auto"/>
            <w:shd w:val="clear" w:color="auto" w:fill="auto"/>
            <w:tcMar>
              <w:top w:w="150" w:type="dxa"/>
              <w:left w:w="240" w:type="dxa"/>
              <w:bottom w:w="150" w:type="dxa"/>
              <w:right w:w="240" w:type="dxa"/>
            </w:tcMar>
            <w:vAlign w:val="center"/>
          </w:tcPr>
          <w:p w14:paraId="2FFA8BE3">
            <w:pPr>
              <w:bidi w:val="0"/>
              <w:rPr>
                <w:rFonts w:hint="default"/>
              </w:rPr>
            </w:pPr>
            <w:r>
              <w:rPr>
                <w:rFonts w:hint="default"/>
                <w:lang w:val="en-US" w:eastAsia="zh-CN"/>
              </w:rPr>
              <w:t>-</w:t>
            </w:r>
          </w:p>
        </w:tc>
        <w:tc>
          <w:tcPr>
            <w:tcW w:w="0" w:type="auto"/>
            <w:shd w:val="clear" w:color="auto" w:fill="auto"/>
            <w:tcMar>
              <w:top w:w="150" w:type="dxa"/>
              <w:left w:w="240" w:type="dxa"/>
              <w:bottom w:w="150" w:type="dxa"/>
              <w:right w:w="240" w:type="dxa"/>
            </w:tcMar>
            <w:vAlign w:val="center"/>
          </w:tcPr>
          <w:p w14:paraId="4FC622A2">
            <w:pPr>
              <w:bidi w:val="0"/>
              <w:rPr>
                <w:rFonts w:hint="default"/>
              </w:rPr>
            </w:pPr>
            <w:r>
              <w:rPr>
                <w:rFonts w:hint="default"/>
                <w:lang w:val="en-US" w:eastAsia="zh-CN"/>
              </w:rPr>
              <w:t>②</w:t>
            </w:r>
          </w:p>
        </w:tc>
        <w:tc>
          <w:tcPr>
            <w:tcW w:w="0" w:type="auto"/>
            <w:shd w:val="clear" w:color="auto" w:fill="auto"/>
            <w:tcMar>
              <w:top w:w="150" w:type="dxa"/>
              <w:left w:w="240" w:type="dxa"/>
              <w:bottom w:w="150" w:type="dxa"/>
              <w:right w:w="240" w:type="dxa"/>
            </w:tcMar>
            <w:vAlign w:val="center"/>
          </w:tcPr>
          <w:p w14:paraId="5F6D6E26">
            <w:pPr>
              <w:bidi w:val="0"/>
              <w:rPr>
                <w:rFonts w:hint="default"/>
              </w:rPr>
            </w:pPr>
            <w:r>
              <w:rPr>
                <w:rFonts w:hint="default"/>
                <w:lang w:val="en-US" w:eastAsia="zh-CN"/>
              </w:rPr>
              <w:t>②</w:t>
            </w:r>
          </w:p>
        </w:tc>
        <w:tc>
          <w:tcPr>
            <w:tcW w:w="0" w:type="auto"/>
            <w:shd w:val="clear" w:color="auto" w:fill="auto"/>
            <w:tcMar>
              <w:top w:w="150" w:type="dxa"/>
              <w:left w:w="240" w:type="dxa"/>
              <w:bottom w:w="150" w:type="dxa"/>
              <w:right w:w="240" w:type="dxa"/>
            </w:tcMar>
            <w:vAlign w:val="center"/>
          </w:tcPr>
          <w:p w14:paraId="01232085">
            <w:pPr>
              <w:bidi w:val="0"/>
              <w:rPr>
                <w:rFonts w:hint="default"/>
              </w:rPr>
            </w:pPr>
            <w:r>
              <w:rPr>
                <w:rFonts w:hint="default"/>
                <w:lang w:val="en-US" w:eastAsia="zh-CN"/>
              </w:rPr>
              <w:t>②</w:t>
            </w:r>
          </w:p>
        </w:tc>
        <w:tc>
          <w:tcPr>
            <w:tcW w:w="0" w:type="auto"/>
            <w:shd w:val="clear" w:color="auto" w:fill="auto"/>
            <w:tcMar>
              <w:top w:w="150" w:type="dxa"/>
              <w:left w:w="240" w:type="dxa"/>
              <w:bottom w:w="150" w:type="dxa"/>
              <w:right w:w="240" w:type="dxa"/>
            </w:tcMar>
            <w:vAlign w:val="center"/>
          </w:tcPr>
          <w:p w14:paraId="18A54183">
            <w:pPr>
              <w:bidi w:val="0"/>
              <w:rPr>
                <w:rFonts w:hint="default"/>
              </w:rPr>
            </w:pPr>
            <w:r>
              <w:rPr>
                <w:rFonts w:hint="default"/>
                <w:lang w:val="en-US" w:eastAsia="zh-CN"/>
              </w:rPr>
              <w:t>①</w:t>
            </w:r>
          </w:p>
        </w:tc>
        <w:tc>
          <w:tcPr>
            <w:tcW w:w="0" w:type="auto"/>
            <w:shd w:val="clear" w:color="auto" w:fill="auto"/>
            <w:tcMar>
              <w:top w:w="150" w:type="dxa"/>
              <w:left w:w="240" w:type="dxa"/>
              <w:bottom w:w="150" w:type="dxa"/>
              <w:right w:w="240" w:type="dxa"/>
            </w:tcMar>
            <w:vAlign w:val="center"/>
          </w:tcPr>
          <w:p w14:paraId="0F5205B4">
            <w:pPr>
              <w:bidi w:val="0"/>
              <w:rPr>
                <w:rFonts w:hint="default"/>
              </w:rPr>
            </w:pPr>
            <w:r>
              <w:rPr>
                <w:rFonts w:hint="default"/>
                <w:lang w:val="en-US" w:eastAsia="zh-CN"/>
              </w:rPr>
              <w:t>②</w:t>
            </w:r>
          </w:p>
        </w:tc>
        <w:tc>
          <w:tcPr>
            <w:tcW w:w="0" w:type="auto"/>
            <w:shd w:val="clear" w:color="auto" w:fill="auto"/>
            <w:tcMar>
              <w:top w:w="150" w:type="dxa"/>
              <w:left w:w="240" w:type="dxa"/>
              <w:bottom w:w="150" w:type="dxa"/>
              <w:right w:w="0" w:type="dxa"/>
            </w:tcMar>
            <w:vAlign w:val="center"/>
          </w:tcPr>
          <w:p w14:paraId="21999AC8">
            <w:pPr>
              <w:bidi w:val="0"/>
              <w:rPr>
                <w:rFonts w:hint="default"/>
              </w:rPr>
            </w:pPr>
            <w:r>
              <w:rPr>
                <w:rFonts w:hint="default"/>
                <w:lang w:val="en-US" w:eastAsia="zh-CN"/>
              </w:rPr>
              <w:t>05/2023</w:t>
            </w:r>
          </w:p>
        </w:tc>
      </w:tr>
      <w:tr w14:paraId="55F35A9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auto"/>
            <w:tcMar>
              <w:top w:w="150" w:type="dxa"/>
              <w:left w:w="0" w:type="dxa"/>
              <w:bottom w:w="150" w:type="dxa"/>
              <w:right w:w="240" w:type="dxa"/>
            </w:tcMar>
            <w:vAlign w:val="center"/>
          </w:tcPr>
          <w:p w14:paraId="4140D321">
            <w:pPr>
              <w:bidi w:val="0"/>
              <w:rPr>
                <w:rFonts w:hint="default"/>
              </w:rPr>
            </w:pPr>
            <w:r>
              <w:rPr>
                <w:rFonts w:hint="default"/>
                <w:lang w:val="en-US" w:eastAsia="zh-CN"/>
              </w:rPr>
              <w:t>Introspective Tips [84]</w:t>
            </w:r>
          </w:p>
        </w:tc>
        <w:tc>
          <w:tcPr>
            <w:tcW w:w="0" w:type="auto"/>
            <w:shd w:val="clear" w:color="auto" w:fill="auto"/>
            <w:tcMar>
              <w:top w:w="150" w:type="dxa"/>
              <w:left w:w="240" w:type="dxa"/>
              <w:bottom w:w="150" w:type="dxa"/>
              <w:right w:w="240" w:type="dxa"/>
            </w:tcMar>
            <w:vAlign w:val="center"/>
          </w:tcPr>
          <w:p w14:paraId="334A455D">
            <w:pPr>
              <w:bidi w:val="0"/>
              <w:rPr>
                <w:rFonts w:hint="default"/>
              </w:rPr>
            </w:pPr>
            <w:r>
              <w:rPr>
                <w:rFonts w:hint="default"/>
                <w:lang w:val="en-US" w:eastAsia="zh-CN"/>
              </w:rPr>
              <w:t>-</w:t>
            </w:r>
          </w:p>
        </w:tc>
        <w:tc>
          <w:tcPr>
            <w:tcW w:w="0" w:type="auto"/>
            <w:shd w:val="clear" w:color="auto" w:fill="auto"/>
            <w:tcMar>
              <w:top w:w="150" w:type="dxa"/>
              <w:left w:w="240" w:type="dxa"/>
              <w:bottom w:w="150" w:type="dxa"/>
              <w:right w:w="240" w:type="dxa"/>
            </w:tcMar>
            <w:vAlign w:val="center"/>
          </w:tcPr>
          <w:p w14:paraId="6D0DF0E3">
            <w:pPr>
              <w:bidi w:val="0"/>
              <w:rPr>
                <w:rFonts w:hint="default"/>
              </w:rPr>
            </w:pPr>
            <w:r>
              <w:rPr>
                <w:rFonts w:hint="default"/>
                <w:lang w:val="en-US" w:eastAsia="zh-CN"/>
              </w:rPr>
              <w:t>-</w:t>
            </w:r>
          </w:p>
        </w:tc>
        <w:tc>
          <w:tcPr>
            <w:tcW w:w="0" w:type="auto"/>
            <w:shd w:val="clear" w:color="auto" w:fill="auto"/>
            <w:tcMar>
              <w:top w:w="150" w:type="dxa"/>
              <w:left w:w="240" w:type="dxa"/>
              <w:bottom w:w="150" w:type="dxa"/>
              <w:right w:w="240" w:type="dxa"/>
            </w:tcMar>
            <w:vAlign w:val="center"/>
          </w:tcPr>
          <w:p w14:paraId="632705BF">
            <w:pPr>
              <w:bidi w:val="0"/>
              <w:rPr>
                <w:rFonts w:hint="default"/>
              </w:rPr>
            </w:pPr>
            <w:r>
              <w:rPr>
                <w:rFonts w:hint="default"/>
                <w:lang w:val="en-US" w:eastAsia="zh-CN"/>
              </w:rPr>
              <w:t>-</w:t>
            </w:r>
          </w:p>
        </w:tc>
        <w:tc>
          <w:tcPr>
            <w:tcW w:w="0" w:type="auto"/>
            <w:shd w:val="clear" w:color="auto" w:fill="auto"/>
            <w:tcMar>
              <w:top w:w="150" w:type="dxa"/>
              <w:left w:w="240" w:type="dxa"/>
              <w:bottom w:w="150" w:type="dxa"/>
              <w:right w:w="240" w:type="dxa"/>
            </w:tcMar>
            <w:vAlign w:val="center"/>
          </w:tcPr>
          <w:p w14:paraId="094B248A">
            <w:pPr>
              <w:bidi w:val="0"/>
              <w:rPr>
                <w:rFonts w:hint="default"/>
              </w:rPr>
            </w:pPr>
            <w:r>
              <w:rPr>
                <w:rFonts w:hint="default"/>
                <w:lang w:val="en-US" w:eastAsia="zh-CN"/>
              </w:rPr>
              <w:t>②</w:t>
            </w:r>
          </w:p>
        </w:tc>
        <w:tc>
          <w:tcPr>
            <w:tcW w:w="0" w:type="auto"/>
            <w:shd w:val="clear" w:color="auto" w:fill="auto"/>
            <w:tcMar>
              <w:top w:w="150" w:type="dxa"/>
              <w:left w:w="240" w:type="dxa"/>
              <w:bottom w:w="150" w:type="dxa"/>
              <w:right w:w="240" w:type="dxa"/>
            </w:tcMar>
            <w:vAlign w:val="center"/>
          </w:tcPr>
          <w:p w14:paraId="5193FD8A">
            <w:pPr>
              <w:bidi w:val="0"/>
              <w:rPr>
                <w:rFonts w:hint="default"/>
              </w:rPr>
            </w:pPr>
            <w:r>
              <w:rPr>
                <w:rFonts w:hint="default"/>
                <w:lang w:val="en-US" w:eastAsia="zh-CN"/>
              </w:rPr>
              <w:t>①</w:t>
            </w:r>
          </w:p>
        </w:tc>
        <w:tc>
          <w:tcPr>
            <w:tcW w:w="0" w:type="auto"/>
            <w:shd w:val="clear" w:color="auto" w:fill="auto"/>
            <w:tcMar>
              <w:top w:w="150" w:type="dxa"/>
              <w:left w:w="240" w:type="dxa"/>
              <w:bottom w:w="150" w:type="dxa"/>
              <w:right w:w="240" w:type="dxa"/>
            </w:tcMar>
            <w:vAlign w:val="center"/>
          </w:tcPr>
          <w:p w14:paraId="6B4762E3">
            <w:pPr>
              <w:bidi w:val="0"/>
              <w:rPr>
                <w:rFonts w:hint="default"/>
              </w:rPr>
            </w:pPr>
            <w:r>
              <w:rPr>
                <w:rFonts w:hint="default"/>
                <w:lang w:val="en-US" w:eastAsia="zh-CN"/>
              </w:rPr>
              <w:t>②</w:t>
            </w:r>
          </w:p>
        </w:tc>
        <w:tc>
          <w:tcPr>
            <w:tcW w:w="0" w:type="auto"/>
            <w:shd w:val="clear" w:color="auto" w:fill="auto"/>
            <w:tcMar>
              <w:top w:w="150" w:type="dxa"/>
              <w:left w:w="240" w:type="dxa"/>
              <w:bottom w:w="150" w:type="dxa"/>
              <w:right w:w="0" w:type="dxa"/>
            </w:tcMar>
            <w:vAlign w:val="center"/>
          </w:tcPr>
          <w:p w14:paraId="65B48CE1">
            <w:pPr>
              <w:bidi w:val="0"/>
              <w:rPr>
                <w:rFonts w:hint="default"/>
              </w:rPr>
            </w:pPr>
            <w:r>
              <w:rPr>
                <w:rFonts w:hint="default"/>
                <w:lang w:val="en-US" w:eastAsia="zh-CN"/>
              </w:rPr>
              <w:t>05/2023</w:t>
            </w:r>
          </w:p>
        </w:tc>
      </w:tr>
      <w:tr w14:paraId="7214684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shd w:val="clear" w:color="auto" w:fill="auto"/>
            <w:tcMar>
              <w:top w:w="150" w:type="dxa"/>
              <w:left w:w="0" w:type="dxa"/>
              <w:bottom w:w="150" w:type="dxa"/>
              <w:right w:w="240" w:type="dxa"/>
            </w:tcMar>
            <w:vAlign w:val="center"/>
          </w:tcPr>
          <w:p w14:paraId="5690E1AF">
            <w:pPr>
              <w:bidi w:val="0"/>
              <w:rPr>
                <w:rFonts w:hint="default"/>
              </w:rPr>
            </w:pPr>
            <w:r>
              <w:rPr>
                <w:rFonts w:hint="default"/>
                <w:lang w:val="en-US" w:eastAsia="zh-CN"/>
              </w:rPr>
              <w:t>RET-LLM [41]</w:t>
            </w:r>
          </w:p>
        </w:tc>
        <w:tc>
          <w:tcPr>
            <w:tcW w:w="0" w:type="auto"/>
            <w:shd w:val="clear" w:color="auto" w:fill="auto"/>
            <w:tcMar>
              <w:top w:w="150" w:type="dxa"/>
              <w:left w:w="240" w:type="dxa"/>
              <w:bottom w:w="150" w:type="dxa"/>
              <w:right w:w="240" w:type="dxa"/>
            </w:tcMar>
            <w:vAlign w:val="center"/>
          </w:tcPr>
          <w:p w14:paraId="3D02EE6D">
            <w:pPr>
              <w:bidi w:val="0"/>
              <w:rPr>
                <w:rFonts w:hint="default"/>
              </w:rPr>
            </w:pPr>
            <w:r>
              <w:rPr>
                <w:rFonts w:hint="default"/>
                <w:lang w:val="en-US" w:eastAsia="zh-CN"/>
              </w:rPr>
              <w:t>-</w:t>
            </w:r>
          </w:p>
        </w:tc>
        <w:tc>
          <w:tcPr>
            <w:tcW w:w="0" w:type="auto"/>
            <w:shd w:val="clear" w:color="auto" w:fill="auto"/>
            <w:tcMar>
              <w:top w:w="150" w:type="dxa"/>
              <w:left w:w="240" w:type="dxa"/>
              <w:bottom w:w="150" w:type="dxa"/>
              <w:right w:w="240" w:type="dxa"/>
            </w:tcMar>
            <w:vAlign w:val="center"/>
          </w:tcPr>
          <w:p w14:paraId="54254D0A">
            <w:pPr>
              <w:bidi w:val="0"/>
              <w:rPr>
                <w:rFonts w:hint="default"/>
              </w:rPr>
            </w:pPr>
            <w:r>
              <w:rPr>
                <w:rFonts w:hint="default"/>
                <w:lang w:val="en-US" w:eastAsia="zh-CN"/>
              </w:rPr>
              <w:t>①</w:t>
            </w:r>
          </w:p>
        </w:tc>
        <w:tc>
          <w:tcPr>
            <w:tcW w:w="0" w:type="auto"/>
            <w:shd w:val="clear" w:color="auto" w:fill="auto"/>
            <w:tcMar>
              <w:top w:w="150" w:type="dxa"/>
              <w:left w:w="240" w:type="dxa"/>
              <w:bottom w:w="150" w:type="dxa"/>
              <w:right w:w="240" w:type="dxa"/>
            </w:tcMar>
            <w:vAlign w:val="center"/>
          </w:tcPr>
          <w:p w14:paraId="6C6582B0">
            <w:pPr>
              <w:bidi w:val="0"/>
              <w:rPr>
                <w:rFonts w:hint="default"/>
              </w:rPr>
            </w:pPr>
            <w:r>
              <w:rPr>
                <w:rFonts w:hint="default"/>
                <w:lang w:val="en-US" w:eastAsia="zh-CN"/>
              </w:rPr>
              <w:t>②</w:t>
            </w:r>
          </w:p>
        </w:tc>
        <w:tc>
          <w:tcPr>
            <w:tcW w:w="0" w:type="auto"/>
            <w:shd w:val="clear" w:color="auto" w:fill="auto"/>
            <w:tcMar>
              <w:top w:w="150" w:type="dxa"/>
              <w:left w:w="240" w:type="dxa"/>
              <w:bottom w:w="150" w:type="dxa"/>
              <w:right w:w="240" w:type="dxa"/>
            </w:tcMar>
            <w:vAlign w:val="center"/>
          </w:tcPr>
          <w:p w14:paraId="375FCC7C">
            <w:pPr>
              <w:bidi w:val="0"/>
              <w:rPr>
                <w:rFonts w:hint="default"/>
              </w:rPr>
            </w:pPr>
            <w:r>
              <w:rPr>
                <w:rFonts w:hint="default"/>
                <w:lang w:val="en-US" w:eastAsia="zh-CN"/>
              </w:rPr>
              <w:t>-</w:t>
            </w:r>
          </w:p>
        </w:tc>
        <w:tc>
          <w:tcPr>
            <w:tcW w:w="0" w:type="auto"/>
            <w:shd w:val="clear" w:color="auto" w:fill="auto"/>
            <w:tcMar>
              <w:top w:w="150" w:type="dxa"/>
              <w:left w:w="240" w:type="dxa"/>
              <w:bottom w:w="150" w:type="dxa"/>
              <w:right w:w="240" w:type="dxa"/>
            </w:tcMar>
            <w:vAlign w:val="center"/>
          </w:tcPr>
          <w:p w14:paraId="13DFB0DA">
            <w:pPr>
              <w:bidi w:val="0"/>
              <w:rPr>
                <w:rFonts w:hint="default"/>
              </w:rPr>
            </w:pPr>
            <w:r>
              <w:rPr>
                <w:rFonts w:hint="default"/>
                <w:lang w:val="en-US" w:eastAsia="zh-CN"/>
              </w:rPr>
              <w:t>①</w:t>
            </w:r>
          </w:p>
        </w:tc>
        <w:tc>
          <w:tcPr>
            <w:tcW w:w="0" w:type="auto"/>
            <w:shd w:val="clear" w:color="auto" w:fill="auto"/>
            <w:tcMar>
              <w:top w:w="150" w:type="dxa"/>
              <w:left w:w="240" w:type="dxa"/>
              <w:bottom w:w="150" w:type="dxa"/>
              <w:right w:w="240" w:type="dxa"/>
            </w:tcMar>
            <w:vAlign w:val="center"/>
          </w:tcPr>
          <w:p w14:paraId="40992159">
            <w:pPr>
              <w:bidi w:val="0"/>
              <w:rPr>
                <w:rFonts w:hint="default"/>
              </w:rPr>
            </w:pPr>
            <w:r>
              <w:rPr>
                <w:rFonts w:hint="default"/>
                <w:lang w:val="en-US" w:eastAsia="zh-CN"/>
              </w:rPr>
              <w:t>①</w:t>
            </w:r>
          </w:p>
        </w:tc>
        <w:tc>
          <w:tcPr>
            <w:tcW w:w="0" w:type="auto"/>
            <w:shd w:val="clear" w:color="auto" w:fill="auto"/>
            <w:tcMar>
              <w:top w:w="150" w:type="dxa"/>
              <w:left w:w="240" w:type="dxa"/>
              <w:bottom w:w="150" w:type="dxa"/>
              <w:right w:w="0" w:type="dxa"/>
            </w:tcMar>
            <w:vAlign w:val="center"/>
          </w:tcPr>
          <w:p w14:paraId="44C1DD03">
            <w:pPr>
              <w:bidi w:val="0"/>
              <w:rPr>
                <w:rFonts w:hint="default"/>
              </w:rPr>
            </w:pPr>
            <w:r>
              <w:rPr>
                <w:rFonts w:hint="default"/>
                <w:lang w:val="en-US" w:eastAsia="zh-CN"/>
              </w:rPr>
              <w:t>05/2023</w:t>
            </w:r>
          </w:p>
        </w:tc>
      </w:tr>
      <w:tr w14:paraId="0E7E7ED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auto"/>
            <w:tcMar>
              <w:top w:w="150" w:type="dxa"/>
              <w:left w:w="0" w:type="dxa"/>
              <w:bottom w:w="150" w:type="dxa"/>
              <w:right w:w="240" w:type="dxa"/>
            </w:tcMar>
            <w:vAlign w:val="center"/>
          </w:tcPr>
          <w:p w14:paraId="0C3E0453">
            <w:pPr>
              <w:bidi w:val="0"/>
              <w:rPr>
                <w:rFonts w:hint="default"/>
              </w:rPr>
            </w:pPr>
            <w:r>
              <w:rPr>
                <w:rFonts w:hint="default"/>
                <w:lang w:val="en-US" w:eastAsia="zh-CN"/>
              </w:rPr>
              <w:t>ChatDB [40]</w:t>
            </w:r>
          </w:p>
        </w:tc>
        <w:tc>
          <w:tcPr>
            <w:tcW w:w="0" w:type="auto"/>
            <w:shd w:val="clear" w:color="auto" w:fill="auto"/>
            <w:tcMar>
              <w:top w:w="150" w:type="dxa"/>
              <w:left w:w="240" w:type="dxa"/>
              <w:bottom w:w="150" w:type="dxa"/>
              <w:right w:w="240" w:type="dxa"/>
            </w:tcMar>
            <w:vAlign w:val="center"/>
          </w:tcPr>
          <w:p w14:paraId="3A04E356">
            <w:pPr>
              <w:bidi w:val="0"/>
              <w:rPr>
                <w:rFonts w:hint="default"/>
              </w:rPr>
            </w:pPr>
            <w:r>
              <w:rPr>
                <w:rFonts w:hint="default"/>
                <w:lang w:val="en-US" w:eastAsia="zh-CN"/>
              </w:rPr>
              <w:t>-</w:t>
            </w:r>
          </w:p>
        </w:tc>
        <w:tc>
          <w:tcPr>
            <w:tcW w:w="0" w:type="auto"/>
            <w:shd w:val="clear" w:color="auto" w:fill="auto"/>
            <w:tcMar>
              <w:top w:w="150" w:type="dxa"/>
              <w:left w:w="240" w:type="dxa"/>
              <w:bottom w:w="150" w:type="dxa"/>
              <w:right w:w="240" w:type="dxa"/>
            </w:tcMar>
            <w:vAlign w:val="center"/>
          </w:tcPr>
          <w:p w14:paraId="4D1D1C34">
            <w:pPr>
              <w:bidi w:val="0"/>
              <w:rPr>
                <w:rFonts w:hint="default"/>
              </w:rPr>
            </w:pPr>
            <w:r>
              <w:rPr>
                <w:rFonts w:hint="default"/>
                <w:lang w:val="en-US" w:eastAsia="zh-CN"/>
              </w:rPr>
              <w:t>①</w:t>
            </w:r>
          </w:p>
        </w:tc>
        <w:tc>
          <w:tcPr>
            <w:tcW w:w="0" w:type="auto"/>
            <w:shd w:val="clear" w:color="auto" w:fill="auto"/>
            <w:tcMar>
              <w:top w:w="150" w:type="dxa"/>
              <w:left w:w="240" w:type="dxa"/>
              <w:bottom w:w="150" w:type="dxa"/>
              <w:right w:w="240" w:type="dxa"/>
            </w:tcMar>
            <w:vAlign w:val="center"/>
          </w:tcPr>
          <w:p w14:paraId="75DDB185">
            <w:pPr>
              <w:bidi w:val="0"/>
              <w:rPr>
                <w:rFonts w:hint="default"/>
              </w:rPr>
            </w:pPr>
            <w:r>
              <w:rPr>
                <w:rFonts w:hint="default"/>
                <w:lang w:val="en-US" w:eastAsia="zh-CN"/>
              </w:rPr>
              <w:t>②</w:t>
            </w:r>
          </w:p>
        </w:tc>
        <w:tc>
          <w:tcPr>
            <w:tcW w:w="0" w:type="auto"/>
            <w:shd w:val="clear" w:color="auto" w:fill="auto"/>
            <w:tcMar>
              <w:top w:w="150" w:type="dxa"/>
              <w:left w:w="240" w:type="dxa"/>
              <w:bottom w:w="150" w:type="dxa"/>
              <w:right w:w="240" w:type="dxa"/>
            </w:tcMar>
            <w:vAlign w:val="center"/>
          </w:tcPr>
          <w:p w14:paraId="3E3F4DB8">
            <w:pPr>
              <w:bidi w:val="0"/>
              <w:rPr>
                <w:rFonts w:hint="default"/>
              </w:rPr>
            </w:pPr>
            <w:r>
              <w:rPr>
                <w:rFonts w:hint="default"/>
                <w:lang w:val="en-US" w:eastAsia="zh-CN"/>
              </w:rPr>
              <w:t>②</w:t>
            </w:r>
          </w:p>
        </w:tc>
        <w:tc>
          <w:tcPr>
            <w:tcW w:w="0" w:type="auto"/>
            <w:shd w:val="clear" w:color="auto" w:fill="auto"/>
            <w:tcMar>
              <w:top w:w="150" w:type="dxa"/>
              <w:left w:w="240" w:type="dxa"/>
              <w:bottom w:w="150" w:type="dxa"/>
              <w:right w:w="240" w:type="dxa"/>
            </w:tcMar>
            <w:vAlign w:val="center"/>
          </w:tcPr>
          <w:p w14:paraId="5AD51C46">
            <w:pPr>
              <w:bidi w:val="0"/>
              <w:rPr>
                <w:rFonts w:hint="default"/>
              </w:rPr>
            </w:pPr>
            <w:r>
              <w:rPr>
                <w:rFonts w:hint="default"/>
                <w:lang w:val="en-US" w:eastAsia="zh-CN"/>
              </w:rPr>
              <w:t>②</w:t>
            </w:r>
          </w:p>
        </w:tc>
        <w:tc>
          <w:tcPr>
            <w:tcW w:w="0" w:type="auto"/>
            <w:shd w:val="clear" w:color="auto" w:fill="auto"/>
            <w:tcMar>
              <w:top w:w="150" w:type="dxa"/>
              <w:left w:w="240" w:type="dxa"/>
              <w:bottom w:w="150" w:type="dxa"/>
              <w:right w:w="240" w:type="dxa"/>
            </w:tcMar>
            <w:vAlign w:val="center"/>
          </w:tcPr>
          <w:p w14:paraId="12C0492D">
            <w:pPr>
              <w:bidi w:val="0"/>
              <w:rPr>
                <w:rFonts w:hint="default"/>
              </w:rPr>
            </w:pPr>
            <w:r>
              <w:rPr>
                <w:rFonts w:hint="default"/>
                <w:lang w:val="en-US" w:eastAsia="zh-CN"/>
              </w:rPr>
              <w:t>-</w:t>
            </w:r>
          </w:p>
        </w:tc>
        <w:tc>
          <w:tcPr>
            <w:tcW w:w="0" w:type="auto"/>
            <w:shd w:val="clear" w:color="auto" w:fill="auto"/>
            <w:tcMar>
              <w:top w:w="150" w:type="dxa"/>
              <w:left w:w="240" w:type="dxa"/>
              <w:bottom w:w="150" w:type="dxa"/>
              <w:right w:w="0" w:type="dxa"/>
            </w:tcMar>
            <w:vAlign w:val="center"/>
          </w:tcPr>
          <w:p w14:paraId="7F62F527">
            <w:pPr>
              <w:bidi w:val="0"/>
              <w:rPr>
                <w:rFonts w:hint="default"/>
              </w:rPr>
            </w:pPr>
            <w:r>
              <w:rPr>
                <w:rFonts w:hint="default"/>
                <w:lang w:val="en-US" w:eastAsia="zh-CN"/>
              </w:rPr>
              <w:t>06/2023</w:t>
            </w:r>
          </w:p>
        </w:tc>
      </w:tr>
      <w:tr w14:paraId="6C600BD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auto"/>
            <w:tcMar>
              <w:top w:w="150" w:type="dxa"/>
              <w:left w:w="0" w:type="dxa"/>
              <w:bottom w:w="150" w:type="dxa"/>
              <w:right w:w="240" w:type="dxa"/>
            </w:tcMar>
            <w:vAlign w:val="center"/>
          </w:tcPr>
          <w:p w14:paraId="05803F83">
            <w:pPr>
              <w:bidi w:val="0"/>
              <w:rPr>
                <w:rFonts w:hint="default"/>
              </w:rPr>
            </w:pPr>
            <w:r>
              <w:rPr>
                <w:rFonts w:hint="default"/>
                <w:lang w:val="en-US" w:eastAsia="zh-CN"/>
              </w:rPr>
              <w:t>S³ [78]</w:t>
            </w:r>
          </w:p>
        </w:tc>
        <w:tc>
          <w:tcPr>
            <w:tcW w:w="0" w:type="auto"/>
            <w:shd w:val="clear" w:color="auto" w:fill="auto"/>
            <w:tcMar>
              <w:top w:w="150" w:type="dxa"/>
              <w:left w:w="240" w:type="dxa"/>
              <w:bottom w:w="150" w:type="dxa"/>
              <w:right w:w="240" w:type="dxa"/>
            </w:tcMar>
            <w:vAlign w:val="center"/>
          </w:tcPr>
          <w:p w14:paraId="367C155C">
            <w:pPr>
              <w:bidi w:val="0"/>
              <w:rPr>
                <w:rFonts w:hint="default"/>
              </w:rPr>
            </w:pPr>
            <w:r>
              <w:rPr>
                <w:rFonts w:hint="default"/>
                <w:lang w:val="en-US" w:eastAsia="zh-CN"/>
              </w:rPr>
              <w:t>③</w:t>
            </w:r>
          </w:p>
        </w:tc>
        <w:tc>
          <w:tcPr>
            <w:tcW w:w="0" w:type="auto"/>
            <w:shd w:val="clear" w:color="auto" w:fill="auto"/>
            <w:tcMar>
              <w:top w:w="150" w:type="dxa"/>
              <w:left w:w="240" w:type="dxa"/>
              <w:bottom w:w="150" w:type="dxa"/>
              <w:right w:w="240" w:type="dxa"/>
            </w:tcMar>
            <w:vAlign w:val="center"/>
          </w:tcPr>
          <w:p w14:paraId="71C4D180">
            <w:pPr>
              <w:bidi w:val="0"/>
              <w:rPr>
                <w:rFonts w:hint="default"/>
              </w:rPr>
            </w:pPr>
            <w:r>
              <w:rPr>
                <w:rFonts w:hint="default"/>
                <w:lang w:val="en-US" w:eastAsia="zh-CN"/>
              </w:rPr>
              <w:t>②</w:t>
            </w:r>
          </w:p>
        </w:tc>
        <w:tc>
          <w:tcPr>
            <w:tcW w:w="0" w:type="auto"/>
            <w:shd w:val="clear" w:color="auto" w:fill="auto"/>
            <w:tcMar>
              <w:top w:w="150" w:type="dxa"/>
              <w:left w:w="240" w:type="dxa"/>
              <w:bottom w:w="150" w:type="dxa"/>
              <w:right w:w="240" w:type="dxa"/>
            </w:tcMar>
            <w:vAlign w:val="center"/>
          </w:tcPr>
          <w:p w14:paraId="07A46326">
            <w:pPr>
              <w:bidi w:val="0"/>
              <w:rPr>
                <w:rFonts w:hint="default"/>
              </w:rPr>
            </w:pPr>
            <w:r>
              <w:rPr>
                <w:rFonts w:hint="default"/>
                <w:lang w:val="en-US" w:eastAsia="zh-CN"/>
              </w:rPr>
              <w:t>②</w:t>
            </w:r>
          </w:p>
        </w:tc>
        <w:tc>
          <w:tcPr>
            <w:tcW w:w="0" w:type="auto"/>
            <w:shd w:val="clear" w:color="auto" w:fill="auto"/>
            <w:tcMar>
              <w:top w:w="150" w:type="dxa"/>
              <w:left w:w="240" w:type="dxa"/>
              <w:bottom w:w="150" w:type="dxa"/>
              <w:right w:w="240" w:type="dxa"/>
            </w:tcMar>
            <w:vAlign w:val="center"/>
          </w:tcPr>
          <w:p w14:paraId="3B8330E9">
            <w:pPr>
              <w:bidi w:val="0"/>
              <w:rPr>
                <w:rFonts w:hint="default"/>
              </w:rPr>
            </w:pPr>
            <w:r>
              <w:rPr>
                <w:rFonts w:hint="default"/>
                <w:lang w:val="en-US" w:eastAsia="zh-CN"/>
              </w:rPr>
              <w:t>-</w:t>
            </w:r>
          </w:p>
        </w:tc>
        <w:tc>
          <w:tcPr>
            <w:tcW w:w="0" w:type="auto"/>
            <w:shd w:val="clear" w:color="auto" w:fill="auto"/>
            <w:tcMar>
              <w:top w:w="150" w:type="dxa"/>
              <w:left w:w="240" w:type="dxa"/>
              <w:bottom w:w="150" w:type="dxa"/>
              <w:right w:w="240" w:type="dxa"/>
            </w:tcMar>
            <w:vAlign w:val="center"/>
          </w:tcPr>
          <w:p w14:paraId="4B364F80">
            <w:pPr>
              <w:bidi w:val="0"/>
              <w:rPr>
                <w:rFonts w:hint="default"/>
              </w:rPr>
            </w:pPr>
            <w:r>
              <w:rPr>
                <w:rFonts w:hint="default"/>
                <w:lang w:val="en-US" w:eastAsia="zh-CN"/>
              </w:rPr>
              <w:t>①</w:t>
            </w:r>
          </w:p>
        </w:tc>
        <w:tc>
          <w:tcPr>
            <w:tcW w:w="0" w:type="auto"/>
            <w:shd w:val="clear" w:color="auto" w:fill="auto"/>
            <w:tcMar>
              <w:top w:w="150" w:type="dxa"/>
              <w:left w:w="240" w:type="dxa"/>
              <w:bottom w:w="150" w:type="dxa"/>
              <w:right w:w="240" w:type="dxa"/>
            </w:tcMar>
            <w:vAlign w:val="center"/>
          </w:tcPr>
          <w:p w14:paraId="4AEAC0CE">
            <w:pPr>
              <w:bidi w:val="0"/>
              <w:rPr>
                <w:rFonts w:hint="default"/>
              </w:rPr>
            </w:pPr>
            <w:r>
              <w:rPr>
                <w:rFonts w:hint="default"/>
                <w:lang w:val="en-US" w:eastAsia="zh-CN"/>
              </w:rPr>
              <w:t>-</w:t>
            </w:r>
          </w:p>
        </w:tc>
        <w:tc>
          <w:tcPr>
            <w:tcW w:w="0" w:type="auto"/>
            <w:shd w:val="clear" w:color="auto" w:fill="auto"/>
            <w:tcMar>
              <w:top w:w="150" w:type="dxa"/>
              <w:left w:w="240" w:type="dxa"/>
              <w:bottom w:w="150" w:type="dxa"/>
              <w:right w:w="0" w:type="dxa"/>
            </w:tcMar>
            <w:vAlign w:val="center"/>
          </w:tcPr>
          <w:p w14:paraId="08FCD673">
            <w:pPr>
              <w:bidi w:val="0"/>
              <w:rPr>
                <w:rFonts w:hint="default"/>
              </w:rPr>
            </w:pPr>
            <w:r>
              <w:rPr>
                <w:rFonts w:hint="default"/>
                <w:lang w:val="en-US" w:eastAsia="zh-CN"/>
              </w:rPr>
              <w:t>07/2023</w:t>
            </w:r>
          </w:p>
        </w:tc>
      </w:tr>
      <w:tr w14:paraId="1C543F0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auto"/>
            <w:tcMar>
              <w:top w:w="150" w:type="dxa"/>
              <w:left w:w="0" w:type="dxa"/>
              <w:bottom w:w="150" w:type="dxa"/>
              <w:right w:w="240" w:type="dxa"/>
            </w:tcMar>
            <w:vAlign w:val="center"/>
          </w:tcPr>
          <w:p w14:paraId="5BD776BE">
            <w:pPr>
              <w:bidi w:val="0"/>
              <w:rPr>
                <w:rFonts w:hint="default"/>
              </w:rPr>
            </w:pPr>
            <w:r>
              <w:rPr>
                <w:rFonts w:hint="default"/>
                <w:lang w:val="en-US" w:eastAsia="zh-CN"/>
              </w:rPr>
              <w:t>ChatDev [18]</w:t>
            </w:r>
          </w:p>
        </w:tc>
        <w:tc>
          <w:tcPr>
            <w:tcW w:w="0" w:type="auto"/>
            <w:shd w:val="clear" w:color="auto" w:fill="auto"/>
            <w:tcMar>
              <w:top w:w="150" w:type="dxa"/>
              <w:left w:w="240" w:type="dxa"/>
              <w:bottom w:w="150" w:type="dxa"/>
              <w:right w:w="240" w:type="dxa"/>
            </w:tcMar>
            <w:vAlign w:val="center"/>
          </w:tcPr>
          <w:p w14:paraId="51E1F1A8">
            <w:pPr>
              <w:bidi w:val="0"/>
              <w:rPr>
                <w:rFonts w:hint="default"/>
              </w:rPr>
            </w:pPr>
            <w:r>
              <w:rPr>
                <w:rFonts w:hint="default"/>
                <w:lang w:val="en-US" w:eastAsia="zh-CN"/>
              </w:rPr>
              <w:t>①</w:t>
            </w:r>
          </w:p>
        </w:tc>
        <w:tc>
          <w:tcPr>
            <w:tcW w:w="0" w:type="auto"/>
            <w:shd w:val="clear" w:color="auto" w:fill="auto"/>
            <w:tcMar>
              <w:top w:w="150" w:type="dxa"/>
              <w:left w:w="240" w:type="dxa"/>
              <w:bottom w:w="150" w:type="dxa"/>
              <w:right w:w="240" w:type="dxa"/>
            </w:tcMar>
            <w:vAlign w:val="center"/>
          </w:tcPr>
          <w:p w14:paraId="24EC53A4">
            <w:pPr>
              <w:bidi w:val="0"/>
              <w:rPr>
                <w:rFonts w:hint="default"/>
              </w:rPr>
            </w:pPr>
            <w:r>
              <w:rPr>
                <w:rFonts w:hint="default"/>
                <w:lang w:val="en-US" w:eastAsia="zh-CN"/>
              </w:rPr>
              <w:t>②</w:t>
            </w:r>
          </w:p>
        </w:tc>
        <w:tc>
          <w:tcPr>
            <w:tcW w:w="0" w:type="auto"/>
            <w:shd w:val="clear" w:color="auto" w:fill="auto"/>
            <w:tcMar>
              <w:top w:w="150" w:type="dxa"/>
              <w:left w:w="240" w:type="dxa"/>
              <w:bottom w:w="150" w:type="dxa"/>
              <w:right w:w="240" w:type="dxa"/>
            </w:tcMar>
            <w:vAlign w:val="center"/>
          </w:tcPr>
          <w:p w14:paraId="2017FC0C">
            <w:pPr>
              <w:bidi w:val="0"/>
              <w:rPr>
                <w:rFonts w:hint="default"/>
              </w:rPr>
            </w:pPr>
            <w:r>
              <w:rPr>
                <w:rFonts w:hint="default"/>
                <w:lang w:val="en-US" w:eastAsia="zh-CN"/>
              </w:rPr>
              <w:t>②</w:t>
            </w:r>
          </w:p>
        </w:tc>
        <w:tc>
          <w:tcPr>
            <w:tcW w:w="0" w:type="auto"/>
            <w:shd w:val="clear" w:color="auto" w:fill="auto"/>
            <w:tcMar>
              <w:top w:w="150" w:type="dxa"/>
              <w:left w:w="240" w:type="dxa"/>
              <w:bottom w:w="150" w:type="dxa"/>
              <w:right w:w="240" w:type="dxa"/>
            </w:tcMar>
            <w:vAlign w:val="center"/>
          </w:tcPr>
          <w:p w14:paraId="389354C5">
            <w:pPr>
              <w:bidi w:val="0"/>
              <w:rPr>
                <w:rFonts w:hint="default"/>
              </w:rPr>
            </w:pPr>
            <w:r>
              <w:rPr>
                <w:rFonts w:hint="default"/>
                <w:lang w:val="en-US" w:eastAsia="zh-CN"/>
              </w:rPr>
              <w:t>②</w:t>
            </w:r>
          </w:p>
        </w:tc>
        <w:tc>
          <w:tcPr>
            <w:tcW w:w="0" w:type="auto"/>
            <w:shd w:val="clear" w:color="auto" w:fill="auto"/>
            <w:tcMar>
              <w:top w:w="150" w:type="dxa"/>
              <w:left w:w="240" w:type="dxa"/>
              <w:bottom w:w="150" w:type="dxa"/>
              <w:right w:w="240" w:type="dxa"/>
            </w:tcMar>
            <w:vAlign w:val="center"/>
          </w:tcPr>
          <w:p w14:paraId="1436805A">
            <w:pPr>
              <w:bidi w:val="0"/>
              <w:rPr>
                <w:rFonts w:hint="default"/>
              </w:rPr>
            </w:pPr>
            <w:r>
              <w:rPr>
                <w:rFonts w:hint="default"/>
                <w:lang w:val="en-US" w:eastAsia="zh-CN"/>
              </w:rPr>
              <w:t>①</w:t>
            </w:r>
          </w:p>
        </w:tc>
        <w:tc>
          <w:tcPr>
            <w:tcW w:w="0" w:type="auto"/>
            <w:shd w:val="clear" w:color="auto" w:fill="auto"/>
            <w:tcMar>
              <w:top w:w="150" w:type="dxa"/>
              <w:left w:w="240" w:type="dxa"/>
              <w:bottom w:w="150" w:type="dxa"/>
              <w:right w:w="240" w:type="dxa"/>
            </w:tcMar>
            <w:vAlign w:val="center"/>
          </w:tcPr>
          <w:p w14:paraId="7C23B1C7">
            <w:pPr>
              <w:bidi w:val="0"/>
              <w:rPr>
                <w:rFonts w:hint="default"/>
              </w:rPr>
            </w:pPr>
            <w:r>
              <w:rPr>
                <w:rFonts w:hint="default"/>
                <w:lang w:val="en-US" w:eastAsia="zh-CN"/>
              </w:rPr>
              <w:t>②</w:t>
            </w:r>
          </w:p>
        </w:tc>
        <w:tc>
          <w:tcPr>
            <w:tcW w:w="0" w:type="auto"/>
            <w:shd w:val="clear" w:color="auto" w:fill="auto"/>
            <w:tcMar>
              <w:top w:w="150" w:type="dxa"/>
              <w:left w:w="240" w:type="dxa"/>
              <w:bottom w:w="150" w:type="dxa"/>
              <w:right w:w="0" w:type="dxa"/>
            </w:tcMar>
            <w:vAlign w:val="center"/>
          </w:tcPr>
          <w:p w14:paraId="500C7DFF">
            <w:pPr>
              <w:bidi w:val="0"/>
              <w:rPr>
                <w:rFonts w:hint="default"/>
              </w:rPr>
            </w:pPr>
            <w:r>
              <w:rPr>
                <w:rFonts w:hint="default"/>
                <w:lang w:val="en-US" w:eastAsia="zh-CN"/>
              </w:rPr>
              <w:t>07/2023</w:t>
            </w:r>
          </w:p>
        </w:tc>
      </w:tr>
      <w:tr w14:paraId="6014BD8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auto"/>
            <w:tcMar>
              <w:top w:w="150" w:type="dxa"/>
              <w:left w:w="0" w:type="dxa"/>
              <w:bottom w:w="150" w:type="dxa"/>
              <w:right w:w="240" w:type="dxa"/>
            </w:tcMar>
            <w:vAlign w:val="center"/>
          </w:tcPr>
          <w:p w14:paraId="66266211">
            <w:pPr>
              <w:bidi w:val="0"/>
              <w:rPr>
                <w:rFonts w:hint="default"/>
              </w:rPr>
            </w:pPr>
            <w:r>
              <w:rPr>
                <w:rFonts w:hint="default"/>
                <w:lang w:val="en-US" w:eastAsia="zh-CN"/>
              </w:rPr>
              <w:t>ToolLLM [14]</w:t>
            </w:r>
          </w:p>
        </w:tc>
        <w:tc>
          <w:tcPr>
            <w:tcW w:w="0" w:type="auto"/>
            <w:shd w:val="clear" w:color="auto" w:fill="auto"/>
            <w:tcMar>
              <w:top w:w="150" w:type="dxa"/>
              <w:left w:w="240" w:type="dxa"/>
              <w:bottom w:w="150" w:type="dxa"/>
              <w:right w:w="240" w:type="dxa"/>
            </w:tcMar>
            <w:vAlign w:val="center"/>
          </w:tcPr>
          <w:p w14:paraId="3BE91486">
            <w:pPr>
              <w:bidi w:val="0"/>
              <w:rPr>
                <w:rFonts w:hint="default"/>
              </w:rPr>
            </w:pPr>
            <w:r>
              <w:rPr>
                <w:rFonts w:hint="default"/>
                <w:lang w:val="en-US" w:eastAsia="zh-CN"/>
              </w:rPr>
              <w:t>-</w:t>
            </w:r>
          </w:p>
        </w:tc>
        <w:tc>
          <w:tcPr>
            <w:tcW w:w="0" w:type="auto"/>
            <w:shd w:val="clear" w:color="auto" w:fill="auto"/>
            <w:tcMar>
              <w:top w:w="150" w:type="dxa"/>
              <w:left w:w="240" w:type="dxa"/>
              <w:bottom w:w="150" w:type="dxa"/>
              <w:right w:w="240" w:type="dxa"/>
            </w:tcMar>
            <w:vAlign w:val="center"/>
          </w:tcPr>
          <w:p w14:paraId="2A29BF63">
            <w:pPr>
              <w:bidi w:val="0"/>
              <w:rPr>
                <w:rFonts w:hint="default"/>
              </w:rPr>
            </w:pPr>
            <w:r>
              <w:rPr>
                <w:rFonts w:hint="default"/>
                <w:lang w:val="en-US" w:eastAsia="zh-CN"/>
              </w:rPr>
              <w:t>-</w:t>
            </w:r>
          </w:p>
        </w:tc>
        <w:tc>
          <w:tcPr>
            <w:tcW w:w="0" w:type="auto"/>
            <w:shd w:val="clear" w:color="auto" w:fill="auto"/>
            <w:tcMar>
              <w:top w:w="150" w:type="dxa"/>
              <w:left w:w="240" w:type="dxa"/>
              <w:bottom w:w="150" w:type="dxa"/>
              <w:right w:w="240" w:type="dxa"/>
            </w:tcMar>
            <w:vAlign w:val="center"/>
          </w:tcPr>
          <w:p w14:paraId="74FF1420">
            <w:pPr>
              <w:bidi w:val="0"/>
              <w:rPr>
                <w:rFonts w:hint="default"/>
              </w:rPr>
            </w:pPr>
            <w:r>
              <w:rPr>
                <w:rFonts w:hint="default"/>
                <w:lang w:val="en-US" w:eastAsia="zh-CN"/>
              </w:rPr>
              <w:t>-</w:t>
            </w:r>
          </w:p>
        </w:tc>
        <w:tc>
          <w:tcPr>
            <w:tcW w:w="0" w:type="auto"/>
            <w:shd w:val="clear" w:color="auto" w:fill="auto"/>
            <w:tcMar>
              <w:top w:w="150" w:type="dxa"/>
              <w:left w:w="240" w:type="dxa"/>
              <w:bottom w:w="150" w:type="dxa"/>
              <w:right w:w="240" w:type="dxa"/>
            </w:tcMar>
            <w:vAlign w:val="center"/>
          </w:tcPr>
          <w:p w14:paraId="142DF9DB">
            <w:pPr>
              <w:bidi w:val="0"/>
              <w:rPr>
                <w:rFonts w:hint="default"/>
              </w:rPr>
            </w:pPr>
            <w:r>
              <w:rPr>
                <w:rFonts w:hint="default"/>
                <w:lang w:val="en-US" w:eastAsia="zh-CN"/>
              </w:rPr>
              <w:t>②</w:t>
            </w:r>
          </w:p>
        </w:tc>
        <w:tc>
          <w:tcPr>
            <w:tcW w:w="0" w:type="auto"/>
            <w:shd w:val="clear" w:color="auto" w:fill="auto"/>
            <w:tcMar>
              <w:top w:w="150" w:type="dxa"/>
              <w:left w:w="240" w:type="dxa"/>
              <w:bottom w:w="150" w:type="dxa"/>
              <w:right w:w="240" w:type="dxa"/>
            </w:tcMar>
            <w:vAlign w:val="center"/>
          </w:tcPr>
          <w:p w14:paraId="138D46E4">
            <w:pPr>
              <w:bidi w:val="0"/>
              <w:rPr>
                <w:rFonts w:hint="default"/>
              </w:rPr>
            </w:pPr>
            <w:r>
              <w:rPr>
                <w:rFonts w:hint="default"/>
                <w:lang w:val="en-US" w:eastAsia="zh-CN"/>
              </w:rPr>
              <w:t>②</w:t>
            </w:r>
          </w:p>
        </w:tc>
        <w:tc>
          <w:tcPr>
            <w:tcW w:w="0" w:type="auto"/>
            <w:shd w:val="clear" w:color="auto" w:fill="auto"/>
            <w:tcMar>
              <w:top w:w="150" w:type="dxa"/>
              <w:left w:w="240" w:type="dxa"/>
              <w:bottom w:w="150" w:type="dxa"/>
              <w:right w:w="240" w:type="dxa"/>
            </w:tcMar>
            <w:vAlign w:val="center"/>
          </w:tcPr>
          <w:p w14:paraId="79DF55CD">
            <w:pPr>
              <w:bidi w:val="0"/>
              <w:rPr>
                <w:rFonts w:hint="default"/>
              </w:rPr>
            </w:pPr>
            <w:r>
              <w:rPr>
                <w:rFonts w:hint="default"/>
                <w:lang w:val="en-US" w:eastAsia="zh-CN"/>
              </w:rPr>
              <w:t>①</w:t>
            </w:r>
          </w:p>
        </w:tc>
        <w:tc>
          <w:tcPr>
            <w:tcW w:w="0" w:type="auto"/>
            <w:shd w:val="clear" w:color="auto" w:fill="auto"/>
            <w:tcMar>
              <w:top w:w="150" w:type="dxa"/>
              <w:left w:w="240" w:type="dxa"/>
              <w:bottom w:w="150" w:type="dxa"/>
              <w:right w:w="0" w:type="dxa"/>
            </w:tcMar>
            <w:vAlign w:val="center"/>
          </w:tcPr>
          <w:p w14:paraId="2C30A1F5">
            <w:pPr>
              <w:bidi w:val="0"/>
              <w:rPr>
                <w:rFonts w:hint="default"/>
              </w:rPr>
            </w:pPr>
            <w:r>
              <w:rPr>
                <w:rFonts w:hint="default"/>
                <w:lang w:val="en-US" w:eastAsia="zh-CN"/>
              </w:rPr>
              <w:t>07/2023</w:t>
            </w:r>
          </w:p>
        </w:tc>
      </w:tr>
      <w:tr w14:paraId="601DA52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auto"/>
            <w:tcMar>
              <w:top w:w="150" w:type="dxa"/>
              <w:left w:w="0" w:type="dxa"/>
              <w:bottom w:w="150" w:type="dxa"/>
              <w:right w:w="240" w:type="dxa"/>
            </w:tcMar>
            <w:vAlign w:val="center"/>
          </w:tcPr>
          <w:p w14:paraId="476F3B9E">
            <w:pPr>
              <w:bidi w:val="0"/>
              <w:rPr>
                <w:rFonts w:hint="default"/>
              </w:rPr>
            </w:pPr>
            <w:r>
              <w:rPr>
                <w:rFonts w:hint="default"/>
                <w:lang w:val="en-US" w:eastAsia="zh-CN"/>
              </w:rPr>
              <w:t>MemoryBank [39]</w:t>
            </w:r>
          </w:p>
        </w:tc>
        <w:tc>
          <w:tcPr>
            <w:tcW w:w="0" w:type="auto"/>
            <w:shd w:val="clear" w:color="auto" w:fill="auto"/>
            <w:tcMar>
              <w:top w:w="150" w:type="dxa"/>
              <w:left w:w="240" w:type="dxa"/>
              <w:bottom w:w="150" w:type="dxa"/>
              <w:right w:w="240" w:type="dxa"/>
            </w:tcMar>
            <w:vAlign w:val="center"/>
          </w:tcPr>
          <w:p w14:paraId="698E0BCA">
            <w:pPr>
              <w:bidi w:val="0"/>
              <w:rPr>
                <w:rFonts w:hint="default"/>
              </w:rPr>
            </w:pPr>
            <w:r>
              <w:rPr>
                <w:rFonts w:hint="default"/>
                <w:lang w:val="en-US" w:eastAsia="zh-CN"/>
              </w:rPr>
              <w:t>-</w:t>
            </w:r>
          </w:p>
        </w:tc>
        <w:tc>
          <w:tcPr>
            <w:tcW w:w="0" w:type="auto"/>
            <w:shd w:val="clear" w:color="auto" w:fill="auto"/>
            <w:tcMar>
              <w:top w:w="150" w:type="dxa"/>
              <w:left w:w="240" w:type="dxa"/>
              <w:bottom w:w="150" w:type="dxa"/>
              <w:right w:w="240" w:type="dxa"/>
            </w:tcMar>
            <w:vAlign w:val="center"/>
          </w:tcPr>
          <w:p w14:paraId="7A624AB2">
            <w:pPr>
              <w:bidi w:val="0"/>
              <w:rPr>
                <w:rFonts w:hint="default"/>
              </w:rPr>
            </w:pPr>
            <w:r>
              <w:rPr>
                <w:rFonts w:hint="default"/>
                <w:lang w:val="en-US" w:eastAsia="zh-CN"/>
              </w:rPr>
              <w:t>②</w:t>
            </w:r>
          </w:p>
        </w:tc>
        <w:tc>
          <w:tcPr>
            <w:tcW w:w="0" w:type="auto"/>
            <w:shd w:val="clear" w:color="auto" w:fill="auto"/>
            <w:tcMar>
              <w:top w:w="150" w:type="dxa"/>
              <w:left w:w="240" w:type="dxa"/>
              <w:bottom w:w="150" w:type="dxa"/>
              <w:right w:w="240" w:type="dxa"/>
            </w:tcMar>
            <w:vAlign w:val="center"/>
          </w:tcPr>
          <w:p w14:paraId="3EA21AC0">
            <w:pPr>
              <w:bidi w:val="0"/>
              <w:rPr>
                <w:rFonts w:hint="default"/>
              </w:rPr>
            </w:pPr>
            <w:r>
              <w:rPr>
                <w:rFonts w:hint="default"/>
                <w:lang w:val="en-US" w:eastAsia="zh-CN"/>
              </w:rPr>
              <w:t>-</w:t>
            </w:r>
          </w:p>
        </w:tc>
        <w:tc>
          <w:tcPr>
            <w:tcW w:w="0" w:type="auto"/>
            <w:shd w:val="clear" w:color="auto" w:fill="auto"/>
            <w:tcMar>
              <w:top w:w="150" w:type="dxa"/>
              <w:left w:w="240" w:type="dxa"/>
              <w:bottom w:w="150" w:type="dxa"/>
              <w:right w:w="240" w:type="dxa"/>
            </w:tcMar>
            <w:vAlign w:val="center"/>
          </w:tcPr>
          <w:p w14:paraId="1F0197C1">
            <w:pPr>
              <w:bidi w:val="0"/>
              <w:rPr>
                <w:rFonts w:hint="default"/>
              </w:rPr>
            </w:pPr>
            <w:r>
              <w:rPr>
                <w:rFonts w:hint="default"/>
                <w:lang w:val="en-US" w:eastAsia="zh-CN"/>
              </w:rPr>
              <w:t>-</w:t>
            </w:r>
          </w:p>
        </w:tc>
        <w:tc>
          <w:tcPr>
            <w:tcW w:w="0" w:type="auto"/>
            <w:shd w:val="clear" w:color="auto" w:fill="auto"/>
            <w:tcMar>
              <w:top w:w="150" w:type="dxa"/>
              <w:left w:w="240" w:type="dxa"/>
              <w:bottom w:w="150" w:type="dxa"/>
              <w:right w:w="240" w:type="dxa"/>
            </w:tcMar>
            <w:vAlign w:val="center"/>
          </w:tcPr>
          <w:p w14:paraId="2A906988">
            <w:pPr>
              <w:bidi w:val="0"/>
              <w:rPr>
                <w:rFonts w:hint="default"/>
              </w:rPr>
            </w:pPr>
            <w:r>
              <w:rPr>
                <w:rFonts w:hint="default"/>
                <w:lang w:val="en-US" w:eastAsia="zh-CN"/>
              </w:rPr>
              <w:t>-</w:t>
            </w:r>
          </w:p>
        </w:tc>
        <w:tc>
          <w:tcPr>
            <w:tcW w:w="0" w:type="auto"/>
            <w:shd w:val="clear" w:color="auto" w:fill="auto"/>
            <w:tcMar>
              <w:top w:w="150" w:type="dxa"/>
              <w:left w:w="240" w:type="dxa"/>
              <w:bottom w:w="150" w:type="dxa"/>
              <w:right w:w="240" w:type="dxa"/>
            </w:tcMar>
            <w:vAlign w:val="center"/>
          </w:tcPr>
          <w:p w14:paraId="7F24E92C">
            <w:pPr>
              <w:bidi w:val="0"/>
              <w:rPr>
                <w:rFonts w:hint="default"/>
              </w:rPr>
            </w:pPr>
            <w:r>
              <w:rPr>
                <w:rFonts w:hint="default"/>
                <w:lang w:val="en-US" w:eastAsia="zh-CN"/>
              </w:rPr>
              <w:t>-</w:t>
            </w:r>
          </w:p>
        </w:tc>
        <w:tc>
          <w:tcPr>
            <w:tcW w:w="0" w:type="auto"/>
            <w:shd w:val="clear" w:color="auto" w:fill="auto"/>
            <w:tcMar>
              <w:top w:w="150" w:type="dxa"/>
              <w:left w:w="240" w:type="dxa"/>
              <w:bottom w:w="150" w:type="dxa"/>
              <w:right w:w="0" w:type="dxa"/>
            </w:tcMar>
            <w:vAlign w:val="center"/>
          </w:tcPr>
          <w:p w14:paraId="291D0D54">
            <w:pPr>
              <w:bidi w:val="0"/>
              <w:rPr>
                <w:rFonts w:hint="default"/>
              </w:rPr>
            </w:pPr>
            <w:r>
              <w:rPr>
                <w:rFonts w:hint="default"/>
                <w:lang w:val="en-US" w:eastAsia="zh-CN"/>
              </w:rPr>
              <w:t>07/2023</w:t>
            </w:r>
          </w:p>
        </w:tc>
      </w:tr>
      <w:tr w14:paraId="7D4A26C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shd w:val="clear" w:color="auto" w:fill="auto"/>
            <w:tcMar>
              <w:top w:w="150" w:type="dxa"/>
              <w:left w:w="0" w:type="dxa"/>
              <w:bottom w:w="150" w:type="dxa"/>
              <w:right w:w="240" w:type="dxa"/>
            </w:tcMar>
            <w:vAlign w:val="center"/>
          </w:tcPr>
          <w:p w14:paraId="0C09714F">
            <w:pPr>
              <w:bidi w:val="0"/>
              <w:rPr>
                <w:rFonts w:hint="default"/>
              </w:rPr>
            </w:pPr>
            <w:r>
              <w:rPr>
                <w:rFonts w:hint="default"/>
                <w:lang w:val="en-US" w:eastAsia="zh-CN"/>
              </w:rPr>
              <w:t>MetaGPT [23]</w:t>
            </w:r>
          </w:p>
        </w:tc>
        <w:tc>
          <w:tcPr>
            <w:tcW w:w="0" w:type="auto"/>
            <w:shd w:val="clear" w:color="auto" w:fill="auto"/>
            <w:tcMar>
              <w:top w:w="150" w:type="dxa"/>
              <w:left w:w="240" w:type="dxa"/>
              <w:bottom w:w="150" w:type="dxa"/>
              <w:right w:w="240" w:type="dxa"/>
            </w:tcMar>
            <w:vAlign w:val="center"/>
          </w:tcPr>
          <w:p w14:paraId="60619531">
            <w:pPr>
              <w:bidi w:val="0"/>
              <w:rPr>
                <w:rFonts w:hint="default"/>
              </w:rPr>
            </w:pPr>
            <w:r>
              <w:rPr>
                <w:rFonts w:hint="default"/>
                <w:lang w:val="en-US" w:eastAsia="zh-CN"/>
              </w:rPr>
              <w:t>①</w:t>
            </w:r>
          </w:p>
        </w:tc>
        <w:tc>
          <w:tcPr>
            <w:tcW w:w="0" w:type="auto"/>
            <w:shd w:val="clear" w:color="auto" w:fill="auto"/>
            <w:tcMar>
              <w:top w:w="150" w:type="dxa"/>
              <w:left w:w="240" w:type="dxa"/>
              <w:bottom w:w="150" w:type="dxa"/>
              <w:right w:w="240" w:type="dxa"/>
            </w:tcMar>
            <w:vAlign w:val="center"/>
          </w:tcPr>
          <w:p w14:paraId="67ABE51B">
            <w:pPr>
              <w:bidi w:val="0"/>
              <w:rPr>
                <w:rFonts w:hint="default"/>
              </w:rPr>
            </w:pPr>
            <w:r>
              <w:rPr>
                <w:rFonts w:hint="default"/>
                <w:lang w:val="en-US" w:eastAsia="zh-CN"/>
              </w:rPr>
              <w:t>②</w:t>
            </w:r>
          </w:p>
        </w:tc>
        <w:tc>
          <w:tcPr>
            <w:tcW w:w="0" w:type="auto"/>
            <w:shd w:val="clear" w:color="auto" w:fill="auto"/>
            <w:tcMar>
              <w:top w:w="150" w:type="dxa"/>
              <w:left w:w="240" w:type="dxa"/>
              <w:bottom w:w="150" w:type="dxa"/>
              <w:right w:w="240" w:type="dxa"/>
            </w:tcMar>
            <w:vAlign w:val="center"/>
          </w:tcPr>
          <w:p w14:paraId="0F2B8577">
            <w:pPr>
              <w:bidi w:val="0"/>
              <w:rPr>
                <w:rFonts w:hint="default"/>
              </w:rPr>
            </w:pPr>
            <w:r>
              <w:rPr>
                <w:rFonts w:hint="default"/>
                <w:lang w:val="en-US" w:eastAsia="zh-CN"/>
              </w:rPr>
              <w:t>②</w:t>
            </w:r>
          </w:p>
        </w:tc>
        <w:tc>
          <w:tcPr>
            <w:tcW w:w="0" w:type="auto"/>
            <w:shd w:val="clear" w:color="auto" w:fill="auto"/>
            <w:tcMar>
              <w:top w:w="150" w:type="dxa"/>
              <w:left w:w="240" w:type="dxa"/>
              <w:bottom w:w="150" w:type="dxa"/>
              <w:right w:w="240" w:type="dxa"/>
            </w:tcMar>
            <w:vAlign w:val="center"/>
          </w:tcPr>
          <w:p w14:paraId="148007B4">
            <w:pPr>
              <w:bidi w:val="0"/>
              <w:rPr>
                <w:rFonts w:hint="default"/>
              </w:rPr>
            </w:pPr>
            <w:r>
              <w:rPr>
                <w:rFonts w:hint="default"/>
                <w:lang w:val="en-US" w:eastAsia="zh-CN"/>
              </w:rPr>
              <w:t>②</w:t>
            </w:r>
          </w:p>
        </w:tc>
        <w:tc>
          <w:tcPr>
            <w:tcW w:w="0" w:type="auto"/>
            <w:shd w:val="clear" w:color="auto" w:fill="auto"/>
            <w:tcMar>
              <w:top w:w="150" w:type="dxa"/>
              <w:left w:w="240" w:type="dxa"/>
              <w:bottom w:w="150" w:type="dxa"/>
              <w:right w:w="240" w:type="dxa"/>
            </w:tcMar>
            <w:vAlign w:val="center"/>
          </w:tcPr>
          <w:p w14:paraId="3AF5D2A6">
            <w:pPr>
              <w:bidi w:val="0"/>
              <w:rPr>
                <w:rFonts w:hint="default"/>
              </w:rPr>
            </w:pPr>
            <w:r>
              <w:rPr>
                <w:rFonts w:hint="default"/>
                <w:lang w:val="en-US" w:eastAsia="zh-CN"/>
              </w:rPr>
              <w:t>②</w:t>
            </w:r>
          </w:p>
        </w:tc>
        <w:tc>
          <w:tcPr>
            <w:tcW w:w="0" w:type="auto"/>
            <w:shd w:val="clear" w:color="auto" w:fill="auto"/>
            <w:tcMar>
              <w:top w:w="150" w:type="dxa"/>
              <w:left w:w="240" w:type="dxa"/>
              <w:bottom w:w="150" w:type="dxa"/>
              <w:right w:w="240" w:type="dxa"/>
            </w:tcMar>
            <w:vAlign w:val="center"/>
          </w:tcPr>
          <w:p w14:paraId="72A46913">
            <w:pPr>
              <w:bidi w:val="0"/>
              <w:rPr>
                <w:rFonts w:hint="default"/>
              </w:rPr>
            </w:pPr>
            <w:r>
              <w:rPr>
                <w:rFonts w:hint="default"/>
                <w:lang w:val="en-US" w:eastAsia="zh-CN"/>
              </w:rPr>
              <w:t>-</w:t>
            </w:r>
          </w:p>
        </w:tc>
        <w:tc>
          <w:tcPr>
            <w:tcW w:w="0" w:type="auto"/>
            <w:shd w:val="clear" w:color="auto" w:fill="auto"/>
            <w:tcMar>
              <w:top w:w="150" w:type="dxa"/>
              <w:left w:w="240" w:type="dxa"/>
              <w:bottom w:w="150" w:type="dxa"/>
              <w:right w:w="0" w:type="dxa"/>
            </w:tcMar>
            <w:vAlign w:val="center"/>
          </w:tcPr>
          <w:p w14:paraId="4F0C4529">
            <w:pPr>
              <w:bidi w:val="0"/>
              <w:rPr>
                <w:rFonts w:hint="default"/>
              </w:rPr>
            </w:pPr>
            <w:r>
              <w:rPr>
                <w:rFonts w:hint="default"/>
                <w:lang w:val="en-US" w:eastAsia="zh-CN"/>
              </w:rPr>
              <w:t>08/2023</w:t>
            </w:r>
          </w:p>
        </w:tc>
      </w:tr>
    </w:tbl>
    <w:p w14:paraId="7FC358F3">
      <w:pPr>
        <w:bidi w:val="0"/>
        <w:rPr>
          <w:rFonts w:hint="default"/>
        </w:rPr>
      </w:pPr>
      <w:r>
        <w:pict>
          <v:rect id="_x0000_i1036" o:spt="1" style="height:1.5pt;width:432pt;" fillcolor="#A0A0A0" filled="t" stroked="f" coordsize="21600,21600" o:hr="t" o:hrstd="t" o:hralign="center">
            <v:path/>
            <v:fill on="t" focussize="0,0"/>
            <v:stroke on="f"/>
            <v:imagedata o:title=""/>
            <o:lock v:ext="edit"/>
            <w10:wrap type="none"/>
            <w10:anchorlock/>
          </v:rect>
        </w:pict>
      </w:r>
    </w:p>
    <w:p w14:paraId="6CBEC748">
      <w:pPr>
        <w:bidi w:val="0"/>
        <w:rPr>
          <w:rFonts w:hint="default"/>
        </w:rPr>
      </w:pPr>
      <w:r>
        <w:rPr>
          <w:rFonts w:hint="default"/>
        </w:rPr>
        <w:t>表 2 基于 LLM 自主智能体代表性应用</w:t>
      </w:r>
    </w:p>
    <w:tbl>
      <w:tblPr>
        <w:tblStyle w:val="7"/>
        <w:tblW w:w="936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483"/>
        <w:gridCol w:w="7877"/>
      </w:tblGrid>
      <w:tr w14:paraId="3649EC5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rPr>
        <w:tc>
          <w:tcPr>
            <w:tcW w:w="0" w:type="auto"/>
            <w:tcBorders>
              <w:top w:val="nil"/>
            </w:tcBorders>
            <w:shd w:val="clear" w:color="auto" w:fill="auto"/>
            <w:tcMar>
              <w:top w:w="150" w:type="dxa"/>
              <w:left w:w="0" w:type="dxa"/>
              <w:bottom w:w="150" w:type="dxa"/>
              <w:right w:w="240" w:type="dxa"/>
            </w:tcMar>
            <w:vAlign w:val="center"/>
          </w:tcPr>
          <w:p w14:paraId="0CA114D1">
            <w:pPr>
              <w:bidi w:val="0"/>
              <w:rPr>
                <w:rFonts w:hint="default"/>
              </w:rPr>
            </w:pPr>
            <w:r>
              <w:rPr>
                <w:rFonts w:hint="default"/>
                <w:lang w:val="en-US" w:eastAsia="zh-CN"/>
              </w:rPr>
              <w:t>领域</w:t>
            </w:r>
          </w:p>
        </w:tc>
        <w:tc>
          <w:tcPr>
            <w:tcW w:w="0" w:type="auto"/>
            <w:tcBorders>
              <w:top w:val="nil"/>
            </w:tcBorders>
            <w:shd w:val="clear" w:color="auto" w:fill="auto"/>
            <w:tcMar>
              <w:top w:w="150" w:type="dxa"/>
              <w:left w:w="240" w:type="dxa"/>
              <w:bottom w:w="150" w:type="dxa"/>
              <w:right w:w="240" w:type="dxa"/>
            </w:tcMar>
            <w:vAlign w:val="center"/>
          </w:tcPr>
          <w:p w14:paraId="245A0772">
            <w:pPr>
              <w:bidi w:val="0"/>
              <w:rPr>
                <w:rFonts w:hint="default"/>
              </w:rPr>
            </w:pPr>
            <w:r>
              <w:rPr>
                <w:rFonts w:hint="default"/>
                <w:lang w:val="en-US" w:eastAsia="zh-CN"/>
              </w:rPr>
              <w:t>工作</w:t>
            </w:r>
          </w:p>
        </w:tc>
      </w:tr>
      <w:tr w14:paraId="59C0A11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auto"/>
            <w:tcMar>
              <w:top w:w="150" w:type="dxa"/>
              <w:left w:w="0" w:type="dxa"/>
              <w:bottom w:w="150" w:type="dxa"/>
              <w:right w:w="240" w:type="dxa"/>
            </w:tcMar>
            <w:vAlign w:val="center"/>
          </w:tcPr>
          <w:p w14:paraId="463B4C4D">
            <w:pPr>
              <w:bidi w:val="0"/>
              <w:rPr>
                <w:rFonts w:hint="default"/>
              </w:rPr>
            </w:pPr>
            <w:r>
              <w:rPr>
                <w:rFonts w:hint="default"/>
                <w:lang w:val="en-US" w:eastAsia="zh-CN"/>
              </w:rPr>
              <w:t>社会科学：心理学</w:t>
            </w:r>
          </w:p>
        </w:tc>
        <w:tc>
          <w:tcPr>
            <w:tcW w:w="0" w:type="auto"/>
            <w:shd w:val="clear" w:color="auto" w:fill="auto"/>
            <w:tcMar>
              <w:top w:w="150" w:type="dxa"/>
              <w:left w:w="240" w:type="dxa"/>
              <w:bottom w:w="150" w:type="dxa"/>
              <w:right w:w="0" w:type="dxa"/>
            </w:tcMar>
            <w:vAlign w:val="center"/>
          </w:tcPr>
          <w:p w14:paraId="6C1F66F5">
            <w:pPr>
              <w:bidi w:val="0"/>
              <w:rPr>
                <w:rFonts w:hint="default"/>
              </w:rPr>
            </w:pPr>
            <w:r>
              <w:rPr>
                <w:rFonts w:hint="default"/>
                <w:lang w:val="en-US" w:eastAsia="zh-CN"/>
              </w:rPr>
              <w:t>TE [101], Akata et al. [102], Ziems et al. [104], Ma et al. [103]</w:t>
            </w:r>
          </w:p>
        </w:tc>
      </w:tr>
      <w:tr w14:paraId="569F03B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shd w:val="clear" w:color="auto" w:fill="auto"/>
            <w:tcMar>
              <w:top w:w="150" w:type="dxa"/>
              <w:left w:w="0" w:type="dxa"/>
              <w:bottom w:w="150" w:type="dxa"/>
              <w:right w:w="240" w:type="dxa"/>
            </w:tcMar>
            <w:vAlign w:val="center"/>
          </w:tcPr>
          <w:p w14:paraId="6E687170">
            <w:pPr>
              <w:bidi w:val="0"/>
              <w:rPr>
                <w:rFonts w:hint="default"/>
              </w:rPr>
            </w:pPr>
            <w:r>
              <w:rPr>
                <w:rFonts w:hint="default"/>
                <w:lang w:val="en-US" w:eastAsia="zh-CN"/>
              </w:rPr>
              <w:t>社会科学：政治学与经济学</w:t>
            </w:r>
          </w:p>
        </w:tc>
        <w:tc>
          <w:tcPr>
            <w:tcW w:w="0" w:type="auto"/>
            <w:shd w:val="clear" w:color="auto" w:fill="auto"/>
            <w:tcMar>
              <w:top w:w="150" w:type="dxa"/>
              <w:left w:w="240" w:type="dxa"/>
              <w:bottom w:w="150" w:type="dxa"/>
              <w:right w:w="0" w:type="dxa"/>
            </w:tcMar>
            <w:vAlign w:val="center"/>
          </w:tcPr>
          <w:p w14:paraId="7B2ACB37">
            <w:pPr>
              <w:bidi w:val="0"/>
              <w:rPr>
                <w:rFonts w:hint="default"/>
              </w:rPr>
            </w:pPr>
            <w:r>
              <w:rPr>
                <w:rFonts w:hint="default"/>
                <w:lang w:val="en-US" w:eastAsia="zh-CN"/>
              </w:rPr>
              <w:t>Argyle et al. [29], Horton [105], Ziems et al. [104]</w:t>
            </w:r>
          </w:p>
        </w:tc>
      </w:tr>
      <w:tr w14:paraId="2115DE9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shd w:val="clear" w:color="auto" w:fill="auto"/>
            <w:tcMar>
              <w:top w:w="150" w:type="dxa"/>
              <w:left w:w="0" w:type="dxa"/>
              <w:bottom w:w="150" w:type="dxa"/>
              <w:right w:w="240" w:type="dxa"/>
            </w:tcMar>
            <w:vAlign w:val="center"/>
          </w:tcPr>
          <w:p w14:paraId="439FB018">
            <w:pPr>
              <w:bidi w:val="0"/>
              <w:rPr>
                <w:rFonts w:hint="default"/>
              </w:rPr>
            </w:pPr>
            <w:r>
              <w:rPr>
                <w:rFonts w:hint="default"/>
                <w:lang w:val="en-US" w:eastAsia="zh-CN"/>
              </w:rPr>
              <w:t>社会科学：社会模拟</w:t>
            </w:r>
          </w:p>
        </w:tc>
        <w:tc>
          <w:tcPr>
            <w:tcW w:w="0" w:type="auto"/>
            <w:shd w:val="clear" w:color="auto" w:fill="auto"/>
            <w:tcMar>
              <w:top w:w="150" w:type="dxa"/>
              <w:left w:w="240" w:type="dxa"/>
              <w:bottom w:w="150" w:type="dxa"/>
              <w:right w:w="0" w:type="dxa"/>
            </w:tcMar>
            <w:vAlign w:val="center"/>
          </w:tcPr>
          <w:p w14:paraId="7100039A">
            <w:pPr>
              <w:bidi w:val="0"/>
              <w:rPr>
                <w:rFonts w:hint="default"/>
              </w:rPr>
            </w:pPr>
            <w:r>
              <w:rPr>
                <w:rFonts w:hint="default"/>
                <w:lang w:val="en-US" w:eastAsia="zh-CN"/>
              </w:rPr>
              <w:t>Social Simulacra [80], Generative Agents [20], SocialAI School [108], AgentSims [34], S3 [78], Williams et al. [109], Li et al. [106], Chao et al. [107]</w:t>
            </w:r>
          </w:p>
        </w:tc>
      </w:tr>
      <w:tr w14:paraId="35CC2ED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shd w:val="clear" w:color="auto" w:fill="auto"/>
            <w:tcMar>
              <w:top w:w="150" w:type="dxa"/>
              <w:left w:w="0" w:type="dxa"/>
              <w:bottom w:w="150" w:type="dxa"/>
              <w:right w:w="240" w:type="dxa"/>
            </w:tcMar>
            <w:vAlign w:val="center"/>
          </w:tcPr>
          <w:p w14:paraId="2EB910AD">
            <w:pPr>
              <w:bidi w:val="0"/>
              <w:rPr>
                <w:rFonts w:hint="default"/>
              </w:rPr>
            </w:pPr>
            <w:r>
              <w:rPr>
                <w:rFonts w:hint="default"/>
                <w:lang w:val="en-US" w:eastAsia="zh-CN"/>
              </w:rPr>
              <w:t>社会科学：法学</w:t>
            </w:r>
          </w:p>
        </w:tc>
        <w:tc>
          <w:tcPr>
            <w:tcW w:w="0" w:type="auto"/>
            <w:shd w:val="clear" w:color="auto" w:fill="auto"/>
            <w:tcMar>
              <w:top w:w="150" w:type="dxa"/>
              <w:left w:w="240" w:type="dxa"/>
              <w:bottom w:w="150" w:type="dxa"/>
              <w:right w:w="0" w:type="dxa"/>
            </w:tcMar>
            <w:vAlign w:val="center"/>
          </w:tcPr>
          <w:p w14:paraId="57DC3FFC">
            <w:pPr>
              <w:bidi w:val="0"/>
              <w:rPr>
                <w:rFonts w:hint="default"/>
              </w:rPr>
            </w:pPr>
            <w:r>
              <w:rPr>
                <w:rFonts w:hint="default"/>
                <w:lang w:val="en-US" w:eastAsia="zh-CN"/>
              </w:rPr>
              <w:t>ChatLaw [111], Blind Judgement [112]</w:t>
            </w:r>
          </w:p>
        </w:tc>
      </w:tr>
      <w:tr w14:paraId="6962A43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shd w:val="clear" w:color="auto" w:fill="auto"/>
            <w:tcMar>
              <w:top w:w="150" w:type="dxa"/>
              <w:left w:w="0" w:type="dxa"/>
              <w:bottom w:w="150" w:type="dxa"/>
              <w:right w:w="240" w:type="dxa"/>
            </w:tcMar>
            <w:vAlign w:val="center"/>
          </w:tcPr>
          <w:p w14:paraId="3FF2E739">
            <w:pPr>
              <w:bidi w:val="0"/>
              <w:rPr>
                <w:rFonts w:hint="default"/>
              </w:rPr>
            </w:pPr>
            <w:r>
              <w:rPr>
                <w:rFonts w:hint="default"/>
                <w:lang w:val="en-US" w:eastAsia="zh-CN"/>
              </w:rPr>
              <w:t>社会科学：研究助理</w:t>
            </w:r>
          </w:p>
        </w:tc>
        <w:tc>
          <w:tcPr>
            <w:tcW w:w="0" w:type="auto"/>
            <w:shd w:val="clear" w:color="auto" w:fill="auto"/>
            <w:tcMar>
              <w:top w:w="150" w:type="dxa"/>
              <w:left w:w="240" w:type="dxa"/>
              <w:bottom w:w="150" w:type="dxa"/>
              <w:right w:w="0" w:type="dxa"/>
            </w:tcMar>
            <w:vAlign w:val="center"/>
          </w:tcPr>
          <w:p w14:paraId="5257B0C0">
            <w:pPr>
              <w:bidi w:val="0"/>
              <w:rPr>
                <w:rFonts w:hint="default"/>
              </w:rPr>
            </w:pPr>
            <w:r>
              <w:rPr>
                <w:rFonts w:hint="default"/>
                <w:lang w:val="en-US" w:eastAsia="zh-CN"/>
              </w:rPr>
              <w:t>Ziems et al. [104], Bail et al. [113]</w:t>
            </w:r>
          </w:p>
        </w:tc>
      </w:tr>
      <w:tr w14:paraId="7E99A7B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auto"/>
            <w:tcMar>
              <w:top w:w="150" w:type="dxa"/>
              <w:left w:w="0" w:type="dxa"/>
              <w:bottom w:w="150" w:type="dxa"/>
              <w:right w:w="240" w:type="dxa"/>
            </w:tcMar>
            <w:vAlign w:val="center"/>
          </w:tcPr>
          <w:p w14:paraId="5B31DD32">
            <w:pPr>
              <w:bidi w:val="0"/>
              <w:rPr>
                <w:rFonts w:hint="default"/>
              </w:rPr>
            </w:pPr>
            <w:r>
              <w:rPr>
                <w:rFonts w:hint="default"/>
                <w:lang w:val="en-US" w:eastAsia="zh-CN"/>
              </w:rPr>
              <w:t>自然科学：文档与数据管理</w:t>
            </w:r>
          </w:p>
        </w:tc>
        <w:tc>
          <w:tcPr>
            <w:tcW w:w="0" w:type="auto"/>
            <w:shd w:val="clear" w:color="auto" w:fill="auto"/>
            <w:tcMar>
              <w:top w:w="150" w:type="dxa"/>
              <w:left w:w="240" w:type="dxa"/>
              <w:bottom w:w="150" w:type="dxa"/>
              <w:right w:w="0" w:type="dxa"/>
            </w:tcMar>
            <w:vAlign w:val="center"/>
          </w:tcPr>
          <w:p w14:paraId="476812A7">
            <w:pPr>
              <w:bidi w:val="0"/>
              <w:rPr>
                <w:rFonts w:hint="default"/>
              </w:rPr>
            </w:pPr>
            <w:r>
              <w:rPr>
                <w:rFonts w:hint="default"/>
                <w:lang w:val="en-US" w:eastAsia="zh-CN"/>
              </w:rPr>
              <w:t>ChemCrow [76], ChatMOF [115], Boiko et al. [114]</w:t>
            </w:r>
          </w:p>
        </w:tc>
      </w:tr>
      <w:tr w14:paraId="7CCA2C2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shd w:val="clear" w:color="auto" w:fill="auto"/>
            <w:tcMar>
              <w:top w:w="150" w:type="dxa"/>
              <w:left w:w="0" w:type="dxa"/>
              <w:bottom w:w="150" w:type="dxa"/>
              <w:right w:w="240" w:type="dxa"/>
            </w:tcMar>
            <w:vAlign w:val="center"/>
          </w:tcPr>
          <w:p w14:paraId="577A91D8">
            <w:pPr>
              <w:bidi w:val="0"/>
              <w:rPr>
                <w:rFonts w:hint="default"/>
              </w:rPr>
            </w:pPr>
            <w:r>
              <w:rPr>
                <w:rFonts w:hint="default"/>
                <w:lang w:val="en-US" w:eastAsia="zh-CN"/>
              </w:rPr>
              <w:t>自然科学：实验助理</w:t>
            </w:r>
          </w:p>
        </w:tc>
        <w:tc>
          <w:tcPr>
            <w:tcW w:w="0" w:type="auto"/>
            <w:shd w:val="clear" w:color="auto" w:fill="auto"/>
            <w:tcMar>
              <w:top w:w="150" w:type="dxa"/>
              <w:left w:w="240" w:type="dxa"/>
              <w:bottom w:w="150" w:type="dxa"/>
              <w:right w:w="0" w:type="dxa"/>
            </w:tcMar>
            <w:vAlign w:val="center"/>
          </w:tcPr>
          <w:p w14:paraId="0991E8BC">
            <w:pPr>
              <w:bidi w:val="0"/>
              <w:rPr>
                <w:rFonts w:hint="default"/>
              </w:rPr>
            </w:pPr>
            <w:r>
              <w:rPr>
                <w:rFonts w:hint="default"/>
                <w:lang w:val="en-US" w:eastAsia="zh-CN"/>
              </w:rPr>
              <w:t>ChemCrow [76], Boiko et al. [114], Grossmann et al. [121]</w:t>
            </w:r>
          </w:p>
        </w:tc>
      </w:tr>
      <w:tr w14:paraId="2B57532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shd w:val="clear" w:color="auto" w:fill="auto"/>
            <w:tcMar>
              <w:top w:w="150" w:type="dxa"/>
              <w:left w:w="0" w:type="dxa"/>
              <w:bottom w:w="150" w:type="dxa"/>
              <w:right w:w="240" w:type="dxa"/>
            </w:tcMar>
            <w:vAlign w:val="center"/>
          </w:tcPr>
          <w:p w14:paraId="4BD3D713">
            <w:pPr>
              <w:bidi w:val="0"/>
              <w:rPr>
                <w:rFonts w:hint="default"/>
              </w:rPr>
            </w:pPr>
            <w:r>
              <w:rPr>
                <w:rFonts w:hint="default"/>
                <w:lang w:val="en-US" w:eastAsia="zh-CN"/>
              </w:rPr>
              <w:t>自然科学：自然科学教育</w:t>
            </w:r>
          </w:p>
        </w:tc>
        <w:tc>
          <w:tcPr>
            <w:tcW w:w="0" w:type="auto"/>
            <w:shd w:val="clear" w:color="auto" w:fill="auto"/>
            <w:tcMar>
              <w:top w:w="150" w:type="dxa"/>
              <w:left w:w="240" w:type="dxa"/>
              <w:bottom w:w="150" w:type="dxa"/>
              <w:right w:w="0" w:type="dxa"/>
            </w:tcMar>
            <w:vAlign w:val="center"/>
          </w:tcPr>
          <w:p w14:paraId="420072D8">
            <w:pPr>
              <w:bidi w:val="0"/>
              <w:rPr>
                <w:rFonts w:hint="default"/>
              </w:rPr>
            </w:pPr>
            <w:r>
              <w:rPr>
                <w:rFonts w:hint="default"/>
                <w:lang w:val="en-US" w:eastAsia="zh-CN"/>
              </w:rPr>
              <w:t>ChemCrow [76], CodeHelp [119], Boiko et al. [114], MathAgent [116], Drori et al. [117], EduChat [87], FreeText [120]</w:t>
            </w:r>
          </w:p>
        </w:tc>
      </w:tr>
      <w:tr w14:paraId="1DF3132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auto"/>
            <w:tcMar>
              <w:top w:w="150" w:type="dxa"/>
              <w:left w:w="0" w:type="dxa"/>
              <w:bottom w:w="150" w:type="dxa"/>
              <w:right w:w="240" w:type="dxa"/>
            </w:tcMar>
            <w:vAlign w:val="center"/>
          </w:tcPr>
          <w:p w14:paraId="3F01F45C">
            <w:pPr>
              <w:bidi w:val="0"/>
              <w:rPr>
                <w:rFonts w:hint="default"/>
              </w:rPr>
            </w:pPr>
            <w:r>
              <w:rPr>
                <w:rFonts w:hint="default"/>
                <w:lang w:val="en-US" w:eastAsia="zh-CN"/>
              </w:rPr>
              <w:t>工程：计算机科学与软件工程</w:t>
            </w:r>
          </w:p>
        </w:tc>
        <w:tc>
          <w:tcPr>
            <w:tcW w:w="0" w:type="auto"/>
            <w:shd w:val="clear" w:color="auto" w:fill="auto"/>
            <w:tcMar>
              <w:top w:w="150" w:type="dxa"/>
              <w:left w:w="240" w:type="dxa"/>
              <w:bottom w:w="150" w:type="dxa"/>
              <w:right w:w="0" w:type="dxa"/>
            </w:tcMar>
            <w:vAlign w:val="center"/>
          </w:tcPr>
          <w:p w14:paraId="20588F05">
            <w:pPr>
              <w:bidi w:val="0"/>
              <w:rPr>
                <w:rFonts w:hint="default"/>
              </w:rPr>
            </w:pPr>
            <w:r>
              <w:rPr>
                <w:rFonts w:hint="default"/>
                <w:lang w:val="en-US" w:eastAsia="zh-CN"/>
              </w:rPr>
              <w:t>RestGPT [71], Self-collaboration [24], SQL-PALM [89], RAH [91], D-Bot [122], RecMind [53], ChatEDA [123], InteRecAgent [124], PentestGPT [125], CodeHelp [119], SmolModels [126], DemoGPT [127], GPTEngineer [128]</w:t>
            </w:r>
          </w:p>
        </w:tc>
      </w:tr>
      <w:tr w14:paraId="7553901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shd w:val="clear" w:color="auto" w:fill="auto"/>
            <w:tcMar>
              <w:top w:w="150" w:type="dxa"/>
              <w:left w:w="0" w:type="dxa"/>
              <w:bottom w:w="150" w:type="dxa"/>
              <w:right w:w="240" w:type="dxa"/>
            </w:tcMar>
            <w:vAlign w:val="center"/>
          </w:tcPr>
          <w:p w14:paraId="47F5748D">
            <w:pPr>
              <w:bidi w:val="0"/>
              <w:rPr>
                <w:rFonts w:hint="default"/>
              </w:rPr>
            </w:pPr>
            <w:r>
              <w:rPr>
                <w:rFonts w:hint="default"/>
                <w:lang w:val="en-US" w:eastAsia="zh-CN"/>
              </w:rPr>
              <w:t>工程：工业自动化</w:t>
            </w:r>
          </w:p>
        </w:tc>
        <w:tc>
          <w:tcPr>
            <w:tcW w:w="0" w:type="auto"/>
            <w:shd w:val="clear" w:color="auto" w:fill="auto"/>
            <w:tcMar>
              <w:top w:w="150" w:type="dxa"/>
              <w:left w:w="240" w:type="dxa"/>
              <w:bottom w:w="150" w:type="dxa"/>
              <w:right w:w="0" w:type="dxa"/>
            </w:tcMar>
            <w:vAlign w:val="center"/>
          </w:tcPr>
          <w:p w14:paraId="64292C31">
            <w:pPr>
              <w:bidi w:val="0"/>
              <w:rPr>
                <w:rFonts w:hint="default"/>
              </w:rPr>
            </w:pPr>
            <w:r>
              <w:rPr>
                <w:rFonts w:hint="default"/>
                <w:lang w:val="en-US" w:eastAsia="zh-CN"/>
              </w:rPr>
              <w:t>GPT4IA [129], IELLM [130]</w:t>
            </w:r>
          </w:p>
        </w:tc>
      </w:tr>
      <w:tr w14:paraId="04BAECC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shd w:val="clear" w:color="auto" w:fill="auto"/>
            <w:tcMar>
              <w:top w:w="150" w:type="dxa"/>
              <w:left w:w="0" w:type="dxa"/>
              <w:bottom w:w="150" w:type="dxa"/>
              <w:right w:w="240" w:type="dxa"/>
            </w:tcMar>
            <w:vAlign w:val="center"/>
          </w:tcPr>
          <w:p w14:paraId="01A11389">
            <w:pPr>
              <w:bidi w:val="0"/>
              <w:rPr>
                <w:rFonts w:hint="default"/>
              </w:rPr>
            </w:pPr>
            <w:r>
              <w:rPr>
                <w:rFonts w:hint="default"/>
                <w:lang w:val="en-US" w:eastAsia="zh-CN"/>
              </w:rPr>
              <w:t>工程：机器人与具身 AI</w:t>
            </w:r>
          </w:p>
        </w:tc>
        <w:tc>
          <w:tcPr>
            <w:tcW w:w="0" w:type="auto"/>
            <w:shd w:val="clear" w:color="auto" w:fill="auto"/>
            <w:tcMar>
              <w:top w:w="150" w:type="dxa"/>
              <w:left w:w="240" w:type="dxa"/>
              <w:bottom w:w="150" w:type="dxa"/>
              <w:right w:w="0" w:type="dxa"/>
            </w:tcMar>
            <w:vAlign w:val="center"/>
          </w:tcPr>
          <w:p w14:paraId="7C09ED1B">
            <w:pPr>
              <w:bidi w:val="0"/>
              <w:rPr>
                <w:rFonts w:hint="default"/>
              </w:rPr>
            </w:pPr>
            <w:r>
              <w:rPr>
                <w:rFonts w:hint="default"/>
                <w:lang w:val="en-US" w:eastAsia="zh-CN"/>
              </w:rPr>
              <w:t>ProAgent [131], LLM4RL [132], PET [133], REMEMBERER [134], DEPS [33], Unified Agent [135], SayCan [79], TidyBot [136], RoCo [92], SayPlan [31], TaPA [137], Dasgupta et al. [138], DECKARD [139], Dialogue shaping [140]</w:t>
            </w:r>
          </w:p>
        </w:tc>
      </w:tr>
    </w:tbl>
    <w:p w14:paraId="5E45B4DB">
      <w:pPr>
        <w:bidi w:val="0"/>
        <w:rPr>
          <w:rFonts w:hint="default"/>
        </w:rPr>
      </w:pPr>
      <w:r>
        <w:pict>
          <v:rect id="_x0000_i1037" o:spt="1" style="height:1.5pt;width:432pt;" fillcolor="#A0A0A0" filled="t" stroked="f" coordsize="21600,21600" o:hr="t" o:hrstd="t" o:hralign="center">
            <v:path/>
            <v:fill on="t" focussize="0,0"/>
            <v:stroke on="f"/>
            <v:imagedata o:title=""/>
            <o:lock v:ext="edit"/>
            <w10:wrap type="none"/>
            <w10:anchorlock/>
          </v:rect>
        </w:pict>
      </w:r>
    </w:p>
    <w:p w14:paraId="23E91053">
      <w:pPr>
        <w:bidi w:val="0"/>
        <w:rPr>
          <w:rFonts w:hint="default"/>
        </w:rPr>
      </w:pPr>
      <w:r>
        <w:rPr>
          <w:rFonts w:hint="default"/>
        </w:rPr>
        <w:t>表 3 评估策略对应表</w:t>
      </w:r>
    </w:p>
    <w:p w14:paraId="12A053B6">
      <w:pPr>
        <w:bidi w:val="0"/>
        <w:rPr>
          <w:rFonts w:hint="default"/>
        </w:rPr>
      </w:pPr>
      <w:r>
        <w:rPr>
          <w:rFonts w:hint="default"/>
        </w:rPr>
        <w:t>符号说明：</w:t>
      </w:r>
    </w:p>
    <w:p w14:paraId="343A40A2">
      <w:pPr>
        <w:bidi w:val="0"/>
      </w:pPr>
    </w:p>
    <w:p w14:paraId="5D3F6A3F">
      <w:pPr>
        <w:bidi w:val="0"/>
      </w:pPr>
      <w:r>
        <w:rPr>
          <w:rFonts w:hint="default"/>
        </w:rPr>
        <w:t>主观评估：① 人类标注；② 图灵测试。</w:t>
      </w:r>
    </w:p>
    <w:p w14:paraId="33CA4ED8">
      <w:pPr>
        <w:bidi w:val="0"/>
      </w:pPr>
    </w:p>
    <w:p w14:paraId="298CD58B">
      <w:pPr>
        <w:bidi w:val="0"/>
      </w:pPr>
    </w:p>
    <w:p w14:paraId="2E9496A5">
      <w:pPr>
        <w:bidi w:val="0"/>
      </w:pPr>
      <w:r>
        <w:rPr>
          <w:rFonts w:hint="default"/>
        </w:rPr>
        <w:t>客观评估：① 真实世界模拟；② 社会评估；③ 多任务评估；④ 软件测试。</w:t>
      </w:r>
    </w:p>
    <w:p w14:paraId="471CB2E2">
      <w:pPr>
        <w:bidi w:val="0"/>
      </w:pPr>
    </w:p>
    <w:p w14:paraId="459B2994">
      <w:pPr>
        <w:bidi w:val="0"/>
      </w:pPr>
    </w:p>
    <w:p w14:paraId="205BB1D5">
      <w:pPr>
        <w:bidi w:val="0"/>
      </w:pPr>
      <w:r>
        <w:rPr>
          <w:rFonts w:hint="default"/>
        </w:rPr>
        <w:t>✓ 表示基于基准。</w:t>
      </w:r>
    </w:p>
    <w:p w14:paraId="4F63BE6B">
      <w:pPr>
        <w:bidi w:val="0"/>
      </w:pPr>
    </w:p>
    <w:tbl>
      <w:tblPr>
        <w:tblStyle w:val="7"/>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196"/>
        <w:gridCol w:w="1038"/>
        <w:gridCol w:w="1038"/>
        <w:gridCol w:w="900"/>
        <w:gridCol w:w="960"/>
      </w:tblGrid>
      <w:tr w14:paraId="53A0B58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rPr>
        <w:tc>
          <w:tcPr>
            <w:tcW w:w="0" w:type="auto"/>
            <w:tcBorders>
              <w:top w:val="nil"/>
            </w:tcBorders>
            <w:shd w:val="clear" w:color="auto" w:fill="auto"/>
            <w:tcMar>
              <w:top w:w="150" w:type="dxa"/>
              <w:left w:w="0" w:type="dxa"/>
              <w:bottom w:w="150" w:type="dxa"/>
              <w:right w:w="240" w:type="dxa"/>
            </w:tcMar>
            <w:vAlign w:val="center"/>
          </w:tcPr>
          <w:p w14:paraId="67CA07E1">
            <w:pPr>
              <w:bidi w:val="0"/>
              <w:rPr>
                <w:rFonts w:hint="default"/>
              </w:rPr>
            </w:pPr>
            <w:r>
              <w:rPr>
                <w:rFonts w:hint="default"/>
                <w:lang w:val="en-US" w:eastAsia="zh-CN"/>
              </w:rPr>
              <w:t>模型</w:t>
            </w:r>
          </w:p>
        </w:tc>
        <w:tc>
          <w:tcPr>
            <w:tcW w:w="0" w:type="auto"/>
            <w:tcBorders>
              <w:top w:val="nil"/>
            </w:tcBorders>
            <w:shd w:val="clear" w:color="auto" w:fill="auto"/>
            <w:tcMar>
              <w:top w:w="150" w:type="dxa"/>
              <w:left w:w="240" w:type="dxa"/>
              <w:bottom w:w="150" w:type="dxa"/>
              <w:right w:w="240" w:type="dxa"/>
            </w:tcMar>
            <w:vAlign w:val="center"/>
          </w:tcPr>
          <w:p w14:paraId="4B0C9048">
            <w:pPr>
              <w:bidi w:val="0"/>
              <w:rPr>
                <w:rFonts w:hint="default"/>
              </w:rPr>
            </w:pPr>
            <w:r>
              <w:rPr>
                <w:rFonts w:hint="default"/>
                <w:lang w:val="en-US" w:eastAsia="zh-CN"/>
              </w:rPr>
              <w:t>主观</w:t>
            </w:r>
          </w:p>
        </w:tc>
        <w:tc>
          <w:tcPr>
            <w:tcW w:w="0" w:type="auto"/>
            <w:tcBorders>
              <w:top w:val="nil"/>
            </w:tcBorders>
            <w:shd w:val="clear" w:color="auto" w:fill="auto"/>
            <w:tcMar>
              <w:top w:w="150" w:type="dxa"/>
              <w:left w:w="240" w:type="dxa"/>
              <w:bottom w:w="150" w:type="dxa"/>
              <w:right w:w="240" w:type="dxa"/>
            </w:tcMar>
            <w:vAlign w:val="center"/>
          </w:tcPr>
          <w:p w14:paraId="4F82E458">
            <w:pPr>
              <w:bidi w:val="0"/>
              <w:rPr>
                <w:rFonts w:hint="default"/>
              </w:rPr>
            </w:pPr>
            <w:r>
              <w:rPr>
                <w:rFonts w:hint="default"/>
                <w:lang w:val="en-US" w:eastAsia="zh-CN"/>
              </w:rPr>
              <w:t>客观</w:t>
            </w:r>
          </w:p>
        </w:tc>
        <w:tc>
          <w:tcPr>
            <w:tcW w:w="0" w:type="auto"/>
            <w:tcBorders>
              <w:top w:val="nil"/>
            </w:tcBorders>
            <w:shd w:val="clear" w:color="auto" w:fill="auto"/>
            <w:tcMar>
              <w:top w:w="150" w:type="dxa"/>
              <w:left w:w="240" w:type="dxa"/>
              <w:bottom w:w="150" w:type="dxa"/>
              <w:right w:w="240" w:type="dxa"/>
            </w:tcMar>
            <w:vAlign w:val="center"/>
          </w:tcPr>
          <w:p w14:paraId="4D63E0C8">
            <w:pPr>
              <w:bidi w:val="0"/>
              <w:rPr>
                <w:rFonts w:hint="default"/>
              </w:rPr>
            </w:pPr>
            <w:r>
              <w:rPr>
                <w:rFonts w:hint="default"/>
                <w:lang w:val="en-US" w:eastAsia="zh-CN"/>
              </w:rPr>
              <w:t>基准</w:t>
            </w:r>
          </w:p>
        </w:tc>
        <w:tc>
          <w:tcPr>
            <w:tcW w:w="0" w:type="auto"/>
            <w:tcBorders>
              <w:top w:val="nil"/>
            </w:tcBorders>
            <w:shd w:val="clear" w:color="auto" w:fill="auto"/>
            <w:tcMar>
              <w:top w:w="150" w:type="dxa"/>
              <w:left w:w="240" w:type="dxa"/>
              <w:bottom w:w="150" w:type="dxa"/>
              <w:right w:w="240" w:type="dxa"/>
            </w:tcMar>
            <w:vAlign w:val="center"/>
          </w:tcPr>
          <w:p w14:paraId="54A66503">
            <w:pPr>
              <w:bidi w:val="0"/>
              <w:rPr>
                <w:rFonts w:hint="default"/>
              </w:rPr>
            </w:pPr>
            <w:r>
              <w:rPr>
                <w:rFonts w:hint="default"/>
                <w:lang w:val="en-US" w:eastAsia="zh-CN"/>
              </w:rPr>
              <w:t>时间</w:t>
            </w:r>
          </w:p>
        </w:tc>
      </w:tr>
      <w:tr w14:paraId="7C0761E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shd w:val="clear" w:color="auto" w:fill="auto"/>
            <w:tcMar>
              <w:top w:w="150" w:type="dxa"/>
              <w:left w:w="0" w:type="dxa"/>
              <w:bottom w:w="150" w:type="dxa"/>
              <w:right w:w="240" w:type="dxa"/>
            </w:tcMar>
            <w:vAlign w:val="center"/>
          </w:tcPr>
          <w:p w14:paraId="54A6D8CE">
            <w:pPr>
              <w:bidi w:val="0"/>
              <w:rPr>
                <w:rFonts w:hint="default"/>
              </w:rPr>
            </w:pPr>
            <w:r>
              <w:rPr>
                <w:rFonts w:hint="default"/>
                <w:lang w:val="en-US" w:eastAsia="zh-CN"/>
              </w:rPr>
              <w:t>WebShop [86]</w:t>
            </w:r>
          </w:p>
        </w:tc>
        <w:tc>
          <w:tcPr>
            <w:tcW w:w="0" w:type="auto"/>
            <w:shd w:val="clear" w:color="auto" w:fill="auto"/>
            <w:tcMar>
              <w:top w:w="150" w:type="dxa"/>
              <w:left w:w="240" w:type="dxa"/>
              <w:bottom w:w="150" w:type="dxa"/>
              <w:right w:w="240" w:type="dxa"/>
            </w:tcMar>
            <w:vAlign w:val="center"/>
          </w:tcPr>
          <w:p w14:paraId="515D18EE">
            <w:pPr>
              <w:bidi w:val="0"/>
              <w:rPr>
                <w:rFonts w:hint="default"/>
              </w:rPr>
            </w:pPr>
            <w:r>
              <w:rPr>
                <w:rFonts w:hint="default"/>
                <w:lang w:val="en-US" w:eastAsia="zh-CN"/>
              </w:rPr>
              <w:t>-</w:t>
            </w:r>
          </w:p>
        </w:tc>
        <w:tc>
          <w:tcPr>
            <w:tcW w:w="0" w:type="auto"/>
            <w:shd w:val="clear" w:color="auto" w:fill="auto"/>
            <w:tcMar>
              <w:top w:w="150" w:type="dxa"/>
              <w:left w:w="240" w:type="dxa"/>
              <w:bottom w:w="150" w:type="dxa"/>
              <w:right w:w="240" w:type="dxa"/>
            </w:tcMar>
            <w:vAlign w:val="center"/>
          </w:tcPr>
          <w:p w14:paraId="5893C6BE">
            <w:pPr>
              <w:bidi w:val="0"/>
              <w:rPr>
                <w:rFonts w:hint="default"/>
              </w:rPr>
            </w:pPr>
            <w:r>
              <w:rPr>
                <w:rFonts w:hint="default"/>
                <w:lang w:val="en-US" w:eastAsia="zh-CN"/>
              </w:rPr>
              <w:t>①③</w:t>
            </w:r>
          </w:p>
        </w:tc>
        <w:tc>
          <w:tcPr>
            <w:tcW w:w="0" w:type="auto"/>
            <w:shd w:val="clear" w:color="auto" w:fill="auto"/>
            <w:tcMar>
              <w:top w:w="150" w:type="dxa"/>
              <w:left w:w="240" w:type="dxa"/>
              <w:bottom w:w="150" w:type="dxa"/>
              <w:right w:w="240" w:type="dxa"/>
            </w:tcMar>
            <w:vAlign w:val="center"/>
          </w:tcPr>
          <w:p w14:paraId="197C0AF9">
            <w:pPr>
              <w:bidi w:val="0"/>
              <w:rPr>
                <w:rFonts w:hint="default"/>
              </w:rPr>
            </w:pPr>
            <w:r>
              <w:rPr>
                <w:rFonts w:hint="default"/>
                <w:lang w:val="en-US" w:eastAsia="zh-CN"/>
              </w:rPr>
              <w:t>✓</w:t>
            </w:r>
          </w:p>
        </w:tc>
        <w:tc>
          <w:tcPr>
            <w:tcW w:w="0" w:type="auto"/>
            <w:shd w:val="clear" w:color="auto" w:fill="auto"/>
            <w:tcMar>
              <w:top w:w="150" w:type="dxa"/>
              <w:left w:w="240" w:type="dxa"/>
              <w:bottom w:w="150" w:type="dxa"/>
              <w:right w:w="0" w:type="dxa"/>
            </w:tcMar>
            <w:vAlign w:val="center"/>
          </w:tcPr>
          <w:p w14:paraId="56C2BC19">
            <w:pPr>
              <w:bidi w:val="0"/>
              <w:rPr>
                <w:rFonts w:hint="default"/>
              </w:rPr>
            </w:pPr>
            <w:r>
              <w:rPr>
                <w:rFonts w:hint="default"/>
                <w:lang w:val="en-US" w:eastAsia="zh-CN"/>
              </w:rPr>
              <w:t>07/2022</w:t>
            </w:r>
          </w:p>
        </w:tc>
      </w:tr>
      <w:tr w14:paraId="0677AE1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shd w:val="clear" w:color="auto" w:fill="auto"/>
            <w:tcMar>
              <w:top w:w="150" w:type="dxa"/>
              <w:left w:w="0" w:type="dxa"/>
              <w:bottom w:w="150" w:type="dxa"/>
              <w:right w:w="240" w:type="dxa"/>
            </w:tcMar>
            <w:vAlign w:val="center"/>
          </w:tcPr>
          <w:p w14:paraId="07FDD17A">
            <w:pPr>
              <w:bidi w:val="0"/>
              <w:rPr>
                <w:rFonts w:hint="default"/>
              </w:rPr>
            </w:pPr>
            <w:r>
              <w:rPr>
                <w:rFonts w:hint="default"/>
                <w:lang w:val="en-US" w:eastAsia="zh-CN"/>
              </w:rPr>
              <w:t>Social Simulacra [80]</w:t>
            </w:r>
          </w:p>
        </w:tc>
        <w:tc>
          <w:tcPr>
            <w:tcW w:w="0" w:type="auto"/>
            <w:shd w:val="clear" w:color="auto" w:fill="auto"/>
            <w:tcMar>
              <w:top w:w="150" w:type="dxa"/>
              <w:left w:w="240" w:type="dxa"/>
              <w:bottom w:w="150" w:type="dxa"/>
              <w:right w:w="240" w:type="dxa"/>
            </w:tcMar>
            <w:vAlign w:val="center"/>
          </w:tcPr>
          <w:p w14:paraId="2738BD4E">
            <w:pPr>
              <w:bidi w:val="0"/>
              <w:rPr>
                <w:rFonts w:hint="default"/>
              </w:rPr>
            </w:pPr>
            <w:r>
              <w:rPr>
                <w:rFonts w:hint="default"/>
                <w:lang w:val="en-US" w:eastAsia="zh-CN"/>
              </w:rPr>
              <w:t>①②</w:t>
            </w:r>
          </w:p>
        </w:tc>
        <w:tc>
          <w:tcPr>
            <w:tcW w:w="0" w:type="auto"/>
            <w:shd w:val="clear" w:color="auto" w:fill="auto"/>
            <w:tcMar>
              <w:top w:w="150" w:type="dxa"/>
              <w:left w:w="240" w:type="dxa"/>
              <w:bottom w:w="150" w:type="dxa"/>
              <w:right w:w="240" w:type="dxa"/>
            </w:tcMar>
            <w:vAlign w:val="center"/>
          </w:tcPr>
          <w:p w14:paraId="4BBC12E0">
            <w:pPr>
              <w:bidi w:val="0"/>
              <w:rPr>
                <w:rFonts w:hint="default"/>
              </w:rPr>
            </w:pPr>
            <w:r>
              <w:rPr>
                <w:rFonts w:hint="default"/>
                <w:lang w:val="en-US" w:eastAsia="zh-CN"/>
              </w:rPr>
              <w:t>-</w:t>
            </w:r>
          </w:p>
        </w:tc>
        <w:tc>
          <w:tcPr>
            <w:tcW w:w="0" w:type="auto"/>
            <w:shd w:val="clear" w:color="auto" w:fill="auto"/>
            <w:tcMar>
              <w:top w:w="150" w:type="dxa"/>
              <w:left w:w="240" w:type="dxa"/>
              <w:bottom w:w="150" w:type="dxa"/>
              <w:right w:w="240" w:type="dxa"/>
            </w:tcMar>
            <w:vAlign w:val="center"/>
          </w:tcPr>
          <w:p w14:paraId="31323B59">
            <w:pPr>
              <w:bidi w:val="0"/>
              <w:rPr>
                <w:rFonts w:hint="default"/>
              </w:rPr>
            </w:pPr>
            <w:r>
              <w:rPr>
                <w:rFonts w:hint="default"/>
                <w:lang w:val="en-US" w:eastAsia="zh-CN"/>
              </w:rPr>
              <w:t>-</w:t>
            </w:r>
          </w:p>
        </w:tc>
        <w:tc>
          <w:tcPr>
            <w:tcW w:w="0" w:type="auto"/>
            <w:shd w:val="clear" w:color="auto" w:fill="auto"/>
            <w:tcMar>
              <w:top w:w="150" w:type="dxa"/>
              <w:left w:w="240" w:type="dxa"/>
              <w:bottom w:w="150" w:type="dxa"/>
              <w:right w:w="0" w:type="dxa"/>
            </w:tcMar>
            <w:vAlign w:val="center"/>
          </w:tcPr>
          <w:p w14:paraId="0303BF5D">
            <w:pPr>
              <w:bidi w:val="0"/>
              <w:rPr>
                <w:rFonts w:hint="default"/>
              </w:rPr>
            </w:pPr>
            <w:r>
              <w:rPr>
                <w:rFonts w:hint="default"/>
                <w:lang w:val="en-US" w:eastAsia="zh-CN"/>
              </w:rPr>
              <w:t>08/2022</w:t>
            </w:r>
          </w:p>
        </w:tc>
      </w:tr>
      <w:tr w14:paraId="78B6034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auto"/>
            <w:tcMar>
              <w:top w:w="150" w:type="dxa"/>
              <w:left w:w="0" w:type="dxa"/>
              <w:bottom w:w="150" w:type="dxa"/>
              <w:right w:w="240" w:type="dxa"/>
            </w:tcMar>
            <w:vAlign w:val="center"/>
          </w:tcPr>
          <w:p w14:paraId="0825AB3A">
            <w:pPr>
              <w:bidi w:val="0"/>
              <w:rPr>
                <w:rFonts w:hint="default"/>
              </w:rPr>
            </w:pPr>
            <w:r>
              <w:rPr>
                <w:rFonts w:hint="default"/>
                <w:lang w:val="en-US" w:eastAsia="zh-CN"/>
              </w:rPr>
              <w:t>TE [101]</w:t>
            </w:r>
          </w:p>
        </w:tc>
        <w:tc>
          <w:tcPr>
            <w:tcW w:w="0" w:type="auto"/>
            <w:shd w:val="clear" w:color="auto" w:fill="auto"/>
            <w:tcMar>
              <w:top w:w="150" w:type="dxa"/>
              <w:left w:w="240" w:type="dxa"/>
              <w:bottom w:w="150" w:type="dxa"/>
              <w:right w:w="240" w:type="dxa"/>
            </w:tcMar>
            <w:vAlign w:val="center"/>
          </w:tcPr>
          <w:p w14:paraId="35F53EEF">
            <w:pPr>
              <w:bidi w:val="0"/>
              <w:rPr>
                <w:rFonts w:hint="default"/>
              </w:rPr>
            </w:pPr>
            <w:r>
              <w:rPr>
                <w:rFonts w:hint="default"/>
                <w:lang w:val="en-US" w:eastAsia="zh-CN"/>
              </w:rPr>
              <w:t>-</w:t>
            </w:r>
          </w:p>
        </w:tc>
        <w:tc>
          <w:tcPr>
            <w:tcW w:w="0" w:type="auto"/>
            <w:shd w:val="clear" w:color="auto" w:fill="auto"/>
            <w:tcMar>
              <w:top w:w="150" w:type="dxa"/>
              <w:left w:w="240" w:type="dxa"/>
              <w:bottom w:w="150" w:type="dxa"/>
              <w:right w:w="240" w:type="dxa"/>
            </w:tcMar>
            <w:vAlign w:val="center"/>
          </w:tcPr>
          <w:p w14:paraId="79F76A3A">
            <w:pPr>
              <w:bidi w:val="0"/>
              <w:rPr>
                <w:rFonts w:hint="default"/>
              </w:rPr>
            </w:pPr>
            <w:r>
              <w:rPr>
                <w:rFonts w:hint="default"/>
                <w:lang w:val="en-US" w:eastAsia="zh-CN"/>
              </w:rPr>
              <w:t>②</w:t>
            </w:r>
          </w:p>
        </w:tc>
        <w:tc>
          <w:tcPr>
            <w:tcW w:w="0" w:type="auto"/>
            <w:shd w:val="clear" w:color="auto" w:fill="auto"/>
            <w:tcMar>
              <w:top w:w="150" w:type="dxa"/>
              <w:left w:w="240" w:type="dxa"/>
              <w:bottom w:w="150" w:type="dxa"/>
              <w:right w:w="240" w:type="dxa"/>
            </w:tcMar>
            <w:vAlign w:val="center"/>
          </w:tcPr>
          <w:p w14:paraId="4B54B0FA">
            <w:pPr>
              <w:bidi w:val="0"/>
              <w:rPr>
                <w:rFonts w:hint="default"/>
              </w:rPr>
            </w:pPr>
            <w:r>
              <w:rPr>
                <w:rFonts w:hint="default"/>
                <w:lang w:val="en-US" w:eastAsia="zh-CN"/>
              </w:rPr>
              <w:t>-</w:t>
            </w:r>
          </w:p>
        </w:tc>
        <w:tc>
          <w:tcPr>
            <w:tcW w:w="0" w:type="auto"/>
            <w:shd w:val="clear" w:color="auto" w:fill="auto"/>
            <w:tcMar>
              <w:top w:w="150" w:type="dxa"/>
              <w:left w:w="240" w:type="dxa"/>
              <w:bottom w:w="150" w:type="dxa"/>
              <w:right w:w="0" w:type="dxa"/>
            </w:tcMar>
            <w:vAlign w:val="center"/>
          </w:tcPr>
          <w:p w14:paraId="3C9100F6">
            <w:pPr>
              <w:bidi w:val="0"/>
              <w:rPr>
                <w:rFonts w:hint="default"/>
              </w:rPr>
            </w:pPr>
            <w:r>
              <w:rPr>
                <w:rFonts w:hint="default"/>
                <w:lang w:val="en-US" w:eastAsia="zh-CN"/>
              </w:rPr>
              <w:t>08/2022</w:t>
            </w:r>
          </w:p>
        </w:tc>
      </w:tr>
      <w:tr w14:paraId="7E7215B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auto"/>
            <w:tcMar>
              <w:top w:w="150" w:type="dxa"/>
              <w:left w:w="0" w:type="dxa"/>
              <w:bottom w:w="150" w:type="dxa"/>
              <w:right w:w="240" w:type="dxa"/>
            </w:tcMar>
            <w:vAlign w:val="center"/>
          </w:tcPr>
          <w:p w14:paraId="05A7F431">
            <w:pPr>
              <w:bidi w:val="0"/>
              <w:rPr>
                <w:rFonts w:hint="default"/>
              </w:rPr>
            </w:pPr>
            <w:r>
              <w:rPr>
                <w:rFonts w:hint="default"/>
                <w:lang w:val="en-US" w:eastAsia="zh-CN"/>
              </w:rPr>
              <w:t>LIBRO [159]</w:t>
            </w:r>
          </w:p>
        </w:tc>
        <w:tc>
          <w:tcPr>
            <w:tcW w:w="0" w:type="auto"/>
            <w:shd w:val="clear" w:color="auto" w:fill="auto"/>
            <w:tcMar>
              <w:top w:w="150" w:type="dxa"/>
              <w:left w:w="240" w:type="dxa"/>
              <w:bottom w:w="150" w:type="dxa"/>
              <w:right w:w="240" w:type="dxa"/>
            </w:tcMar>
            <w:vAlign w:val="center"/>
          </w:tcPr>
          <w:p w14:paraId="4FFF59C4">
            <w:pPr>
              <w:bidi w:val="0"/>
              <w:rPr>
                <w:rFonts w:hint="default"/>
              </w:rPr>
            </w:pPr>
            <w:r>
              <w:rPr>
                <w:rFonts w:hint="default"/>
                <w:lang w:val="en-US" w:eastAsia="zh-CN"/>
              </w:rPr>
              <w:t>-</w:t>
            </w:r>
          </w:p>
        </w:tc>
        <w:tc>
          <w:tcPr>
            <w:tcW w:w="0" w:type="auto"/>
            <w:shd w:val="clear" w:color="auto" w:fill="auto"/>
            <w:tcMar>
              <w:top w:w="150" w:type="dxa"/>
              <w:left w:w="240" w:type="dxa"/>
              <w:bottom w:w="150" w:type="dxa"/>
              <w:right w:w="240" w:type="dxa"/>
            </w:tcMar>
            <w:vAlign w:val="center"/>
          </w:tcPr>
          <w:p w14:paraId="37B8FD2F">
            <w:pPr>
              <w:bidi w:val="0"/>
              <w:rPr>
                <w:rFonts w:hint="default"/>
              </w:rPr>
            </w:pPr>
            <w:r>
              <w:rPr>
                <w:rFonts w:hint="default"/>
                <w:lang w:val="en-US" w:eastAsia="zh-CN"/>
              </w:rPr>
              <w:t>④</w:t>
            </w:r>
          </w:p>
        </w:tc>
        <w:tc>
          <w:tcPr>
            <w:tcW w:w="0" w:type="auto"/>
            <w:shd w:val="clear" w:color="auto" w:fill="auto"/>
            <w:tcMar>
              <w:top w:w="150" w:type="dxa"/>
              <w:left w:w="240" w:type="dxa"/>
              <w:bottom w:w="150" w:type="dxa"/>
              <w:right w:w="240" w:type="dxa"/>
            </w:tcMar>
            <w:vAlign w:val="center"/>
          </w:tcPr>
          <w:p w14:paraId="10DE00AC">
            <w:pPr>
              <w:bidi w:val="0"/>
              <w:rPr>
                <w:rFonts w:hint="default"/>
              </w:rPr>
            </w:pPr>
            <w:r>
              <w:rPr>
                <w:rFonts w:hint="default"/>
                <w:lang w:val="en-US" w:eastAsia="zh-CN"/>
              </w:rPr>
              <w:t>-</w:t>
            </w:r>
          </w:p>
        </w:tc>
        <w:tc>
          <w:tcPr>
            <w:tcW w:w="0" w:type="auto"/>
            <w:shd w:val="clear" w:color="auto" w:fill="auto"/>
            <w:tcMar>
              <w:top w:w="150" w:type="dxa"/>
              <w:left w:w="240" w:type="dxa"/>
              <w:bottom w:w="150" w:type="dxa"/>
              <w:right w:w="0" w:type="dxa"/>
            </w:tcMar>
            <w:vAlign w:val="center"/>
          </w:tcPr>
          <w:p w14:paraId="3726BAD3">
            <w:pPr>
              <w:bidi w:val="0"/>
              <w:rPr>
                <w:rFonts w:hint="default"/>
              </w:rPr>
            </w:pPr>
            <w:r>
              <w:rPr>
                <w:rFonts w:hint="default"/>
                <w:lang w:val="en-US" w:eastAsia="zh-CN"/>
              </w:rPr>
              <w:t>09/2022</w:t>
            </w:r>
          </w:p>
        </w:tc>
      </w:tr>
      <w:tr w14:paraId="0CEA8D8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shd w:val="clear" w:color="auto" w:fill="auto"/>
            <w:tcMar>
              <w:top w:w="150" w:type="dxa"/>
              <w:left w:w="0" w:type="dxa"/>
              <w:bottom w:w="150" w:type="dxa"/>
              <w:right w:w="240" w:type="dxa"/>
            </w:tcMar>
            <w:vAlign w:val="center"/>
          </w:tcPr>
          <w:p w14:paraId="2518A582">
            <w:pPr>
              <w:bidi w:val="0"/>
              <w:rPr>
                <w:rFonts w:hint="default"/>
              </w:rPr>
            </w:pPr>
            <w:r>
              <w:rPr>
                <w:rFonts w:hint="default"/>
                <w:lang w:val="en-US" w:eastAsia="zh-CN"/>
              </w:rPr>
              <w:t>ReAct [60]</w:t>
            </w:r>
          </w:p>
        </w:tc>
        <w:tc>
          <w:tcPr>
            <w:tcW w:w="0" w:type="auto"/>
            <w:shd w:val="clear" w:color="auto" w:fill="auto"/>
            <w:tcMar>
              <w:top w:w="150" w:type="dxa"/>
              <w:left w:w="240" w:type="dxa"/>
              <w:bottom w:w="150" w:type="dxa"/>
              <w:right w:w="240" w:type="dxa"/>
            </w:tcMar>
            <w:vAlign w:val="center"/>
          </w:tcPr>
          <w:p w14:paraId="02FB5D3C">
            <w:pPr>
              <w:bidi w:val="0"/>
              <w:rPr>
                <w:rFonts w:hint="default"/>
              </w:rPr>
            </w:pPr>
            <w:r>
              <w:rPr>
                <w:rFonts w:hint="default"/>
                <w:lang w:val="en-US" w:eastAsia="zh-CN"/>
              </w:rPr>
              <w:t>-</w:t>
            </w:r>
          </w:p>
        </w:tc>
        <w:tc>
          <w:tcPr>
            <w:tcW w:w="0" w:type="auto"/>
            <w:shd w:val="clear" w:color="auto" w:fill="auto"/>
            <w:tcMar>
              <w:top w:w="150" w:type="dxa"/>
              <w:left w:w="240" w:type="dxa"/>
              <w:bottom w:w="150" w:type="dxa"/>
              <w:right w:w="240" w:type="dxa"/>
            </w:tcMar>
            <w:vAlign w:val="center"/>
          </w:tcPr>
          <w:p w14:paraId="0E83CC95">
            <w:pPr>
              <w:bidi w:val="0"/>
              <w:rPr>
                <w:rFonts w:hint="default"/>
              </w:rPr>
            </w:pPr>
            <w:r>
              <w:rPr>
                <w:rFonts w:hint="default"/>
                <w:lang w:val="en-US" w:eastAsia="zh-CN"/>
              </w:rPr>
              <w:t>①</w:t>
            </w:r>
          </w:p>
        </w:tc>
        <w:tc>
          <w:tcPr>
            <w:tcW w:w="0" w:type="auto"/>
            <w:shd w:val="clear" w:color="auto" w:fill="auto"/>
            <w:tcMar>
              <w:top w:w="150" w:type="dxa"/>
              <w:left w:w="240" w:type="dxa"/>
              <w:bottom w:w="150" w:type="dxa"/>
              <w:right w:w="240" w:type="dxa"/>
            </w:tcMar>
            <w:vAlign w:val="center"/>
          </w:tcPr>
          <w:p w14:paraId="6F777D26">
            <w:pPr>
              <w:bidi w:val="0"/>
              <w:rPr>
                <w:rFonts w:hint="default"/>
              </w:rPr>
            </w:pPr>
            <w:r>
              <w:rPr>
                <w:rFonts w:hint="default"/>
                <w:lang w:val="en-US" w:eastAsia="zh-CN"/>
              </w:rPr>
              <w:t>✓</w:t>
            </w:r>
          </w:p>
        </w:tc>
        <w:tc>
          <w:tcPr>
            <w:tcW w:w="0" w:type="auto"/>
            <w:shd w:val="clear" w:color="auto" w:fill="auto"/>
            <w:tcMar>
              <w:top w:w="150" w:type="dxa"/>
              <w:left w:w="240" w:type="dxa"/>
              <w:bottom w:w="150" w:type="dxa"/>
              <w:right w:w="0" w:type="dxa"/>
            </w:tcMar>
            <w:vAlign w:val="center"/>
          </w:tcPr>
          <w:p w14:paraId="3703891B">
            <w:pPr>
              <w:bidi w:val="0"/>
              <w:rPr>
                <w:rFonts w:hint="default"/>
              </w:rPr>
            </w:pPr>
            <w:r>
              <w:rPr>
                <w:rFonts w:hint="default"/>
                <w:lang w:val="en-US" w:eastAsia="zh-CN"/>
              </w:rPr>
              <w:t>10/2022</w:t>
            </w:r>
          </w:p>
        </w:tc>
      </w:tr>
      <w:tr w14:paraId="499AF57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auto"/>
            <w:tcMar>
              <w:top w:w="150" w:type="dxa"/>
              <w:left w:w="0" w:type="dxa"/>
              <w:bottom w:w="150" w:type="dxa"/>
              <w:right w:w="240" w:type="dxa"/>
            </w:tcMar>
            <w:vAlign w:val="center"/>
          </w:tcPr>
          <w:p w14:paraId="3613EF4D">
            <w:pPr>
              <w:bidi w:val="0"/>
              <w:rPr>
                <w:rFonts w:hint="default"/>
              </w:rPr>
            </w:pPr>
            <w:r>
              <w:rPr>
                <w:rFonts w:hint="default"/>
                <w:lang w:val="en-US" w:eastAsia="zh-CN"/>
              </w:rPr>
              <w:t>Argyle et al. [29]</w:t>
            </w:r>
          </w:p>
        </w:tc>
        <w:tc>
          <w:tcPr>
            <w:tcW w:w="0" w:type="auto"/>
            <w:shd w:val="clear" w:color="auto" w:fill="auto"/>
            <w:tcMar>
              <w:top w:w="150" w:type="dxa"/>
              <w:left w:w="240" w:type="dxa"/>
              <w:bottom w:w="150" w:type="dxa"/>
              <w:right w:w="240" w:type="dxa"/>
            </w:tcMar>
            <w:vAlign w:val="center"/>
          </w:tcPr>
          <w:p w14:paraId="0CBFD20E">
            <w:pPr>
              <w:bidi w:val="0"/>
              <w:rPr>
                <w:rFonts w:hint="default"/>
              </w:rPr>
            </w:pPr>
            <w:r>
              <w:rPr>
                <w:rFonts w:hint="default"/>
                <w:lang w:val="en-US" w:eastAsia="zh-CN"/>
              </w:rPr>
              <w:t>②</w:t>
            </w:r>
          </w:p>
        </w:tc>
        <w:tc>
          <w:tcPr>
            <w:tcW w:w="0" w:type="auto"/>
            <w:shd w:val="clear" w:color="auto" w:fill="auto"/>
            <w:tcMar>
              <w:top w:w="150" w:type="dxa"/>
              <w:left w:w="240" w:type="dxa"/>
              <w:bottom w:w="150" w:type="dxa"/>
              <w:right w:w="240" w:type="dxa"/>
            </w:tcMar>
            <w:vAlign w:val="center"/>
          </w:tcPr>
          <w:p w14:paraId="05099210">
            <w:pPr>
              <w:bidi w:val="0"/>
              <w:rPr>
                <w:rFonts w:hint="default"/>
              </w:rPr>
            </w:pPr>
            <w:r>
              <w:rPr>
                <w:rFonts w:hint="default"/>
                <w:lang w:val="en-US" w:eastAsia="zh-CN"/>
              </w:rPr>
              <w:t>②③</w:t>
            </w:r>
          </w:p>
        </w:tc>
        <w:tc>
          <w:tcPr>
            <w:tcW w:w="0" w:type="auto"/>
            <w:shd w:val="clear" w:color="auto" w:fill="auto"/>
            <w:tcMar>
              <w:top w:w="150" w:type="dxa"/>
              <w:left w:w="240" w:type="dxa"/>
              <w:bottom w:w="150" w:type="dxa"/>
              <w:right w:w="240" w:type="dxa"/>
            </w:tcMar>
            <w:vAlign w:val="center"/>
          </w:tcPr>
          <w:p w14:paraId="50EC3DAC">
            <w:pPr>
              <w:bidi w:val="0"/>
              <w:rPr>
                <w:rFonts w:hint="default"/>
              </w:rPr>
            </w:pPr>
            <w:r>
              <w:rPr>
                <w:rFonts w:hint="default"/>
                <w:lang w:val="en-US" w:eastAsia="zh-CN"/>
              </w:rPr>
              <w:t>-</w:t>
            </w:r>
          </w:p>
        </w:tc>
        <w:tc>
          <w:tcPr>
            <w:tcW w:w="0" w:type="auto"/>
            <w:shd w:val="clear" w:color="auto" w:fill="auto"/>
            <w:tcMar>
              <w:top w:w="150" w:type="dxa"/>
              <w:left w:w="240" w:type="dxa"/>
              <w:bottom w:w="150" w:type="dxa"/>
              <w:right w:w="0" w:type="dxa"/>
            </w:tcMar>
            <w:vAlign w:val="center"/>
          </w:tcPr>
          <w:p w14:paraId="28B4E2A8">
            <w:pPr>
              <w:bidi w:val="0"/>
              <w:rPr>
                <w:rFonts w:hint="default"/>
              </w:rPr>
            </w:pPr>
            <w:r>
              <w:rPr>
                <w:rFonts w:hint="default"/>
                <w:lang w:val="en-US" w:eastAsia="zh-CN"/>
              </w:rPr>
              <w:t>02/2023</w:t>
            </w:r>
          </w:p>
        </w:tc>
      </w:tr>
      <w:tr w14:paraId="4067C18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auto"/>
            <w:tcMar>
              <w:top w:w="150" w:type="dxa"/>
              <w:left w:w="0" w:type="dxa"/>
              <w:bottom w:w="150" w:type="dxa"/>
              <w:right w:w="240" w:type="dxa"/>
            </w:tcMar>
            <w:vAlign w:val="center"/>
          </w:tcPr>
          <w:p w14:paraId="71A51BCD">
            <w:pPr>
              <w:bidi w:val="0"/>
              <w:rPr>
                <w:rFonts w:hint="default"/>
              </w:rPr>
            </w:pPr>
            <w:r>
              <w:rPr>
                <w:rFonts w:hint="default"/>
                <w:lang w:val="en-US" w:eastAsia="zh-CN"/>
              </w:rPr>
              <w:t>DEPS [33]</w:t>
            </w:r>
          </w:p>
        </w:tc>
        <w:tc>
          <w:tcPr>
            <w:tcW w:w="0" w:type="auto"/>
            <w:shd w:val="clear" w:color="auto" w:fill="auto"/>
            <w:tcMar>
              <w:top w:w="150" w:type="dxa"/>
              <w:left w:w="240" w:type="dxa"/>
              <w:bottom w:w="150" w:type="dxa"/>
              <w:right w:w="240" w:type="dxa"/>
            </w:tcMar>
            <w:vAlign w:val="center"/>
          </w:tcPr>
          <w:p w14:paraId="63443EDF">
            <w:pPr>
              <w:bidi w:val="0"/>
              <w:rPr>
                <w:rFonts w:hint="default"/>
              </w:rPr>
            </w:pPr>
            <w:r>
              <w:rPr>
                <w:rFonts w:hint="default"/>
                <w:lang w:val="en-US" w:eastAsia="zh-CN"/>
              </w:rPr>
              <w:t>-</w:t>
            </w:r>
          </w:p>
        </w:tc>
        <w:tc>
          <w:tcPr>
            <w:tcW w:w="0" w:type="auto"/>
            <w:shd w:val="clear" w:color="auto" w:fill="auto"/>
            <w:tcMar>
              <w:top w:w="150" w:type="dxa"/>
              <w:left w:w="240" w:type="dxa"/>
              <w:bottom w:w="150" w:type="dxa"/>
              <w:right w:w="240" w:type="dxa"/>
            </w:tcMar>
            <w:vAlign w:val="center"/>
          </w:tcPr>
          <w:p w14:paraId="0B693B69">
            <w:pPr>
              <w:bidi w:val="0"/>
              <w:rPr>
                <w:rFonts w:hint="default"/>
              </w:rPr>
            </w:pPr>
            <w:r>
              <w:rPr>
                <w:rFonts w:hint="default"/>
                <w:lang w:val="en-US" w:eastAsia="zh-CN"/>
              </w:rPr>
              <w:t>①</w:t>
            </w:r>
          </w:p>
        </w:tc>
        <w:tc>
          <w:tcPr>
            <w:tcW w:w="0" w:type="auto"/>
            <w:shd w:val="clear" w:color="auto" w:fill="auto"/>
            <w:tcMar>
              <w:top w:w="150" w:type="dxa"/>
              <w:left w:w="240" w:type="dxa"/>
              <w:bottom w:w="150" w:type="dxa"/>
              <w:right w:w="240" w:type="dxa"/>
            </w:tcMar>
            <w:vAlign w:val="center"/>
          </w:tcPr>
          <w:p w14:paraId="0BFC8736">
            <w:pPr>
              <w:bidi w:val="0"/>
              <w:rPr>
                <w:rFonts w:hint="default"/>
              </w:rPr>
            </w:pPr>
            <w:r>
              <w:rPr>
                <w:rFonts w:hint="default"/>
                <w:lang w:val="en-US" w:eastAsia="zh-CN"/>
              </w:rPr>
              <w:t>✓</w:t>
            </w:r>
          </w:p>
        </w:tc>
        <w:tc>
          <w:tcPr>
            <w:tcW w:w="0" w:type="auto"/>
            <w:shd w:val="clear" w:color="auto" w:fill="auto"/>
            <w:tcMar>
              <w:top w:w="150" w:type="dxa"/>
              <w:left w:w="240" w:type="dxa"/>
              <w:bottom w:w="150" w:type="dxa"/>
              <w:right w:w="0" w:type="dxa"/>
            </w:tcMar>
            <w:vAlign w:val="center"/>
          </w:tcPr>
          <w:p w14:paraId="212EA7F3">
            <w:pPr>
              <w:bidi w:val="0"/>
              <w:rPr>
                <w:rFonts w:hint="default"/>
              </w:rPr>
            </w:pPr>
            <w:r>
              <w:rPr>
                <w:rFonts w:hint="default"/>
                <w:lang w:val="en-US" w:eastAsia="zh-CN"/>
              </w:rPr>
              <w:t>02/2023</w:t>
            </w:r>
          </w:p>
        </w:tc>
      </w:tr>
      <w:tr w14:paraId="7F5EDAD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shd w:val="clear" w:color="auto" w:fill="auto"/>
            <w:tcMar>
              <w:top w:w="150" w:type="dxa"/>
              <w:left w:w="0" w:type="dxa"/>
              <w:bottom w:w="150" w:type="dxa"/>
              <w:right w:w="240" w:type="dxa"/>
            </w:tcMar>
            <w:vAlign w:val="center"/>
          </w:tcPr>
          <w:p w14:paraId="3062897C">
            <w:pPr>
              <w:bidi w:val="0"/>
              <w:rPr>
                <w:rFonts w:hint="default"/>
              </w:rPr>
            </w:pPr>
            <w:r>
              <w:rPr>
                <w:rFonts w:hint="default"/>
                <w:lang w:val="en-US" w:eastAsia="zh-CN"/>
              </w:rPr>
              <w:t>Jalil et al. [160]</w:t>
            </w:r>
          </w:p>
        </w:tc>
        <w:tc>
          <w:tcPr>
            <w:tcW w:w="0" w:type="auto"/>
            <w:shd w:val="clear" w:color="auto" w:fill="auto"/>
            <w:tcMar>
              <w:top w:w="150" w:type="dxa"/>
              <w:left w:w="240" w:type="dxa"/>
              <w:bottom w:w="150" w:type="dxa"/>
              <w:right w:w="240" w:type="dxa"/>
            </w:tcMar>
            <w:vAlign w:val="center"/>
          </w:tcPr>
          <w:p w14:paraId="19692042">
            <w:pPr>
              <w:bidi w:val="0"/>
              <w:rPr>
                <w:rFonts w:hint="default"/>
              </w:rPr>
            </w:pPr>
            <w:r>
              <w:rPr>
                <w:rFonts w:hint="default"/>
                <w:lang w:val="en-US" w:eastAsia="zh-CN"/>
              </w:rPr>
              <w:t>-</w:t>
            </w:r>
          </w:p>
        </w:tc>
        <w:tc>
          <w:tcPr>
            <w:tcW w:w="0" w:type="auto"/>
            <w:shd w:val="clear" w:color="auto" w:fill="auto"/>
            <w:tcMar>
              <w:top w:w="150" w:type="dxa"/>
              <w:left w:w="240" w:type="dxa"/>
              <w:bottom w:w="150" w:type="dxa"/>
              <w:right w:w="240" w:type="dxa"/>
            </w:tcMar>
            <w:vAlign w:val="center"/>
          </w:tcPr>
          <w:p w14:paraId="7520AFEA">
            <w:pPr>
              <w:bidi w:val="0"/>
              <w:rPr>
                <w:rFonts w:hint="default"/>
              </w:rPr>
            </w:pPr>
            <w:r>
              <w:rPr>
                <w:rFonts w:hint="default"/>
                <w:lang w:val="en-US" w:eastAsia="zh-CN"/>
              </w:rPr>
              <w:t>④</w:t>
            </w:r>
          </w:p>
        </w:tc>
        <w:tc>
          <w:tcPr>
            <w:tcW w:w="0" w:type="auto"/>
            <w:shd w:val="clear" w:color="auto" w:fill="auto"/>
            <w:tcMar>
              <w:top w:w="150" w:type="dxa"/>
              <w:left w:w="240" w:type="dxa"/>
              <w:bottom w:w="150" w:type="dxa"/>
              <w:right w:w="240" w:type="dxa"/>
            </w:tcMar>
            <w:vAlign w:val="center"/>
          </w:tcPr>
          <w:p w14:paraId="771D246F">
            <w:pPr>
              <w:bidi w:val="0"/>
              <w:rPr>
                <w:rFonts w:hint="default"/>
              </w:rPr>
            </w:pPr>
            <w:r>
              <w:rPr>
                <w:rFonts w:hint="default"/>
                <w:lang w:val="en-US" w:eastAsia="zh-CN"/>
              </w:rPr>
              <w:t>-</w:t>
            </w:r>
          </w:p>
        </w:tc>
        <w:tc>
          <w:tcPr>
            <w:tcW w:w="0" w:type="auto"/>
            <w:shd w:val="clear" w:color="auto" w:fill="auto"/>
            <w:tcMar>
              <w:top w:w="150" w:type="dxa"/>
              <w:left w:w="240" w:type="dxa"/>
              <w:bottom w:w="150" w:type="dxa"/>
              <w:right w:w="0" w:type="dxa"/>
            </w:tcMar>
            <w:vAlign w:val="center"/>
          </w:tcPr>
          <w:p w14:paraId="13C99F22">
            <w:pPr>
              <w:bidi w:val="0"/>
              <w:rPr>
                <w:rFonts w:hint="default"/>
              </w:rPr>
            </w:pPr>
            <w:r>
              <w:rPr>
                <w:rFonts w:hint="default"/>
                <w:lang w:val="en-US" w:eastAsia="zh-CN"/>
              </w:rPr>
              <w:t>02/2023</w:t>
            </w:r>
          </w:p>
        </w:tc>
      </w:tr>
      <w:tr w14:paraId="1996BCB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shd w:val="clear" w:color="auto" w:fill="auto"/>
            <w:tcMar>
              <w:top w:w="150" w:type="dxa"/>
              <w:left w:w="0" w:type="dxa"/>
              <w:bottom w:w="150" w:type="dxa"/>
              <w:right w:w="240" w:type="dxa"/>
            </w:tcMar>
            <w:vAlign w:val="center"/>
          </w:tcPr>
          <w:p w14:paraId="35890B1F">
            <w:pPr>
              <w:bidi w:val="0"/>
              <w:rPr>
                <w:rFonts w:hint="default"/>
              </w:rPr>
            </w:pPr>
            <w:r>
              <w:rPr>
                <w:rFonts w:hint="default"/>
                <w:lang w:val="en-US" w:eastAsia="zh-CN"/>
              </w:rPr>
              <w:t>Reflexion [12]</w:t>
            </w:r>
          </w:p>
        </w:tc>
        <w:tc>
          <w:tcPr>
            <w:tcW w:w="0" w:type="auto"/>
            <w:shd w:val="clear" w:color="auto" w:fill="auto"/>
            <w:tcMar>
              <w:top w:w="150" w:type="dxa"/>
              <w:left w:w="240" w:type="dxa"/>
              <w:bottom w:w="150" w:type="dxa"/>
              <w:right w:w="240" w:type="dxa"/>
            </w:tcMar>
            <w:vAlign w:val="center"/>
          </w:tcPr>
          <w:p w14:paraId="7456602B">
            <w:pPr>
              <w:bidi w:val="0"/>
              <w:rPr>
                <w:rFonts w:hint="default"/>
              </w:rPr>
            </w:pPr>
            <w:r>
              <w:rPr>
                <w:rFonts w:hint="default"/>
                <w:lang w:val="en-US" w:eastAsia="zh-CN"/>
              </w:rPr>
              <w:t>-</w:t>
            </w:r>
          </w:p>
        </w:tc>
        <w:tc>
          <w:tcPr>
            <w:tcW w:w="0" w:type="auto"/>
            <w:shd w:val="clear" w:color="auto" w:fill="auto"/>
            <w:tcMar>
              <w:top w:w="150" w:type="dxa"/>
              <w:left w:w="240" w:type="dxa"/>
              <w:bottom w:w="150" w:type="dxa"/>
              <w:right w:w="240" w:type="dxa"/>
            </w:tcMar>
            <w:vAlign w:val="center"/>
          </w:tcPr>
          <w:p w14:paraId="6758CEEA">
            <w:pPr>
              <w:bidi w:val="0"/>
              <w:rPr>
                <w:rFonts w:hint="default"/>
              </w:rPr>
            </w:pPr>
            <w:r>
              <w:rPr>
                <w:rFonts w:hint="default"/>
                <w:lang w:val="en-US" w:eastAsia="zh-CN"/>
              </w:rPr>
              <w:t>①③</w:t>
            </w:r>
          </w:p>
        </w:tc>
        <w:tc>
          <w:tcPr>
            <w:tcW w:w="0" w:type="auto"/>
            <w:shd w:val="clear" w:color="auto" w:fill="auto"/>
            <w:tcMar>
              <w:top w:w="150" w:type="dxa"/>
              <w:left w:w="240" w:type="dxa"/>
              <w:bottom w:w="150" w:type="dxa"/>
              <w:right w:w="240" w:type="dxa"/>
            </w:tcMar>
            <w:vAlign w:val="center"/>
          </w:tcPr>
          <w:p w14:paraId="7CA4B490">
            <w:pPr>
              <w:bidi w:val="0"/>
              <w:rPr>
                <w:rFonts w:hint="default"/>
              </w:rPr>
            </w:pPr>
            <w:r>
              <w:rPr>
                <w:rFonts w:hint="default"/>
                <w:lang w:val="en-US" w:eastAsia="zh-CN"/>
              </w:rPr>
              <w:t>-</w:t>
            </w:r>
          </w:p>
        </w:tc>
        <w:tc>
          <w:tcPr>
            <w:tcW w:w="0" w:type="auto"/>
            <w:shd w:val="clear" w:color="auto" w:fill="auto"/>
            <w:tcMar>
              <w:top w:w="150" w:type="dxa"/>
              <w:left w:w="240" w:type="dxa"/>
              <w:bottom w:w="150" w:type="dxa"/>
              <w:right w:w="0" w:type="dxa"/>
            </w:tcMar>
            <w:vAlign w:val="center"/>
          </w:tcPr>
          <w:p w14:paraId="3E758288">
            <w:pPr>
              <w:bidi w:val="0"/>
              <w:rPr>
                <w:rFonts w:hint="default"/>
              </w:rPr>
            </w:pPr>
            <w:r>
              <w:rPr>
                <w:rFonts w:hint="default"/>
                <w:lang w:val="en-US" w:eastAsia="zh-CN"/>
              </w:rPr>
              <w:t>03/2023</w:t>
            </w:r>
          </w:p>
        </w:tc>
      </w:tr>
      <w:tr w14:paraId="4A2F39F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auto"/>
            <w:tcMar>
              <w:top w:w="150" w:type="dxa"/>
              <w:left w:w="0" w:type="dxa"/>
              <w:bottom w:w="150" w:type="dxa"/>
              <w:right w:w="240" w:type="dxa"/>
            </w:tcMar>
            <w:vAlign w:val="center"/>
          </w:tcPr>
          <w:p w14:paraId="392BE674">
            <w:pPr>
              <w:bidi w:val="0"/>
              <w:rPr>
                <w:rFonts w:hint="default"/>
              </w:rPr>
            </w:pPr>
            <w:r>
              <w:rPr>
                <w:rFonts w:hint="default"/>
                <w:lang w:val="en-US" w:eastAsia="zh-CN"/>
              </w:rPr>
              <w:t>IGLU [161]</w:t>
            </w:r>
          </w:p>
        </w:tc>
        <w:tc>
          <w:tcPr>
            <w:tcW w:w="0" w:type="auto"/>
            <w:shd w:val="clear" w:color="auto" w:fill="auto"/>
            <w:tcMar>
              <w:top w:w="150" w:type="dxa"/>
              <w:left w:w="240" w:type="dxa"/>
              <w:bottom w:w="150" w:type="dxa"/>
              <w:right w:w="240" w:type="dxa"/>
            </w:tcMar>
            <w:vAlign w:val="center"/>
          </w:tcPr>
          <w:p w14:paraId="05B371C5">
            <w:pPr>
              <w:bidi w:val="0"/>
              <w:rPr>
                <w:rFonts w:hint="default"/>
              </w:rPr>
            </w:pPr>
            <w:r>
              <w:rPr>
                <w:rFonts w:hint="default"/>
                <w:lang w:val="en-US" w:eastAsia="zh-CN"/>
              </w:rPr>
              <w:t>-</w:t>
            </w:r>
          </w:p>
        </w:tc>
        <w:tc>
          <w:tcPr>
            <w:tcW w:w="0" w:type="auto"/>
            <w:shd w:val="clear" w:color="auto" w:fill="auto"/>
            <w:tcMar>
              <w:top w:w="150" w:type="dxa"/>
              <w:left w:w="240" w:type="dxa"/>
              <w:bottom w:w="150" w:type="dxa"/>
              <w:right w:w="240" w:type="dxa"/>
            </w:tcMar>
            <w:vAlign w:val="center"/>
          </w:tcPr>
          <w:p w14:paraId="47532403">
            <w:pPr>
              <w:bidi w:val="0"/>
              <w:rPr>
                <w:rFonts w:hint="default"/>
              </w:rPr>
            </w:pPr>
            <w:r>
              <w:rPr>
                <w:rFonts w:hint="default"/>
                <w:lang w:val="en-US" w:eastAsia="zh-CN"/>
              </w:rPr>
              <w:t>①</w:t>
            </w:r>
          </w:p>
        </w:tc>
        <w:tc>
          <w:tcPr>
            <w:tcW w:w="0" w:type="auto"/>
            <w:shd w:val="clear" w:color="auto" w:fill="auto"/>
            <w:tcMar>
              <w:top w:w="150" w:type="dxa"/>
              <w:left w:w="240" w:type="dxa"/>
              <w:bottom w:w="150" w:type="dxa"/>
              <w:right w:w="240" w:type="dxa"/>
            </w:tcMar>
            <w:vAlign w:val="center"/>
          </w:tcPr>
          <w:p w14:paraId="5705EA68">
            <w:pPr>
              <w:bidi w:val="0"/>
              <w:rPr>
                <w:rFonts w:hint="default"/>
              </w:rPr>
            </w:pPr>
            <w:r>
              <w:rPr>
                <w:rFonts w:hint="default"/>
                <w:lang w:val="en-US" w:eastAsia="zh-CN"/>
              </w:rPr>
              <w:t>✓</w:t>
            </w:r>
          </w:p>
        </w:tc>
        <w:tc>
          <w:tcPr>
            <w:tcW w:w="0" w:type="auto"/>
            <w:shd w:val="clear" w:color="auto" w:fill="auto"/>
            <w:tcMar>
              <w:top w:w="150" w:type="dxa"/>
              <w:left w:w="240" w:type="dxa"/>
              <w:bottom w:w="150" w:type="dxa"/>
              <w:right w:w="0" w:type="dxa"/>
            </w:tcMar>
            <w:vAlign w:val="center"/>
          </w:tcPr>
          <w:p w14:paraId="2307E37A">
            <w:pPr>
              <w:bidi w:val="0"/>
              <w:rPr>
                <w:rFonts w:hint="default"/>
              </w:rPr>
            </w:pPr>
            <w:r>
              <w:rPr>
                <w:rFonts w:hint="default"/>
                <w:lang w:val="en-US" w:eastAsia="zh-CN"/>
              </w:rPr>
              <w:t>04/2023</w:t>
            </w:r>
          </w:p>
        </w:tc>
      </w:tr>
      <w:tr w14:paraId="0053465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auto"/>
            <w:tcMar>
              <w:top w:w="150" w:type="dxa"/>
              <w:left w:w="0" w:type="dxa"/>
              <w:bottom w:w="150" w:type="dxa"/>
              <w:right w:w="240" w:type="dxa"/>
            </w:tcMar>
            <w:vAlign w:val="center"/>
          </w:tcPr>
          <w:p w14:paraId="08692236">
            <w:pPr>
              <w:bidi w:val="0"/>
              <w:rPr>
                <w:rFonts w:hint="default"/>
              </w:rPr>
            </w:pPr>
            <w:r>
              <w:rPr>
                <w:rFonts w:hint="default"/>
                <w:lang w:val="en-US" w:eastAsia="zh-CN"/>
              </w:rPr>
              <w:t>Generative Agents [20]</w:t>
            </w:r>
          </w:p>
        </w:tc>
        <w:tc>
          <w:tcPr>
            <w:tcW w:w="0" w:type="auto"/>
            <w:shd w:val="clear" w:color="auto" w:fill="auto"/>
            <w:tcMar>
              <w:top w:w="150" w:type="dxa"/>
              <w:left w:w="240" w:type="dxa"/>
              <w:bottom w:w="150" w:type="dxa"/>
              <w:right w:w="240" w:type="dxa"/>
            </w:tcMar>
            <w:vAlign w:val="center"/>
          </w:tcPr>
          <w:p w14:paraId="0BCFDEE6">
            <w:pPr>
              <w:bidi w:val="0"/>
              <w:rPr>
                <w:rFonts w:hint="default"/>
              </w:rPr>
            </w:pPr>
            <w:r>
              <w:rPr>
                <w:rFonts w:hint="default"/>
                <w:lang w:val="en-US" w:eastAsia="zh-CN"/>
              </w:rPr>
              <w:t>①</w:t>
            </w:r>
          </w:p>
        </w:tc>
        <w:tc>
          <w:tcPr>
            <w:tcW w:w="0" w:type="auto"/>
            <w:shd w:val="clear" w:color="auto" w:fill="auto"/>
            <w:tcMar>
              <w:top w:w="150" w:type="dxa"/>
              <w:left w:w="240" w:type="dxa"/>
              <w:bottom w:w="150" w:type="dxa"/>
              <w:right w:w="240" w:type="dxa"/>
            </w:tcMar>
            <w:vAlign w:val="center"/>
          </w:tcPr>
          <w:p w14:paraId="387E785E">
            <w:pPr>
              <w:bidi w:val="0"/>
              <w:rPr>
                <w:rFonts w:hint="default"/>
              </w:rPr>
            </w:pPr>
            <w:r>
              <w:rPr>
                <w:rFonts w:hint="default"/>
                <w:lang w:val="en-US" w:eastAsia="zh-CN"/>
              </w:rPr>
              <w:t>-</w:t>
            </w:r>
          </w:p>
        </w:tc>
        <w:tc>
          <w:tcPr>
            <w:tcW w:w="0" w:type="auto"/>
            <w:shd w:val="clear" w:color="auto" w:fill="auto"/>
            <w:tcMar>
              <w:top w:w="150" w:type="dxa"/>
              <w:left w:w="240" w:type="dxa"/>
              <w:bottom w:w="150" w:type="dxa"/>
              <w:right w:w="240" w:type="dxa"/>
            </w:tcMar>
            <w:vAlign w:val="center"/>
          </w:tcPr>
          <w:p w14:paraId="368AF3AD">
            <w:pPr>
              <w:bidi w:val="0"/>
              <w:rPr>
                <w:rFonts w:hint="default"/>
              </w:rPr>
            </w:pPr>
            <w:r>
              <w:rPr>
                <w:rFonts w:hint="default"/>
                <w:lang w:val="en-US" w:eastAsia="zh-CN"/>
              </w:rPr>
              <w:t>-</w:t>
            </w:r>
          </w:p>
        </w:tc>
        <w:tc>
          <w:tcPr>
            <w:tcW w:w="0" w:type="auto"/>
            <w:shd w:val="clear" w:color="auto" w:fill="auto"/>
            <w:tcMar>
              <w:top w:w="150" w:type="dxa"/>
              <w:left w:w="240" w:type="dxa"/>
              <w:bottom w:w="150" w:type="dxa"/>
              <w:right w:w="0" w:type="dxa"/>
            </w:tcMar>
            <w:vAlign w:val="center"/>
          </w:tcPr>
          <w:p w14:paraId="7D923C9F">
            <w:pPr>
              <w:bidi w:val="0"/>
              <w:rPr>
                <w:rFonts w:hint="default"/>
              </w:rPr>
            </w:pPr>
            <w:r>
              <w:rPr>
                <w:rFonts w:hint="default"/>
                <w:lang w:val="en-US" w:eastAsia="zh-CN"/>
              </w:rPr>
              <w:t>04/2023</w:t>
            </w:r>
          </w:p>
        </w:tc>
      </w:tr>
      <w:tr w14:paraId="55D15B2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auto"/>
            <w:tcMar>
              <w:top w:w="150" w:type="dxa"/>
              <w:left w:w="0" w:type="dxa"/>
              <w:bottom w:w="150" w:type="dxa"/>
              <w:right w:w="240" w:type="dxa"/>
            </w:tcMar>
            <w:vAlign w:val="center"/>
          </w:tcPr>
          <w:p w14:paraId="29F75999">
            <w:pPr>
              <w:bidi w:val="0"/>
              <w:rPr>
                <w:rFonts w:hint="default"/>
              </w:rPr>
            </w:pPr>
            <w:r>
              <w:rPr>
                <w:rFonts w:hint="default"/>
                <w:lang w:val="en-US" w:eastAsia="zh-CN"/>
              </w:rPr>
              <w:t>ToolBench [151]</w:t>
            </w:r>
          </w:p>
        </w:tc>
        <w:tc>
          <w:tcPr>
            <w:tcW w:w="0" w:type="auto"/>
            <w:shd w:val="clear" w:color="auto" w:fill="auto"/>
            <w:tcMar>
              <w:top w:w="150" w:type="dxa"/>
              <w:left w:w="240" w:type="dxa"/>
              <w:bottom w:w="150" w:type="dxa"/>
              <w:right w:w="240" w:type="dxa"/>
            </w:tcMar>
            <w:vAlign w:val="center"/>
          </w:tcPr>
          <w:p w14:paraId="679148BA">
            <w:pPr>
              <w:bidi w:val="0"/>
              <w:rPr>
                <w:rFonts w:hint="default"/>
              </w:rPr>
            </w:pPr>
            <w:r>
              <w:rPr>
                <w:rFonts w:hint="default"/>
                <w:lang w:val="en-US" w:eastAsia="zh-CN"/>
              </w:rPr>
              <w:t>-</w:t>
            </w:r>
          </w:p>
        </w:tc>
        <w:tc>
          <w:tcPr>
            <w:tcW w:w="0" w:type="auto"/>
            <w:shd w:val="clear" w:color="auto" w:fill="auto"/>
            <w:tcMar>
              <w:top w:w="150" w:type="dxa"/>
              <w:left w:w="240" w:type="dxa"/>
              <w:bottom w:w="150" w:type="dxa"/>
              <w:right w:w="240" w:type="dxa"/>
            </w:tcMar>
            <w:vAlign w:val="center"/>
          </w:tcPr>
          <w:p w14:paraId="13C8975B">
            <w:pPr>
              <w:bidi w:val="0"/>
              <w:rPr>
                <w:rFonts w:hint="default"/>
              </w:rPr>
            </w:pPr>
            <w:r>
              <w:rPr>
                <w:rFonts w:hint="default"/>
                <w:lang w:val="en-US" w:eastAsia="zh-CN"/>
              </w:rPr>
              <w:t>③</w:t>
            </w:r>
          </w:p>
        </w:tc>
        <w:tc>
          <w:tcPr>
            <w:tcW w:w="0" w:type="auto"/>
            <w:shd w:val="clear" w:color="auto" w:fill="auto"/>
            <w:tcMar>
              <w:top w:w="150" w:type="dxa"/>
              <w:left w:w="240" w:type="dxa"/>
              <w:bottom w:w="150" w:type="dxa"/>
              <w:right w:w="240" w:type="dxa"/>
            </w:tcMar>
            <w:vAlign w:val="center"/>
          </w:tcPr>
          <w:p w14:paraId="6303F175">
            <w:pPr>
              <w:bidi w:val="0"/>
              <w:rPr>
                <w:rFonts w:hint="default"/>
              </w:rPr>
            </w:pPr>
            <w:r>
              <w:rPr>
                <w:rFonts w:hint="default"/>
                <w:lang w:val="en-US" w:eastAsia="zh-CN"/>
              </w:rPr>
              <w:t>✓</w:t>
            </w:r>
          </w:p>
        </w:tc>
        <w:tc>
          <w:tcPr>
            <w:tcW w:w="0" w:type="auto"/>
            <w:shd w:val="clear" w:color="auto" w:fill="auto"/>
            <w:tcMar>
              <w:top w:w="150" w:type="dxa"/>
              <w:left w:w="240" w:type="dxa"/>
              <w:bottom w:w="150" w:type="dxa"/>
              <w:right w:w="0" w:type="dxa"/>
            </w:tcMar>
            <w:vAlign w:val="center"/>
          </w:tcPr>
          <w:p w14:paraId="1F2D5A53">
            <w:pPr>
              <w:bidi w:val="0"/>
              <w:rPr>
                <w:rFonts w:hint="default"/>
              </w:rPr>
            </w:pPr>
            <w:r>
              <w:rPr>
                <w:rFonts w:hint="default"/>
                <w:lang w:val="en-US" w:eastAsia="zh-CN"/>
              </w:rPr>
              <w:t>04/2023</w:t>
            </w:r>
          </w:p>
        </w:tc>
      </w:tr>
      <w:tr w14:paraId="150498E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shd w:val="clear" w:color="auto" w:fill="auto"/>
            <w:tcMar>
              <w:top w:w="150" w:type="dxa"/>
              <w:left w:w="0" w:type="dxa"/>
              <w:bottom w:w="150" w:type="dxa"/>
              <w:right w:w="240" w:type="dxa"/>
            </w:tcMar>
            <w:vAlign w:val="center"/>
          </w:tcPr>
          <w:p w14:paraId="03E6166C">
            <w:pPr>
              <w:bidi w:val="0"/>
              <w:rPr>
                <w:rFonts w:hint="default"/>
              </w:rPr>
            </w:pPr>
            <w:r>
              <w:rPr>
                <w:rFonts w:hint="default"/>
                <w:lang w:val="en-US" w:eastAsia="zh-CN"/>
              </w:rPr>
              <w:t>GITM [16]</w:t>
            </w:r>
          </w:p>
        </w:tc>
        <w:tc>
          <w:tcPr>
            <w:tcW w:w="0" w:type="auto"/>
            <w:shd w:val="clear" w:color="auto" w:fill="auto"/>
            <w:tcMar>
              <w:top w:w="150" w:type="dxa"/>
              <w:left w:w="240" w:type="dxa"/>
              <w:bottom w:w="150" w:type="dxa"/>
              <w:right w:w="240" w:type="dxa"/>
            </w:tcMar>
            <w:vAlign w:val="center"/>
          </w:tcPr>
          <w:p w14:paraId="666B5E05">
            <w:pPr>
              <w:bidi w:val="0"/>
              <w:rPr>
                <w:rFonts w:hint="default"/>
              </w:rPr>
            </w:pPr>
            <w:r>
              <w:rPr>
                <w:rFonts w:hint="default"/>
                <w:lang w:val="en-US" w:eastAsia="zh-CN"/>
              </w:rPr>
              <w:t>-</w:t>
            </w:r>
          </w:p>
        </w:tc>
        <w:tc>
          <w:tcPr>
            <w:tcW w:w="0" w:type="auto"/>
            <w:shd w:val="clear" w:color="auto" w:fill="auto"/>
            <w:tcMar>
              <w:top w:w="150" w:type="dxa"/>
              <w:left w:w="240" w:type="dxa"/>
              <w:bottom w:w="150" w:type="dxa"/>
              <w:right w:w="240" w:type="dxa"/>
            </w:tcMar>
            <w:vAlign w:val="center"/>
          </w:tcPr>
          <w:p w14:paraId="07B5D671">
            <w:pPr>
              <w:bidi w:val="0"/>
              <w:rPr>
                <w:rFonts w:hint="default"/>
              </w:rPr>
            </w:pPr>
            <w:r>
              <w:rPr>
                <w:rFonts w:hint="default"/>
                <w:lang w:val="en-US" w:eastAsia="zh-CN"/>
              </w:rPr>
              <w:t>①</w:t>
            </w:r>
          </w:p>
        </w:tc>
        <w:tc>
          <w:tcPr>
            <w:tcW w:w="0" w:type="auto"/>
            <w:shd w:val="clear" w:color="auto" w:fill="auto"/>
            <w:tcMar>
              <w:top w:w="150" w:type="dxa"/>
              <w:left w:w="240" w:type="dxa"/>
              <w:bottom w:w="150" w:type="dxa"/>
              <w:right w:w="240" w:type="dxa"/>
            </w:tcMar>
            <w:vAlign w:val="center"/>
          </w:tcPr>
          <w:p w14:paraId="7754ED27">
            <w:pPr>
              <w:bidi w:val="0"/>
              <w:rPr>
                <w:rFonts w:hint="default"/>
              </w:rPr>
            </w:pPr>
            <w:r>
              <w:rPr>
                <w:rFonts w:hint="default"/>
                <w:lang w:val="en-US" w:eastAsia="zh-CN"/>
              </w:rPr>
              <w:t>✓</w:t>
            </w:r>
          </w:p>
        </w:tc>
        <w:tc>
          <w:tcPr>
            <w:tcW w:w="0" w:type="auto"/>
            <w:shd w:val="clear" w:color="auto" w:fill="auto"/>
            <w:tcMar>
              <w:top w:w="150" w:type="dxa"/>
              <w:left w:w="240" w:type="dxa"/>
              <w:bottom w:w="150" w:type="dxa"/>
              <w:right w:w="0" w:type="dxa"/>
            </w:tcMar>
            <w:vAlign w:val="center"/>
          </w:tcPr>
          <w:p w14:paraId="17B6BEB7">
            <w:pPr>
              <w:bidi w:val="0"/>
              <w:rPr>
                <w:rFonts w:hint="default"/>
              </w:rPr>
            </w:pPr>
            <w:r>
              <w:rPr>
                <w:rFonts w:hint="default"/>
                <w:lang w:val="en-US" w:eastAsia="zh-CN"/>
              </w:rPr>
              <w:t>05/2023</w:t>
            </w:r>
          </w:p>
        </w:tc>
      </w:tr>
      <w:tr w14:paraId="32BBF6B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shd w:val="clear" w:color="auto" w:fill="auto"/>
            <w:tcMar>
              <w:top w:w="150" w:type="dxa"/>
              <w:left w:w="0" w:type="dxa"/>
              <w:bottom w:w="150" w:type="dxa"/>
              <w:right w:w="240" w:type="dxa"/>
            </w:tcMar>
            <w:vAlign w:val="center"/>
          </w:tcPr>
          <w:p w14:paraId="07098A1B">
            <w:pPr>
              <w:bidi w:val="0"/>
              <w:rPr>
                <w:rFonts w:hint="default"/>
              </w:rPr>
            </w:pPr>
            <w:r>
              <w:rPr>
                <w:rFonts w:hint="default"/>
                <w:lang w:val="en-US" w:eastAsia="zh-CN"/>
              </w:rPr>
              <w:t>Two-Failures [162]</w:t>
            </w:r>
          </w:p>
        </w:tc>
        <w:tc>
          <w:tcPr>
            <w:tcW w:w="0" w:type="auto"/>
            <w:shd w:val="clear" w:color="auto" w:fill="auto"/>
            <w:tcMar>
              <w:top w:w="150" w:type="dxa"/>
              <w:left w:w="240" w:type="dxa"/>
              <w:bottom w:w="150" w:type="dxa"/>
              <w:right w:w="240" w:type="dxa"/>
            </w:tcMar>
            <w:vAlign w:val="center"/>
          </w:tcPr>
          <w:p w14:paraId="4BC84D57">
            <w:pPr>
              <w:bidi w:val="0"/>
              <w:rPr>
                <w:rFonts w:hint="default"/>
              </w:rPr>
            </w:pPr>
            <w:r>
              <w:rPr>
                <w:rFonts w:hint="default"/>
                <w:lang w:val="en-US" w:eastAsia="zh-CN"/>
              </w:rPr>
              <w:t>-</w:t>
            </w:r>
          </w:p>
        </w:tc>
        <w:tc>
          <w:tcPr>
            <w:tcW w:w="0" w:type="auto"/>
            <w:shd w:val="clear" w:color="auto" w:fill="auto"/>
            <w:tcMar>
              <w:top w:w="150" w:type="dxa"/>
              <w:left w:w="240" w:type="dxa"/>
              <w:bottom w:w="150" w:type="dxa"/>
              <w:right w:w="240" w:type="dxa"/>
            </w:tcMar>
            <w:vAlign w:val="center"/>
          </w:tcPr>
          <w:p w14:paraId="66EB5399">
            <w:pPr>
              <w:bidi w:val="0"/>
              <w:rPr>
                <w:rFonts w:hint="default"/>
              </w:rPr>
            </w:pPr>
            <w:r>
              <w:rPr>
                <w:rFonts w:hint="default"/>
                <w:lang w:val="en-US" w:eastAsia="zh-CN"/>
              </w:rPr>
              <w:t>③</w:t>
            </w:r>
          </w:p>
        </w:tc>
        <w:tc>
          <w:tcPr>
            <w:tcW w:w="0" w:type="auto"/>
            <w:shd w:val="clear" w:color="auto" w:fill="auto"/>
            <w:tcMar>
              <w:top w:w="150" w:type="dxa"/>
              <w:left w:w="240" w:type="dxa"/>
              <w:bottom w:w="150" w:type="dxa"/>
              <w:right w:w="240" w:type="dxa"/>
            </w:tcMar>
            <w:vAlign w:val="center"/>
          </w:tcPr>
          <w:p w14:paraId="14A7A8F0">
            <w:pPr>
              <w:bidi w:val="0"/>
              <w:rPr>
                <w:rFonts w:hint="default"/>
              </w:rPr>
            </w:pPr>
            <w:r>
              <w:rPr>
                <w:rFonts w:hint="default"/>
                <w:lang w:val="en-US" w:eastAsia="zh-CN"/>
              </w:rPr>
              <w:t>-</w:t>
            </w:r>
          </w:p>
        </w:tc>
        <w:tc>
          <w:tcPr>
            <w:tcW w:w="0" w:type="auto"/>
            <w:shd w:val="clear" w:color="auto" w:fill="auto"/>
            <w:tcMar>
              <w:top w:w="150" w:type="dxa"/>
              <w:left w:w="240" w:type="dxa"/>
              <w:bottom w:w="150" w:type="dxa"/>
              <w:right w:w="0" w:type="dxa"/>
            </w:tcMar>
            <w:vAlign w:val="center"/>
          </w:tcPr>
          <w:p w14:paraId="3C0E5347">
            <w:pPr>
              <w:bidi w:val="0"/>
              <w:rPr>
                <w:rFonts w:hint="default"/>
              </w:rPr>
            </w:pPr>
            <w:r>
              <w:rPr>
                <w:rFonts w:hint="default"/>
                <w:lang w:val="en-US" w:eastAsia="zh-CN"/>
              </w:rPr>
              <w:t>05/2023</w:t>
            </w:r>
          </w:p>
        </w:tc>
      </w:tr>
      <w:tr w14:paraId="7B6382C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shd w:val="clear" w:color="auto" w:fill="auto"/>
            <w:tcMar>
              <w:top w:w="150" w:type="dxa"/>
              <w:left w:w="0" w:type="dxa"/>
              <w:bottom w:w="150" w:type="dxa"/>
              <w:right w:w="240" w:type="dxa"/>
            </w:tcMar>
            <w:vAlign w:val="center"/>
          </w:tcPr>
          <w:p w14:paraId="3FCDD84C">
            <w:pPr>
              <w:bidi w:val="0"/>
              <w:rPr>
                <w:rFonts w:hint="default"/>
              </w:rPr>
            </w:pPr>
            <w:r>
              <w:rPr>
                <w:rFonts w:hint="default"/>
                <w:lang w:val="en-US" w:eastAsia="zh-CN"/>
              </w:rPr>
              <w:t>Voyager [38]</w:t>
            </w:r>
          </w:p>
        </w:tc>
        <w:tc>
          <w:tcPr>
            <w:tcW w:w="0" w:type="auto"/>
            <w:shd w:val="clear" w:color="auto" w:fill="auto"/>
            <w:tcMar>
              <w:top w:w="150" w:type="dxa"/>
              <w:left w:w="240" w:type="dxa"/>
              <w:bottom w:w="150" w:type="dxa"/>
              <w:right w:w="240" w:type="dxa"/>
            </w:tcMar>
            <w:vAlign w:val="center"/>
          </w:tcPr>
          <w:p w14:paraId="6ACB9FF5">
            <w:pPr>
              <w:bidi w:val="0"/>
              <w:rPr>
                <w:rFonts w:hint="default"/>
              </w:rPr>
            </w:pPr>
            <w:r>
              <w:rPr>
                <w:rFonts w:hint="default"/>
                <w:lang w:val="en-US" w:eastAsia="zh-CN"/>
              </w:rPr>
              <w:t>-</w:t>
            </w:r>
          </w:p>
        </w:tc>
        <w:tc>
          <w:tcPr>
            <w:tcW w:w="0" w:type="auto"/>
            <w:shd w:val="clear" w:color="auto" w:fill="auto"/>
            <w:tcMar>
              <w:top w:w="150" w:type="dxa"/>
              <w:left w:w="240" w:type="dxa"/>
              <w:bottom w:w="150" w:type="dxa"/>
              <w:right w:w="240" w:type="dxa"/>
            </w:tcMar>
            <w:vAlign w:val="center"/>
          </w:tcPr>
          <w:p w14:paraId="1FB176C1">
            <w:pPr>
              <w:bidi w:val="0"/>
              <w:rPr>
                <w:rFonts w:hint="default"/>
              </w:rPr>
            </w:pPr>
            <w:r>
              <w:rPr>
                <w:rFonts w:hint="default"/>
                <w:lang w:val="en-US" w:eastAsia="zh-CN"/>
              </w:rPr>
              <w:t>①</w:t>
            </w:r>
          </w:p>
        </w:tc>
        <w:tc>
          <w:tcPr>
            <w:tcW w:w="0" w:type="auto"/>
            <w:shd w:val="clear" w:color="auto" w:fill="auto"/>
            <w:tcMar>
              <w:top w:w="150" w:type="dxa"/>
              <w:left w:w="240" w:type="dxa"/>
              <w:bottom w:w="150" w:type="dxa"/>
              <w:right w:w="240" w:type="dxa"/>
            </w:tcMar>
            <w:vAlign w:val="center"/>
          </w:tcPr>
          <w:p w14:paraId="6237FDE0">
            <w:pPr>
              <w:bidi w:val="0"/>
              <w:rPr>
                <w:rFonts w:hint="default"/>
              </w:rPr>
            </w:pPr>
            <w:r>
              <w:rPr>
                <w:rFonts w:hint="default"/>
                <w:lang w:val="en-US" w:eastAsia="zh-CN"/>
              </w:rPr>
              <w:t>✓</w:t>
            </w:r>
          </w:p>
        </w:tc>
        <w:tc>
          <w:tcPr>
            <w:tcW w:w="0" w:type="auto"/>
            <w:shd w:val="clear" w:color="auto" w:fill="auto"/>
            <w:tcMar>
              <w:top w:w="150" w:type="dxa"/>
              <w:left w:w="240" w:type="dxa"/>
              <w:bottom w:w="150" w:type="dxa"/>
              <w:right w:w="0" w:type="dxa"/>
            </w:tcMar>
            <w:vAlign w:val="center"/>
          </w:tcPr>
          <w:p w14:paraId="147BCA0E">
            <w:pPr>
              <w:bidi w:val="0"/>
              <w:rPr>
                <w:rFonts w:hint="default"/>
              </w:rPr>
            </w:pPr>
            <w:r>
              <w:rPr>
                <w:rFonts w:hint="default"/>
                <w:lang w:val="en-US" w:eastAsia="zh-CN"/>
              </w:rPr>
              <w:t>05/2023</w:t>
            </w:r>
          </w:p>
        </w:tc>
      </w:tr>
      <w:tr w14:paraId="76BA4ED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auto"/>
            <w:tcMar>
              <w:top w:w="150" w:type="dxa"/>
              <w:left w:w="0" w:type="dxa"/>
              <w:bottom w:w="150" w:type="dxa"/>
              <w:right w:w="240" w:type="dxa"/>
            </w:tcMar>
            <w:vAlign w:val="center"/>
          </w:tcPr>
          <w:p w14:paraId="27CB7155">
            <w:pPr>
              <w:bidi w:val="0"/>
              <w:rPr>
                <w:rFonts w:hint="default"/>
              </w:rPr>
            </w:pPr>
            <w:r>
              <w:rPr>
                <w:rFonts w:hint="default"/>
                <w:lang w:val="en-US" w:eastAsia="zh-CN"/>
              </w:rPr>
              <w:t>SocKET [163]</w:t>
            </w:r>
          </w:p>
        </w:tc>
        <w:tc>
          <w:tcPr>
            <w:tcW w:w="0" w:type="auto"/>
            <w:shd w:val="clear" w:color="auto" w:fill="auto"/>
            <w:tcMar>
              <w:top w:w="150" w:type="dxa"/>
              <w:left w:w="240" w:type="dxa"/>
              <w:bottom w:w="150" w:type="dxa"/>
              <w:right w:w="240" w:type="dxa"/>
            </w:tcMar>
            <w:vAlign w:val="center"/>
          </w:tcPr>
          <w:p w14:paraId="1CA7DB8A">
            <w:pPr>
              <w:bidi w:val="0"/>
              <w:rPr>
                <w:rFonts w:hint="default"/>
              </w:rPr>
            </w:pPr>
            <w:r>
              <w:rPr>
                <w:rFonts w:hint="default"/>
                <w:lang w:val="en-US" w:eastAsia="zh-CN"/>
              </w:rPr>
              <w:t>-</w:t>
            </w:r>
          </w:p>
        </w:tc>
        <w:tc>
          <w:tcPr>
            <w:tcW w:w="0" w:type="auto"/>
            <w:shd w:val="clear" w:color="auto" w:fill="auto"/>
            <w:tcMar>
              <w:top w:w="150" w:type="dxa"/>
              <w:left w:w="240" w:type="dxa"/>
              <w:bottom w:w="150" w:type="dxa"/>
              <w:right w:w="240" w:type="dxa"/>
            </w:tcMar>
            <w:vAlign w:val="center"/>
          </w:tcPr>
          <w:p w14:paraId="271946A0">
            <w:pPr>
              <w:bidi w:val="0"/>
              <w:rPr>
                <w:rFonts w:hint="default"/>
              </w:rPr>
            </w:pPr>
            <w:r>
              <w:rPr>
                <w:rFonts w:hint="default"/>
                <w:lang w:val="en-US" w:eastAsia="zh-CN"/>
              </w:rPr>
              <w:t>②③</w:t>
            </w:r>
          </w:p>
        </w:tc>
        <w:tc>
          <w:tcPr>
            <w:tcW w:w="0" w:type="auto"/>
            <w:shd w:val="clear" w:color="auto" w:fill="auto"/>
            <w:tcMar>
              <w:top w:w="150" w:type="dxa"/>
              <w:left w:w="240" w:type="dxa"/>
              <w:bottom w:w="150" w:type="dxa"/>
              <w:right w:w="240" w:type="dxa"/>
            </w:tcMar>
            <w:vAlign w:val="center"/>
          </w:tcPr>
          <w:p w14:paraId="0999CA68">
            <w:pPr>
              <w:bidi w:val="0"/>
              <w:rPr>
                <w:rFonts w:hint="default"/>
              </w:rPr>
            </w:pPr>
            <w:r>
              <w:rPr>
                <w:rFonts w:hint="default"/>
                <w:lang w:val="en-US" w:eastAsia="zh-CN"/>
              </w:rPr>
              <w:t>✓</w:t>
            </w:r>
          </w:p>
        </w:tc>
        <w:tc>
          <w:tcPr>
            <w:tcW w:w="0" w:type="auto"/>
            <w:shd w:val="clear" w:color="auto" w:fill="auto"/>
            <w:tcMar>
              <w:top w:w="150" w:type="dxa"/>
              <w:left w:w="240" w:type="dxa"/>
              <w:bottom w:w="150" w:type="dxa"/>
              <w:right w:w="0" w:type="dxa"/>
            </w:tcMar>
            <w:vAlign w:val="center"/>
          </w:tcPr>
          <w:p w14:paraId="562F5438">
            <w:pPr>
              <w:bidi w:val="0"/>
              <w:rPr>
                <w:rFonts w:hint="default"/>
              </w:rPr>
            </w:pPr>
            <w:r>
              <w:rPr>
                <w:rFonts w:hint="default"/>
                <w:lang w:val="en-US" w:eastAsia="zh-CN"/>
              </w:rPr>
              <w:t>05/2023</w:t>
            </w:r>
          </w:p>
        </w:tc>
      </w:tr>
      <w:tr w14:paraId="3C7E357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auto"/>
            <w:tcMar>
              <w:top w:w="150" w:type="dxa"/>
              <w:left w:w="0" w:type="dxa"/>
              <w:bottom w:w="150" w:type="dxa"/>
              <w:right w:w="240" w:type="dxa"/>
            </w:tcMar>
            <w:vAlign w:val="center"/>
          </w:tcPr>
          <w:p w14:paraId="66C70D4E">
            <w:pPr>
              <w:bidi w:val="0"/>
              <w:rPr>
                <w:rFonts w:hint="default"/>
              </w:rPr>
            </w:pPr>
            <w:r>
              <w:rPr>
                <w:rFonts w:hint="default"/>
                <w:lang w:val="en-US" w:eastAsia="zh-CN"/>
              </w:rPr>
              <w:t>MobileEnv [164]</w:t>
            </w:r>
          </w:p>
        </w:tc>
        <w:tc>
          <w:tcPr>
            <w:tcW w:w="0" w:type="auto"/>
            <w:shd w:val="clear" w:color="auto" w:fill="auto"/>
            <w:tcMar>
              <w:top w:w="150" w:type="dxa"/>
              <w:left w:w="240" w:type="dxa"/>
              <w:bottom w:w="150" w:type="dxa"/>
              <w:right w:w="240" w:type="dxa"/>
            </w:tcMar>
            <w:vAlign w:val="center"/>
          </w:tcPr>
          <w:p w14:paraId="18409EA6">
            <w:pPr>
              <w:bidi w:val="0"/>
              <w:rPr>
                <w:rFonts w:hint="default"/>
              </w:rPr>
            </w:pPr>
            <w:r>
              <w:rPr>
                <w:rFonts w:hint="default"/>
                <w:lang w:val="en-US" w:eastAsia="zh-CN"/>
              </w:rPr>
              <w:t>-</w:t>
            </w:r>
          </w:p>
        </w:tc>
        <w:tc>
          <w:tcPr>
            <w:tcW w:w="0" w:type="auto"/>
            <w:shd w:val="clear" w:color="auto" w:fill="auto"/>
            <w:tcMar>
              <w:top w:w="150" w:type="dxa"/>
              <w:left w:w="240" w:type="dxa"/>
              <w:bottom w:w="150" w:type="dxa"/>
              <w:right w:w="240" w:type="dxa"/>
            </w:tcMar>
            <w:vAlign w:val="center"/>
          </w:tcPr>
          <w:p w14:paraId="2DFF5874">
            <w:pPr>
              <w:bidi w:val="0"/>
              <w:rPr>
                <w:rFonts w:hint="default"/>
              </w:rPr>
            </w:pPr>
            <w:r>
              <w:rPr>
                <w:rFonts w:hint="default"/>
                <w:lang w:val="en-US" w:eastAsia="zh-CN"/>
              </w:rPr>
              <w:t>①③</w:t>
            </w:r>
          </w:p>
        </w:tc>
        <w:tc>
          <w:tcPr>
            <w:tcW w:w="0" w:type="auto"/>
            <w:shd w:val="clear" w:color="auto" w:fill="auto"/>
            <w:tcMar>
              <w:top w:w="150" w:type="dxa"/>
              <w:left w:w="240" w:type="dxa"/>
              <w:bottom w:w="150" w:type="dxa"/>
              <w:right w:w="240" w:type="dxa"/>
            </w:tcMar>
            <w:vAlign w:val="center"/>
          </w:tcPr>
          <w:p w14:paraId="44CCCBBE">
            <w:pPr>
              <w:bidi w:val="0"/>
              <w:rPr>
                <w:rFonts w:hint="default"/>
              </w:rPr>
            </w:pPr>
            <w:r>
              <w:rPr>
                <w:rFonts w:hint="default"/>
                <w:lang w:val="en-US" w:eastAsia="zh-CN"/>
              </w:rPr>
              <w:t>✓</w:t>
            </w:r>
          </w:p>
        </w:tc>
        <w:tc>
          <w:tcPr>
            <w:tcW w:w="0" w:type="auto"/>
            <w:shd w:val="clear" w:color="auto" w:fill="auto"/>
            <w:tcMar>
              <w:top w:w="150" w:type="dxa"/>
              <w:left w:w="240" w:type="dxa"/>
              <w:bottom w:w="150" w:type="dxa"/>
              <w:right w:w="0" w:type="dxa"/>
            </w:tcMar>
            <w:vAlign w:val="center"/>
          </w:tcPr>
          <w:p w14:paraId="602DEC8B">
            <w:pPr>
              <w:bidi w:val="0"/>
              <w:rPr>
                <w:rFonts w:hint="default"/>
              </w:rPr>
            </w:pPr>
            <w:r>
              <w:rPr>
                <w:rFonts w:hint="default"/>
                <w:lang w:val="en-US" w:eastAsia="zh-CN"/>
              </w:rPr>
              <w:t>05/2023</w:t>
            </w:r>
          </w:p>
        </w:tc>
      </w:tr>
      <w:tr w14:paraId="735BFD5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shd w:val="clear" w:color="auto" w:fill="auto"/>
            <w:tcMar>
              <w:top w:w="150" w:type="dxa"/>
              <w:left w:w="0" w:type="dxa"/>
              <w:bottom w:w="150" w:type="dxa"/>
              <w:right w:w="240" w:type="dxa"/>
            </w:tcMar>
            <w:vAlign w:val="center"/>
          </w:tcPr>
          <w:p w14:paraId="03D47C39">
            <w:pPr>
              <w:bidi w:val="0"/>
              <w:rPr>
                <w:rFonts w:hint="default"/>
              </w:rPr>
            </w:pPr>
            <w:r>
              <w:rPr>
                <w:rFonts w:hint="default"/>
                <w:lang w:val="en-US" w:eastAsia="zh-CN"/>
              </w:rPr>
              <w:t>Clombench [165]</w:t>
            </w:r>
          </w:p>
        </w:tc>
        <w:tc>
          <w:tcPr>
            <w:tcW w:w="0" w:type="auto"/>
            <w:shd w:val="clear" w:color="auto" w:fill="auto"/>
            <w:tcMar>
              <w:top w:w="150" w:type="dxa"/>
              <w:left w:w="240" w:type="dxa"/>
              <w:bottom w:w="150" w:type="dxa"/>
              <w:right w:w="240" w:type="dxa"/>
            </w:tcMar>
            <w:vAlign w:val="center"/>
          </w:tcPr>
          <w:p w14:paraId="7BEA5D5B">
            <w:pPr>
              <w:bidi w:val="0"/>
              <w:rPr>
                <w:rFonts w:hint="default"/>
              </w:rPr>
            </w:pPr>
            <w:r>
              <w:rPr>
                <w:rFonts w:hint="default"/>
                <w:lang w:val="en-US" w:eastAsia="zh-CN"/>
              </w:rPr>
              <w:t>-</w:t>
            </w:r>
          </w:p>
        </w:tc>
        <w:tc>
          <w:tcPr>
            <w:tcW w:w="0" w:type="auto"/>
            <w:shd w:val="clear" w:color="auto" w:fill="auto"/>
            <w:tcMar>
              <w:top w:w="150" w:type="dxa"/>
              <w:left w:w="240" w:type="dxa"/>
              <w:bottom w:w="150" w:type="dxa"/>
              <w:right w:w="240" w:type="dxa"/>
            </w:tcMar>
            <w:vAlign w:val="center"/>
          </w:tcPr>
          <w:p w14:paraId="0A19D08B">
            <w:pPr>
              <w:bidi w:val="0"/>
              <w:rPr>
                <w:rFonts w:hint="default"/>
              </w:rPr>
            </w:pPr>
            <w:r>
              <w:rPr>
                <w:rFonts w:hint="default"/>
                <w:lang w:val="en-US" w:eastAsia="zh-CN"/>
              </w:rPr>
              <w:t>①③</w:t>
            </w:r>
          </w:p>
        </w:tc>
        <w:tc>
          <w:tcPr>
            <w:tcW w:w="0" w:type="auto"/>
            <w:shd w:val="clear" w:color="auto" w:fill="auto"/>
            <w:tcMar>
              <w:top w:w="150" w:type="dxa"/>
              <w:left w:w="240" w:type="dxa"/>
              <w:bottom w:w="150" w:type="dxa"/>
              <w:right w:w="240" w:type="dxa"/>
            </w:tcMar>
            <w:vAlign w:val="center"/>
          </w:tcPr>
          <w:p w14:paraId="7A3B3884">
            <w:pPr>
              <w:bidi w:val="0"/>
              <w:rPr>
                <w:rFonts w:hint="default"/>
              </w:rPr>
            </w:pPr>
            <w:r>
              <w:rPr>
                <w:rFonts w:hint="default"/>
                <w:lang w:val="en-US" w:eastAsia="zh-CN"/>
              </w:rPr>
              <w:t>✓</w:t>
            </w:r>
          </w:p>
        </w:tc>
        <w:tc>
          <w:tcPr>
            <w:tcW w:w="0" w:type="auto"/>
            <w:shd w:val="clear" w:color="auto" w:fill="auto"/>
            <w:tcMar>
              <w:top w:w="150" w:type="dxa"/>
              <w:left w:w="240" w:type="dxa"/>
              <w:bottom w:w="150" w:type="dxa"/>
              <w:right w:w="0" w:type="dxa"/>
            </w:tcMar>
            <w:vAlign w:val="center"/>
          </w:tcPr>
          <w:p w14:paraId="59F8597E">
            <w:pPr>
              <w:bidi w:val="0"/>
              <w:rPr>
                <w:rFonts w:hint="default"/>
              </w:rPr>
            </w:pPr>
            <w:r>
              <w:rPr>
                <w:rFonts w:hint="default"/>
                <w:lang w:val="en-US" w:eastAsia="zh-CN"/>
              </w:rPr>
              <w:t>05/2023</w:t>
            </w:r>
          </w:p>
        </w:tc>
      </w:tr>
      <w:tr w14:paraId="69F07B7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shd w:val="clear" w:color="auto" w:fill="auto"/>
            <w:tcMar>
              <w:top w:w="150" w:type="dxa"/>
              <w:left w:w="0" w:type="dxa"/>
              <w:bottom w:w="150" w:type="dxa"/>
              <w:right w:w="240" w:type="dxa"/>
            </w:tcMar>
            <w:vAlign w:val="center"/>
          </w:tcPr>
          <w:p w14:paraId="3F3ADFCF">
            <w:pPr>
              <w:bidi w:val="0"/>
              <w:rPr>
                <w:rFonts w:hint="default"/>
              </w:rPr>
            </w:pPr>
            <w:r>
              <w:rPr>
                <w:rFonts w:hint="default"/>
                <w:lang w:val="en-US" w:eastAsia="zh-CN"/>
              </w:rPr>
              <w:t>Dialog [166]</w:t>
            </w:r>
          </w:p>
        </w:tc>
        <w:tc>
          <w:tcPr>
            <w:tcW w:w="0" w:type="auto"/>
            <w:shd w:val="clear" w:color="auto" w:fill="auto"/>
            <w:tcMar>
              <w:top w:w="150" w:type="dxa"/>
              <w:left w:w="240" w:type="dxa"/>
              <w:bottom w:w="150" w:type="dxa"/>
              <w:right w:w="240" w:type="dxa"/>
            </w:tcMar>
            <w:vAlign w:val="center"/>
          </w:tcPr>
          <w:p w14:paraId="44275697">
            <w:pPr>
              <w:bidi w:val="0"/>
              <w:rPr>
                <w:rFonts w:hint="default"/>
              </w:rPr>
            </w:pPr>
            <w:r>
              <w:rPr>
                <w:rFonts w:hint="default"/>
                <w:lang w:val="en-US" w:eastAsia="zh-CN"/>
              </w:rPr>
              <w:t>-</w:t>
            </w:r>
          </w:p>
        </w:tc>
        <w:tc>
          <w:tcPr>
            <w:tcW w:w="0" w:type="auto"/>
            <w:shd w:val="clear" w:color="auto" w:fill="auto"/>
            <w:tcMar>
              <w:top w:w="150" w:type="dxa"/>
              <w:left w:w="240" w:type="dxa"/>
              <w:bottom w:w="150" w:type="dxa"/>
              <w:right w:w="240" w:type="dxa"/>
            </w:tcMar>
            <w:vAlign w:val="center"/>
          </w:tcPr>
          <w:p w14:paraId="0E2F2455">
            <w:pPr>
              <w:bidi w:val="0"/>
              <w:rPr>
                <w:rFonts w:hint="default"/>
              </w:rPr>
            </w:pPr>
            <w:r>
              <w:rPr>
                <w:rFonts w:hint="default"/>
                <w:lang w:val="en-US" w:eastAsia="zh-CN"/>
              </w:rPr>
              <w:t>③</w:t>
            </w:r>
          </w:p>
        </w:tc>
        <w:tc>
          <w:tcPr>
            <w:tcW w:w="0" w:type="auto"/>
            <w:shd w:val="clear" w:color="auto" w:fill="auto"/>
            <w:tcMar>
              <w:top w:w="150" w:type="dxa"/>
              <w:left w:w="240" w:type="dxa"/>
              <w:bottom w:w="150" w:type="dxa"/>
              <w:right w:w="240" w:type="dxa"/>
            </w:tcMar>
            <w:vAlign w:val="center"/>
          </w:tcPr>
          <w:p w14:paraId="337F7764">
            <w:pPr>
              <w:bidi w:val="0"/>
              <w:rPr>
                <w:rFonts w:hint="default"/>
              </w:rPr>
            </w:pPr>
            <w:r>
              <w:rPr>
                <w:rFonts w:hint="default"/>
                <w:lang w:val="en-US" w:eastAsia="zh-CN"/>
              </w:rPr>
              <w:t>✓</w:t>
            </w:r>
          </w:p>
        </w:tc>
        <w:tc>
          <w:tcPr>
            <w:tcW w:w="0" w:type="auto"/>
            <w:shd w:val="clear" w:color="auto" w:fill="auto"/>
            <w:tcMar>
              <w:top w:w="150" w:type="dxa"/>
              <w:left w:w="240" w:type="dxa"/>
              <w:bottom w:w="150" w:type="dxa"/>
              <w:right w:w="0" w:type="dxa"/>
            </w:tcMar>
            <w:vAlign w:val="center"/>
          </w:tcPr>
          <w:p w14:paraId="5C6E76D0">
            <w:pPr>
              <w:bidi w:val="0"/>
              <w:rPr>
                <w:rFonts w:hint="default"/>
              </w:rPr>
            </w:pPr>
            <w:r>
              <w:rPr>
                <w:rFonts w:hint="default"/>
                <w:lang w:val="en-US" w:eastAsia="zh-CN"/>
              </w:rPr>
              <w:t>06/2023</w:t>
            </w:r>
          </w:p>
        </w:tc>
      </w:tr>
      <w:tr w14:paraId="2B6CE41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shd w:val="clear" w:color="auto" w:fill="auto"/>
            <w:tcMar>
              <w:top w:w="150" w:type="dxa"/>
              <w:left w:w="0" w:type="dxa"/>
              <w:bottom w:w="150" w:type="dxa"/>
              <w:right w:w="240" w:type="dxa"/>
            </w:tcMar>
            <w:vAlign w:val="center"/>
          </w:tcPr>
          <w:p w14:paraId="1AAC94E8">
            <w:pPr>
              <w:bidi w:val="0"/>
              <w:rPr>
                <w:rFonts w:hint="default"/>
              </w:rPr>
            </w:pPr>
            <w:r>
              <w:rPr>
                <w:rFonts w:hint="default"/>
                <w:lang w:val="en-US" w:eastAsia="zh-CN"/>
              </w:rPr>
              <w:t>Feldt et al. [167]</w:t>
            </w:r>
          </w:p>
        </w:tc>
        <w:tc>
          <w:tcPr>
            <w:tcW w:w="0" w:type="auto"/>
            <w:shd w:val="clear" w:color="auto" w:fill="auto"/>
            <w:tcMar>
              <w:top w:w="150" w:type="dxa"/>
              <w:left w:w="240" w:type="dxa"/>
              <w:bottom w:w="150" w:type="dxa"/>
              <w:right w:w="240" w:type="dxa"/>
            </w:tcMar>
            <w:vAlign w:val="center"/>
          </w:tcPr>
          <w:p w14:paraId="3A0AF37A">
            <w:pPr>
              <w:bidi w:val="0"/>
              <w:rPr>
                <w:rFonts w:hint="default"/>
              </w:rPr>
            </w:pPr>
            <w:r>
              <w:rPr>
                <w:rFonts w:hint="default"/>
                <w:lang w:val="en-US" w:eastAsia="zh-CN"/>
              </w:rPr>
              <w:t>-</w:t>
            </w:r>
          </w:p>
        </w:tc>
        <w:tc>
          <w:tcPr>
            <w:tcW w:w="0" w:type="auto"/>
            <w:shd w:val="clear" w:color="auto" w:fill="auto"/>
            <w:tcMar>
              <w:top w:w="150" w:type="dxa"/>
              <w:left w:w="240" w:type="dxa"/>
              <w:bottom w:w="150" w:type="dxa"/>
              <w:right w:w="240" w:type="dxa"/>
            </w:tcMar>
            <w:vAlign w:val="center"/>
          </w:tcPr>
          <w:p w14:paraId="1212B223">
            <w:pPr>
              <w:bidi w:val="0"/>
              <w:rPr>
                <w:rFonts w:hint="default"/>
              </w:rPr>
            </w:pPr>
            <w:r>
              <w:rPr>
                <w:rFonts w:hint="default"/>
                <w:lang w:val="en-US" w:eastAsia="zh-CN"/>
              </w:rPr>
              <w:t>④</w:t>
            </w:r>
          </w:p>
        </w:tc>
        <w:tc>
          <w:tcPr>
            <w:tcW w:w="0" w:type="auto"/>
            <w:shd w:val="clear" w:color="auto" w:fill="auto"/>
            <w:tcMar>
              <w:top w:w="150" w:type="dxa"/>
              <w:left w:w="240" w:type="dxa"/>
              <w:bottom w:w="150" w:type="dxa"/>
              <w:right w:w="240" w:type="dxa"/>
            </w:tcMar>
            <w:vAlign w:val="center"/>
          </w:tcPr>
          <w:p w14:paraId="35DAF36E">
            <w:pPr>
              <w:bidi w:val="0"/>
              <w:rPr>
                <w:rFonts w:hint="default"/>
              </w:rPr>
            </w:pPr>
            <w:r>
              <w:rPr>
                <w:rFonts w:hint="default"/>
                <w:lang w:val="en-US" w:eastAsia="zh-CN"/>
              </w:rPr>
              <w:t>-</w:t>
            </w:r>
          </w:p>
        </w:tc>
        <w:tc>
          <w:tcPr>
            <w:tcW w:w="0" w:type="auto"/>
            <w:shd w:val="clear" w:color="auto" w:fill="auto"/>
            <w:tcMar>
              <w:top w:w="150" w:type="dxa"/>
              <w:left w:w="240" w:type="dxa"/>
              <w:bottom w:w="150" w:type="dxa"/>
              <w:right w:w="0" w:type="dxa"/>
            </w:tcMar>
            <w:vAlign w:val="center"/>
          </w:tcPr>
          <w:p w14:paraId="6CB3448B">
            <w:pPr>
              <w:bidi w:val="0"/>
              <w:rPr>
                <w:rFonts w:hint="default"/>
              </w:rPr>
            </w:pPr>
            <w:r>
              <w:rPr>
                <w:rFonts w:hint="default"/>
                <w:lang w:val="en-US" w:eastAsia="zh-CN"/>
              </w:rPr>
              <w:t>06/2023</w:t>
            </w:r>
          </w:p>
        </w:tc>
      </w:tr>
      <w:tr w14:paraId="75CE4AE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shd w:val="clear" w:color="auto" w:fill="auto"/>
            <w:tcMar>
              <w:top w:w="150" w:type="dxa"/>
              <w:left w:w="0" w:type="dxa"/>
              <w:bottom w:w="150" w:type="dxa"/>
              <w:right w:w="240" w:type="dxa"/>
            </w:tcMar>
            <w:vAlign w:val="center"/>
          </w:tcPr>
          <w:p w14:paraId="07DFC970">
            <w:pPr>
              <w:bidi w:val="0"/>
              <w:rPr>
                <w:rFonts w:hint="default"/>
              </w:rPr>
            </w:pPr>
            <w:r>
              <w:rPr>
                <w:rFonts w:hint="default"/>
                <w:lang w:val="en-US" w:eastAsia="zh-CN"/>
              </w:rPr>
              <w:t>CO-LLM [22]</w:t>
            </w:r>
          </w:p>
        </w:tc>
        <w:tc>
          <w:tcPr>
            <w:tcW w:w="0" w:type="auto"/>
            <w:shd w:val="clear" w:color="auto" w:fill="auto"/>
            <w:tcMar>
              <w:top w:w="150" w:type="dxa"/>
              <w:left w:w="240" w:type="dxa"/>
              <w:bottom w:w="150" w:type="dxa"/>
              <w:right w:w="240" w:type="dxa"/>
            </w:tcMar>
            <w:vAlign w:val="center"/>
          </w:tcPr>
          <w:p w14:paraId="6BADF542">
            <w:pPr>
              <w:bidi w:val="0"/>
              <w:rPr>
                <w:rFonts w:hint="default"/>
              </w:rPr>
            </w:pPr>
            <w:r>
              <w:rPr>
                <w:rFonts w:hint="default"/>
                <w:lang w:val="en-US" w:eastAsia="zh-CN"/>
              </w:rPr>
              <w:t>①</w:t>
            </w:r>
          </w:p>
        </w:tc>
        <w:tc>
          <w:tcPr>
            <w:tcW w:w="0" w:type="auto"/>
            <w:shd w:val="clear" w:color="auto" w:fill="auto"/>
            <w:tcMar>
              <w:top w:w="150" w:type="dxa"/>
              <w:left w:w="240" w:type="dxa"/>
              <w:bottom w:w="150" w:type="dxa"/>
              <w:right w:w="240" w:type="dxa"/>
            </w:tcMar>
            <w:vAlign w:val="center"/>
          </w:tcPr>
          <w:p w14:paraId="51BC98F5">
            <w:pPr>
              <w:bidi w:val="0"/>
              <w:rPr>
                <w:rFonts w:hint="default"/>
              </w:rPr>
            </w:pPr>
            <w:r>
              <w:rPr>
                <w:rFonts w:hint="default"/>
                <w:lang w:val="en-US" w:eastAsia="zh-CN"/>
              </w:rPr>
              <w:t>①</w:t>
            </w:r>
          </w:p>
        </w:tc>
        <w:tc>
          <w:tcPr>
            <w:tcW w:w="0" w:type="auto"/>
            <w:shd w:val="clear" w:color="auto" w:fill="auto"/>
            <w:tcMar>
              <w:top w:w="150" w:type="dxa"/>
              <w:left w:w="240" w:type="dxa"/>
              <w:bottom w:w="150" w:type="dxa"/>
              <w:right w:w="240" w:type="dxa"/>
            </w:tcMar>
            <w:vAlign w:val="center"/>
          </w:tcPr>
          <w:p w14:paraId="5DECA74C">
            <w:pPr>
              <w:bidi w:val="0"/>
              <w:rPr>
                <w:rFonts w:hint="default"/>
              </w:rPr>
            </w:pPr>
            <w:r>
              <w:rPr>
                <w:rFonts w:hint="default"/>
                <w:lang w:val="en-US" w:eastAsia="zh-CN"/>
              </w:rPr>
              <w:t>-</w:t>
            </w:r>
          </w:p>
        </w:tc>
        <w:tc>
          <w:tcPr>
            <w:tcW w:w="0" w:type="auto"/>
            <w:shd w:val="clear" w:color="auto" w:fill="auto"/>
            <w:tcMar>
              <w:top w:w="150" w:type="dxa"/>
              <w:left w:w="240" w:type="dxa"/>
              <w:bottom w:w="150" w:type="dxa"/>
              <w:right w:w="0" w:type="dxa"/>
            </w:tcMar>
            <w:vAlign w:val="center"/>
          </w:tcPr>
          <w:p w14:paraId="0369EC8D">
            <w:pPr>
              <w:bidi w:val="0"/>
              <w:rPr>
                <w:rFonts w:hint="default"/>
              </w:rPr>
            </w:pPr>
            <w:r>
              <w:rPr>
                <w:rFonts w:hint="default"/>
                <w:lang w:val="en-US" w:eastAsia="zh-CN"/>
              </w:rPr>
              <w:t>07/2023</w:t>
            </w:r>
          </w:p>
        </w:tc>
      </w:tr>
      <w:tr w14:paraId="3B0E296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shd w:val="clear" w:color="auto" w:fill="auto"/>
            <w:tcMar>
              <w:top w:w="150" w:type="dxa"/>
              <w:left w:w="0" w:type="dxa"/>
              <w:bottom w:w="150" w:type="dxa"/>
              <w:right w:w="240" w:type="dxa"/>
            </w:tcMar>
            <w:vAlign w:val="center"/>
          </w:tcPr>
          <w:p w14:paraId="704F3431">
            <w:pPr>
              <w:bidi w:val="0"/>
              <w:rPr>
                <w:rFonts w:hint="default"/>
              </w:rPr>
            </w:pPr>
            <w:r>
              <w:rPr>
                <w:rFonts w:hint="default"/>
                <w:lang w:val="en-US" w:eastAsia="zh-CN"/>
              </w:rPr>
              <w:t>Tachikuma [168]</w:t>
            </w:r>
          </w:p>
        </w:tc>
        <w:tc>
          <w:tcPr>
            <w:tcW w:w="0" w:type="auto"/>
            <w:shd w:val="clear" w:color="auto" w:fill="auto"/>
            <w:tcMar>
              <w:top w:w="150" w:type="dxa"/>
              <w:left w:w="240" w:type="dxa"/>
              <w:bottom w:w="150" w:type="dxa"/>
              <w:right w:w="240" w:type="dxa"/>
            </w:tcMar>
            <w:vAlign w:val="center"/>
          </w:tcPr>
          <w:p w14:paraId="12065759">
            <w:pPr>
              <w:bidi w:val="0"/>
              <w:rPr>
                <w:rFonts w:hint="default"/>
              </w:rPr>
            </w:pPr>
            <w:r>
              <w:rPr>
                <w:rFonts w:hint="default"/>
                <w:lang w:val="en-US" w:eastAsia="zh-CN"/>
              </w:rPr>
              <w:t>①</w:t>
            </w:r>
          </w:p>
        </w:tc>
        <w:tc>
          <w:tcPr>
            <w:tcW w:w="0" w:type="auto"/>
            <w:shd w:val="clear" w:color="auto" w:fill="auto"/>
            <w:tcMar>
              <w:top w:w="150" w:type="dxa"/>
              <w:left w:w="240" w:type="dxa"/>
              <w:bottom w:w="150" w:type="dxa"/>
              <w:right w:w="240" w:type="dxa"/>
            </w:tcMar>
            <w:vAlign w:val="center"/>
          </w:tcPr>
          <w:p w14:paraId="6962B9F8">
            <w:pPr>
              <w:bidi w:val="0"/>
              <w:rPr>
                <w:rFonts w:hint="default"/>
              </w:rPr>
            </w:pPr>
            <w:r>
              <w:rPr>
                <w:rFonts w:hint="default"/>
                <w:lang w:val="en-US" w:eastAsia="zh-CN"/>
              </w:rPr>
              <w:t>①③</w:t>
            </w:r>
          </w:p>
        </w:tc>
        <w:tc>
          <w:tcPr>
            <w:tcW w:w="0" w:type="auto"/>
            <w:shd w:val="clear" w:color="auto" w:fill="auto"/>
            <w:tcMar>
              <w:top w:w="150" w:type="dxa"/>
              <w:left w:w="240" w:type="dxa"/>
              <w:bottom w:w="150" w:type="dxa"/>
              <w:right w:w="240" w:type="dxa"/>
            </w:tcMar>
            <w:vAlign w:val="center"/>
          </w:tcPr>
          <w:p w14:paraId="53A5ED20">
            <w:pPr>
              <w:bidi w:val="0"/>
              <w:rPr>
                <w:rFonts w:hint="default"/>
              </w:rPr>
            </w:pPr>
            <w:r>
              <w:rPr>
                <w:rFonts w:hint="default"/>
                <w:lang w:val="en-US" w:eastAsia="zh-CN"/>
              </w:rPr>
              <w:t>✓</w:t>
            </w:r>
          </w:p>
        </w:tc>
        <w:tc>
          <w:tcPr>
            <w:tcW w:w="0" w:type="auto"/>
            <w:shd w:val="clear" w:color="auto" w:fill="auto"/>
            <w:tcMar>
              <w:top w:w="150" w:type="dxa"/>
              <w:left w:w="240" w:type="dxa"/>
              <w:bottom w:w="150" w:type="dxa"/>
              <w:right w:w="0" w:type="dxa"/>
            </w:tcMar>
            <w:vAlign w:val="center"/>
          </w:tcPr>
          <w:p w14:paraId="72FD73B5">
            <w:pPr>
              <w:bidi w:val="0"/>
              <w:rPr>
                <w:rFonts w:hint="default"/>
              </w:rPr>
            </w:pPr>
            <w:r>
              <w:rPr>
                <w:rFonts w:hint="default"/>
                <w:lang w:val="en-US" w:eastAsia="zh-CN"/>
              </w:rPr>
              <w:t>07/2023</w:t>
            </w:r>
          </w:p>
        </w:tc>
      </w:tr>
      <w:tr w14:paraId="2E361A9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auto"/>
            <w:tcMar>
              <w:top w:w="150" w:type="dxa"/>
              <w:left w:w="0" w:type="dxa"/>
              <w:bottom w:w="150" w:type="dxa"/>
              <w:right w:w="240" w:type="dxa"/>
            </w:tcMar>
            <w:vAlign w:val="center"/>
          </w:tcPr>
          <w:p w14:paraId="0D79A0D5">
            <w:pPr>
              <w:bidi w:val="0"/>
              <w:rPr>
                <w:rFonts w:hint="default"/>
              </w:rPr>
            </w:pPr>
            <w:r>
              <w:rPr>
                <w:rFonts w:hint="default"/>
                <w:lang w:val="en-US" w:eastAsia="zh-CN"/>
              </w:rPr>
              <w:t>RocoBench [92]</w:t>
            </w:r>
          </w:p>
        </w:tc>
        <w:tc>
          <w:tcPr>
            <w:tcW w:w="0" w:type="auto"/>
            <w:shd w:val="clear" w:color="auto" w:fill="auto"/>
            <w:tcMar>
              <w:top w:w="150" w:type="dxa"/>
              <w:left w:w="240" w:type="dxa"/>
              <w:bottom w:w="150" w:type="dxa"/>
              <w:right w:w="240" w:type="dxa"/>
            </w:tcMar>
            <w:vAlign w:val="center"/>
          </w:tcPr>
          <w:p w14:paraId="073B2CF0">
            <w:pPr>
              <w:bidi w:val="0"/>
              <w:rPr>
                <w:rFonts w:hint="default"/>
              </w:rPr>
            </w:pPr>
            <w:r>
              <w:rPr>
                <w:rFonts w:hint="default"/>
                <w:lang w:val="en-US" w:eastAsia="zh-CN"/>
              </w:rPr>
              <w:t>-</w:t>
            </w:r>
          </w:p>
        </w:tc>
        <w:tc>
          <w:tcPr>
            <w:tcW w:w="0" w:type="auto"/>
            <w:shd w:val="clear" w:color="auto" w:fill="auto"/>
            <w:tcMar>
              <w:top w:w="150" w:type="dxa"/>
              <w:left w:w="240" w:type="dxa"/>
              <w:bottom w:w="150" w:type="dxa"/>
              <w:right w:w="240" w:type="dxa"/>
            </w:tcMar>
            <w:vAlign w:val="center"/>
          </w:tcPr>
          <w:p w14:paraId="1E688F30">
            <w:pPr>
              <w:bidi w:val="0"/>
              <w:rPr>
                <w:rFonts w:hint="default"/>
              </w:rPr>
            </w:pPr>
            <w:r>
              <w:rPr>
                <w:rFonts w:hint="default"/>
                <w:lang w:val="en-US" w:eastAsia="zh-CN"/>
              </w:rPr>
              <w:t>①③</w:t>
            </w:r>
          </w:p>
        </w:tc>
        <w:tc>
          <w:tcPr>
            <w:tcW w:w="0" w:type="auto"/>
            <w:shd w:val="clear" w:color="auto" w:fill="auto"/>
            <w:tcMar>
              <w:top w:w="150" w:type="dxa"/>
              <w:left w:w="240" w:type="dxa"/>
              <w:bottom w:w="150" w:type="dxa"/>
              <w:right w:w="240" w:type="dxa"/>
            </w:tcMar>
            <w:vAlign w:val="center"/>
          </w:tcPr>
          <w:p w14:paraId="11E73AF9">
            <w:pPr>
              <w:bidi w:val="0"/>
              <w:rPr>
                <w:rFonts w:hint="default"/>
              </w:rPr>
            </w:pPr>
            <w:r>
              <w:rPr>
                <w:rFonts w:hint="default"/>
                <w:lang w:val="en-US" w:eastAsia="zh-CN"/>
              </w:rPr>
              <w:t>✓</w:t>
            </w:r>
          </w:p>
        </w:tc>
        <w:tc>
          <w:tcPr>
            <w:tcW w:w="0" w:type="auto"/>
            <w:shd w:val="clear" w:color="auto" w:fill="auto"/>
            <w:tcMar>
              <w:top w:w="150" w:type="dxa"/>
              <w:left w:w="240" w:type="dxa"/>
              <w:bottom w:w="150" w:type="dxa"/>
              <w:right w:w="0" w:type="dxa"/>
            </w:tcMar>
            <w:vAlign w:val="center"/>
          </w:tcPr>
          <w:p w14:paraId="78536A4B">
            <w:pPr>
              <w:bidi w:val="0"/>
              <w:rPr>
                <w:rFonts w:hint="default"/>
              </w:rPr>
            </w:pPr>
            <w:r>
              <w:rPr>
                <w:rFonts w:hint="default"/>
                <w:lang w:val="en-US" w:eastAsia="zh-CN"/>
              </w:rPr>
              <w:t>07/2023</w:t>
            </w:r>
          </w:p>
        </w:tc>
      </w:tr>
      <w:tr w14:paraId="017E625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auto"/>
            <w:tcMar>
              <w:top w:w="150" w:type="dxa"/>
              <w:left w:w="0" w:type="dxa"/>
              <w:bottom w:w="150" w:type="dxa"/>
              <w:right w:w="240" w:type="dxa"/>
            </w:tcMar>
            <w:vAlign w:val="center"/>
          </w:tcPr>
          <w:p w14:paraId="44A7FA60">
            <w:pPr>
              <w:bidi w:val="0"/>
              <w:rPr>
                <w:rFonts w:hint="default"/>
              </w:rPr>
            </w:pPr>
            <w:r>
              <w:rPr>
                <w:rFonts w:hint="default"/>
                <w:lang w:val="en-US" w:eastAsia="zh-CN"/>
              </w:rPr>
              <w:t>AgentSims [34]</w:t>
            </w:r>
          </w:p>
        </w:tc>
        <w:tc>
          <w:tcPr>
            <w:tcW w:w="0" w:type="auto"/>
            <w:shd w:val="clear" w:color="auto" w:fill="auto"/>
            <w:tcMar>
              <w:top w:w="150" w:type="dxa"/>
              <w:left w:w="240" w:type="dxa"/>
              <w:bottom w:w="150" w:type="dxa"/>
              <w:right w:w="240" w:type="dxa"/>
            </w:tcMar>
            <w:vAlign w:val="center"/>
          </w:tcPr>
          <w:p w14:paraId="39117C8C">
            <w:pPr>
              <w:bidi w:val="0"/>
              <w:rPr>
                <w:rFonts w:hint="default"/>
              </w:rPr>
            </w:pPr>
            <w:r>
              <w:rPr>
                <w:rFonts w:hint="default"/>
                <w:lang w:val="en-US" w:eastAsia="zh-CN"/>
              </w:rPr>
              <w:t>-</w:t>
            </w:r>
          </w:p>
        </w:tc>
        <w:tc>
          <w:tcPr>
            <w:tcW w:w="0" w:type="auto"/>
            <w:shd w:val="clear" w:color="auto" w:fill="auto"/>
            <w:tcMar>
              <w:top w:w="150" w:type="dxa"/>
              <w:left w:w="240" w:type="dxa"/>
              <w:bottom w:w="150" w:type="dxa"/>
              <w:right w:w="240" w:type="dxa"/>
            </w:tcMar>
            <w:vAlign w:val="center"/>
          </w:tcPr>
          <w:p w14:paraId="0F5A7631">
            <w:pPr>
              <w:bidi w:val="0"/>
              <w:rPr>
                <w:rFonts w:hint="default"/>
              </w:rPr>
            </w:pPr>
            <w:r>
              <w:rPr>
                <w:rFonts w:hint="default"/>
                <w:lang w:val="en-US" w:eastAsia="zh-CN"/>
              </w:rPr>
              <w:t>②</w:t>
            </w:r>
          </w:p>
        </w:tc>
        <w:tc>
          <w:tcPr>
            <w:tcW w:w="0" w:type="auto"/>
            <w:shd w:val="clear" w:color="auto" w:fill="auto"/>
            <w:tcMar>
              <w:top w:w="150" w:type="dxa"/>
              <w:left w:w="240" w:type="dxa"/>
              <w:bottom w:w="150" w:type="dxa"/>
              <w:right w:w="240" w:type="dxa"/>
            </w:tcMar>
            <w:vAlign w:val="center"/>
          </w:tcPr>
          <w:p w14:paraId="0E9735C1">
            <w:pPr>
              <w:bidi w:val="0"/>
              <w:rPr>
                <w:rFonts w:hint="default"/>
              </w:rPr>
            </w:pPr>
            <w:r>
              <w:rPr>
                <w:rFonts w:hint="default"/>
                <w:lang w:val="en-US" w:eastAsia="zh-CN"/>
              </w:rPr>
              <w:t>-</w:t>
            </w:r>
          </w:p>
        </w:tc>
        <w:tc>
          <w:tcPr>
            <w:tcW w:w="0" w:type="auto"/>
            <w:shd w:val="clear" w:color="auto" w:fill="auto"/>
            <w:tcMar>
              <w:top w:w="150" w:type="dxa"/>
              <w:left w:w="240" w:type="dxa"/>
              <w:bottom w:w="150" w:type="dxa"/>
              <w:right w:w="0" w:type="dxa"/>
            </w:tcMar>
            <w:vAlign w:val="center"/>
          </w:tcPr>
          <w:p w14:paraId="2EF9AB34">
            <w:pPr>
              <w:bidi w:val="0"/>
              <w:rPr>
                <w:rFonts w:hint="default"/>
              </w:rPr>
            </w:pPr>
            <w:r>
              <w:rPr>
                <w:rFonts w:hint="default"/>
                <w:lang w:val="en-US" w:eastAsia="zh-CN"/>
              </w:rPr>
              <w:t>08/2023</w:t>
            </w:r>
          </w:p>
        </w:tc>
      </w:tr>
      <w:tr w14:paraId="0635DA1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shd w:val="clear" w:color="auto" w:fill="auto"/>
            <w:tcMar>
              <w:top w:w="150" w:type="dxa"/>
              <w:left w:w="0" w:type="dxa"/>
              <w:bottom w:w="150" w:type="dxa"/>
              <w:right w:w="240" w:type="dxa"/>
            </w:tcMar>
            <w:vAlign w:val="center"/>
          </w:tcPr>
          <w:p w14:paraId="67764532">
            <w:pPr>
              <w:bidi w:val="0"/>
              <w:rPr>
                <w:rFonts w:hint="default"/>
              </w:rPr>
            </w:pPr>
            <w:r>
              <w:rPr>
                <w:rFonts w:hint="default"/>
                <w:lang w:val="en-US" w:eastAsia="zh-CN"/>
              </w:rPr>
              <w:t>AgentBench [169]</w:t>
            </w:r>
          </w:p>
        </w:tc>
        <w:tc>
          <w:tcPr>
            <w:tcW w:w="0" w:type="auto"/>
            <w:shd w:val="clear" w:color="auto" w:fill="auto"/>
            <w:tcMar>
              <w:top w:w="150" w:type="dxa"/>
              <w:left w:w="240" w:type="dxa"/>
              <w:bottom w:w="150" w:type="dxa"/>
              <w:right w:w="240" w:type="dxa"/>
            </w:tcMar>
            <w:vAlign w:val="center"/>
          </w:tcPr>
          <w:p w14:paraId="4D1BE133">
            <w:pPr>
              <w:bidi w:val="0"/>
              <w:rPr>
                <w:rFonts w:hint="default"/>
              </w:rPr>
            </w:pPr>
            <w:r>
              <w:rPr>
                <w:rFonts w:hint="default"/>
                <w:lang w:val="en-US" w:eastAsia="zh-CN"/>
              </w:rPr>
              <w:t>-</w:t>
            </w:r>
          </w:p>
        </w:tc>
        <w:tc>
          <w:tcPr>
            <w:tcW w:w="0" w:type="auto"/>
            <w:shd w:val="clear" w:color="auto" w:fill="auto"/>
            <w:tcMar>
              <w:top w:w="150" w:type="dxa"/>
              <w:left w:w="240" w:type="dxa"/>
              <w:bottom w:w="150" w:type="dxa"/>
              <w:right w:w="240" w:type="dxa"/>
            </w:tcMar>
            <w:vAlign w:val="center"/>
          </w:tcPr>
          <w:p w14:paraId="3C302124">
            <w:pPr>
              <w:bidi w:val="0"/>
              <w:rPr>
                <w:rFonts w:hint="default"/>
              </w:rPr>
            </w:pPr>
            <w:r>
              <w:rPr>
                <w:rFonts w:hint="default"/>
                <w:lang w:val="en-US" w:eastAsia="zh-CN"/>
              </w:rPr>
              <w:t>③</w:t>
            </w:r>
          </w:p>
        </w:tc>
        <w:tc>
          <w:tcPr>
            <w:tcW w:w="0" w:type="auto"/>
            <w:shd w:val="clear" w:color="auto" w:fill="auto"/>
            <w:tcMar>
              <w:top w:w="150" w:type="dxa"/>
              <w:left w:w="240" w:type="dxa"/>
              <w:bottom w:w="150" w:type="dxa"/>
              <w:right w:w="240" w:type="dxa"/>
            </w:tcMar>
            <w:vAlign w:val="center"/>
          </w:tcPr>
          <w:p w14:paraId="4C690494">
            <w:pPr>
              <w:bidi w:val="0"/>
              <w:rPr>
                <w:rFonts w:hint="default"/>
              </w:rPr>
            </w:pPr>
            <w:r>
              <w:rPr>
                <w:rFonts w:hint="default"/>
                <w:lang w:val="en-US" w:eastAsia="zh-CN"/>
              </w:rPr>
              <w:t>✓</w:t>
            </w:r>
          </w:p>
        </w:tc>
        <w:tc>
          <w:tcPr>
            <w:tcW w:w="0" w:type="auto"/>
            <w:shd w:val="clear" w:color="auto" w:fill="auto"/>
            <w:tcMar>
              <w:top w:w="150" w:type="dxa"/>
              <w:left w:w="240" w:type="dxa"/>
              <w:bottom w:w="150" w:type="dxa"/>
              <w:right w:w="0" w:type="dxa"/>
            </w:tcMar>
            <w:vAlign w:val="center"/>
          </w:tcPr>
          <w:p w14:paraId="47AFAE84">
            <w:pPr>
              <w:bidi w:val="0"/>
              <w:rPr>
                <w:rFonts w:hint="default"/>
              </w:rPr>
            </w:pPr>
            <w:r>
              <w:rPr>
                <w:rFonts w:hint="default"/>
                <w:lang w:val="en-US" w:eastAsia="zh-CN"/>
              </w:rPr>
              <w:t>08/2023</w:t>
            </w:r>
          </w:p>
        </w:tc>
      </w:tr>
      <w:tr w14:paraId="755993F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shd w:val="clear" w:color="auto" w:fill="auto"/>
            <w:tcMar>
              <w:top w:w="150" w:type="dxa"/>
              <w:left w:w="0" w:type="dxa"/>
              <w:bottom w:w="150" w:type="dxa"/>
              <w:right w:w="240" w:type="dxa"/>
            </w:tcMar>
            <w:vAlign w:val="center"/>
          </w:tcPr>
          <w:p w14:paraId="4111D247">
            <w:pPr>
              <w:bidi w:val="0"/>
              <w:rPr>
                <w:rFonts w:hint="default"/>
              </w:rPr>
            </w:pPr>
            <w:r>
              <w:rPr>
                <w:rFonts w:hint="default"/>
                <w:lang w:val="en-US" w:eastAsia="zh-CN"/>
              </w:rPr>
              <w:t>BOLAA [170]</w:t>
            </w:r>
          </w:p>
        </w:tc>
        <w:tc>
          <w:tcPr>
            <w:tcW w:w="0" w:type="auto"/>
            <w:shd w:val="clear" w:color="auto" w:fill="auto"/>
            <w:tcMar>
              <w:top w:w="150" w:type="dxa"/>
              <w:left w:w="240" w:type="dxa"/>
              <w:bottom w:w="150" w:type="dxa"/>
              <w:right w:w="240" w:type="dxa"/>
            </w:tcMar>
            <w:vAlign w:val="center"/>
          </w:tcPr>
          <w:p w14:paraId="1EEFF697">
            <w:pPr>
              <w:bidi w:val="0"/>
              <w:rPr>
                <w:rFonts w:hint="default"/>
              </w:rPr>
            </w:pPr>
            <w:r>
              <w:rPr>
                <w:rFonts w:hint="default"/>
                <w:lang w:val="en-US" w:eastAsia="zh-CN"/>
              </w:rPr>
              <w:t>-</w:t>
            </w:r>
          </w:p>
        </w:tc>
        <w:tc>
          <w:tcPr>
            <w:tcW w:w="0" w:type="auto"/>
            <w:shd w:val="clear" w:color="auto" w:fill="auto"/>
            <w:tcMar>
              <w:top w:w="150" w:type="dxa"/>
              <w:left w:w="240" w:type="dxa"/>
              <w:bottom w:w="150" w:type="dxa"/>
              <w:right w:w="240" w:type="dxa"/>
            </w:tcMar>
            <w:vAlign w:val="center"/>
          </w:tcPr>
          <w:p w14:paraId="74A6B60A">
            <w:pPr>
              <w:bidi w:val="0"/>
              <w:rPr>
                <w:rFonts w:hint="default"/>
              </w:rPr>
            </w:pPr>
            <w:r>
              <w:rPr>
                <w:rFonts w:hint="default"/>
                <w:lang w:val="en-US" w:eastAsia="zh-CN"/>
              </w:rPr>
              <w:t>③</w:t>
            </w:r>
          </w:p>
        </w:tc>
        <w:tc>
          <w:tcPr>
            <w:tcW w:w="0" w:type="auto"/>
            <w:shd w:val="clear" w:color="auto" w:fill="auto"/>
            <w:tcMar>
              <w:top w:w="150" w:type="dxa"/>
              <w:left w:w="240" w:type="dxa"/>
              <w:bottom w:w="150" w:type="dxa"/>
              <w:right w:w="240" w:type="dxa"/>
            </w:tcMar>
            <w:vAlign w:val="center"/>
          </w:tcPr>
          <w:p w14:paraId="515958B2">
            <w:pPr>
              <w:bidi w:val="0"/>
              <w:rPr>
                <w:rFonts w:hint="default"/>
              </w:rPr>
            </w:pPr>
            <w:r>
              <w:rPr>
                <w:rFonts w:hint="default"/>
                <w:lang w:val="en-US" w:eastAsia="zh-CN"/>
              </w:rPr>
              <w:t>✓</w:t>
            </w:r>
          </w:p>
        </w:tc>
        <w:tc>
          <w:tcPr>
            <w:tcW w:w="0" w:type="auto"/>
            <w:shd w:val="clear" w:color="auto" w:fill="auto"/>
            <w:tcMar>
              <w:top w:w="150" w:type="dxa"/>
              <w:left w:w="240" w:type="dxa"/>
              <w:bottom w:w="150" w:type="dxa"/>
              <w:right w:w="0" w:type="dxa"/>
            </w:tcMar>
            <w:vAlign w:val="center"/>
          </w:tcPr>
          <w:p w14:paraId="2768954A">
            <w:pPr>
              <w:bidi w:val="0"/>
              <w:rPr>
                <w:rFonts w:hint="default"/>
              </w:rPr>
            </w:pPr>
            <w:r>
              <w:rPr>
                <w:rFonts w:hint="default"/>
                <w:lang w:val="en-US" w:eastAsia="zh-CN"/>
              </w:rPr>
              <w:t>08/2023</w:t>
            </w:r>
          </w:p>
        </w:tc>
      </w:tr>
      <w:tr w14:paraId="3D6B446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auto"/>
            <w:tcMar>
              <w:top w:w="150" w:type="dxa"/>
              <w:left w:w="0" w:type="dxa"/>
              <w:bottom w:w="150" w:type="dxa"/>
              <w:right w:w="240" w:type="dxa"/>
            </w:tcMar>
            <w:vAlign w:val="center"/>
          </w:tcPr>
          <w:p w14:paraId="696B87E0">
            <w:pPr>
              <w:bidi w:val="0"/>
              <w:rPr>
                <w:rFonts w:hint="default"/>
              </w:rPr>
            </w:pPr>
            <w:r>
              <w:rPr>
                <w:rFonts w:hint="default"/>
                <w:lang w:val="en-US" w:eastAsia="zh-CN"/>
              </w:rPr>
              <w:t>Gentopia [171]</w:t>
            </w:r>
          </w:p>
        </w:tc>
        <w:tc>
          <w:tcPr>
            <w:tcW w:w="0" w:type="auto"/>
            <w:shd w:val="clear" w:color="auto" w:fill="auto"/>
            <w:tcMar>
              <w:top w:w="150" w:type="dxa"/>
              <w:left w:w="240" w:type="dxa"/>
              <w:bottom w:w="150" w:type="dxa"/>
              <w:right w:w="240" w:type="dxa"/>
            </w:tcMar>
            <w:vAlign w:val="center"/>
          </w:tcPr>
          <w:p w14:paraId="2E4D2126">
            <w:pPr>
              <w:bidi w:val="0"/>
              <w:rPr>
                <w:rFonts w:hint="default"/>
              </w:rPr>
            </w:pPr>
            <w:r>
              <w:rPr>
                <w:rFonts w:hint="default"/>
                <w:lang w:val="en-US" w:eastAsia="zh-CN"/>
              </w:rPr>
              <w:t>-</w:t>
            </w:r>
          </w:p>
        </w:tc>
        <w:tc>
          <w:tcPr>
            <w:tcW w:w="0" w:type="auto"/>
            <w:shd w:val="clear" w:color="auto" w:fill="auto"/>
            <w:tcMar>
              <w:top w:w="150" w:type="dxa"/>
              <w:left w:w="240" w:type="dxa"/>
              <w:bottom w:w="150" w:type="dxa"/>
              <w:right w:w="240" w:type="dxa"/>
            </w:tcMar>
            <w:vAlign w:val="center"/>
          </w:tcPr>
          <w:p w14:paraId="21E8936E">
            <w:pPr>
              <w:bidi w:val="0"/>
              <w:rPr>
                <w:rFonts w:hint="default"/>
              </w:rPr>
            </w:pPr>
            <w:r>
              <w:rPr>
                <w:rFonts w:hint="default"/>
                <w:lang w:val="en-US" w:eastAsia="zh-CN"/>
              </w:rPr>
              <w:t>③</w:t>
            </w:r>
          </w:p>
        </w:tc>
        <w:tc>
          <w:tcPr>
            <w:tcW w:w="0" w:type="auto"/>
            <w:shd w:val="clear" w:color="auto" w:fill="auto"/>
            <w:tcMar>
              <w:top w:w="150" w:type="dxa"/>
              <w:left w:w="240" w:type="dxa"/>
              <w:bottom w:w="150" w:type="dxa"/>
              <w:right w:w="240" w:type="dxa"/>
            </w:tcMar>
            <w:vAlign w:val="center"/>
          </w:tcPr>
          <w:p w14:paraId="7B112C41">
            <w:pPr>
              <w:bidi w:val="0"/>
              <w:rPr>
                <w:rFonts w:hint="default"/>
              </w:rPr>
            </w:pPr>
            <w:r>
              <w:rPr>
                <w:rFonts w:hint="default"/>
                <w:lang w:val="en-US" w:eastAsia="zh-CN"/>
              </w:rPr>
              <w:t>✓</w:t>
            </w:r>
          </w:p>
        </w:tc>
        <w:tc>
          <w:tcPr>
            <w:tcW w:w="0" w:type="auto"/>
            <w:shd w:val="clear" w:color="auto" w:fill="auto"/>
            <w:tcMar>
              <w:top w:w="150" w:type="dxa"/>
              <w:left w:w="240" w:type="dxa"/>
              <w:bottom w:w="150" w:type="dxa"/>
              <w:right w:w="0" w:type="dxa"/>
            </w:tcMar>
            <w:vAlign w:val="center"/>
          </w:tcPr>
          <w:p w14:paraId="5B9AF2B7">
            <w:pPr>
              <w:bidi w:val="0"/>
              <w:rPr>
                <w:rFonts w:hint="default"/>
              </w:rPr>
            </w:pPr>
            <w:r>
              <w:rPr>
                <w:rFonts w:hint="default"/>
                <w:lang w:val="en-US" w:eastAsia="zh-CN"/>
              </w:rPr>
              <w:t>08/2023</w:t>
            </w:r>
          </w:p>
        </w:tc>
      </w:tr>
      <w:tr w14:paraId="1D83320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auto"/>
            <w:tcMar>
              <w:top w:w="150" w:type="dxa"/>
              <w:left w:w="0" w:type="dxa"/>
              <w:bottom w:w="150" w:type="dxa"/>
              <w:right w:w="240" w:type="dxa"/>
            </w:tcMar>
            <w:vAlign w:val="center"/>
          </w:tcPr>
          <w:p w14:paraId="30DD109A">
            <w:pPr>
              <w:bidi w:val="0"/>
              <w:rPr>
                <w:rFonts w:hint="default"/>
              </w:rPr>
            </w:pPr>
            <w:r>
              <w:rPr>
                <w:rFonts w:hint="default"/>
                <w:lang w:val="en-US" w:eastAsia="zh-CN"/>
              </w:rPr>
              <w:t>EmotionBench [172]</w:t>
            </w:r>
          </w:p>
        </w:tc>
        <w:tc>
          <w:tcPr>
            <w:tcW w:w="0" w:type="auto"/>
            <w:shd w:val="clear" w:color="auto" w:fill="auto"/>
            <w:tcMar>
              <w:top w:w="150" w:type="dxa"/>
              <w:left w:w="240" w:type="dxa"/>
              <w:bottom w:w="150" w:type="dxa"/>
              <w:right w:w="240" w:type="dxa"/>
            </w:tcMar>
            <w:vAlign w:val="center"/>
          </w:tcPr>
          <w:p w14:paraId="1CA18BF2">
            <w:pPr>
              <w:bidi w:val="0"/>
              <w:rPr>
                <w:rFonts w:hint="default"/>
              </w:rPr>
            </w:pPr>
            <w:r>
              <w:rPr>
                <w:rFonts w:hint="default"/>
                <w:lang w:val="en-US" w:eastAsia="zh-CN"/>
              </w:rPr>
              <w:t>①</w:t>
            </w:r>
          </w:p>
        </w:tc>
        <w:tc>
          <w:tcPr>
            <w:tcW w:w="0" w:type="auto"/>
            <w:shd w:val="clear" w:color="auto" w:fill="auto"/>
            <w:tcMar>
              <w:top w:w="150" w:type="dxa"/>
              <w:left w:w="240" w:type="dxa"/>
              <w:bottom w:w="150" w:type="dxa"/>
              <w:right w:w="240" w:type="dxa"/>
            </w:tcMar>
            <w:vAlign w:val="center"/>
          </w:tcPr>
          <w:p w14:paraId="2F400977">
            <w:pPr>
              <w:bidi w:val="0"/>
              <w:rPr>
                <w:rFonts w:hint="default"/>
              </w:rPr>
            </w:pPr>
            <w:r>
              <w:rPr>
                <w:rFonts w:hint="default"/>
                <w:lang w:val="en-US" w:eastAsia="zh-CN"/>
              </w:rPr>
              <w:t>-</w:t>
            </w:r>
          </w:p>
        </w:tc>
        <w:tc>
          <w:tcPr>
            <w:tcW w:w="0" w:type="auto"/>
            <w:shd w:val="clear" w:color="auto" w:fill="auto"/>
            <w:tcMar>
              <w:top w:w="150" w:type="dxa"/>
              <w:left w:w="240" w:type="dxa"/>
              <w:bottom w:w="150" w:type="dxa"/>
              <w:right w:w="240" w:type="dxa"/>
            </w:tcMar>
            <w:vAlign w:val="center"/>
          </w:tcPr>
          <w:p w14:paraId="7A23EB23">
            <w:pPr>
              <w:bidi w:val="0"/>
              <w:rPr>
                <w:rFonts w:hint="default"/>
              </w:rPr>
            </w:pPr>
            <w:r>
              <w:rPr>
                <w:rFonts w:hint="default"/>
                <w:lang w:val="en-US" w:eastAsia="zh-CN"/>
              </w:rPr>
              <w:t>✓</w:t>
            </w:r>
          </w:p>
        </w:tc>
        <w:tc>
          <w:tcPr>
            <w:tcW w:w="0" w:type="auto"/>
            <w:shd w:val="clear" w:color="auto" w:fill="auto"/>
            <w:tcMar>
              <w:top w:w="150" w:type="dxa"/>
              <w:left w:w="240" w:type="dxa"/>
              <w:bottom w:w="150" w:type="dxa"/>
              <w:right w:w="0" w:type="dxa"/>
            </w:tcMar>
            <w:vAlign w:val="center"/>
          </w:tcPr>
          <w:p w14:paraId="6B38F575">
            <w:pPr>
              <w:bidi w:val="0"/>
              <w:rPr>
                <w:rFonts w:hint="default"/>
              </w:rPr>
            </w:pPr>
            <w:r>
              <w:rPr>
                <w:rFonts w:hint="default"/>
                <w:lang w:val="en-US" w:eastAsia="zh-CN"/>
              </w:rPr>
              <w:t>08/2023</w:t>
            </w:r>
          </w:p>
        </w:tc>
      </w:tr>
      <w:tr w14:paraId="463C49D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auto"/>
            <w:tcMar>
              <w:top w:w="150" w:type="dxa"/>
              <w:left w:w="0" w:type="dxa"/>
              <w:bottom w:w="150" w:type="dxa"/>
              <w:right w:w="240" w:type="dxa"/>
            </w:tcMar>
            <w:vAlign w:val="center"/>
          </w:tcPr>
          <w:p w14:paraId="7369231C">
            <w:pPr>
              <w:bidi w:val="0"/>
              <w:rPr>
                <w:rFonts w:hint="default"/>
              </w:rPr>
            </w:pPr>
            <w:r>
              <w:rPr>
                <w:rFonts w:hint="default"/>
                <w:lang w:val="en-US" w:eastAsia="zh-CN"/>
              </w:rPr>
              <w:t>PTB [125]</w:t>
            </w:r>
          </w:p>
        </w:tc>
        <w:tc>
          <w:tcPr>
            <w:tcW w:w="0" w:type="auto"/>
            <w:shd w:val="clear" w:color="auto" w:fill="auto"/>
            <w:tcMar>
              <w:top w:w="150" w:type="dxa"/>
              <w:left w:w="240" w:type="dxa"/>
              <w:bottom w:w="150" w:type="dxa"/>
              <w:right w:w="240" w:type="dxa"/>
            </w:tcMar>
            <w:vAlign w:val="center"/>
          </w:tcPr>
          <w:p w14:paraId="522D5A50">
            <w:pPr>
              <w:bidi w:val="0"/>
              <w:rPr>
                <w:rFonts w:hint="default"/>
              </w:rPr>
            </w:pPr>
            <w:r>
              <w:rPr>
                <w:rFonts w:hint="default"/>
                <w:lang w:val="en-US" w:eastAsia="zh-CN"/>
              </w:rPr>
              <w:t>-</w:t>
            </w:r>
          </w:p>
        </w:tc>
        <w:tc>
          <w:tcPr>
            <w:tcW w:w="0" w:type="auto"/>
            <w:shd w:val="clear" w:color="auto" w:fill="auto"/>
            <w:tcMar>
              <w:top w:w="150" w:type="dxa"/>
              <w:left w:w="240" w:type="dxa"/>
              <w:bottom w:w="150" w:type="dxa"/>
              <w:right w:w="240" w:type="dxa"/>
            </w:tcMar>
            <w:vAlign w:val="center"/>
          </w:tcPr>
          <w:p w14:paraId="73ED6468">
            <w:pPr>
              <w:bidi w:val="0"/>
              <w:rPr>
                <w:rFonts w:hint="default"/>
              </w:rPr>
            </w:pPr>
            <w:r>
              <w:rPr>
                <w:rFonts w:hint="default"/>
                <w:lang w:val="en-US" w:eastAsia="zh-CN"/>
              </w:rPr>
              <w:t>④</w:t>
            </w:r>
          </w:p>
        </w:tc>
        <w:tc>
          <w:tcPr>
            <w:tcW w:w="0" w:type="auto"/>
            <w:shd w:val="clear" w:color="auto" w:fill="auto"/>
            <w:tcMar>
              <w:top w:w="150" w:type="dxa"/>
              <w:left w:w="240" w:type="dxa"/>
              <w:bottom w:w="150" w:type="dxa"/>
              <w:right w:w="240" w:type="dxa"/>
            </w:tcMar>
            <w:vAlign w:val="center"/>
          </w:tcPr>
          <w:p w14:paraId="5A74108C">
            <w:pPr>
              <w:bidi w:val="0"/>
              <w:rPr>
                <w:rFonts w:hint="default"/>
              </w:rPr>
            </w:pPr>
            <w:r>
              <w:rPr>
                <w:rFonts w:hint="default"/>
                <w:lang w:val="en-US" w:eastAsia="zh-CN"/>
              </w:rPr>
              <w:t>-</w:t>
            </w:r>
          </w:p>
        </w:tc>
        <w:tc>
          <w:tcPr>
            <w:tcW w:w="0" w:type="auto"/>
            <w:shd w:val="clear" w:color="auto" w:fill="auto"/>
            <w:tcMar>
              <w:top w:w="150" w:type="dxa"/>
              <w:left w:w="240" w:type="dxa"/>
              <w:bottom w:w="150" w:type="dxa"/>
              <w:right w:w="0" w:type="dxa"/>
            </w:tcMar>
            <w:vAlign w:val="center"/>
          </w:tcPr>
          <w:p w14:paraId="34D8C113">
            <w:pPr>
              <w:bidi w:val="0"/>
              <w:rPr>
                <w:rFonts w:hint="default"/>
              </w:rPr>
            </w:pPr>
            <w:r>
              <w:rPr>
                <w:rFonts w:hint="default"/>
                <w:lang w:val="en-US" w:eastAsia="zh-CN"/>
              </w:rPr>
              <w:t>08/2023</w:t>
            </w:r>
          </w:p>
        </w:tc>
      </w:tr>
    </w:tbl>
    <w:p w14:paraId="017CFCC5">
      <w:pPr>
        <w:bidi w:val="0"/>
        <w:rPr>
          <w:rFonts w:hint="default"/>
        </w:rPr>
      </w:pPr>
      <w:r>
        <w:pict>
          <v:rect id="_x0000_i1038" o:spt="1" style="height:1.5pt;width:432pt;" fillcolor="#A0A0A0" filled="t" stroked="f" coordsize="21600,21600" o:hr="t" o:hrstd="t" o:hralign="center">
            <v:path/>
            <v:fill on="t" focussize="0,0"/>
            <v:stroke on="f"/>
            <v:imagedata o:title=""/>
            <o:lock v:ext="edit"/>
            <w10:wrap type="none"/>
            <w10:anchorlock/>
          </v:rect>
        </w:pict>
      </w:r>
    </w:p>
    <w:p w14:paraId="62487E5E">
      <w:pPr>
        <w:bidi w:val="0"/>
        <w:rPr>
          <w:rFonts w:hint="default"/>
        </w:rPr>
      </w:pPr>
      <w:r>
        <w:rPr>
          <w:rFonts w:hint="default"/>
        </w:rPr>
        <w:t>作者简介</w:t>
      </w:r>
    </w:p>
    <w:p w14:paraId="419258E7">
      <w:pPr>
        <w:bidi w:val="0"/>
        <w:rPr>
          <w:rFonts w:hint="default"/>
        </w:rPr>
      </w:pPr>
      <w:r>
        <w:rPr>
          <w:rFonts w:hint="default"/>
        </w:rPr>
        <w:t>王磊（Lei Wang）：中国人民大学博士研究生，北京。研究关注推荐系统和基于智能体的大语言模型。</w:t>
      </w:r>
    </w:p>
    <w:p w14:paraId="34693C06">
      <w:pPr>
        <w:bidi w:val="0"/>
        <w:rPr>
          <w:rFonts w:hint="default"/>
        </w:rPr>
      </w:pPr>
      <w:r>
        <w:rPr>
          <w:rFonts w:hint="default"/>
        </w:rPr>
        <w:t>马晨（Chen Ma）：现于中国人民大学攻读硕士学位，北京，中国。研究兴趣包括推荐系统、基于大语言模型的智能体。</w:t>
      </w:r>
    </w:p>
    <w:p w14:paraId="3EDB2A11">
      <w:pPr>
        <w:bidi w:val="0"/>
        <w:rPr>
          <w:rFonts w:hint="default"/>
        </w:rPr>
      </w:pPr>
      <w:r>
        <w:rPr>
          <w:rFonts w:hint="default"/>
        </w:rPr>
        <w:t>冯雪阳（Xueyang Feng）：现于中国人民大学攻读博士学位，北京，中国。研究兴趣包括推荐系统、基于大语言模型的智能体。</w:t>
      </w:r>
    </w:p>
    <w:p w14:paraId="4961E70E">
      <w:pPr>
        <w:bidi w:val="0"/>
        <w:rPr>
          <w:rFonts w:hint="default"/>
        </w:rPr>
      </w:pPr>
      <w:r>
        <w:rPr>
          <w:rFonts w:hint="default"/>
        </w:rPr>
        <w:t>张泽宇（Zeyu Zhang）：现于中国人民大学攻读硕士学位，北京，中国。研究兴趣包括推荐系统、因果推断、基于大语言模型的智能体。</w:t>
      </w:r>
    </w:p>
    <w:p w14:paraId="0A39A1D4">
      <w:pPr>
        <w:bidi w:val="0"/>
        <w:rPr>
          <w:rFonts w:hint="default"/>
        </w:rPr>
      </w:pPr>
      <w:r>
        <w:rPr>
          <w:rFonts w:hint="default"/>
        </w:rPr>
        <w:t>杨浩（Hao Yang）：现于中国人民大学攻读博士学位，北京，中国。研究兴趣包括推荐系统、因果推断。</w:t>
      </w:r>
    </w:p>
    <w:p w14:paraId="63B50AAB">
      <w:pPr>
        <w:bidi w:val="0"/>
        <w:rPr>
          <w:rFonts w:hint="default"/>
        </w:rPr>
      </w:pPr>
      <w:r>
        <w:rPr>
          <w:rFonts w:hint="default"/>
        </w:rPr>
        <w:t>张景森（Jingsen Zhang）：现于中国人民大学攻读博士学位，北京，中国。研究兴趣包括推荐系统。</w:t>
      </w:r>
    </w:p>
    <w:p w14:paraId="5C9E7DBA">
      <w:pPr>
        <w:bidi w:val="0"/>
        <w:rPr>
          <w:rFonts w:hint="default"/>
        </w:rPr>
      </w:pPr>
      <w:r>
        <w:rPr>
          <w:rFonts w:hint="default"/>
        </w:rPr>
        <w:t>陈致远（Zhi-Yuan Chen）：中国人民大学高瓴人工智能学院博士研究生。研究主要关注语言模型推理和基于大语言模型的智能体。</w:t>
      </w:r>
    </w:p>
    <w:p w14:paraId="685528C7">
      <w:pPr>
        <w:bidi w:val="0"/>
        <w:rPr>
          <w:rFonts w:hint="default"/>
        </w:rPr>
      </w:pPr>
      <w:r>
        <w:rPr>
          <w:rFonts w:hint="default"/>
        </w:rPr>
        <w:t>唐嘉凯（Jiakai Tang）：现于中国人民大学攻读硕士学位，北京，中国。研究兴趣包括推荐系统。</w:t>
      </w:r>
    </w:p>
    <w:p w14:paraId="2D094F25">
      <w:pPr>
        <w:bidi w:val="0"/>
        <w:rPr>
          <w:rFonts w:hint="default"/>
        </w:rPr>
      </w:pPr>
      <w:r>
        <w:rPr>
          <w:rFonts w:hint="default"/>
        </w:rPr>
        <w:t>陈旭（Xu Chen）：清华大学博士。加入中国人民大学前，英国伦敦大学学院博士后。2017 年 3 月至 9 月，美国佐治亚理工学院访问学者。研究主要关注推荐系统、强化学习和因果推断。</w:t>
      </w:r>
    </w:p>
    <w:p w14:paraId="763A2DF2">
      <w:pPr>
        <w:bidi w:val="0"/>
        <w:rPr>
          <w:rFonts w:hint="default"/>
        </w:rPr>
      </w:pPr>
      <w:r>
        <w:rPr>
          <w:rFonts w:hint="default"/>
        </w:rPr>
        <w:t>林彦凯（Yankai Lin）：2014 年和 2019 年获清华大学学士和博士学位。之后在腾讯微信担任高级研究员，2022 年加入中国人民大学任预聘助理教授。主要研究兴趣为预训练模型和自然语言处理。</w:t>
      </w:r>
    </w:p>
    <w:p w14:paraId="6D3A3D30">
      <w:pPr>
        <w:bidi w:val="0"/>
        <w:rPr>
          <w:rFonts w:hint="default"/>
        </w:rPr>
      </w:pPr>
      <w:r>
        <w:rPr>
          <w:rFonts w:hint="default"/>
        </w:rPr>
        <w:t>魏哲巍（Zhewei Wei）：获香港科技大学计算机科学与工程博士学位。2012 至 2014 年在奥胡斯大学做博士后，2014 年加入中国人民大学。</w:t>
      </w:r>
    </w:p>
    <w:p w14:paraId="158B8327">
      <w:pPr>
        <w:bidi w:val="0"/>
        <w:rPr>
          <w:rFonts w:hint="default"/>
        </w:rPr>
      </w:pPr>
      <w:r>
        <w:rPr>
          <w:rFonts w:hint="default"/>
        </w:rPr>
        <w:t>赵鑫（Wayne Xin Zhao）：2014 年获北京大学计算机科学博士学位。研究兴趣包括数据挖掘、自然语言处理和信息检索。主要目标研究如何组织、分析和挖掘用户生成数据以改善真实世界应用服务。</w:t>
      </w:r>
    </w:p>
    <w:p w14:paraId="1322053F">
      <w:pPr>
        <w:bidi w:val="0"/>
        <w:rPr>
          <w:rFonts w:hint="default"/>
        </w:rPr>
      </w:pPr>
      <w:r>
        <w:rPr>
          <w:rFonts w:hint="default"/>
        </w:rPr>
        <w:t>文继荣（Ji-Rong Wen）：中国人民大学高瓴人工智能学院执行院长、信息学院院长，正教授。多年从事大数据和 AI 领域，在著名国际会议和期刊广泛发表。</w:t>
      </w:r>
    </w:p>
    <w:p w14:paraId="54B23E7E">
      <w:pPr>
        <w:bidi w:val="0"/>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egoe UI">
    <w:panose1 w:val="020B0502040204020203"/>
    <w:charset w:val="00"/>
    <w:family w:val="auto"/>
    <w:pitch w:val="default"/>
    <w:sig w:usb0="E4002EFF" w:usb1="C000E47F" w:usb2="00000009" w:usb3="00000000" w:csb0="200001FF" w:csb1="00000000"/>
  </w:font>
  <w:font w:name="MS PGothic">
    <w:panose1 w:val="020B0600070205080204"/>
    <w:charset w:val="80"/>
    <w:family w:val="auto"/>
    <w:pitch w:val="default"/>
    <w:sig w:usb0="E00002FF" w:usb1="6AC7FDFB" w:usb2="08000012" w:usb3="00000000" w:csb0="4002009F" w:csb1="DFD70000"/>
  </w:font>
  <w:font w:name="Symbol">
    <w:panose1 w:val="05050102010706020507"/>
    <w:charset w:val="00"/>
    <w:family w:val="auto"/>
    <w:pitch w:val="default"/>
    <w:sig w:usb0="00000000" w:usb1="00000000" w:usb2="00000000" w:usb3="00000000" w:csb0="80000000" w:csb1="00000000"/>
  </w:font>
  <w:font w:name="Courier New">
    <w:panose1 w:val="02070309020205020404"/>
    <w:charset w:val="00"/>
    <w:family w:val="auto"/>
    <w:pitch w:val="default"/>
    <w:sig w:usb0="E0002E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26F2083A"/>
    <w:rsid w:val="3DA47A1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basedOn w:val="1"/>
    <w:next w:val="1"/>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basedOn w:val="1"/>
    <w:next w:val="1"/>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paragraph" w:styleId="5">
    <w:name w:val="heading 4"/>
    <w:basedOn w:val="1"/>
    <w:next w:val="1"/>
    <w:semiHidden/>
    <w:unhideWhenUsed/>
    <w:qFormat/>
    <w:uiPriority w:val="0"/>
    <w:pPr>
      <w:spacing w:before="0" w:beforeAutospacing="1" w:after="0" w:afterAutospacing="1"/>
      <w:jc w:val="left"/>
    </w:pPr>
    <w:rPr>
      <w:rFonts w:hint="eastAsia" w:ascii="SimSun" w:hAnsi="SimSun" w:eastAsia="SimSun" w:cs="SimSun"/>
      <w:b/>
      <w:bCs/>
      <w:kern w:val="0"/>
      <w:sz w:val="24"/>
      <w:szCs w:val="24"/>
      <w:lang w:val="en-US" w:eastAsia="zh-CN" w:bidi="ar"/>
    </w:rPr>
  </w:style>
  <w:style w:type="character" w:default="1" w:styleId="8">
    <w:name w:val="Default Paragraph Font"/>
    <w:qFormat/>
    <w:uiPriority w:val="0"/>
  </w:style>
  <w:style w:type="table" w:default="1" w:styleId="7">
    <w:name w:val="Normal Table"/>
    <w:semiHidden/>
    <w:qFormat/>
    <w:uiPriority w:val="0"/>
    <w:tblPr>
      <w:tblCellMar>
        <w:top w:w="0" w:type="dxa"/>
        <w:left w:w="108" w:type="dxa"/>
        <w:bottom w:w="0" w:type="dxa"/>
        <w:right w:w="108" w:type="dxa"/>
      </w:tblCellMar>
    </w:tblPr>
  </w:style>
  <w:style w:type="paragraph" w:styleId="6">
    <w:name w:val="Normal (Web)"/>
    <w:basedOn w:val="1"/>
    <w:qFormat/>
    <w:uiPriority w:val="0"/>
    <w:rPr>
      <w:sz w:val="24"/>
    </w:rPr>
  </w:style>
  <w:style w:type="character" w:styleId="9">
    <w:name w:val="Hyperlink"/>
    <w:basedOn w:val="8"/>
    <w:qFormat/>
    <w:uiPriority w:val="0"/>
    <w:rPr>
      <w:color w:val="0000FF"/>
      <w:u w:val="single"/>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26</Pages>
  <Words>26061</Words>
  <Characters>31531</Characters>
  <Lines>0</Lines>
  <Paragraphs>0</Paragraphs>
  <TotalTime>144</TotalTime>
  <ScaleCrop>false</ScaleCrop>
  <LinksUpToDate>false</LinksUpToDate>
  <CharactersWithSpaces>33094</CharactersWithSpaces>
  <Application>WPS Office_12.1.0.29162_F1E327BC-269C-435d-A152-05C5408002CA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2026-10-11T11:22:00Z</dcterms:created>
  <dc:creator>zxc74</dc:creator>
  <cp:lastModifiedBy>WPS_1718507980</cp:lastModifiedBy>
  <dcterms:modified xsi:type="dcterms:W3CDTF">2026-10-11T14:00:41Z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2052-12.1.0.29162</vt:lpwstr>
  </property>
  <property fmtid="{D5CDD505-2E9C-101B-9397-08002B2CF9AE}" pid="3" name="KSOTemplateDocerSaveRecord">
    <vt:lpwstr>eyJoZGlkIjoiYmZkMzEyMTBmMmQxNmQ0NzYwOWY3NzdiOGUxZjQxMmYiLCJ1c2VySWQiOiI4ODEzODE5NTQzNDkyIn0=</vt:lpwstr>
  </property>
  <property fmtid="{D5CDD505-2E9C-101B-9397-08002B2CF9AE}" pid="4" name="ICV">
    <vt:lpwstr>887FB14A8EA146CB8414CAABAA3D82EB_12</vt:lpwstr>
  </property>
</Properties>
</file>