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000" w:firstRow="0" w:lastRow="0" w:firstColumn="0" w:lastColumn="0" w:noHBand="0" w:noVBand="0"/>
      </w:tblPr>
      <w:tblGrid>
        <w:gridCol w:w="9847"/>
      </w:tblGrid>
      <w:tr w:rsidR="00077645" w:rsidRPr="00EE54A2" w14:paraId="1C488D7A" w14:textId="77777777" w:rsidTr="00670055">
        <w:trPr>
          <w:cantSplit/>
          <w:trHeight w:hRule="exact" w:val="2601"/>
        </w:trPr>
        <w:tc>
          <w:tcPr>
            <w:tcW w:w="5000" w:type="pct"/>
          </w:tcPr>
          <w:p w14:paraId="56238777" w14:textId="77777777" w:rsidR="00C573B5" w:rsidRPr="001F32A5" w:rsidRDefault="00C573B5" w:rsidP="00C573B5">
            <w:pPr>
              <w:pStyle w:val="FrontPage"/>
            </w:pPr>
            <w:r w:rsidRPr="001F32A5">
              <w:fldChar w:fldCharType="begin"/>
            </w:r>
            <w:r w:rsidRPr="001F32A5">
              <w:instrText xml:space="preserve"> DOCVARIABLE </w:instrText>
            </w:r>
            <w:r w:rsidR="002F5F5D" w:rsidRPr="001F32A5">
              <w:instrText>UnitName</w:instrText>
            </w:r>
            <w:r w:rsidRPr="001F32A5">
              <w:instrText xml:space="preserve">  \* MERGEFORMAT </w:instrText>
            </w:r>
            <w:r w:rsidRPr="001F32A5">
              <w:fldChar w:fldCharType="separate"/>
            </w:r>
            <w:r w:rsidR="004B645D" w:rsidRPr="004B645D">
              <w:rPr>
                <w:bCs/>
                <w:lang w:val="en-US"/>
              </w:rPr>
              <w:t xml:space="preserve"> </w:t>
            </w:r>
            <w:r w:rsidRPr="001F32A5">
              <w:rPr>
                <w:rFonts w:eastAsia="MS Mincho"/>
              </w:rPr>
              <w:fldChar w:fldCharType="end"/>
            </w:r>
          </w:p>
          <w:p w14:paraId="2C10D1AC" w14:textId="77777777" w:rsidR="00077645" w:rsidRPr="00EE54A2" w:rsidRDefault="00077645" w:rsidP="003F3F76">
            <w:pPr>
              <w:pStyle w:val="FrontPage"/>
            </w:pPr>
          </w:p>
        </w:tc>
      </w:tr>
    </w:tbl>
    <w:p w14:paraId="26683A91" w14:textId="77777777" w:rsidR="00BB0C1B" w:rsidRDefault="00BB0C1B" w:rsidP="00BB0C1B">
      <w:pPr>
        <w:tabs>
          <w:tab w:val="left" w:pos="-142"/>
        </w:tabs>
        <w:jc w:val="center"/>
        <w:rPr>
          <w:rFonts w:ascii="Helvetica" w:hAnsi="Helvetica"/>
          <w:b/>
          <w:caps/>
        </w:rPr>
      </w:pPr>
    </w:p>
    <w:p w14:paraId="079B9DD4" w14:textId="77777777" w:rsidR="00BB0C1B" w:rsidRDefault="00BB0C1B" w:rsidP="00BB0C1B">
      <w:pPr>
        <w:tabs>
          <w:tab w:val="left" w:pos="-142"/>
        </w:tabs>
        <w:jc w:val="center"/>
        <w:rPr>
          <w:rFonts w:ascii="Helvetica" w:hAnsi="Helvetica"/>
          <w:b/>
          <w:caps/>
        </w:rPr>
      </w:pPr>
    </w:p>
    <w:p w14:paraId="780276A0" w14:textId="77777777" w:rsidR="00BB0C1B" w:rsidRDefault="00BB0C1B" w:rsidP="00BB0C1B">
      <w:pPr>
        <w:tabs>
          <w:tab w:val="left" w:pos="-142"/>
        </w:tabs>
        <w:jc w:val="center"/>
        <w:rPr>
          <w:rFonts w:ascii="Helvetica" w:hAnsi="Helvetica"/>
          <w:b/>
          <w:caps/>
        </w:rPr>
      </w:pPr>
    </w:p>
    <w:p w14:paraId="118DC333" w14:textId="77777777" w:rsidR="00BB0C1B" w:rsidRDefault="00BB0C1B" w:rsidP="00BB0C1B">
      <w:pPr>
        <w:tabs>
          <w:tab w:val="left" w:pos="-142"/>
        </w:tabs>
        <w:jc w:val="center"/>
        <w:rPr>
          <w:rFonts w:ascii="Helvetica" w:hAnsi="Helvetica"/>
          <w:b/>
          <w:caps/>
        </w:rPr>
      </w:pPr>
    </w:p>
    <w:p w14:paraId="068644BC" w14:textId="77777777" w:rsidR="00BB0C1B" w:rsidRDefault="00BB0C1B" w:rsidP="00BB0C1B">
      <w:pPr>
        <w:tabs>
          <w:tab w:val="left" w:pos="-142"/>
        </w:tabs>
        <w:jc w:val="center"/>
        <w:rPr>
          <w:rFonts w:ascii="Helvetica" w:hAnsi="Helvetica"/>
          <w:b/>
          <w:caps/>
        </w:rPr>
      </w:pPr>
    </w:p>
    <w:p w14:paraId="6807A587" w14:textId="77777777" w:rsidR="00BB0C1B" w:rsidRDefault="00BB0C1B" w:rsidP="00BB0C1B">
      <w:pPr>
        <w:tabs>
          <w:tab w:val="left" w:pos="-142"/>
        </w:tabs>
        <w:jc w:val="center"/>
        <w:rPr>
          <w:rFonts w:ascii="Helvetica" w:hAnsi="Helvetica"/>
          <w:b/>
          <w:caps/>
        </w:rPr>
      </w:pPr>
    </w:p>
    <w:p w14:paraId="086625F4" w14:textId="77777777" w:rsidR="00BB0C1B" w:rsidRDefault="00BB0C1B" w:rsidP="00BB0C1B">
      <w:pPr>
        <w:tabs>
          <w:tab w:val="left" w:pos="-142"/>
        </w:tabs>
        <w:jc w:val="center"/>
        <w:rPr>
          <w:rFonts w:ascii="Helvetica" w:hAnsi="Helvetica"/>
          <w:b/>
          <w:caps/>
        </w:rPr>
      </w:pPr>
    </w:p>
    <w:p w14:paraId="51CAC96C" w14:textId="77777777" w:rsidR="00BB0C1B" w:rsidRDefault="00BB0C1B" w:rsidP="00BB0C1B">
      <w:pPr>
        <w:tabs>
          <w:tab w:val="left" w:pos="-142"/>
        </w:tabs>
        <w:jc w:val="center"/>
        <w:rPr>
          <w:rFonts w:ascii="Helvetica" w:hAnsi="Helvetica"/>
          <w:b/>
          <w:caps/>
        </w:rPr>
      </w:pPr>
    </w:p>
    <w:p w14:paraId="6B9E0E85" w14:textId="77777777" w:rsidR="00BB0C1B" w:rsidRDefault="00BB0C1B" w:rsidP="00BB0C1B">
      <w:pPr>
        <w:tabs>
          <w:tab w:val="left" w:pos="-142"/>
        </w:tabs>
        <w:jc w:val="center"/>
        <w:rPr>
          <w:rFonts w:ascii="Helvetica" w:hAnsi="Helvetica"/>
          <w:b/>
          <w:caps/>
        </w:rPr>
      </w:pPr>
    </w:p>
    <w:p w14:paraId="299FFFCD" w14:textId="77777777" w:rsidR="00BB0C1B" w:rsidRDefault="00BB0C1B" w:rsidP="00BB0C1B">
      <w:pPr>
        <w:tabs>
          <w:tab w:val="left" w:pos="-142"/>
        </w:tabs>
        <w:jc w:val="center"/>
        <w:rPr>
          <w:rFonts w:ascii="Helvetica" w:hAnsi="Helvetica"/>
          <w:b/>
          <w:caps/>
        </w:rPr>
      </w:pPr>
    </w:p>
    <w:p w14:paraId="7A251C22" w14:textId="77777777" w:rsidR="00BB0C1B" w:rsidRDefault="00BB0C1B" w:rsidP="00BB0C1B">
      <w:pPr>
        <w:tabs>
          <w:tab w:val="left" w:pos="-142"/>
        </w:tabs>
        <w:jc w:val="center"/>
        <w:rPr>
          <w:rFonts w:ascii="Helvetica" w:hAnsi="Helvetica"/>
          <w:b/>
          <w:caps/>
        </w:rPr>
      </w:pPr>
    </w:p>
    <w:p w14:paraId="7CB53B2F" w14:textId="77777777" w:rsidR="00BB0C1B" w:rsidRDefault="00BB0C1B" w:rsidP="00BB0C1B">
      <w:pPr>
        <w:tabs>
          <w:tab w:val="left" w:pos="-142"/>
        </w:tabs>
        <w:jc w:val="center"/>
        <w:rPr>
          <w:rFonts w:ascii="Helvetica" w:hAnsi="Helvetica"/>
          <w:b/>
          <w:caps/>
        </w:rPr>
      </w:pPr>
    </w:p>
    <w:p w14:paraId="275A41DA" w14:textId="6D9CC674" w:rsidR="00BB0C1B" w:rsidRPr="00BB0C1B" w:rsidRDefault="003C446C" w:rsidP="003C446C">
      <w:pPr>
        <w:tabs>
          <w:tab w:val="left" w:pos="-142"/>
        </w:tabs>
        <w:jc w:val="center"/>
        <w:rPr>
          <w:rFonts w:ascii="Arial Bold" w:hAnsi="Arial Bold"/>
          <w:b/>
          <w:sz w:val="24"/>
        </w:rPr>
      </w:pPr>
      <w:bookmarkStart w:id="0" w:name="_Hlk210026377"/>
      <w:r>
        <w:rPr>
          <w:rFonts w:ascii="Arial Bold" w:hAnsi="Arial Bold"/>
          <w:b/>
          <w:caps/>
          <w:sz w:val="24"/>
        </w:rPr>
        <w:t xml:space="preserve">MUCP </w:t>
      </w:r>
      <w:r w:rsidR="00987B4C">
        <w:rPr>
          <w:rFonts w:ascii="Arial Bold" w:hAnsi="Arial Bold"/>
          <w:b/>
          <w:caps/>
          <w:sz w:val="24"/>
        </w:rPr>
        <w:t>Algorithm</w:t>
      </w:r>
      <w:r>
        <w:rPr>
          <w:rFonts w:ascii="Arial Bold" w:hAnsi="Arial Bold"/>
          <w:b/>
          <w:caps/>
          <w:sz w:val="24"/>
        </w:rPr>
        <w:t xml:space="preserve"> MANUAL</w:t>
      </w:r>
    </w:p>
    <w:bookmarkEnd w:id="0"/>
    <w:p w14:paraId="4C9D0CAE" w14:textId="77777777" w:rsidR="00BB0C1B" w:rsidRPr="00BB0C1B" w:rsidRDefault="00BB0C1B" w:rsidP="00BB0C1B">
      <w:pPr>
        <w:tabs>
          <w:tab w:val="left" w:pos="-142"/>
        </w:tabs>
        <w:jc w:val="center"/>
        <w:rPr>
          <w:rFonts w:ascii="Arial Bold" w:hAnsi="Arial Bold"/>
          <w:b/>
          <w:sz w:val="24"/>
        </w:rPr>
      </w:pPr>
    </w:p>
    <w:p w14:paraId="3FFC49CD" w14:textId="77777777" w:rsidR="00BB0C1B" w:rsidRPr="00BB0C1B" w:rsidRDefault="00BB0C1B" w:rsidP="00BB0C1B">
      <w:pPr>
        <w:tabs>
          <w:tab w:val="left" w:pos="-142"/>
        </w:tabs>
        <w:jc w:val="center"/>
        <w:rPr>
          <w:rFonts w:ascii="Arial Bold" w:hAnsi="Arial Bold"/>
          <w:b/>
          <w:sz w:val="24"/>
        </w:rPr>
      </w:pPr>
    </w:p>
    <w:p w14:paraId="4CA8081A" w14:textId="77777777" w:rsidR="00BB0C1B" w:rsidRDefault="00BB0C1B" w:rsidP="00BB0C1B">
      <w:pPr>
        <w:tabs>
          <w:tab w:val="left" w:pos="-142"/>
        </w:tabs>
        <w:jc w:val="center"/>
        <w:rPr>
          <w:rFonts w:ascii="Arial Bold" w:hAnsi="Arial Bold"/>
          <w:b/>
          <w:sz w:val="24"/>
        </w:rPr>
      </w:pPr>
      <w:r w:rsidRPr="00BB0C1B">
        <w:rPr>
          <w:rFonts w:ascii="Arial Bold" w:hAnsi="Arial Bold"/>
          <w:b/>
          <w:sz w:val="24"/>
        </w:rPr>
        <w:t>by</w:t>
      </w:r>
    </w:p>
    <w:p w14:paraId="654BA3FC" w14:textId="77777777" w:rsidR="00BB0C1B" w:rsidRDefault="00BB0C1B" w:rsidP="00BB0C1B">
      <w:pPr>
        <w:tabs>
          <w:tab w:val="left" w:pos="-142"/>
        </w:tabs>
        <w:jc w:val="center"/>
        <w:rPr>
          <w:rFonts w:ascii="Arial Bold" w:hAnsi="Arial Bold"/>
          <w:b/>
          <w:sz w:val="24"/>
        </w:rPr>
      </w:pPr>
    </w:p>
    <w:p w14:paraId="21DEF2E2" w14:textId="586DC1D3" w:rsidR="00BB0C1B" w:rsidRDefault="003C446C" w:rsidP="00BB0C1B">
      <w:pPr>
        <w:tabs>
          <w:tab w:val="left" w:pos="-142"/>
        </w:tabs>
        <w:jc w:val="center"/>
        <w:rPr>
          <w:rFonts w:ascii="Arial Bold" w:hAnsi="Arial Bold"/>
          <w:b/>
          <w:sz w:val="24"/>
        </w:rPr>
      </w:pPr>
      <w:r w:rsidRPr="003C446C">
        <w:rPr>
          <w:rFonts w:ascii="Arial Bold" w:hAnsi="Arial Bold"/>
          <w:b/>
          <w:sz w:val="24"/>
        </w:rPr>
        <w:t>Kirodh Boodhraj</w:t>
      </w:r>
    </w:p>
    <w:p w14:paraId="1FB1AD39" w14:textId="77777777" w:rsidR="00495807" w:rsidRDefault="00495807" w:rsidP="00BB0C1B">
      <w:pPr>
        <w:tabs>
          <w:tab w:val="left" w:pos="-142"/>
        </w:tabs>
        <w:jc w:val="center"/>
        <w:rPr>
          <w:rFonts w:ascii="Arial Bold" w:hAnsi="Arial Bold"/>
          <w:b/>
          <w:sz w:val="24"/>
        </w:rPr>
      </w:pPr>
    </w:p>
    <w:p w14:paraId="3AE8BB5E" w14:textId="1AC84F89" w:rsidR="00495807" w:rsidRDefault="00495807" w:rsidP="00BB0C1B">
      <w:pPr>
        <w:tabs>
          <w:tab w:val="left" w:pos="-142"/>
        </w:tabs>
        <w:jc w:val="center"/>
        <w:rPr>
          <w:rFonts w:ascii="Arial Bold" w:hAnsi="Arial Bold"/>
          <w:b/>
          <w:sz w:val="24"/>
        </w:rPr>
      </w:pPr>
      <w:r>
        <w:rPr>
          <w:rFonts w:ascii="Arial Bold" w:hAnsi="Arial Bold"/>
          <w:b/>
          <w:sz w:val="24"/>
        </w:rPr>
        <w:t>Handed over to DFFE on 2 October 2025</w:t>
      </w:r>
    </w:p>
    <w:p w14:paraId="01189701" w14:textId="77777777" w:rsidR="00BB0C1B" w:rsidRDefault="00BB0C1B" w:rsidP="00BB0C1B">
      <w:pPr>
        <w:tabs>
          <w:tab w:val="left" w:pos="-142"/>
        </w:tabs>
        <w:jc w:val="center"/>
        <w:rPr>
          <w:rFonts w:ascii="Arial Bold" w:hAnsi="Arial Bold"/>
          <w:b/>
          <w:sz w:val="24"/>
        </w:rPr>
      </w:pPr>
      <w:r>
        <w:rPr>
          <w:rFonts w:ascii="Arial Bold" w:hAnsi="Arial Bold"/>
          <w:b/>
          <w:sz w:val="24"/>
        </w:rPr>
        <w:br w:type="page"/>
      </w:r>
    </w:p>
    <w:p w14:paraId="2765BF1B" w14:textId="77777777" w:rsidR="00BB0C1B" w:rsidRPr="00BB0C1B" w:rsidRDefault="00BB0C1B" w:rsidP="00BB0C1B">
      <w:pPr>
        <w:tabs>
          <w:tab w:val="left" w:pos="-142"/>
        </w:tabs>
        <w:jc w:val="center"/>
        <w:rPr>
          <w:rFonts w:ascii="Helvetica" w:hAnsi="Helvetica"/>
          <w:b/>
          <w:sz w:val="24"/>
        </w:rPr>
        <w:sectPr w:rsidR="00BB0C1B" w:rsidRPr="00BB0C1B" w:rsidSect="00BB0C1B">
          <w:headerReference w:type="default" r:id="rId8"/>
          <w:footerReference w:type="even" r:id="rId9"/>
          <w:footerReference w:type="default" r:id="rId10"/>
          <w:pgSz w:w="11907" w:h="16834" w:code="9"/>
          <w:pgMar w:top="1138" w:right="1138" w:bottom="1138" w:left="1138" w:header="706" w:footer="706" w:gutter="0"/>
          <w:pgNumType w:start="0"/>
          <w:cols w:space="720"/>
          <w:noEndnote/>
          <w:docGrid w:linePitch="272"/>
        </w:sectPr>
      </w:pPr>
    </w:p>
    <w:tbl>
      <w:tblPr>
        <w:tblW w:w="5017" w:type="pct"/>
        <w:tblLayout w:type="fixed"/>
        <w:tblLook w:val="0000" w:firstRow="0" w:lastRow="0" w:firstColumn="0" w:lastColumn="0" w:noHBand="0" w:noVBand="0"/>
      </w:tblPr>
      <w:tblGrid>
        <w:gridCol w:w="1756"/>
        <w:gridCol w:w="8133"/>
      </w:tblGrid>
      <w:tr w:rsidR="00CF045A" w:rsidRPr="00274A32" w14:paraId="7E49FB34" w14:textId="77777777" w:rsidTr="00CF045A">
        <w:trPr>
          <w:cantSplit/>
        </w:trPr>
        <w:tc>
          <w:tcPr>
            <w:tcW w:w="9889" w:type="dxa"/>
            <w:gridSpan w:val="2"/>
            <w:tcBorders>
              <w:top w:val="single" w:sz="4" w:space="0" w:color="auto"/>
              <w:left w:val="single" w:sz="4" w:space="0" w:color="auto"/>
              <w:bottom w:val="single" w:sz="4" w:space="0" w:color="auto"/>
              <w:right w:val="single" w:sz="4" w:space="0" w:color="auto"/>
            </w:tcBorders>
            <w:vAlign w:val="center"/>
          </w:tcPr>
          <w:p w14:paraId="05613C11" w14:textId="77777777" w:rsidR="00CF045A" w:rsidRPr="00274A32" w:rsidRDefault="00CF045A" w:rsidP="00CF045A">
            <w:pPr>
              <w:pStyle w:val="ExecutiveSummaryHeading"/>
            </w:pPr>
            <w:bookmarkStart w:id="1" w:name="ExecutiveSummary"/>
            <w:bookmarkStart w:id="2" w:name="FiguresList"/>
            <w:bookmarkStart w:id="3" w:name="_Toc499536655"/>
            <w:bookmarkStart w:id="4" w:name="_Toc499536877"/>
            <w:bookmarkStart w:id="5" w:name="_Toc499536950"/>
            <w:bookmarkStart w:id="6" w:name="_Toc499537160"/>
            <w:bookmarkStart w:id="7" w:name="_Toc499537180"/>
            <w:bookmarkStart w:id="8" w:name="_Toc499537308"/>
            <w:bookmarkStart w:id="9" w:name="_Toc499537527"/>
            <w:bookmarkStart w:id="10" w:name="_Toc499542572"/>
            <w:bookmarkStart w:id="11" w:name="_Toc499988830"/>
            <w:bookmarkStart w:id="12" w:name="_Toc500576562"/>
            <w:bookmarkStart w:id="13" w:name="_Toc501092389"/>
            <w:bookmarkStart w:id="14" w:name="_Toc501094782"/>
            <w:bookmarkStart w:id="15" w:name="_Toc501096143"/>
            <w:bookmarkStart w:id="16" w:name="_Toc501096244"/>
            <w:bookmarkStart w:id="17" w:name="_Toc501153008"/>
            <w:bookmarkStart w:id="18" w:name="_Toc501525656"/>
            <w:bookmarkStart w:id="19" w:name="_Toc501526225"/>
            <w:bookmarkStart w:id="20" w:name="_Toc501527191"/>
            <w:bookmarkStart w:id="21" w:name="_Toc501527276"/>
            <w:bookmarkStart w:id="22" w:name="_Toc501528091"/>
            <w:bookmarkStart w:id="23" w:name="_Toc501528432"/>
            <w:bookmarkStart w:id="24" w:name="_Toc501528850"/>
            <w:bookmarkStart w:id="25" w:name="_Toc501529351"/>
            <w:bookmarkStart w:id="26" w:name="_Toc501529422"/>
            <w:bookmarkStart w:id="27" w:name="_Toc501529452"/>
            <w:bookmarkStart w:id="28" w:name="_Toc501529464"/>
            <w:bookmarkStart w:id="29" w:name="_Toc501529576"/>
            <w:bookmarkStart w:id="30" w:name="_Toc501529584"/>
            <w:bookmarkStart w:id="31" w:name="_Toc501529597"/>
            <w:bookmarkStart w:id="32" w:name="_Toc501529646"/>
            <w:bookmarkStart w:id="33" w:name="_Toc501529662"/>
            <w:bookmarkStart w:id="34" w:name="_Toc501529678"/>
            <w:bookmarkStart w:id="35" w:name="_Toc501529688"/>
            <w:bookmarkStart w:id="36" w:name="_Toc501529748"/>
            <w:bookmarkStart w:id="37" w:name="_Toc501529784"/>
            <w:bookmarkStart w:id="38" w:name="_Toc501530019"/>
            <w:bookmarkStart w:id="39" w:name="_Toc501530099"/>
            <w:bookmarkStart w:id="40" w:name="_Toc501530279"/>
            <w:bookmarkStart w:id="41" w:name="_Toc501530342"/>
            <w:bookmarkStart w:id="42" w:name="_Toc501530575"/>
            <w:bookmarkStart w:id="43" w:name="_Toc501530770"/>
            <w:bookmarkStart w:id="44" w:name="_Toc501530915"/>
            <w:bookmarkStart w:id="45" w:name="_Toc501530992"/>
            <w:bookmarkStart w:id="46" w:name="_Toc501531020"/>
            <w:bookmarkStart w:id="47" w:name="_Toc501531447"/>
            <w:bookmarkStart w:id="48" w:name="_Toc501532408"/>
            <w:bookmarkStart w:id="49" w:name="_Toc501532544"/>
            <w:bookmarkStart w:id="50" w:name="_Toc501532609"/>
            <w:bookmarkStart w:id="51" w:name="_Toc501532679"/>
            <w:bookmarkStart w:id="52" w:name="_Toc501532699"/>
            <w:bookmarkStart w:id="53" w:name="_Toc501532826"/>
            <w:bookmarkStart w:id="54" w:name="_Toc501532837"/>
            <w:bookmarkStart w:id="55" w:name="_Toc501532846"/>
            <w:bookmarkStart w:id="56" w:name="_Toc501583414"/>
            <w:bookmarkStart w:id="57" w:name="_Toc501583428"/>
            <w:bookmarkStart w:id="58" w:name="_Toc501662275"/>
            <w:bookmarkStart w:id="59" w:name="_Toc501662290"/>
            <w:bookmarkStart w:id="60" w:name="_Toc501662299"/>
            <w:bookmarkStart w:id="61" w:name="_Toc501675972"/>
            <w:bookmarkStart w:id="62" w:name="_Toc501686579"/>
            <w:bookmarkStart w:id="63" w:name="_Toc501686629"/>
            <w:bookmarkStart w:id="64" w:name="_Toc501686824"/>
            <w:bookmarkStart w:id="65" w:name="_Toc501686847"/>
            <w:bookmarkStart w:id="66" w:name="_Toc501687196"/>
            <w:bookmarkStart w:id="67" w:name="_Toc501687344"/>
            <w:bookmarkStart w:id="68" w:name="_Toc501696768"/>
            <w:bookmarkStart w:id="69" w:name="_Toc501696828"/>
            <w:bookmarkStart w:id="70" w:name="_Toc501696835"/>
            <w:bookmarkStart w:id="71" w:name="_Toc501696843"/>
            <w:bookmarkStart w:id="72" w:name="_Toc501696860"/>
            <w:bookmarkStart w:id="73" w:name="_Toc501745228"/>
            <w:bookmarkStart w:id="74" w:name="_Toc501745329"/>
            <w:bookmarkStart w:id="75" w:name="_Toc501745932"/>
            <w:bookmarkStart w:id="76" w:name="_Toc501746065"/>
            <w:bookmarkStart w:id="77" w:name="_Toc501746073"/>
            <w:bookmarkStart w:id="78" w:name="_Toc501746082"/>
            <w:bookmarkStart w:id="79" w:name="_Toc501746092"/>
            <w:bookmarkStart w:id="80" w:name="_Toc501746265"/>
            <w:bookmarkStart w:id="81" w:name="_Toc502538913"/>
            <w:bookmarkStart w:id="82" w:name="_Toc502539222"/>
            <w:bookmarkStart w:id="83" w:name="_Toc502539232"/>
            <w:bookmarkStart w:id="84" w:name="_Toc502539244"/>
            <w:bookmarkStart w:id="85" w:name="_Toc502539537"/>
            <w:bookmarkStart w:id="86" w:name="_Toc502539545"/>
            <w:bookmarkStart w:id="87" w:name="_Toc502539554"/>
            <w:bookmarkStart w:id="88" w:name="_Toc502540204"/>
            <w:bookmarkStart w:id="89" w:name="_Toc502540335"/>
            <w:bookmarkStart w:id="90" w:name="_Toc502540344"/>
            <w:bookmarkStart w:id="91" w:name="_Toc505467014"/>
            <w:bookmarkStart w:id="92" w:name="_Toc505467894"/>
            <w:bookmarkStart w:id="93" w:name="_Toc505468088"/>
            <w:bookmarkStart w:id="94" w:name="_Toc505814225"/>
            <w:bookmarkStart w:id="95" w:name="_Toc505814327"/>
            <w:bookmarkStart w:id="96" w:name="_Toc505814828"/>
            <w:bookmarkStart w:id="97" w:name="_Toc505814838"/>
            <w:bookmarkStart w:id="98" w:name="_Toc505814846"/>
            <w:bookmarkStart w:id="99" w:name="_Toc505814900"/>
            <w:bookmarkStart w:id="100" w:name="_Toc529104336"/>
            <w:bookmarkStart w:id="101" w:name="_Toc529104357"/>
            <w:bookmarkStart w:id="102" w:name="_Toc10185329"/>
            <w:bookmarkStart w:id="103" w:name="_Toc10185397"/>
            <w:bookmarkStart w:id="104" w:name="_Toc10185435"/>
            <w:bookmarkStart w:id="105" w:name="_Toc10185456"/>
            <w:bookmarkStart w:id="106" w:name="_Toc10185465"/>
            <w:bookmarkStart w:id="107" w:name="_Toc10185474"/>
            <w:bookmarkStart w:id="108" w:name="_Toc10258483"/>
            <w:bookmarkStart w:id="109" w:name="_Toc10264235"/>
            <w:bookmarkStart w:id="110" w:name="_Toc10264244"/>
            <w:bookmarkStart w:id="111" w:name="_Toc10264255"/>
            <w:bookmarkStart w:id="112" w:name="_Toc10264264"/>
            <w:bookmarkStart w:id="113" w:name="_Toc14142939"/>
            <w:bookmarkStart w:id="114" w:name="_Toc14143172"/>
            <w:bookmarkStart w:id="115" w:name="_Toc14403889"/>
            <w:bookmarkStart w:id="116" w:name="_Toc14404595"/>
            <w:bookmarkStart w:id="117" w:name="_Toc14404734"/>
            <w:bookmarkStart w:id="118" w:name="_Toc18541446"/>
            <w:bookmarkStart w:id="119" w:name="_Toc18541921"/>
            <w:bookmarkStart w:id="120" w:name="_Toc18542374"/>
            <w:bookmarkStart w:id="121" w:name="_Toc18542389"/>
            <w:bookmarkStart w:id="122" w:name="_Toc18542410"/>
            <w:bookmarkStart w:id="123" w:name="_Toc18551235"/>
            <w:bookmarkStart w:id="124" w:name="_Toc18667473"/>
            <w:bookmarkStart w:id="125" w:name="_Toc18667480"/>
            <w:bookmarkStart w:id="126" w:name="_Toc18667487"/>
            <w:bookmarkStart w:id="127" w:name="_Toc18667526"/>
            <w:bookmarkStart w:id="128" w:name="_Toc18699878"/>
            <w:bookmarkStart w:id="129" w:name="_Toc56574196"/>
            <w:bookmarkStart w:id="130" w:name="_Toc56574210"/>
            <w:bookmarkStart w:id="131" w:name="_Toc63487449"/>
            <w:bookmarkStart w:id="132" w:name="_Toc86547091"/>
            <w:bookmarkStart w:id="133" w:name="_Toc93716623"/>
            <w:bookmarkStart w:id="134" w:name="_Toc148328614"/>
            <w:bookmarkStart w:id="135" w:name="_Toc367967932"/>
            <w:bookmarkEnd w:id="1"/>
            <w:bookmarkEnd w:id="2"/>
            <w:r>
              <w:lastRenderedPageBreak/>
              <w:t>Executive Summary</w:t>
            </w:r>
          </w:p>
        </w:tc>
      </w:tr>
      <w:tr w:rsidR="00CF045A" w:rsidRPr="00EE54A2" w14:paraId="0174793D"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7736E3B9" w14:textId="77777777" w:rsidR="00CF045A" w:rsidRPr="00EE54A2" w:rsidRDefault="00CF045A" w:rsidP="00CF045A">
            <w:pPr>
              <w:pStyle w:val="TableText"/>
            </w:pPr>
            <w:r w:rsidRPr="00EE54A2">
              <w:t>Title:</w:t>
            </w:r>
          </w:p>
        </w:tc>
        <w:tc>
          <w:tcPr>
            <w:tcW w:w="8133" w:type="dxa"/>
            <w:tcBorders>
              <w:top w:val="single" w:sz="4" w:space="0" w:color="auto"/>
              <w:left w:val="single" w:sz="4" w:space="0" w:color="auto"/>
              <w:bottom w:val="single" w:sz="4" w:space="0" w:color="auto"/>
              <w:right w:val="single" w:sz="4" w:space="0" w:color="auto"/>
            </w:tcBorders>
          </w:tcPr>
          <w:p w14:paraId="0FCB331C" w14:textId="4BB78119" w:rsidR="00CF045A" w:rsidRPr="00EE54A2" w:rsidRDefault="003C446C" w:rsidP="00CF045A">
            <w:pPr>
              <w:pStyle w:val="TableText"/>
            </w:pPr>
            <w:r w:rsidRPr="00EE54A2">
              <w:t xml:space="preserve"> </w:t>
            </w:r>
            <w:r>
              <w:t xml:space="preserve">MUCP </w:t>
            </w:r>
            <w:r w:rsidR="00987B4C">
              <w:t>Algorithm</w:t>
            </w:r>
            <w:r>
              <w:t xml:space="preserve"> Manual </w:t>
            </w:r>
            <w:r w:rsidR="00CF045A" w:rsidRPr="00EE54A2">
              <w:t>(</w:t>
            </w:r>
            <w:r>
              <w:t>Kirodh Boodhraj</w:t>
            </w:r>
            <w:r w:rsidR="00CF045A" w:rsidRPr="00EE54A2">
              <w:t>)</w:t>
            </w:r>
          </w:p>
        </w:tc>
      </w:tr>
      <w:tr w:rsidR="00CF045A" w:rsidRPr="00EE54A2" w14:paraId="513BB885"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6C5BD83F" w14:textId="77777777" w:rsidR="00CF045A" w:rsidRPr="00EE54A2" w:rsidRDefault="00CF045A" w:rsidP="00CF045A">
            <w:pPr>
              <w:pStyle w:val="TableText"/>
            </w:pPr>
            <w:r w:rsidRPr="00EE54A2">
              <w:t>Abstract:</w:t>
            </w:r>
          </w:p>
        </w:tc>
        <w:tc>
          <w:tcPr>
            <w:tcW w:w="8133" w:type="dxa"/>
            <w:tcBorders>
              <w:top w:val="single" w:sz="4" w:space="0" w:color="auto"/>
              <w:left w:val="single" w:sz="4" w:space="0" w:color="auto"/>
              <w:bottom w:val="single" w:sz="4" w:space="0" w:color="auto"/>
              <w:right w:val="single" w:sz="4" w:space="0" w:color="auto"/>
            </w:tcBorders>
          </w:tcPr>
          <w:p w14:paraId="1A83E6D8" w14:textId="7BE993E4" w:rsidR="00CF045A" w:rsidRPr="00EE54A2" w:rsidRDefault="003C446C" w:rsidP="00CF045A">
            <w:pPr>
              <w:pStyle w:val="TableText"/>
            </w:pPr>
            <w:r>
              <w:t>MUCP</w:t>
            </w:r>
            <w:r w:rsidR="00987B4C">
              <w:t xml:space="preserve"> Algorithms</w:t>
            </w:r>
            <w:r>
              <w:t>.</w:t>
            </w:r>
          </w:p>
        </w:tc>
      </w:tr>
      <w:tr w:rsidR="00CF045A" w:rsidRPr="00EE54A2" w14:paraId="67892DE8"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7B22AE2A" w14:textId="77777777" w:rsidR="00CF045A" w:rsidRPr="00EE54A2" w:rsidRDefault="00CF045A" w:rsidP="00CF045A">
            <w:pPr>
              <w:pStyle w:val="TableText"/>
            </w:pPr>
            <w:r w:rsidRPr="00EE54A2">
              <w:t>Keywords:</w:t>
            </w:r>
          </w:p>
        </w:tc>
        <w:tc>
          <w:tcPr>
            <w:tcW w:w="8133" w:type="dxa"/>
            <w:tcBorders>
              <w:top w:val="single" w:sz="4" w:space="0" w:color="auto"/>
              <w:left w:val="single" w:sz="4" w:space="0" w:color="auto"/>
              <w:bottom w:val="single" w:sz="4" w:space="0" w:color="auto"/>
              <w:right w:val="single" w:sz="4" w:space="0" w:color="auto"/>
            </w:tcBorders>
          </w:tcPr>
          <w:p w14:paraId="7C807804" w14:textId="77777777" w:rsidR="00CF045A" w:rsidRPr="00EE54A2" w:rsidRDefault="00CF045A" w:rsidP="00CF045A">
            <w:pPr>
              <w:pStyle w:val="TableText"/>
            </w:pPr>
          </w:p>
        </w:tc>
      </w:tr>
      <w:tr w:rsidR="00CF045A" w:rsidRPr="00EE54A2" w14:paraId="217D33A3"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14B3123F" w14:textId="77777777" w:rsidR="00CF045A" w:rsidRPr="00EE54A2" w:rsidRDefault="00CF045A" w:rsidP="00CF045A">
            <w:pPr>
              <w:pStyle w:val="TableText"/>
            </w:pPr>
            <w:r w:rsidRPr="00EE54A2">
              <w:t>Objective:</w:t>
            </w:r>
          </w:p>
        </w:tc>
        <w:tc>
          <w:tcPr>
            <w:tcW w:w="8133" w:type="dxa"/>
            <w:tcBorders>
              <w:top w:val="single" w:sz="4" w:space="0" w:color="auto"/>
              <w:left w:val="single" w:sz="4" w:space="0" w:color="auto"/>
              <w:bottom w:val="single" w:sz="4" w:space="0" w:color="auto"/>
              <w:right w:val="single" w:sz="4" w:space="0" w:color="auto"/>
            </w:tcBorders>
          </w:tcPr>
          <w:p w14:paraId="34CFC31E" w14:textId="19B9D08F" w:rsidR="00CF045A" w:rsidRPr="00EE54A2" w:rsidRDefault="00921630" w:rsidP="00CF045A">
            <w:pPr>
              <w:pStyle w:val="TableText"/>
            </w:pPr>
            <w:r>
              <w:t>Manual written for DFFE and future users.</w:t>
            </w:r>
          </w:p>
        </w:tc>
      </w:tr>
      <w:tr w:rsidR="00CF045A" w:rsidRPr="00EE54A2" w14:paraId="2B321CD6"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5B32B09B" w14:textId="77777777" w:rsidR="00CF045A" w:rsidRPr="00EE54A2" w:rsidRDefault="00CF045A" w:rsidP="00CF045A">
            <w:pPr>
              <w:pStyle w:val="TableText"/>
            </w:pPr>
            <w:r w:rsidRPr="00EE54A2">
              <w:t>Purpose:</w:t>
            </w:r>
          </w:p>
        </w:tc>
        <w:tc>
          <w:tcPr>
            <w:tcW w:w="8133" w:type="dxa"/>
            <w:tcBorders>
              <w:top w:val="single" w:sz="4" w:space="0" w:color="auto"/>
              <w:left w:val="single" w:sz="4" w:space="0" w:color="auto"/>
              <w:bottom w:val="single" w:sz="4" w:space="0" w:color="auto"/>
              <w:right w:val="single" w:sz="4" w:space="0" w:color="auto"/>
            </w:tcBorders>
          </w:tcPr>
          <w:p w14:paraId="42AE1395" w14:textId="77777777" w:rsidR="00CF045A" w:rsidRPr="00EE54A2" w:rsidRDefault="00CF045A" w:rsidP="00CF045A">
            <w:pPr>
              <w:pStyle w:val="TableText"/>
            </w:pPr>
          </w:p>
        </w:tc>
      </w:tr>
      <w:tr w:rsidR="00CF045A" w:rsidRPr="00EE54A2" w14:paraId="113E49BD"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3C891230" w14:textId="77777777" w:rsidR="00CF045A" w:rsidRPr="00EE54A2" w:rsidRDefault="00CF045A" w:rsidP="00CF045A">
            <w:pPr>
              <w:pStyle w:val="TableText"/>
            </w:pPr>
            <w:r w:rsidRPr="00EE54A2">
              <w:t>Methodology:</w:t>
            </w:r>
          </w:p>
        </w:tc>
        <w:tc>
          <w:tcPr>
            <w:tcW w:w="8133" w:type="dxa"/>
            <w:tcBorders>
              <w:top w:val="single" w:sz="4" w:space="0" w:color="auto"/>
              <w:left w:val="single" w:sz="4" w:space="0" w:color="auto"/>
              <w:bottom w:val="single" w:sz="4" w:space="0" w:color="auto"/>
              <w:right w:val="single" w:sz="4" w:space="0" w:color="auto"/>
            </w:tcBorders>
          </w:tcPr>
          <w:p w14:paraId="718B8A1C" w14:textId="77777777" w:rsidR="00CF045A" w:rsidRPr="00EE54A2" w:rsidRDefault="00CF045A" w:rsidP="00CF045A">
            <w:pPr>
              <w:pStyle w:val="TableText"/>
            </w:pPr>
          </w:p>
        </w:tc>
      </w:tr>
      <w:tr w:rsidR="00CF045A" w:rsidRPr="00EE54A2" w14:paraId="0361CE94"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1D9F8AFD" w14:textId="77777777" w:rsidR="00CF045A" w:rsidRPr="00EE54A2" w:rsidRDefault="00CF045A" w:rsidP="00CF045A">
            <w:pPr>
              <w:pStyle w:val="TableText"/>
            </w:pPr>
            <w:r w:rsidRPr="00EE54A2">
              <w:t>Conclusions:</w:t>
            </w:r>
          </w:p>
        </w:tc>
        <w:tc>
          <w:tcPr>
            <w:tcW w:w="8133" w:type="dxa"/>
            <w:tcBorders>
              <w:top w:val="single" w:sz="4" w:space="0" w:color="auto"/>
              <w:left w:val="single" w:sz="4" w:space="0" w:color="auto"/>
              <w:bottom w:val="single" w:sz="4" w:space="0" w:color="auto"/>
              <w:right w:val="single" w:sz="4" w:space="0" w:color="auto"/>
            </w:tcBorders>
          </w:tcPr>
          <w:p w14:paraId="0CA3CFA6" w14:textId="77777777" w:rsidR="00CF045A" w:rsidRPr="00EE54A2" w:rsidRDefault="00CF045A" w:rsidP="00CF045A">
            <w:pPr>
              <w:pStyle w:val="TableText"/>
            </w:pPr>
          </w:p>
        </w:tc>
      </w:tr>
      <w:tr w:rsidR="00CF045A" w:rsidRPr="00EE54A2" w14:paraId="583AF298"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5A3EAAE0" w14:textId="77777777" w:rsidR="00CF045A" w:rsidRPr="00EE54A2" w:rsidRDefault="00CF045A" w:rsidP="00CF045A">
            <w:pPr>
              <w:pStyle w:val="TableText"/>
            </w:pPr>
            <w:r w:rsidRPr="00EE54A2">
              <w:t>Limitations or Risks:</w:t>
            </w:r>
          </w:p>
        </w:tc>
        <w:tc>
          <w:tcPr>
            <w:tcW w:w="8133" w:type="dxa"/>
            <w:tcBorders>
              <w:top w:val="single" w:sz="4" w:space="0" w:color="auto"/>
              <w:left w:val="single" w:sz="4" w:space="0" w:color="auto"/>
              <w:bottom w:val="single" w:sz="4" w:space="0" w:color="auto"/>
              <w:right w:val="single" w:sz="4" w:space="0" w:color="auto"/>
            </w:tcBorders>
          </w:tcPr>
          <w:p w14:paraId="312E4C89" w14:textId="77777777" w:rsidR="00CF045A" w:rsidRPr="00EE54A2" w:rsidRDefault="00CF045A" w:rsidP="00CF045A">
            <w:pPr>
              <w:pStyle w:val="TableText"/>
            </w:pPr>
          </w:p>
        </w:tc>
      </w:tr>
      <w:tr w:rsidR="00CF045A" w:rsidRPr="00EE54A2" w14:paraId="183801D8"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68798E5A" w14:textId="77777777" w:rsidR="00CF045A" w:rsidRPr="00EE54A2" w:rsidRDefault="00CF045A" w:rsidP="00CF045A">
            <w:pPr>
              <w:pStyle w:val="TableText"/>
            </w:pPr>
            <w:r w:rsidRPr="00EE54A2">
              <w:t>Benefits:</w:t>
            </w:r>
          </w:p>
        </w:tc>
        <w:tc>
          <w:tcPr>
            <w:tcW w:w="8133" w:type="dxa"/>
            <w:tcBorders>
              <w:top w:val="single" w:sz="4" w:space="0" w:color="auto"/>
              <w:left w:val="single" w:sz="4" w:space="0" w:color="auto"/>
              <w:bottom w:val="single" w:sz="4" w:space="0" w:color="auto"/>
              <w:right w:val="single" w:sz="4" w:space="0" w:color="auto"/>
            </w:tcBorders>
          </w:tcPr>
          <w:p w14:paraId="1A570A6F" w14:textId="77777777" w:rsidR="00CF045A" w:rsidRPr="00EE54A2" w:rsidRDefault="00CF045A" w:rsidP="00CF045A">
            <w:pPr>
              <w:pStyle w:val="TableText"/>
            </w:pPr>
          </w:p>
        </w:tc>
      </w:tr>
      <w:tr w:rsidR="00CF045A" w:rsidRPr="00EE54A2" w14:paraId="1CC635C7" w14:textId="77777777" w:rsidTr="00CF045A">
        <w:trPr>
          <w:cantSplit/>
        </w:trPr>
        <w:tc>
          <w:tcPr>
            <w:tcW w:w="1756" w:type="dxa"/>
            <w:tcBorders>
              <w:top w:val="single" w:sz="4" w:space="0" w:color="auto"/>
              <w:left w:val="single" w:sz="4" w:space="0" w:color="auto"/>
              <w:bottom w:val="single" w:sz="4" w:space="0" w:color="auto"/>
              <w:right w:val="single" w:sz="4" w:space="0" w:color="auto"/>
            </w:tcBorders>
          </w:tcPr>
          <w:p w14:paraId="37AB73D1" w14:textId="77777777" w:rsidR="00CF045A" w:rsidRPr="00EE54A2" w:rsidRDefault="00CF045A" w:rsidP="00CF045A">
            <w:pPr>
              <w:pStyle w:val="TableText"/>
            </w:pPr>
            <w:r w:rsidRPr="00EE54A2">
              <w:t>Contract Context:</w:t>
            </w:r>
          </w:p>
        </w:tc>
        <w:tc>
          <w:tcPr>
            <w:tcW w:w="8133" w:type="dxa"/>
            <w:tcBorders>
              <w:top w:val="single" w:sz="4" w:space="0" w:color="auto"/>
              <w:left w:val="single" w:sz="4" w:space="0" w:color="auto"/>
              <w:bottom w:val="single" w:sz="4" w:space="0" w:color="auto"/>
              <w:right w:val="single" w:sz="4" w:space="0" w:color="auto"/>
            </w:tcBorders>
          </w:tcPr>
          <w:p w14:paraId="4786E32E" w14:textId="29462E68" w:rsidR="00CF045A" w:rsidRPr="00EE54A2" w:rsidRDefault="00CF045A" w:rsidP="00CF045A">
            <w:pPr>
              <w:pStyle w:val="TableText"/>
            </w:pPr>
            <w:r w:rsidRPr="00EE54A2">
              <w:t xml:space="preserve">This document is the result of a research effort funded by </w:t>
            </w:r>
            <w:r w:rsidR="003C446C">
              <w:t>NRM and CSIR PG</w:t>
            </w:r>
            <w:r w:rsidRPr="00EE54A2">
              <w:t xml:space="preserve"> </w:t>
            </w:r>
            <w:r w:rsidR="003C446C">
              <w:t>internal funding</w:t>
            </w:r>
            <w:r w:rsidRPr="00EE54A2">
              <w:t>.</w:t>
            </w:r>
          </w:p>
        </w:tc>
      </w:tr>
    </w:tbl>
    <w:p w14:paraId="7B09D381" w14:textId="77777777" w:rsidR="00CF045A" w:rsidRDefault="00CF045A" w:rsidP="00CF045A">
      <w:pPr>
        <w:rPr>
          <w:rFonts w:ascii="Arial Bold" w:hAnsi="Arial Bold"/>
          <w:b/>
          <w:caps/>
          <w:kern w:val="28"/>
          <w:sz w:val="30"/>
          <w:szCs w:val="20"/>
        </w:rPr>
      </w:pPr>
    </w:p>
    <w:p w14:paraId="4303EF41" w14:textId="77777777" w:rsidR="00CF045A" w:rsidRDefault="00CF045A" w:rsidP="00CF045A">
      <w:pPr>
        <w:rPr>
          <w:rFonts w:ascii="Arial Bold" w:hAnsi="Arial Bold"/>
          <w:b/>
          <w:caps/>
          <w:kern w:val="28"/>
          <w:sz w:val="30"/>
          <w:szCs w:val="20"/>
        </w:rPr>
      </w:pPr>
    </w:p>
    <w:p w14:paraId="08FE5FF7" w14:textId="77777777" w:rsidR="00CF045A" w:rsidRDefault="00CF045A" w:rsidP="00CF045A">
      <w:pPr>
        <w:rPr>
          <w:rFonts w:ascii="Arial Bold" w:hAnsi="Arial Bold"/>
          <w:b/>
          <w:caps/>
          <w:kern w:val="28"/>
          <w:sz w:val="30"/>
          <w:szCs w:val="20"/>
        </w:rPr>
      </w:pPr>
    </w:p>
    <w:p w14:paraId="21B447EC" w14:textId="77777777" w:rsidR="00CF045A" w:rsidRDefault="00CF045A" w:rsidP="00CF045A">
      <w:pPr>
        <w:rPr>
          <w:rFonts w:ascii="Arial Bold" w:hAnsi="Arial Bold"/>
          <w:b/>
          <w:caps/>
          <w:kern w:val="28"/>
          <w:sz w:val="30"/>
          <w:szCs w:val="20"/>
        </w:rPr>
      </w:pPr>
    </w:p>
    <w:p w14:paraId="1C37DD43" w14:textId="77777777" w:rsidR="00CF045A" w:rsidRDefault="00CF045A" w:rsidP="00CF045A">
      <w:pPr>
        <w:rPr>
          <w:rFonts w:ascii="Arial Bold" w:hAnsi="Arial Bold"/>
          <w:b/>
          <w:caps/>
          <w:kern w:val="28"/>
          <w:sz w:val="30"/>
          <w:szCs w:val="20"/>
        </w:rPr>
      </w:pPr>
    </w:p>
    <w:p w14:paraId="2630137B" w14:textId="77777777" w:rsidR="00CF045A" w:rsidRDefault="00CF045A" w:rsidP="00CF045A">
      <w:pPr>
        <w:rPr>
          <w:rFonts w:ascii="Arial Bold" w:hAnsi="Arial Bold"/>
          <w:b/>
          <w:caps/>
          <w:kern w:val="28"/>
          <w:sz w:val="30"/>
          <w:szCs w:val="20"/>
        </w:rPr>
      </w:pPr>
    </w:p>
    <w:p w14:paraId="1D681BBE" w14:textId="77777777" w:rsidR="00CF045A" w:rsidRDefault="00CF045A" w:rsidP="00CF045A">
      <w:pPr>
        <w:rPr>
          <w:rFonts w:ascii="Arial Bold" w:hAnsi="Arial Bold"/>
          <w:b/>
          <w:caps/>
          <w:kern w:val="28"/>
          <w:sz w:val="30"/>
          <w:szCs w:val="20"/>
        </w:rPr>
      </w:pPr>
    </w:p>
    <w:p w14:paraId="3DFD1B7E" w14:textId="77777777" w:rsidR="00CF045A" w:rsidRDefault="00CF045A" w:rsidP="00CF045A">
      <w:pPr>
        <w:rPr>
          <w:rFonts w:ascii="Arial Bold" w:hAnsi="Arial Bold"/>
          <w:b/>
          <w:caps/>
          <w:kern w:val="28"/>
          <w:sz w:val="30"/>
          <w:szCs w:val="20"/>
        </w:rPr>
      </w:pPr>
    </w:p>
    <w:p w14:paraId="321497F3" w14:textId="77777777" w:rsidR="00CF045A" w:rsidRDefault="00CF045A" w:rsidP="00CF045A">
      <w:pPr>
        <w:rPr>
          <w:rFonts w:ascii="Arial Bold" w:hAnsi="Arial Bold"/>
          <w:b/>
          <w:caps/>
          <w:kern w:val="28"/>
          <w:sz w:val="30"/>
          <w:szCs w:val="20"/>
        </w:rPr>
      </w:pPr>
    </w:p>
    <w:p w14:paraId="5B1623B0" w14:textId="77777777" w:rsidR="00CF045A" w:rsidRDefault="00CF045A" w:rsidP="00CF045A">
      <w:pPr>
        <w:rPr>
          <w:rFonts w:ascii="Arial Bold" w:hAnsi="Arial Bold"/>
          <w:b/>
          <w:caps/>
          <w:kern w:val="28"/>
          <w:sz w:val="30"/>
          <w:szCs w:val="20"/>
        </w:rPr>
      </w:pPr>
    </w:p>
    <w:p w14:paraId="7B63EBAE" w14:textId="77777777" w:rsidR="00CF045A" w:rsidRDefault="00CF045A" w:rsidP="00CF045A">
      <w:pPr>
        <w:rPr>
          <w:rFonts w:ascii="Arial Bold" w:hAnsi="Arial Bold"/>
          <w:b/>
          <w:caps/>
          <w:kern w:val="28"/>
          <w:sz w:val="30"/>
          <w:szCs w:val="20"/>
        </w:rPr>
      </w:pPr>
    </w:p>
    <w:p w14:paraId="43555CC2" w14:textId="77777777" w:rsidR="00CF045A" w:rsidRDefault="00CF045A" w:rsidP="00CF045A">
      <w:pPr>
        <w:rPr>
          <w:rFonts w:ascii="Arial Bold" w:hAnsi="Arial Bold"/>
          <w:b/>
          <w:caps/>
          <w:kern w:val="28"/>
          <w:sz w:val="30"/>
          <w:szCs w:val="20"/>
        </w:rPr>
      </w:pPr>
    </w:p>
    <w:p w14:paraId="3CD463B5" w14:textId="77777777" w:rsidR="00CF045A" w:rsidRDefault="00CF045A" w:rsidP="00CF045A">
      <w:pPr>
        <w:rPr>
          <w:rFonts w:ascii="Arial Bold" w:hAnsi="Arial Bold"/>
          <w:b/>
          <w:caps/>
          <w:kern w:val="28"/>
          <w:sz w:val="30"/>
          <w:szCs w:val="20"/>
        </w:rPr>
      </w:pPr>
    </w:p>
    <w:p w14:paraId="3B01D971" w14:textId="77777777" w:rsidR="00CF045A" w:rsidRDefault="00CF045A" w:rsidP="00CF045A">
      <w:pPr>
        <w:rPr>
          <w:rFonts w:ascii="Arial Bold" w:hAnsi="Arial Bold"/>
          <w:b/>
          <w:caps/>
          <w:kern w:val="28"/>
          <w:sz w:val="30"/>
          <w:szCs w:val="20"/>
        </w:rPr>
      </w:pPr>
    </w:p>
    <w:p w14:paraId="50FF90DA" w14:textId="77777777" w:rsidR="00CF045A" w:rsidRDefault="00CF045A" w:rsidP="00CF045A">
      <w:pPr>
        <w:rPr>
          <w:rFonts w:ascii="Arial Bold" w:hAnsi="Arial Bold"/>
          <w:b/>
          <w:caps/>
          <w:kern w:val="28"/>
          <w:sz w:val="30"/>
          <w:szCs w:val="20"/>
        </w:rPr>
      </w:pPr>
    </w:p>
    <w:p w14:paraId="7764DC00" w14:textId="77777777" w:rsidR="00CF045A" w:rsidRDefault="00CF045A" w:rsidP="00CF045A">
      <w:pPr>
        <w:rPr>
          <w:rFonts w:ascii="Arial Bold" w:hAnsi="Arial Bold"/>
          <w:b/>
          <w:caps/>
          <w:kern w:val="28"/>
          <w:sz w:val="30"/>
          <w:szCs w:val="20"/>
        </w:rPr>
      </w:pPr>
    </w:p>
    <w:p w14:paraId="7358DFE9" w14:textId="77777777" w:rsidR="00CF045A" w:rsidRDefault="00CF045A" w:rsidP="00CF045A">
      <w:pPr>
        <w:rPr>
          <w:rFonts w:ascii="Arial Bold" w:hAnsi="Arial Bold"/>
          <w:b/>
          <w:caps/>
          <w:kern w:val="28"/>
          <w:sz w:val="30"/>
          <w:szCs w:val="20"/>
        </w:rPr>
      </w:pPr>
    </w:p>
    <w:p w14:paraId="3392EDD9" w14:textId="77777777" w:rsidR="00CF045A" w:rsidRDefault="00CF045A" w:rsidP="00CF045A">
      <w:pPr>
        <w:rPr>
          <w:rFonts w:ascii="Arial Bold" w:hAnsi="Arial Bold"/>
          <w:b/>
          <w:caps/>
          <w:kern w:val="28"/>
          <w:sz w:val="30"/>
          <w:szCs w:val="20"/>
        </w:rPr>
      </w:pPr>
    </w:p>
    <w:p w14:paraId="26BB6F95" w14:textId="77777777" w:rsidR="00CF045A" w:rsidRDefault="00CF045A" w:rsidP="00CF045A">
      <w:pPr>
        <w:rPr>
          <w:rFonts w:ascii="Arial Bold" w:hAnsi="Arial Bold"/>
          <w:b/>
          <w:caps/>
          <w:kern w:val="28"/>
          <w:sz w:val="30"/>
          <w:szCs w:val="20"/>
        </w:rPr>
      </w:pPr>
    </w:p>
    <w:p w14:paraId="7FB4611F" w14:textId="77777777" w:rsidR="00CF045A" w:rsidRDefault="00CF045A" w:rsidP="00CF045A">
      <w:pPr>
        <w:rPr>
          <w:rFonts w:ascii="Arial Bold" w:hAnsi="Arial Bold"/>
          <w:b/>
          <w:caps/>
          <w:kern w:val="28"/>
          <w:sz w:val="30"/>
          <w:szCs w:val="20"/>
        </w:rPr>
      </w:pPr>
    </w:p>
    <w:p w14:paraId="45FED2BB" w14:textId="77777777" w:rsidR="00CF045A" w:rsidRDefault="00CF045A" w:rsidP="00CF045A">
      <w:pPr>
        <w:rPr>
          <w:rFonts w:ascii="Arial Bold" w:hAnsi="Arial Bold"/>
          <w:b/>
          <w:caps/>
          <w:kern w:val="28"/>
          <w:sz w:val="30"/>
          <w:szCs w:val="20"/>
        </w:rPr>
      </w:pPr>
    </w:p>
    <w:p w14:paraId="5BE71C22" w14:textId="77777777" w:rsidR="00CF045A" w:rsidRDefault="00CF045A" w:rsidP="00CF045A"/>
    <w:tbl>
      <w:tblPr>
        <w:tblW w:w="4949" w:type="pct"/>
        <w:tblLayout w:type="fixed"/>
        <w:tblLook w:val="0000" w:firstRow="0" w:lastRow="0" w:firstColumn="0" w:lastColumn="0" w:noHBand="0" w:noVBand="0"/>
      </w:tblPr>
      <w:tblGrid>
        <w:gridCol w:w="1618"/>
        <w:gridCol w:w="8136"/>
      </w:tblGrid>
      <w:tr w:rsidR="00CF045A" w:rsidRPr="00EE54A2" w14:paraId="4AD63F3C" w14:textId="77777777" w:rsidTr="00CF045A">
        <w:trPr>
          <w:cantSplit/>
        </w:trPr>
        <w:tc>
          <w:tcPr>
            <w:tcW w:w="9747" w:type="dxa"/>
            <w:gridSpan w:val="2"/>
            <w:tcBorders>
              <w:top w:val="single" w:sz="4" w:space="0" w:color="auto"/>
              <w:left w:val="single" w:sz="4" w:space="0" w:color="auto"/>
              <w:bottom w:val="single" w:sz="4" w:space="0" w:color="auto"/>
              <w:right w:val="single" w:sz="4" w:space="0" w:color="auto"/>
            </w:tcBorders>
            <w:vAlign w:val="center"/>
          </w:tcPr>
          <w:p w14:paraId="4C2F3A23" w14:textId="77777777" w:rsidR="00CF045A" w:rsidRPr="00274A32" w:rsidRDefault="00CF045A" w:rsidP="00CF045A">
            <w:pPr>
              <w:pStyle w:val="ApprovalPageHeading"/>
            </w:pPr>
            <w:r w:rsidRPr="00DF2C7B">
              <w:lastRenderedPageBreak/>
              <w:t>Approval</w:t>
            </w:r>
            <w:r>
              <w:t xml:space="preserve"> Page</w:t>
            </w:r>
          </w:p>
        </w:tc>
      </w:tr>
      <w:tr w:rsidR="00CF045A" w:rsidRPr="00EE54A2" w14:paraId="66EB7856" w14:textId="77777777" w:rsidTr="00CF045A">
        <w:trPr>
          <w:cantSplit/>
        </w:trPr>
        <w:tc>
          <w:tcPr>
            <w:tcW w:w="1617" w:type="dxa"/>
            <w:tcBorders>
              <w:top w:val="single" w:sz="4" w:space="0" w:color="auto"/>
              <w:left w:val="single" w:sz="4" w:space="0" w:color="auto"/>
              <w:bottom w:val="single" w:sz="4" w:space="0" w:color="auto"/>
              <w:right w:val="single" w:sz="4" w:space="0" w:color="auto"/>
            </w:tcBorders>
            <w:vAlign w:val="center"/>
          </w:tcPr>
          <w:p w14:paraId="1844B791" w14:textId="77777777" w:rsidR="00CF045A" w:rsidRPr="00C56F82" w:rsidRDefault="00CF045A" w:rsidP="00CF045A">
            <w:pPr>
              <w:pStyle w:val="TableText"/>
            </w:pPr>
            <w:r w:rsidRPr="00C56F82">
              <w:t>Project Name</w:t>
            </w:r>
          </w:p>
        </w:tc>
        <w:tc>
          <w:tcPr>
            <w:tcW w:w="8130" w:type="dxa"/>
            <w:tcBorders>
              <w:top w:val="single" w:sz="4" w:space="0" w:color="auto"/>
              <w:left w:val="single" w:sz="4" w:space="0" w:color="auto"/>
              <w:bottom w:val="single" w:sz="4" w:space="0" w:color="auto"/>
              <w:right w:val="single" w:sz="4" w:space="0" w:color="auto"/>
            </w:tcBorders>
            <w:vAlign w:val="center"/>
          </w:tcPr>
          <w:p w14:paraId="1F42F631" w14:textId="3E73FC5B" w:rsidR="00CF045A" w:rsidRPr="00502360" w:rsidRDefault="00CF045A" w:rsidP="00CF045A">
            <w:pPr>
              <w:pStyle w:val="TableText"/>
            </w:pPr>
            <w:fldSimple w:instr=" DOCVARIABLE ProjNm ">
              <w:r>
                <w:t xml:space="preserve"> </w:t>
              </w:r>
            </w:fldSimple>
            <w:r w:rsidR="003C446C">
              <w:t>MUCP</w:t>
            </w:r>
          </w:p>
        </w:tc>
      </w:tr>
      <w:tr w:rsidR="00CF045A" w:rsidRPr="009D3D7A" w14:paraId="7375BAE4" w14:textId="77777777" w:rsidTr="00CF045A">
        <w:trPr>
          <w:cantSplit/>
        </w:trPr>
        <w:tc>
          <w:tcPr>
            <w:tcW w:w="1617" w:type="dxa"/>
            <w:tcBorders>
              <w:top w:val="single" w:sz="4" w:space="0" w:color="auto"/>
              <w:left w:val="single" w:sz="4" w:space="0" w:color="auto"/>
              <w:bottom w:val="single" w:sz="4" w:space="0" w:color="auto"/>
              <w:right w:val="single" w:sz="4" w:space="0" w:color="auto"/>
            </w:tcBorders>
            <w:vAlign w:val="center"/>
          </w:tcPr>
          <w:p w14:paraId="72746078" w14:textId="77777777" w:rsidR="00CF045A" w:rsidRPr="00C56F82" w:rsidRDefault="00CF045A" w:rsidP="00CF045A">
            <w:pPr>
              <w:pStyle w:val="TableText"/>
            </w:pPr>
            <w:r w:rsidRPr="00C56F82">
              <w:t>Project No</w:t>
            </w:r>
          </w:p>
        </w:tc>
        <w:tc>
          <w:tcPr>
            <w:tcW w:w="8130" w:type="dxa"/>
            <w:tcBorders>
              <w:top w:val="single" w:sz="4" w:space="0" w:color="auto"/>
              <w:left w:val="single" w:sz="4" w:space="0" w:color="auto"/>
              <w:bottom w:val="single" w:sz="4" w:space="0" w:color="auto"/>
              <w:right w:val="single" w:sz="4" w:space="0" w:color="auto"/>
            </w:tcBorders>
            <w:vAlign w:val="center"/>
          </w:tcPr>
          <w:p w14:paraId="75A5C4A4" w14:textId="77777777" w:rsidR="00CF045A" w:rsidRPr="00054C74" w:rsidRDefault="00CF045A" w:rsidP="00CF045A">
            <w:pPr>
              <w:pStyle w:val="TableText"/>
            </w:pPr>
            <w:fldSimple w:instr=" DOCVARIABLE Proj ">
              <w:r>
                <w:t xml:space="preserve"> </w:t>
              </w:r>
            </w:fldSimple>
          </w:p>
        </w:tc>
      </w:tr>
      <w:tr w:rsidR="00CF045A" w:rsidRPr="00EE54A2" w14:paraId="5C69C964" w14:textId="77777777" w:rsidTr="00CF045A">
        <w:trPr>
          <w:cantSplit/>
        </w:trPr>
        <w:tc>
          <w:tcPr>
            <w:tcW w:w="1617" w:type="dxa"/>
            <w:tcBorders>
              <w:top w:val="single" w:sz="4" w:space="0" w:color="auto"/>
              <w:left w:val="single" w:sz="4" w:space="0" w:color="auto"/>
              <w:bottom w:val="single" w:sz="4" w:space="0" w:color="auto"/>
              <w:right w:val="single" w:sz="4" w:space="0" w:color="auto"/>
            </w:tcBorders>
            <w:vAlign w:val="center"/>
          </w:tcPr>
          <w:p w14:paraId="068FABA7" w14:textId="77777777" w:rsidR="00CF045A" w:rsidRPr="00C56F82" w:rsidRDefault="00CF045A" w:rsidP="00CF045A">
            <w:pPr>
              <w:pStyle w:val="TableText"/>
            </w:pPr>
            <w:r w:rsidRPr="00C56F82">
              <w:t>Title</w:t>
            </w:r>
          </w:p>
        </w:tc>
        <w:tc>
          <w:tcPr>
            <w:tcW w:w="8130" w:type="dxa"/>
            <w:tcBorders>
              <w:top w:val="single" w:sz="4" w:space="0" w:color="auto"/>
              <w:left w:val="single" w:sz="4" w:space="0" w:color="auto"/>
              <w:bottom w:val="single" w:sz="4" w:space="0" w:color="auto"/>
              <w:right w:val="single" w:sz="4" w:space="0" w:color="auto"/>
            </w:tcBorders>
            <w:vAlign w:val="center"/>
          </w:tcPr>
          <w:p w14:paraId="50B8CBA8" w14:textId="77777777" w:rsidR="00CF045A" w:rsidRPr="00EE54A2" w:rsidRDefault="00CF045A" w:rsidP="00CF045A">
            <w:pPr>
              <w:pStyle w:val="TableText"/>
            </w:pPr>
            <w:fldSimple w:instr=" DOCVARIABLE H  \* MERGEFORMAT ">
              <w:r w:rsidRPr="00CF045A">
                <w:rPr>
                  <w:rFonts w:eastAsia="MS Mincho"/>
                </w:rPr>
                <w:t xml:space="preserve"> </w:t>
              </w:r>
            </w:fldSimple>
          </w:p>
        </w:tc>
      </w:tr>
      <w:tr w:rsidR="00CF045A" w:rsidRPr="00EE54A2" w14:paraId="6CA40A7C" w14:textId="77777777" w:rsidTr="00CF045A">
        <w:trPr>
          <w:cantSplit/>
        </w:trPr>
        <w:tc>
          <w:tcPr>
            <w:tcW w:w="1617" w:type="dxa"/>
            <w:tcBorders>
              <w:top w:val="single" w:sz="4" w:space="0" w:color="auto"/>
              <w:left w:val="single" w:sz="4" w:space="0" w:color="auto"/>
              <w:right w:val="single" w:sz="4" w:space="0" w:color="auto"/>
            </w:tcBorders>
            <w:vAlign w:val="center"/>
          </w:tcPr>
          <w:p w14:paraId="615FE79B" w14:textId="77777777" w:rsidR="00CF045A" w:rsidRPr="00C56F82" w:rsidRDefault="00CF045A" w:rsidP="00CF045A">
            <w:pPr>
              <w:pStyle w:val="TableText"/>
            </w:pPr>
            <w:r w:rsidRPr="00C56F82">
              <w:t>Prepared for</w:t>
            </w:r>
          </w:p>
        </w:tc>
        <w:tc>
          <w:tcPr>
            <w:tcW w:w="8130" w:type="dxa"/>
            <w:tcBorders>
              <w:top w:val="single" w:sz="4" w:space="0" w:color="auto"/>
              <w:left w:val="single" w:sz="4" w:space="0" w:color="auto"/>
              <w:right w:val="single" w:sz="4" w:space="0" w:color="auto"/>
            </w:tcBorders>
            <w:vAlign w:val="center"/>
          </w:tcPr>
          <w:p w14:paraId="3744FCD3" w14:textId="77777777" w:rsidR="00CF045A" w:rsidRPr="00EE54A2" w:rsidRDefault="00CF045A" w:rsidP="00CF045A">
            <w:pPr>
              <w:pStyle w:val="TableText"/>
            </w:pPr>
            <w:fldSimple w:instr=" DOCVARIABLE Prep \* MERGEFORMAT ">
              <w:r w:rsidRPr="00CF045A">
                <w:rPr>
                  <w:rFonts w:eastAsia="MS Mincho"/>
                </w:rPr>
                <w:t xml:space="preserve"> </w:t>
              </w:r>
            </w:fldSimple>
          </w:p>
        </w:tc>
      </w:tr>
    </w:tbl>
    <w:p w14:paraId="6C331D19" w14:textId="77777777" w:rsidR="00CF045A" w:rsidRPr="00392040" w:rsidRDefault="00CF045A" w:rsidP="00CF045A">
      <w:pPr>
        <w:spacing w:line="20" w:lineRule="exact"/>
        <w:rPr>
          <w:sz w:val="18"/>
          <w:szCs w:val="18"/>
        </w:rPr>
      </w:pPr>
    </w:p>
    <w:tbl>
      <w:tblPr>
        <w:tblW w:w="4949" w:type="pct"/>
        <w:tblLayout w:type="fixed"/>
        <w:tblLook w:val="0000" w:firstRow="0" w:lastRow="0" w:firstColumn="0" w:lastColumn="0" w:noHBand="0" w:noVBand="0"/>
        <w:tblCaption w:val="IntAuthors"/>
      </w:tblPr>
      <w:tblGrid>
        <w:gridCol w:w="1624"/>
        <w:gridCol w:w="3165"/>
        <w:gridCol w:w="2837"/>
        <w:gridCol w:w="2128"/>
      </w:tblGrid>
      <w:tr w:rsidR="00CF045A" w:rsidRPr="009D3D7A" w14:paraId="3E444DBD" w14:textId="77777777" w:rsidTr="00CF045A">
        <w:trPr>
          <w:cantSplit/>
          <w:trHeight w:val="340"/>
        </w:trPr>
        <w:tc>
          <w:tcPr>
            <w:tcW w:w="1623" w:type="dxa"/>
            <w:tcBorders>
              <w:top w:val="single" w:sz="4" w:space="0" w:color="auto"/>
              <w:left w:val="single" w:sz="4" w:space="0" w:color="auto"/>
              <w:bottom w:val="single" w:sz="4" w:space="0" w:color="auto"/>
              <w:right w:val="single" w:sz="4" w:space="0" w:color="auto"/>
            </w:tcBorders>
            <w:shd w:val="clear" w:color="auto" w:fill="F3F3F3"/>
            <w:vAlign w:val="center"/>
          </w:tcPr>
          <w:p w14:paraId="7FF03134" w14:textId="77777777" w:rsidR="00CF045A" w:rsidRPr="009D3D7A" w:rsidRDefault="00CF045A" w:rsidP="00CF045A">
            <w:pPr>
              <w:pStyle w:val="TableTextKeepWithNext"/>
            </w:pPr>
            <w:bookmarkStart w:id="136" w:name="_IntAuthors" w:colFirst="0" w:colLast="0"/>
            <w:bookmarkStart w:id="137" w:name="Authors"/>
            <w:r w:rsidRPr="009D3D7A">
              <w:t>Authored for</w:t>
            </w:r>
          </w:p>
        </w:tc>
        <w:tc>
          <w:tcPr>
            <w:tcW w:w="3163" w:type="dxa"/>
            <w:tcBorders>
              <w:top w:val="single" w:sz="4" w:space="0" w:color="auto"/>
              <w:left w:val="single" w:sz="4" w:space="0" w:color="auto"/>
              <w:bottom w:val="single" w:sz="4" w:space="0" w:color="auto"/>
              <w:right w:val="single" w:sz="4" w:space="0" w:color="auto"/>
            </w:tcBorders>
            <w:shd w:val="clear" w:color="auto" w:fill="F3F3F3"/>
            <w:vAlign w:val="center"/>
          </w:tcPr>
          <w:p w14:paraId="3C9C9219" w14:textId="77777777" w:rsidR="00CF045A" w:rsidRPr="009D3D7A" w:rsidRDefault="00CF045A" w:rsidP="00CF045A">
            <w:pPr>
              <w:pStyle w:val="TableTextKeepWithNext"/>
            </w:pPr>
            <w:r w:rsidRPr="009D3D7A">
              <w:t>CSIR</w:t>
            </w:r>
          </w:p>
        </w:tc>
        <w:tc>
          <w:tcPr>
            <w:tcW w:w="2835" w:type="dxa"/>
            <w:tcBorders>
              <w:top w:val="single" w:sz="4" w:space="0" w:color="auto"/>
              <w:left w:val="single" w:sz="4" w:space="0" w:color="auto"/>
              <w:bottom w:val="single" w:sz="4" w:space="0" w:color="auto"/>
              <w:right w:val="single" w:sz="4" w:space="0" w:color="auto"/>
            </w:tcBorders>
            <w:shd w:val="clear" w:color="auto" w:fill="F3F3F3"/>
            <w:vAlign w:val="center"/>
          </w:tcPr>
          <w:p w14:paraId="5D9DACCF" w14:textId="77777777" w:rsidR="00CF045A" w:rsidRPr="009D3D7A" w:rsidRDefault="00CF045A" w:rsidP="00CF045A">
            <w:pPr>
              <w:pStyle w:val="TableTextKeepWithNext"/>
            </w:pPr>
            <w:r w:rsidRPr="009D3D7A">
              <w:t>Signature</w:t>
            </w:r>
          </w:p>
        </w:tc>
        <w:tc>
          <w:tcPr>
            <w:tcW w:w="2126" w:type="dxa"/>
            <w:tcBorders>
              <w:top w:val="single" w:sz="4" w:space="0" w:color="auto"/>
              <w:left w:val="single" w:sz="4" w:space="0" w:color="auto"/>
              <w:bottom w:val="single" w:sz="4" w:space="0" w:color="auto"/>
              <w:right w:val="single" w:sz="4" w:space="0" w:color="auto"/>
            </w:tcBorders>
            <w:shd w:val="clear" w:color="auto" w:fill="F3F3F3"/>
            <w:vAlign w:val="center"/>
          </w:tcPr>
          <w:p w14:paraId="04FB7857" w14:textId="77777777" w:rsidR="00CF045A" w:rsidRPr="009D3D7A" w:rsidRDefault="00CF045A" w:rsidP="00CF045A">
            <w:pPr>
              <w:pStyle w:val="TableTextKeepWithNext"/>
            </w:pPr>
            <w:r w:rsidRPr="009D3D7A">
              <w:t>Date</w:t>
            </w:r>
          </w:p>
        </w:tc>
      </w:tr>
      <w:tr w:rsidR="00CF045A" w:rsidRPr="009D3D7A" w14:paraId="233A889E" w14:textId="77777777" w:rsidTr="00CF045A">
        <w:trPr>
          <w:cantSplit/>
          <w:trHeight w:val="500"/>
        </w:trPr>
        <w:tc>
          <w:tcPr>
            <w:tcW w:w="1623" w:type="dxa"/>
            <w:tcBorders>
              <w:top w:val="single" w:sz="4" w:space="0" w:color="auto"/>
              <w:left w:val="single" w:sz="4" w:space="0" w:color="auto"/>
              <w:bottom w:val="single" w:sz="4" w:space="0" w:color="auto"/>
              <w:right w:val="single" w:sz="4" w:space="0" w:color="auto"/>
            </w:tcBorders>
            <w:vAlign w:val="center"/>
          </w:tcPr>
          <w:p w14:paraId="5D6724F9" w14:textId="77777777" w:rsidR="00CF045A" w:rsidRPr="009D3D7A" w:rsidRDefault="00CF045A" w:rsidP="00CF045A">
            <w:pPr>
              <w:pStyle w:val="TableTextKeepWithNext"/>
            </w:pPr>
            <w:r w:rsidRPr="009D3D7A">
              <w:t>By</w:t>
            </w:r>
          </w:p>
        </w:tc>
        <w:tc>
          <w:tcPr>
            <w:tcW w:w="3163" w:type="dxa"/>
            <w:tcBorders>
              <w:top w:val="single" w:sz="4" w:space="0" w:color="auto"/>
              <w:left w:val="single" w:sz="4" w:space="0" w:color="auto"/>
              <w:bottom w:val="single" w:sz="4" w:space="0" w:color="auto"/>
              <w:right w:val="single" w:sz="4" w:space="0" w:color="auto"/>
            </w:tcBorders>
            <w:vAlign w:val="center"/>
          </w:tcPr>
          <w:p w14:paraId="59025213" w14:textId="2CA53D41" w:rsidR="00CF045A" w:rsidRPr="009D3D7A" w:rsidRDefault="003C446C" w:rsidP="00CF045A">
            <w:pPr>
              <w:pStyle w:val="TableTextKeepWithNext"/>
            </w:pPr>
            <w:r>
              <w:t>Kirodh Boodhraj</w:t>
            </w:r>
          </w:p>
        </w:tc>
        <w:tc>
          <w:tcPr>
            <w:tcW w:w="2835" w:type="dxa"/>
            <w:tcBorders>
              <w:top w:val="single" w:sz="4" w:space="0" w:color="auto"/>
              <w:left w:val="single" w:sz="4" w:space="0" w:color="auto"/>
              <w:bottom w:val="single" w:sz="4" w:space="0" w:color="auto"/>
              <w:right w:val="single" w:sz="4" w:space="0" w:color="auto"/>
            </w:tcBorders>
            <w:vAlign w:val="center"/>
          </w:tcPr>
          <w:p w14:paraId="49139924" w14:textId="5894B5B4" w:rsidR="00CF045A" w:rsidRPr="009D3D7A" w:rsidRDefault="003C446C" w:rsidP="00CF045A">
            <w:pPr>
              <w:pStyle w:val="TableTextKeepWithNext"/>
            </w:pPr>
            <w:r w:rsidRPr="001D1DBF">
              <w:rPr>
                <w:rFonts w:ascii="Brush Script MT" w:hAnsi="Brush Script MT"/>
                <w:sz w:val="28"/>
                <w:szCs w:val="28"/>
              </w:rPr>
              <w:t>Kirodh</w:t>
            </w:r>
          </w:p>
        </w:tc>
        <w:tc>
          <w:tcPr>
            <w:tcW w:w="2126" w:type="dxa"/>
            <w:tcBorders>
              <w:top w:val="single" w:sz="4" w:space="0" w:color="auto"/>
              <w:left w:val="single" w:sz="4" w:space="0" w:color="auto"/>
              <w:bottom w:val="single" w:sz="4" w:space="0" w:color="auto"/>
              <w:right w:val="single" w:sz="4" w:space="0" w:color="auto"/>
            </w:tcBorders>
            <w:vAlign w:val="center"/>
          </w:tcPr>
          <w:p w14:paraId="0FE6C5AF" w14:textId="55D3ED60" w:rsidR="00CF045A" w:rsidRPr="009D3D7A" w:rsidRDefault="00D27356" w:rsidP="00CF045A">
            <w:pPr>
              <w:pStyle w:val="TableTextKeepWithNext"/>
            </w:pPr>
            <w:r>
              <w:t>30</w:t>
            </w:r>
            <w:r w:rsidR="003C446C">
              <w:t xml:space="preserve"> Sept. 25</w:t>
            </w:r>
          </w:p>
        </w:tc>
      </w:tr>
      <w:tr w:rsidR="00CF045A" w:rsidRPr="00F1186B" w14:paraId="0A8B0673" w14:textId="77777777" w:rsidTr="00CF045A">
        <w:trPr>
          <w:cantSplit/>
          <w:trHeight w:val="340"/>
        </w:trPr>
        <w:tc>
          <w:tcPr>
            <w:tcW w:w="1623" w:type="dxa"/>
            <w:tcBorders>
              <w:top w:val="single" w:sz="4" w:space="0" w:color="auto"/>
              <w:left w:val="single" w:sz="4" w:space="0" w:color="auto"/>
              <w:right w:val="single" w:sz="4" w:space="0" w:color="auto"/>
            </w:tcBorders>
            <w:vAlign w:val="center"/>
          </w:tcPr>
          <w:p w14:paraId="1797D82A" w14:textId="77777777" w:rsidR="00CF045A" w:rsidRPr="00F1186B" w:rsidRDefault="00CF045A" w:rsidP="00CF045A">
            <w:pPr>
              <w:pStyle w:val="TableText"/>
            </w:pPr>
            <w:r w:rsidRPr="00F1186B">
              <w:t>Designation</w:t>
            </w:r>
          </w:p>
        </w:tc>
        <w:tc>
          <w:tcPr>
            <w:tcW w:w="8124" w:type="dxa"/>
            <w:gridSpan w:val="3"/>
            <w:tcBorders>
              <w:top w:val="single" w:sz="4" w:space="0" w:color="auto"/>
              <w:left w:val="single" w:sz="4" w:space="0" w:color="auto"/>
              <w:right w:val="single" w:sz="4" w:space="0" w:color="auto"/>
            </w:tcBorders>
            <w:vAlign w:val="center"/>
          </w:tcPr>
          <w:p w14:paraId="374C70AA" w14:textId="77777777" w:rsidR="00CF045A" w:rsidRPr="00F1186B" w:rsidRDefault="00CF045A" w:rsidP="00CF045A">
            <w:pPr>
              <w:pStyle w:val="TableText"/>
            </w:pPr>
          </w:p>
        </w:tc>
      </w:tr>
      <w:bookmarkEnd w:id="136"/>
      <w:bookmarkEnd w:id="137"/>
    </w:tbl>
    <w:p w14:paraId="12831158" w14:textId="77777777" w:rsidR="00CF045A" w:rsidRDefault="00CF045A" w:rsidP="00CF045A">
      <w:pPr>
        <w:spacing w:line="20" w:lineRule="exact"/>
      </w:pPr>
    </w:p>
    <w:p w14:paraId="6D1B7A69" w14:textId="77777777" w:rsidR="00CF045A" w:rsidRPr="00392040" w:rsidRDefault="00CF045A" w:rsidP="00CF045A">
      <w:pPr>
        <w:spacing w:line="20" w:lineRule="exact"/>
      </w:pPr>
    </w:p>
    <w:p w14:paraId="37EF4B21" w14:textId="77777777" w:rsidR="00CF045A" w:rsidRPr="00392040" w:rsidRDefault="00CF045A" w:rsidP="00CF045A">
      <w:pPr>
        <w:spacing w:line="20" w:lineRule="exact"/>
      </w:pPr>
    </w:p>
    <w:p w14:paraId="1A70A900" w14:textId="77777777" w:rsidR="00CF045A" w:rsidRDefault="00CF045A" w:rsidP="00CF045A">
      <w:pPr>
        <w:spacing w:line="20" w:lineRule="exact"/>
      </w:pPr>
    </w:p>
    <w:p w14:paraId="10ABA4E6" w14:textId="77777777" w:rsidR="00CF045A" w:rsidRPr="00CF045A" w:rsidRDefault="00CF045A" w:rsidP="00CF045A">
      <w:bookmarkStart w:id="138" w:name="DistributionList"/>
      <w:bookmarkEnd w:id="138"/>
    </w:p>
    <w:tbl>
      <w:tblPr>
        <w:tblW w:w="5017" w:type="pct"/>
        <w:tblLayout w:type="fixed"/>
        <w:tblLook w:val="0000" w:firstRow="0" w:lastRow="0" w:firstColumn="0" w:lastColumn="0" w:noHBand="0" w:noVBand="0"/>
      </w:tblPr>
      <w:tblGrid>
        <w:gridCol w:w="1418"/>
        <w:gridCol w:w="1660"/>
        <w:gridCol w:w="1395"/>
        <w:gridCol w:w="4741"/>
        <w:gridCol w:w="675"/>
      </w:tblGrid>
      <w:tr w:rsidR="00CF045A" w:rsidRPr="00274A32" w14:paraId="24D239F2" w14:textId="77777777" w:rsidTr="00CF045A">
        <w:trPr>
          <w:cantSplit/>
        </w:trPr>
        <w:tc>
          <w:tcPr>
            <w:tcW w:w="9889" w:type="dxa"/>
            <w:gridSpan w:val="5"/>
            <w:tcBorders>
              <w:top w:val="single" w:sz="4" w:space="0" w:color="auto"/>
              <w:left w:val="single" w:sz="4" w:space="0" w:color="auto"/>
              <w:bottom w:val="single" w:sz="4" w:space="0" w:color="auto"/>
              <w:right w:val="single" w:sz="4" w:space="0" w:color="auto"/>
            </w:tcBorders>
            <w:vAlign w:val="center"/>
          </w:tcPr>
          <w:p w14:paraId="23E1B465" w14:textId="77777777" w:rsidR="00CF045A" w:rsidRPr="00274A32" w:rsidRDefault="00CF045A" w:rsidP="00CF045A">
            <w:pPr>
              <w:pStyle w:val="ChangeHistoryHeading"/>
            </w:pPr>
            <w:r>
              <w:t>Change History</w:t>
            </w:r>
          </w:p>
        </w:tc>
      </w:tr>
      <w:tr w:rsidR="00CF045A" w:rsidRPr="00EE54A2" w14:paraId="71BA9A17"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vAlign w:val="center"/>
          </w:tcPr>
          <w:p w14:paraId="3005B5AF" w14:textId="77777777" w:rsidR="00CF045A" w:rsidRPr="00EE54A2" w:rsidRDefault="00CF045A" w:rsidP="00CF045A">
            <w:pPr>
              <w:pStyle w:val="TableHeading"/>
            </w:pPr>
            <w:r w:rsidRPr="00EE54A2">
              <w:t>Change Control No</w:t>
            </w:r>
          </w:p>
        </w:tc>
        <w:tc>
          <w:tcPr>
            <w:tcW w:w="1660" w:type="dxa"/>
            <w:vAlign w:val="center"/>
          </w:tcPr>
          <w:p w14:paraId="6617B9F6" w14:textId="77777777" w:rsidR="00CF045A" w:rsidRPr="00EE54A2" w:rsidRDefault="00CF045A" w:rsidP="00CF045A">
            <w:pPr>
              <w:pStyle w:val="TableHeading"/>
            </w:pPr>
            <w:r w:rsidRPr="00EE54A2">
              <w:t>Date</w:t>
            </w:r>
          </w:p>
        </w:tc>
        <w:tc>
          <w:tcPr>
            <w:tcW w:w="1395" w:type="dxa"/>
            <w:vAlign w:val="center"/>
          </w:tcPr>
          <w:p w14:paraId="374605D5" w14:textId="77777777" w:rsidR="00CF045A" w:rsidRPr="00EE54A2" w:rsidRDefault="00CF045A" w:rsidP="00CF045A">
            <w:pPr>
              <w:pStyle w:val="TableHeading"/>
            </w:pPr>
            <w:r w:rsidRPr="00EE54A2">
              <w:t>Name</w:t>
            </w:r>
          </w:p>
        </w:tc>
        <w:tc>
          <w:tcPr>
            <w:tcW w:w="4741" w:type="dxa"/>
            <w:vAlign w:val="center"/>
          </w:tcPr>
          <w:p w14:paraId="145A92B3" w14:textId="77777777" w:rsidR="00CF045A" w:rsidRPr="00EE54A2" w:rsidRDefault="00CF045A" w:rsidP="00CF045A">
            <w:pPr>
              <w:pStyle w:val="TableHeading"/>
            </w:pPr>
            <w:r w:rsidRPr="00EE54A2">
              <w:t>Description</w:t>
            </w:r>
          </w:p>
        </w:tc>
      </w:tr>
      <w:tr w:rsidR="00CF045A" w:rsidRPr="00EE54A2" w14:paraId="5B9A8CDC"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1EB665FC" w14:textId="66D54BB9" w:rsidR="00CF045A" w:rsidRPr="00EE54A2" w:rsidRDefault="00554C6B" w:rsidP="00CF045A">
            <w:pPr>
              <w:pStyle w:val="TableText"/>
            </w:pPr>
            <w:r>
              <w:t>Version 1</w:t>
            </w:r>
          </w:p>
        </w:tc>
        <w:tc>
          <w:tcPr>
            <w:tcW w:w="1660" w:type="dxa"/>
          </w:tcPr>
          <w:p w14:paraId="56733150" w14:textId="64AB226A" w:rsidR="00CF045A" w:rsidRPr="00EE54A2" w:rsidRDefault="00554C6B" w:rsidP="00CF045A">
            <w:pPr>
              <w:pStyle w:val="TableText"/>
            </w:pPr>
            <w:r>
              <w:t>27 Jun. 23</w:t>
            </w:r>
          </w:p>
        </w:tc>
        <w:tc>
          <w:tcPr>
            <w:tcW w:w="1395" w:type="dxa"/>
          </w:tcPr>
          <w:p w14:paraId="1C37AFD1" w14:textId="77777777" w:rsidR="00CF045A" w:rsidRPr="00EE54A2" w:rsidRDefault="00CF045A" w:rsidP="00CF045A">
            <w:pPr>
              <w:pStyle w:val="TableText"/>
            </w:pPr>
          </w:p>
        </w:tc>
        <w:tc>
          <w:tcPr>
            <w:tcW w:w="4741" w:type="dxa"/>
          </w:tcPr>
          <w:p w14:paraId="1F60B208" w14:textId="4DA34DEE" w:rsidR="00CF045A" w:rsidRPr="00EE54A2" w:rsidRDefault="00554C6B" w:rsidP="00CF045A">
            <w:pPr>
              <w:pStyle w:val="TableText"/>
            </w:pPr>
            <w:r>
              <w:t>Original release.</w:t>
            </w:r>
          </w:p>
        </w:tc>
      </w:tr>
      <w:tr w:rsidR="00554C6B" w:rsidRPr="00EE54A2" w14:paraId="340045A1"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74831BEE" w14:textId="40457E68" w:rsidR="00554C6B" w:rsidRDefault="00554C6B" w:rsidP="00554C6B">
            <w:pPr>
              <w:pStyle w:val="TableText"/>
            </w:pPr>
            <w:r>
              <w:t>Version 2</w:t>
            </w:r>
          </w:p>
        </w:tc>
        <w:tc>
          <w:tcPr>
            <w:tcW w:w="1660" w:type="dxa"/>
          </w:tcPr>
          <w:p w14:paraId="64D37F81" w14:textId="24036B01" w:rsidR="00554C6B" w:rsidRDefault="00554C6B" w:rsidP="00554C6B">
            <w:pPr>
              <w:pStyle w:val="TableText"/>
            </w:pPr>
            <w:r>
              <w:t>30 Sept. 25</w:t>
            </w:r>
          </w:p>
        </w:tc>
        <w:tc>
          <w:tcPr>
            <w:tcW w:w="1395" w:type="dxa"/>
          </w:tcPr>
          <w:p w14:paraId="20CF766B" w14:textId="77777777" w:rsidR="00554C6B" w:rsidRPr="00EE54A2" w:rsidRDefault="00554C6B" w:rsidP="00554C6B">
            <w:pPr>
              <w:pStyle w:val="TableText"/>
            </w:pPr>
          </w:p>
        </w:tc>
        <w:tc>
          <w:tcPr>
            <w:tcW w:w="4741" w:type="dxa"/>
          </w:tcPr>
          <w:p w14:paraId="51FEB8B1" w14:textId="647F4418" w:rsidR="00554C6B" w:rsidRDefault="00554C6B" w:rsidP="00554C6B">
            <w:pPr>
              <w:pStyle w:val="TableText"/>
            </w:pPr>
            <w:r>
              <w:t>Cleaned up the document.</w:t>
            </w:r>
          </w:p>
        </w:tc>
      </w:tr>
      <w:tr w:rsidR="00554C6B" w:rsidRPr="00EE54A2" w14:paraId="67514F20"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531AB75A" w14:textId="77777777" w:rsidR="00554C6B" w:rsidRPr="00EE54A2" w:rsidRDefault="00554C6B" w:rsidP="00554C6B">
            <w:pPr>
              <w:pStyle w:val="TableText"/>
            </w:pPr>
          </w:p>
        </w:tc>
        <w:tc>
          <w:tcPr>
            <w:tcW w:w="1660" w:type="dxa"/>
          </w:tcPr>
          <w:p w14:paraId="42F8D2F5" w14:textId="77777777" w:rsidR="00554C6B" w:rsidRPr="00EE54A2" w:rsidRDefault="00554C6B" w:rsidP="00554C6B">
            <w:pPr>
              <w:pStyle w:val="TableText"/>
            </w:pPr>
          </w:p>
        </w:tc>
        <w:tc>
          <w:tcPr>
            <w:tcW w:w="1395" w:type="dxa"/>
          </w:tcPr>
          <w:p w14:paraId="5EC1E3FC" w14:textId="77777777" w:rsidR="00554C6B" w:rsidRPr="00EE54A2" w:rsidRDefault="00554C6B" w:rsidP="00554C6B">
            <w:pPr>
              <w:pStyle w:val="TableText"/>
            </w:pPr>
          </w:p>
        </w:tc>
        <w:tc>
          <w:tcPr>
            <w:tcW w:w="4741" w:type="dxa"/>
          </w:tcPr>
          <w:p w14:paraId="4F54125D" w14:textId="77777777" w:rsidR="00554C6B" w:rsidRPr="00EE54A2" w:rsidRDefault="00554C6B" w:rsidP="00554C6B">
            <w:pPr>
              <w:pStyle w:val="TableText"/>
            </w:pPr>
          </w:p>
        </w:tc>
      </w:tr>
      <w:tr w:rsidR="00554C6B" w:rsidRPr="00EE54A2" w14:paraId="3BD831BE"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35557A8F" w14:textId="77777777" w:rsidR="00554C6B" w:rsidRPr="00EE54A2" w:rsidRDefault="00554C6B" w:rsidP="00554C6B">
            <w:pPr>
              <w:pStyle w:val="TableText"/>
            </w:pPr>
          </w:p>
        </w:tc>
        <w:tc>
          <w:tcPr>
            <w:tcW w:w="1660" w:type="dxa"/>
          </w:tcPr>
          <w:p w14:paraId="2B4B8410" w14:textId="77777777" w:rsidR="00554C6B" w:rsidRPr="00EE54A2" w:rsidRDefault="00554C6B" w:rsidP="00554C6B">
            <w:pPr>
              <w:pStyle w:val="TableText"/>
            </w:pPr>
          </w:p>
        </w:tc>
        <w:tc>
          <w:tcPr>
            <w:tcW w:w="1395" w:type="dxa"/>
          </w:tcPr>
          <w:p w14:paraId="0B161190" w14:textId="77777777" w:rsidR="00554C6B" w:rsidRPr="00EE54A2" w:rsidRDefault="00554C6B" w:rsidP="00554C6B">
            <w:pPr>
              <w:pStyle w:val="TableText"/>
            </w:pPr>
          </w:p>
        </w:tc>
        <w:tc>
          <w:tcPr>
            <w:tcW w:w="4741" w:type="dxa"/>
          </w:tcPr>
          <w:p w14:paraId="68AC7A2E" w14:textId="77777777" w:rsidR="00554C6B" w:rsidRPr="00EE54A2" w:rsidRDefault="00554C6B" w:rsidP="00554C6B">
            <w:pPr>
              <w:pStyle w:val="TableText"/>
            </w:pPr>
          </w:p>
        </w:tc>
      </w:tr>
      <w:tr w:rsidR="00554C6B" w:rsidRPr="00EE54A2" w14:paraId="04AC2E0C" w14:textId="77777777" w:rsidTr="00CF0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PrEx>
        <w:trPr>
          <w:gridAfter w:val="1"/>
          <w:wAfter w:w="675" w:type="dxa"/>
          <w:cantSplit/>
        </w:trPr>
        <w:tc>
          <w:tcPr>
            <w:tcW w:w="1418" w:type="dxa"/>
          </w:tcPr>
          <w:p w14:paraId="2F93C99A" w14:textId="77777777" w:rsidR="00554C6B" w:rsidRPr="00EE54A2" w:rsidRDefault="00554C6B" w:rsidP="00554C6B">
            <w:pPr>
              <w:pStyle w:val="TableText"/>
            </w:pPr>
          </w:p>
        </w:tc>
        <w:tc>
          <w:tcPr>
            <w:tcW w:w="1660" w:type="dxa"/>
          </w:tcPr>
          <w:p w14:paraId="53A9E5AC" w14:textId="77777777" w:rsidR="00554C6B" w:rsidRPr="00EE54A2" w:rsidRDefault="00554C6B" w:rsidP="00554C6B">
            <w:pPr>
              <w:pStyle w:val="TableText"/>
            </w:pPr>
          </w:p>
        </w:tc>
        <w:tc>
          <w:tcPr>
            <w:tcW w:w="1395" w:type="dxa"/>
          </w:tcPr>
          <w:p w14:paraId="37DCD153" w14:textId="77777777" w:rsidR="00554C6B" w:rsidRPr="00EE54A2" w:rsidRDefault="00554C6B" w:rsidP="00554C6B">
            <w:pPr>
              <w:pStyle w:val="TableText"/>
            </w:pPr>
          </w:p>
        </w:tc>
        <w:tc>
          <w:tcPr>
            <w:tcW w:w="4741" w:type="dxa"/>
          </w:tcPr>
          <w:p w14:paraId="2D572ED3" w14:textId="77777777" w:rsidR="00554C6B" w:rsidRPr="00EE54A2" w:rsidRDefault="00554C6B" w:rsidP="00554C6B">
            <w:pPr>
              <w:pStyle w:val="TableText"/>
            </w:pPr>
          </w:p>
        </w:tc>
      </w:tr>
    </w:tbl>
    <w:p w14:paraId="336371A0" w14:textId="256E208D" w:rsidR="008E0220" w:rsidRDefault="008E0220" w:rsidP="00CF045A"/>
    <w:p w14:paraId="0CE38F3A" w14:textId="77777777" w:rsidR="008E0220" w:rsidRDefault="008E0220">
      <w:pPr>
        <w:spacing w:after="200" w:line="276" w:lineRule="auto"/>
        <w:jc w:val="left"/>
      </w:pPr>
      <w:r>
        <w:br w:type="page"/>
      </w:r>
    </w:p>
    <w:sdt>
      <w:sdtPr>
        <w:rPr>
          <w:rFonts w:ascii="Arial" w:eastAsia="Times New Roman" w:hAnsi="Arial" w:cs="Arial"/>
          <w:color w:val="auto"/>
          <w:sz w:val="20"/>
          <w:szCs w:val="24"/>
          <w:lang w:val="en-ZA"/>
        </w:rPr>
        <w:id w:val="-1569724402"/>
        <w:docPartObj>
          <w:docPartGallery w:val="Table of Contents"/>
          <w:docPartUnique/>
        </w:docPartObj>
      </w:sdtPr>
      <w:sdtEndPr>
        <w:rPr>
          <w:b/>
          <w:bCs/>
          <w:noProof/>
        </w:rPr>
      </w:sdtEndPr>
      <w:sdtContent>
        <w:p w14:paraId="362220FE" w14:textId="175866AC" w:rsidR="008E0220" w:rsidRDefault="008E0220">
          <w:pPr>
            <w:pStyle w:val="TOCHeading"/>
          </w:pPr>
          <w:r>
            <w:t>Contents</w:t>
          </w:r>
        </w:p>
        <w:p w14:paraId="7337D886" w14:textId="5A6DD735" w:rsidR="00DF0149" w:rsidRDefault="008E0220">
          <w:pPr>
            <w:pStyle w:val="TOC1"/>
            <w:rPr>
              <w:rFonts w:asciiTheme="minorHAnsi" w:eastAsiaTheme="minorEastAsia" w:hAnsiTheme="minorHAnsi" w:cstheme="minorBidi"/>
              <w:b w:val="0"/>
              <w:noProof/>
              <w:kern w:val="2"/>
              <w:sz w:val="24"/>
              <w:lang w:eastAsia="en-ZA"/>
              <w14:ligatures w14:val="standardContextual"/>
            </w:rPr>
          </w:pPr>
          <w:r>
            <w:fldChar w:fldCharType="begin"/>
          </w:r>
          <w:r>
            <w:instrText xml:space="preserve"> TOC \o "1-3" \h \z \u </w:instrText>
          </w:r>
          <w:r>
            <w:fldChar w:fldCharType="separate"/>
          </w:r>
          <w:hyperlink w:anchor="_Toc210289347" w:history="1">
            <w:r w:rsidR="00DF0149" w:rsidRPr="006C6D55">
              <w:rPr>
                <w:rStyle w:val="Hyperlink"/>
                <w:noProof/>
              </w:rPr>
              <w:t>Abbreviations</w:t>
            </w:r>
            <w:r w:rsidR="00DF0149">
              <w:rPr>
                <w:noProof/>
                <w:webHidden/>
              </w:rPr>
              <w:tab/>
            </w:r>
            <w:r w:rsidR="00DF0149">
              <w:rPr>
                <w:noProof/>
                <w:webHidden/>
              </w:rPr>
              <w:fldChar w:fldCharType="begin"/>
            </w:r>
            <w:r w:rsidR="00DF0149">
              <w:rPr>
                <w:noProof/>
                <w:webHidden/>
              </w:rPr>
              <w:instrText xml:space="preserve"> PAGEREF _Toc210289347 \h </w:instrText>
            </w:r>
            <w:r w:rsidR="00DF0149">
              <w:rPr>
                <w:noProof/>
                <w:webHidden/>
              </w:rPr>
            </w:r>
            <w:r w:rsidR="00DF0149">
              <w:rPr>
                <w:noProof/>
                <w:webHidden/>
              </w:rPr>
              <w:fldChar w:fldCharType="separate"/>
            </w:r>
            <w:r w:rsidR="00DF0149">
              <w:rPr>
                <w:noProof/>
                <w:webHidden/>
              </w:rPr>
              <w:t>5</w:t>
            </w:r>
            <w:r w:rsidR="00DF0149">
              <w:rPr>
                <w:noProof/>
                <w:webHidden/>
              </w:rPr>
              <w:fldChar w:fldCharType="end"/>
            </w:r>
          </w:hyperlink>
        </w:p>
        <w:p w14:paraId="407A7A73" w14:textId="07EFC172" w:rsidR="00DF0149" w:rsidRDefault="00DF0149">
          <w:pPr>
            <w:pStyle w:val="TOC1"/>
            <w:rPr>
              <w:rFonts w:asciiTheme="minorHAnsi" w:eastAsiaTheme="minorEastAsia" w:hAnsiTheme="minorHAnsi" w:cstheme="minorBidi"/>
              <w:b w:val="0"/>
              <w:noProof/>
              <w:kern w:val="2"/>
              <w:sz w:val="24"/>
              <w:lang w:eastAsia="en-ZA"/>
              <w14:ligatures w14:val="standardContextual"/>
            </w:rPr>
          </w:pPr>
          <w:hyperlink w:anchor="_Toc210289348" w:history="1">
            <w:r w:rsidRPr="006C6D55">
              <w:rPr>
                <w:rStyle w:val="Hyperlink"/>
                <w:noProof/>
              </w:rPr>
              <w:t>1</w:t>
            </w:r>
            <w:r>
              <w:rPr>
                <w:rFonts w:asciiTheme="minorHAnsi" w:eastAsiaTheme="minorEastAsia" w:hAnsiTheme="minorHAnsi" w:cstheme="minorBidi"/>
                <w:b w:val="0"/>
                <w:noProof/>
                <w:kern w:val="2"/>
                <w:sz w:val="24"/>
                <w:lang w:eastAsia="en-ZA"/>
                <w14:ligatures w14:val="standardContextual"/>
              </w:rPr>
              <w:tab/>
            </w:r>
            <w:r w:rsidRPr="006C6D55">
              <w:rPr>
                <w:rStyle w:val="Hyperlink"/>
                <w:noProof/>
              </w:rPr>
              <w:t>Introduction</w:t>
            </w:r>
            <w:r>
              <w:rPr>
                <w:noProof/>
                <w:webHidden/>
              </w:rPr>
              <w:tab/>
            </w:r>
            <w:r>
              <w:rPr>
                <w:noProof/>
                <w:webHidden/>
              </w:rPr>
              <w:fldChar w:fldCharType="begin"/>
            </w:r>
            <w:r>
              <w:rPr>
                <w:noProof/>
                <w:webHidden/>
              </w:rPr>
              <w:instrText xml:space="preserve"> PAGEREF _Toc210289348 \h </w:instrText>
            </w:r>
            <w:r>
              <w:rPr>
                <w:noProof/>
                <w:webHidden/>
              </w:rPr>
            </w:r>
            <w:r>
              <w:rPr>
                <w:noProof/>
                <w:webHidden/>
              </w:rPr>
              <w:fldChar w:fldCharType="separate"/>
            </w:r>
            <w:r>
              <w:rPr>
                <w:noProof/>
                <w:webHidden/>
              </w:rPr>
              <w:t>6</w:t>
            </w:r>
            <w:r>
              <w:rPr>
                <w:noProof/>
                <w:webHidden/>
              </w:rPr>
              <w:fldChar w:fldCharType="end"/>
            </w:r>
          </w:hyperlink>
        </w:p>
        <w:p w14:paraId="35B86BAA" w14:textId="1F578BE1" w:rsidR="00DF0149" w:rsidRDefault="00DF0149">
          <w:pPr>
            <w:pStyle w:val="TOC1"/>
            <w:rPr>
              <w:rFonts w:asciiTheme="minorHAnsi" w:eastAsiaTheme="minorEastAsia" w:hAnsiTheme="minorHAnsi" w:cstheme="minorBidi"/>
              <w:b w:val="0"/>
              <w:noProof/>
              <w:kern w:val="2"/>
              <w:sz w:val="24"/>
              <w:lang w:eastAsia="en-ZA"/>
              <w14:ligatures w14:val="standardContextual"/>
            </w:rPr>
          </w:pPr>
          <w:hyperlink w:anchor="_Toc210289349" w:history="1">
            <w:r w:rsidRPr="006C6D55">
              <w:rPr>
                <w:rStyle w:val="Hyperlink"/>
                <w:noProof/>
              </w:rPr>
              <w:t>2</w:t>
            </w:r>
            <w:r>
              <w:rPr>
                <w:rFonts w:asciiTheme="minorHAnsi" w:eastAsiaTheme="minorEastAsia" w:hAnsiTheme="minorHAnsi" w:cstheme="minorBidi"/>
                <w:b w:val="0"/>
                <w:noProof/>
                <w:kern w:val="2"/>
                <w:sz w:val="24"/>
                <w:lang w:eastAsia="en-ZA"/>
                <w14:ligatures w14:val="standardContextual"/>
              </w:rPr>
              <w:tab/>
            </w:r>
            <w:r w:rsidRPr="006C6D55">
              <w:rPr>
                <w:rStyle w:val="Hyperlink"/>
                <w:noProof/>
              </w:rPr>
              <w:t>User support data processing</w:t>
            </w:r>
            <w:r>
              <w:rPr>
                <w:noProof/>
                <w:webHidden/>
              </w:rPr>
              <w:tab/>
            </w:r>
            <w:r>
              <w:rPr>
                <w:noProof/>
                <w:webHidden/>
              </w:rPr>
              <w:fldChar w:fldCharType="begin"/>
            </w:r>
            <w:r>
              <w:rPr>
                <w:noProof/>
                <w:webHidden/>
              </w:rPr>
              <w:instrText xml:space="preserve"> PAGEREF _Toc210289349 \h </w:instrText>
            </w:r>
            <w:r>
              <w:rPr>
                <w:noProof/>
                <w:webHidden/>
              </w:rPr>
            </w:r>
            <w:r>
              <w:rPr>
                <w:noProof/>
                <w:webHidden/>
              </w:rPr>
              <w:fldChar w:fldCharType="separate"/>
            </w:r>
            <w:r>
              <w:rPr>
                <w:noProof/>
                <w:webHidden/>
              </w:rPr>
              <w:t>7</w:t>
            </w:r>
            <w:r>
              <w:rPr>
                <w:noProof/>
                <w:webHidden/>
              </w:rPr>
              <w:fldChar w:fldCharType="end"/>
            </w:r>
          </w:hyperlink>
        </w:p>
        <w:p w14:paraId="7F072315" w14:textId="51854DC6"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50" w:history="1">
            <w:r w:rsidRPr="006C6D55">
              <w:rPr>
                <w:rStyle w:val="Hyperlink"/>
                <w:noProof/>
              </w:rPr>
              <w:t>2.1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User Data Pre-Processing Manual</w:t>
            </w:r>
            <w:r>
              <w:rPr>
                <w:noProof/>
                <w:webHidden/>
              </w:rPr>
              <w:tab/>
            </w:r>
            <w:r>
              <w:rPr>
                <w:noProof/>
                <w:webHidden/>
              </w:rPr>
              <w:fldChar w:fldCharType="begin"/>
            </w:r>
            <w:r>
              <w:rPr>
                <w:noProof/>
                <w:webHidden/>
              </w:rPr>
              <w:instrText xml:space="preserve"> PAGEREF _Toc210289350 \h </w:instrText>
            </w:r>
            <w:r>
              <w:rPr>
                <w:noProof/>
                <w:webHidden/>
              </w:rPr>
            </w:r>
            <w:r>
              <w:rPr>
                <w:noProof/>
                <w:webHidden/>
              </w:rPr>
              <w:fldChar w:fldCharType="separate"/>
            </w:r>
            <w:r>
              <w:rPr>
                <w:noProof/>
                <w:webHidden/>
              </w:rPr>
              <w:t>7</w:t>
            </w:r>
            <w:r>
              <w:rPr>
                <w:noProof/>
                <w:webHidden/>
              </w:rPr>
              <w:fldChar w:fldCharType="end"/>
            </w:r>
          </w:hyperlink>
        </w:p>
        <w:p w14:paraId="4FD9E406" w14:textId="26842CC2"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51" w:history="1">
            <w:r w:rsidRPr="006C6D55">
              <w:rPr>
                <w:rStyle w:val="Hyperlink"/>
                <w:noProof/>
              </w:rPr>
              <w:t>2.2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GIS Mapping Shapefile</w:t>
            </w:r>
            <w:r>
              <w:rPr>
                <w:noProof/>
                <w:webHidden/>
              </w:rPr>
              <w:tab/>
            </w:r>
            <w:r>
              <w:rPr>
                <w:noProof/>
                <w:webHidden/>
              </w:rPr>
              <w:fldChar w:fldCharType="begin"/>
            </w:r>
            <w:r>
              <w:rPr>
                <w:noProof/>
                <w:webHidden/>
              </w:rPr>
              <w:instrText xml:space="preserve"> PAGEREF _Toc210289351 \h </w:instrText>
            </w:r>
            <w:r>
              <w:rPr>
                <w:noProof/>
                <w:webHidden/>
              </w:rPr>
            </w:r>
            <w:r>
              <w:rPr>
                <w:noProof/>
                <w:webHidden/>
              </w:rPr>
              <w:fldChar w:fldCharType="separate"/>
            </w:r>
            <w:r>
              <w:rPr>
                <w:noProof/>
                <w:webHidden/>
              </w:rPr>
              <w:t>7</w:t>
            </w:r>
            <w:r>
              <w:rPr>
                <w:noProof/>
                <w:webHidden/>
              </w:rPr>
              <w:fldChar w:fldCharType="end"/>
            </w:r>
          </w:hyperlink>
        </w:p>
        <w:p w14:paraId="750D9CB5" w14:textId="57EC1C1E"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52" w:history="1">
            <w:r w:rsidRPr="006C6D55">
              <w:rPr>
                <w:rStyle w:val="Hyperlink"/>
                <w:noProof/>
              </w:rPr>
              <w:t>2.3</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NBAL Shapefile</w:t>
            </w:r>
            <w:r>
              <w:rPr>
                <w:noProof/>
                <w:webHidden/>
              </w:rPr>
              <w:tab/>
            </w:r>
            <w:r>
              <w:rPr>
                <w:noProof/>
                <w:webHidden/>
              </w:rPr>
              <w:fldChar w:fldCharType="begin"/>
            </w:r>
            <w:r>
              <w:rPr>
                <w:noProof/>
                <w:webHidden/>
              </w:rPr>
              <w:instrText xml:space="preserve"> PAGEREF _Toc210289352 \h </w:instrText>
            </w:r>
            <w:r>
              <w:rPr>
                <w:noProof/>
                <w:webHidden/>
              </w:rPr>
            </w:r>
            <w:r>
              <w:rPr>
                <w:noProof/>
                <w:webHidden/>
              </w:rPr>
              <w:fldChar w:fldCharType="separate"/>
            </w:r>
            <w:r>
              <w:rPr>
                <w:noProof/>
                <w:webHidden/>
              </w:rPr>
              <w:t>8</w:t>
            </w:r>
            <w:r>
              <w:rPr>
                <w:noProof/>
                <w:webHidden/>
              </w:rPr>
              <w:fldChar w:fldCharType="end"/>
            </w:r>
          </w:hyperlink>
        </w:p>
        <w:p w14:paraId="2641C67D" w14:textId="42F29D0B"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53" w:history="1">
            <w:r w:rsidRPr="006C6D55">
              <w:rPr>
                <w:rStyle w:val="Hyperlink"/>
                <w:noProof/>
              </w:rPr>
              <w:t>2.4</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MIU Shapefile</w:t>
            </w:r>
            <w:r>
              <w:rPr>
                <w:noProof/>
                <w:webHidden/>
              </w:rPr>
              <w:tab/>
            </w:r>
            <w:r>
              <w:rPr>
                <w:noProof/>
                <w:webHidden/>
              </w:rPr>
              <w:fldChar w:fldCharType="begin"/>
            </w:r>
            <w:r>
              <w:rPr>
                <w:noProof/>
                <w:webHidden/>
              </w:rPr>
              <w:instrText xml:space="preserve"> PAGEREF _Toc210289353 \h </w:instrText>
            </w:r>
            <w:r>
              <w:rPr>
                <w:noProof/>
                <w:webHidden/>
              </w:rPr>
            </w:r>
            <w:r>
              <w:rPr>
                <w:noProof/>
                <w:webHidden/>
              </w:rPr>
              <w:fldChar w:fldCharType="separate"/>
            </w:r>
            <w:r>
              <w:rPr>
                <w:noProof/>
                <w:webHidden/>
              </w:rPr>
              <w:t>9</w:t>
            </w:r>
            <w:r>
              <w:rPr>
                <w:noProof/>
                <w:webHidden/>
              </w:rPr>
              <w:fldChar w:fldCharType="end"/>
            </w:r>
          </w:hyperlink>
        </w:p>
        <w:p w14:paraId="44687144" w14:textId="698B9613"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54" w:history="1">
            <w:r w:rsidRPr="006C6D55">
              <w:rPr>
                <w:rStyle w:val="Hyperlink"/>
                <w:noProof/>
              </w:rPr>
              <w:t>2.5</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Compartment Shapefile</w:t>
            </w:r>
            <w:r>
              <w:rPr>
                <w:noProof/>
                <w:webHidden/>
              </w:rPr>
              <w:tab/>
            </w:r>
            <w:r>
              <w:rPr>
                <w:noProof/>
                <w:webHidden/>
              </w:rPr>
              <w:fldChar w:fldCharType="begin"/>
            </w:r>
            <w:r>
              <w:rPr>
                <w:noProof/>
                <w:webHidden/>
              </w:rPr>
              <w:instrText xml:space="preserve"> PAGEREF _Toc210289354 \h </w:instrText>
            </w:r>
            <w:r>
              <w:rPr>
                <w:noProof/>
                <w:webHidden/>
              </w:rPr>
            </w:r>
            <w:r>
              <w:rPr>
                <w:noProof/>
                <w:webHidden/>
              </w:rPr>
              <w:fldChar w:fldCharType="separate"/>
            </w:r>
            <w:r>
              <w:rPr>
                <w:noProof/>
                <w:webHidden/>
              </w:rPr>
              <w:t>9</w:t>
            </w:r>
            <w:r>
              <w:rPr>
                <w:noProof/>
                <w:webHidden/>
              </w:rPr>
              <w:fldChar w:fldCharType="end"/>
            </w:r>
          </w:hyperlink>
        </w:p>
        <w:p w14:paraId="75CE1EF5" w14:textId="1C26A91C"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55" w:history="1">
            <w:r w:rsidRPr="006C6D55">
              <w:rPr>
                <w:rStyle w:val="Hyperlink"/>
                <w:noProof/>
              </w:rPr>
              <w:t>2.6</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MIU Linked Species Excel File</w:t>
            </w:r>
            <w:r>
              <w:rPr>
                <w:noProof/>
                <w:webHidden/>
              </w:rPr>
              <w:tab/>
            </w:r>
            <w:r>
              <w:rPr>
                <w:noProof/>
                <w:webHidden/>
              </w:rPr>
              <w:fldChar w:fldCharType="begin"/>
            </w:r>
            <w:r>
              <w:rPr>
                <w:noProof/>
                <w:webHidden/>
              </w:rPr>
              <w:instrText xml:space="preserve"> PAGEREF _Toc210289355 \h </w:instrText>
            </w:r>
            <w:r>
              <w:rPr>
                <w:noProof/>
                <w:webHidden/>
              </w:rPr>
            </w:r>
            <w:r>
              <w:rPr>
                <w:noProof/>
                <w:webHidden/>
              </w:rPr>
              <w:fldChar w:fldCharType="separate"/>
            </w:r>
            <w:r>
              <w:rPr>
                <w:noProof/>
                <w:webHidden/>
              </w:rPr>
              <w:t>10</w:t>
            </w:r>
            <w:r>
              <w:rPr>
                <w:noProof/>
                <w:webHidden/>
              </w:rPr>
              <w:fldChar w:fldCharType="end"/>
            </w:r>
          </w:hyperlink>
        </w:p>
        <w:p w14:paraId="7F86945C" w14:textId="30943AE3"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56" w:history="1">
            <w:r w:rsidRPr="006C6D55">
              <w:rPr>
                <w:rStyle w:val="Hyperlink"/>
                <w:noProof/>
              </w:rPr>
              <w:t>2.7</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NBAL Linked Species Excel File</w:t>
            </w:r>
            <w:r>
              <w:rPr>
                <w:noProof/>
                <w:webHidden/>
              </w:rPr>
              <w:tab/>
            </w:r>
            <w:r>
              <w:rPr>
                <w:noProof/>
                <w:webHidden/>
              </w:rPr>
              <w:fldChar w:fldCharType="begin"/>
            </w:r>
            <w:r>
              <w:rPr>
                <w:noProof/>
                <w:webHidden/>
              </w:rPr>
              <w:instrText xml:space="preserve"> PAGEREF _Toc210289356 \h </w:instrText>
            </w:r>
            <w:r>
              <w:rPr>
                <w:noProof/>
                <w:webHidden/>
              </w:rPr>
            </w:r>
            <w:r>
              <w:rPr>
                <w:noProof/>
                <w:webHidden/>
              </w:rPr>
              <w:fldChar w:fldCharType="separate"/>
            </w:r>
            <w:r>
              <w:rPr>
                <w:noProof/>
                <w:webHidden/>
              </w:rPr>
              <w:t>10</w:t>
            </w:r>
            <w:r>
              <w:rPr>
                <w:noProof/>
                <w:webHidden/>
              </w:rPr>
              <w:fldChar w:fldCharType="end"/>
            </w:r>
          </w:hyperlink>
        </w:p>
        <w:p w14:paraId="68F69B42" w14:textId="4A21282E"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57" w:history="1">
            <w:r w:rsidRPr="006C6D55">
              <w:rPr>
                <w:rStyle w:val="Hyperlink"/>
                <w:noProof/>
              </w:rPr>
              <w:t>2.8</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Compartment Prioritization CSV File</w:t>
            </w:r>
            <w:r>
              <w:rPr>
                <w:noProof/>
                <w:webHidden/>
              </w:rPr>
              <w:tab/>
            </w:r>
            <w:r>
              <w:rPr>
                <w:noProof/>
                <w:webHidden/>
              </w:rPr>
              <w:fldChar w:fldCharType="begin"/>
            </w:r>
            <w:r>
              <w:rPr>
                <w:noProof/>
                <w:webHidden/>
              </w:rPr>
              <w:instrText xml:space="preserve"> PAGEREF _Toc210289357 \h </w:instrText>
            </w:r>
            <w:r>
              <w:rPr>
                <w:noProof/>
                <w:webHidden/>
              </w:rPr>
            </w:r>
            <w:r>
              <w:rPr>
                <w:noProof/>
                <w:webHidden/>
              </w:rPr>
              <w:fldChar w:fldCharType="separate"/>
            </w:r>
            <w:r>
              <w:rPr>
                <w:noProof/>
                <w:webHidden/>
              </w:rPr>
              <w:t>11</w:t>
            </w:r>
            <w:r>
              <w:rPr>
                <w:noProof/>
                <w:webHidden/>
              </w:rPr>
              <w:fldChar w:fldCharType="end"/>
            </w:r>
          </w:hyperlink>
        </w:p>
        <w:p w14:paraId="57AF2D55" w14:textId="650FAC88"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58" w:history="1">
            <w:r w:rsidRPr="006C6D55">
              <w:rPr>
                <w:rStyle w:val="Hyperlink"/>
                <w:noProof/>
              </w:rPr>
              <w:t>2.9</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Summary of Pre-Processing Logic</w:t>
            </w:r>
            <w:r>
              <w:rPr>
                <w:noProof/>
                <w:webHidden/>
              </w:rPr>
              <w:tab/>
            </w:r>
            <w:r>
              <w:rPr>
                <w:noProof/>
                <w:webHidden/>
              </w:rPr>
              <w:fldChar w:fldCharType="begin"/>
            </w:r>
            <w:r>
              <w:rPr>
                <w:noProof/>
                <w:webHidden/>
              </w:rPr>
              <w:instrText xml:space="preserve"> PAGEREF _Toc210289358 \h </w:instrText>
            </w:r>
            <w:r>
              <w:rPr>
                <w:noProof/>
                <w:webHidden/>
              </w:rPr>
            </w:r>
            <w:r>
              <w:rPr>
                <w:noProof/>
                <w:webHidden/>
              </w:rPr>
              <w:fldChar w:fldCharType="separate"/>
            </w:r>
            <w:r>
              <w:rPr>
                <w:noProof/>
                <w:webHidden/>
              </w:rPr>
              <w:t>11</w:t>
            </w:r>
            <w:r>
              <w:rPr>
                <w:noProof/>
                <w:webHidden/>
              </w:rPr>
              <w:fldChar w:fldCharType="end"/>
            </w:r>
          </w:hyperlink>
        </w:p>
        <w:p w14:paraId="766B0778" w14:textId="27FA921B" w:rsidR="00DF0149" w:rsidRDefault="00DF0149">
          <w:pPr>
            <w:pStyle w:val="TOC1"/>
            <w:rPr>
              <w:rFonts w:asciiTheme="minorHAnsi" w:eastAsiaTheme="minorEastAsia" w:hAnsiTheme="minorHAnsi" w:cstheme="minorBidi"/>
              <w:b w:val="0"/>
              <w:noProof/>
              <w:kern w:val="2"/>
              <w:sz w:val="24"/>
              <w:lang w:eastAsia="en-ZA"/>
              <w14:ligatures w14:val="standardContextual"/>
            </w:rPr>
          </w:pPr>
          <w:hyperlink w:anchor="_Toc210289359" w:history="1">
            <w:r w:rsidRPr="006C6D55">
              <w:rPr>
                <w:rStyle w:val="Hyperlink"/>
                <w:noProof/>
              </w:rPr>
              <w:t>3</w:t>
            </w:r>
            <w:r>
              <w:rPr>
                <w:rFonts w:asciiTheme="minorHAnsi" w:eastAsiaTheme="minorEastAsia" w:hAnsiTheme="minorHAnsi" w:cstheme="minorBidi"/>
                <w:b w:val="0"/>
                <w:noProof/>
                <w:kern w:val="2"/>
                <w:sz w:val="24"/>
                <w:lang w:eastAsia="en-ZA"/>
                <w14:ligatures w14:val="standardContextual"/>
              </w:rPr>
              <w:tab/>
            </w:r>
            <w:r w:rsidRPr="006C6D55">
              <w:rPr>
                <w:rStyle w:val="Hyperlink"/>
                <w:noProof/>
              </w:rPr>
              <w:t>Prioritization</w:t>
            </w:r>
            <w:r>
              <w:rPr>
                <w:noProof/>
                <w:webHidden/>
              </w:rPr>
              <w:tab/>
            </w:r>
            <w:r>
              <w:rPr>
                <w:noProof/>
                <w:webHidden/>
              </w:rPr>
              <w:fldChar w:fldCharType="begin"/>
            </w:r>
            <w:r>
              <w:rPr>
                <w:noProof/>
                <w:webHidden/>
              </w:rPr>
              <w:instrText xml:space="preserve"> PAGEREF _Toc210289359 \h </w:instrText>
            </w:r>
            <w:r>
              <w:rPr>
                <w:noProof/>
                <w:webHidden/>
              </w:rPr>
            </w:r>
            <w:r>
              <w:rPr>
                <w:noProof/>
                <w:webHidden/>
              </w:rPr>
              <w:fldChar w:fldCharType="separate"/>
            </w:r>
            <w:r>
              <w:rPr>
                <w:noProof/>
                <w:webHidden/>
              </w:rPr>
              <w:t>12</w:t>
            </w:r>
            <w:r>
              <w:rPr>
                <w:noProof/>
                <w:webHidden/>
              </w:rPr>
              <w:fldChar w:fldCharType="end"/>
            </w:r>
          </w:hyperlink>
        </w:p>
        <w:p w14:paraId="030A6E86" w14:textId="41324BF6"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60" w:history="1">
            <w:r w:rsidRPr="006C6D55">
              <w:rPr>
                <w:rStyle w:val="Hyperlink"/>
                <w:noProof/>
              </w:rPr>
              <w:t>3.1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Theoretical Background</w:t>
            </w:r>
            <w:r>
              <w:rPr>
                <w:noProof/>
                <w:webHidden/>
              </w:rPr>
              <w:tab/>
            </w:r>
            <w:r>
              <w:rPr>
                <w:noProof/>
                <w:webHidden/>
              </w:rPr>
              <w:fldChar w:fldCharType="begin"/>
            </w:r>
            <w:r>
              <w:rPr>
                <w:noProof/>
                <w:webHidden/>
              </w:rPr>
              <w:instrText xml:space="preserve"> PAGEREF _Toc210289360 \h </w:instrText>
            </w:r>
            <w:r>
              <w:rPr>
                <w:noProof/>
                <w:webHidden/>
              </w:rPr>
            </w:r>
            <w:r>
              <w:rPr>
                <w:noProof/>
                <w:webHidden/>
              </w:rPr>
              <w:fldChar w:fldCharType="separate"/>
            </w:r>
            <w:r>
              <w:rPr>
                <w:noProof/>
                <w:webHidden/>
              </w:rPr>
              <w:t>12</w:t>
            </w:r>
            <w:r>
              <w:rPr>
                <w:noProof/>
                <w:webHidden/>
              </w:rPr>
              <w:fldChar w:fldCharType="end"/>
            </w:r>
          </w:hyperlink>
        </w:p>
        <w:p w14:paraId="423EBBC2" w14:textId="22F3AEE5"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61" w:history="1">
            <w:r w:rsidRPr="006C6D55">
              <w:rPr>
                <w:rStyle w:val="Hyperlink"/>
                <w:noProof/>
              </w:rPr>
              <w:t>3.2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Key Properties</w:t>
            </w:r>
            <w:r>
              <w:rPr>
                <w:noProof/>
                <w:webHidden/>
              </w:rPr>
              <w:tab/>
            </w:r>
            <w:r>
              <w:rPr>
                <w:noProof/>
                <w:webHidden/>
              </w:rPr>
              <w:fldChar w:fldCharType="begin"/>
            </w:r>
            <w:r>
              <w:rPr>
                <w:noProof/>
                <w:webHidden/>
              </w:rPr>
              <w:instrText xml:space="preserve"> PAGEREF _Toc210289361 \h </w:instrText>
            </w:r>
            <w:r>
              <w:rPr>
                <w:noProof/>
                <w:webHidden/>
              </w:rPr>
            </w:r>
            <w:r>
              <w:rPr>
                <w:noProof/>
                <w:webHidden/>
              </w:rPr>
              <w:fldChar w:fldCharType="separate"/>
            </w:r>
            <w:r>
              <w:rPr>
                <w:noProof/>
                <w:webHidden/>
              </w:rPr>
              <w:t>12</w:t>
            </w:r>
            <w:r>
              <w:rPr>
                <w:noProof/>
                <w:webHidden/>
              </w:rPr>
              <w:fldChar w:fldCharType="end"/>
            </w:r>
          </w:hyperlink>
        </w:p>
        <w:p w14:paraId="7BB5DA57" w14:textId="24009CBD"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62" w:history="1">
            <w:r w:rsidRPr="006C6D55">
              <w:rPr>
                <w:rStyle w:val="Hyperlink"/>
                <w:noProof/>
              </w:rPr>
              <w:t>3.3</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Implementation Steps</w:t>
            </w:r>
            <w:r>
              <w:rPr>
                <w:noProof/>
                <w:webHidden/>
              </w:rPr>
              <w:tab/>
            </w:r>
            <w:r>
              <w:rPr>
                <w:noProof/>
                <w:webHidden/>
              </w:rPr>
              <w:fldChar w:fldCharType="begin"/>
            </w:r>
            <w:r>
              <w:rPr>
                <w:noProof/>
                <w:webHidden/>
              </w:rPr>
              <w:instrText xml:space="preserve"> PAGEREF _Toc210289362 \h </w:instrText>
            </w:r>
            <w:r>
              <w:rPr>
                <w:noProof/>
                <w:webHidden/>
              </w:rPr>
            </w:r>
            <w:r>
              <w:rPr>
                <w:noProof/>
                <w:webHidden/>
              </w:rPr>
              <w:fldChar w:fldCharType="separate"/>
            </w:r>
            <w:r>
              <w:rPr>
                <w:noProof/>
                <w:webHidden/>
              </w:rPr>
              <w:t>13</w:t>
            </w:r>
            <w:r>
              <w:rPr>
                <w:noProof/>
                <w:webHidden/>
              </w:rPr>
              <w:fldChar w:fldCharType="end"/>
            </w:r>
          </w:hyperlink>
        </w:p>
        <w:p w14:paraId="0A863CC9" w14:textId="2EA8962D"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63" w:history="1">
            <w:r w:rsidRPr="006C6D55">
              <w:rPr>
                <w:rStyle w:val="Hyperlink"/>
                <w:noProof/>
              </w:rPr>
              <w:t>3.4</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Worked Example</w:t>
            </w:r>
            <w:r>
              <w:rPr>
                <w:noProof/>
                <w:webHidden/>
              </w:rPr>
              <w:tab/>
            </w:r>
            <w:r>
              <w:rPr>
                <w:noProof/>
                <w:webHidden/>
              </w:rPr>
              <w:fldChar w:fldCharType="begin"/>
            </w:r>
            <w:r>
              <w:rPr>
                <w:noProof/>
                <w:webHidden/>
              </w:rPr>
              <w:instrText xml:space="preserve"> PAGEREF _Toc210289363 \h </w:instrText>
            </w:r>
            <w:r>
              <w:rPr>
                <w:noProof/>
                <w:webHidden/>
              </w:rPr>
            </w:r>
            <w:r>
              <w:rPr>
                <w:noProof/>
                <w:webHidden/>
              </w:rPr>
              <w:fldChar w:fldCharType="separate"/>
            </w:r>
            <w:r>
              <w:rPr>
                <w:noProof/>
                <w:webHidden/>
              </w:rPr>
              <w:t>15</w:t>
            </w:r>
            <w:r>
              <w:rPr>
                <w:noProof/>
                <w:webHidden/>
              </w:rPr>
              <w:fldChar w:fldCharType="end"/>
            </w:r>
          </w:hyperlink>
        </w:p>
        <w:p w14:paraId="5AD6A430" w14:textId="5C59C70F"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64" w:history="1">
            <w:r w:rsidRPr="006C6D55">
              <w:rPr>
                <w:rStyle w:val="Hyperlink"/>
                <w:noProof/>
              </w:rPr>
              <w:t>3.5</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Notes and Recommendations</w:t>
            </w:r>
            <w:r>
              <w:rPr>
                <w:noProof/>
                <w:webHidden/>
              </w:rPr>
              <w:tab/>
            </w:r>
            <w:r>
              <w:rPr>
                <w:noProof/>
                <w:webHidden/>
              </w:rPr>
              <w:fldChar w:fldCharType="begin"/>
            </w:r>
            <w:r>
              <w:rPr>
                <w:noProof/>
                <w:webHidden/>
              </w:rPr>
              <w:instrText xml:space="preserve"> PAGEREF _Toc210289364 \h </w:instrText>
            </w:r>
            <w:r>
              <w:rPr>
                <w:noProof/>
                <w:webHidden/>
              </w:rPr>
            </w:r>
            <w:r>
              <w:rPr>
                <w:noProof/>
                <w:webHidden/>
              </w:rPr>
              <w:fldChar w:fldCharType="separate"/>
            </w:r>
            <w:r>
              <w:rPr>
                <w:noProof/>
                <w:webHidden/>
              </w:rPr>
              <w:t>16</w:t>
            </w:r>
            <w:r>
              <w:rPr>
                <w:noProof/>
                <w:webHidden/>
              </w:rPr>
              <w:fldChar w:fldCharType="end"/>
            </w:r>
          </w:hyperlink>
        </w:p>
        <w:p w14:paraId="7765B5FA" w14:textId="704AC135" w:rsidR="00DF0149" w:rsidRDefault="00DF0149">
          <w:pPr>
            <w:pStyle w:val="TOC1"/>
            <w:rPr>
              <w:rFonts w:asciiTheme="minorHAnsi" w:eastAsiaTheme="minorEastAsia" w:hAnsiTheme="minorHAnsi" w:cstheme="minorBidi"/>
              <w:b w:val="0"/>
              <w:noProof/>
              <w:kern w:val="2"/>
              <w:sz w:val="24"/>
              <w:lang w:eastAsia="en-ZA"/>
              <w14:ligatures w14:val="standardContextual"/>
            </w:rPr>
          </w:pPr>
          <w:hyperlink w:anchor="_Toc210289365" w:history="1">
            <w:r w:rsidRPr="006C6D55">
              <w:rPr>
                <w:rStyle w:val="Hyperlink"/>
                <w:noProof/>
              </w:rPr>
              <w:t>4</w:t>
            </w:r>
            <w:r>
              <w:rPr>
                <w:rFonts w:asciiTheme="minorHAnsi" w:eastAsiaTheme="minorEastAsia" w:hAnsiTheme="minorHAnsi" w:cstheme="minorBidi"/>
                <w:b w:val="0"/>
                <w:noProof/>
                <w:kern w:val="2"/>
                <w:sz w:val="24"/>
                <w:lang w:eastAsia="en-ZA"/>
                <w14:ligatures w14:val="standardContextual"/>
              </w:rPr>
              <w:tab/>
            </w:r>
            <w:r w:rsidRPr="006C6D55">
              <w:rPr>
                <w:rStyle w:val="Hyperlink"/>
                <w:noProof/>
              </w:rPr>
              <w:t>Density</w:t>
            </w:r>
            <w:r>
              <w:rPr>
                <w:noProof/>
                <w:webHidden/>
              </w:rPr>
              <w:tab/>
            </w:r>
            <w:r>
              <w:rPr>
                <w:noProof/>
                <w:webHidden/>
              </w:rPr>
              <w:fldChar w:fldCharType="begin"/>
            </w:r>
            <w:r>
              <w:rPr>
                <w:noProof/>
                <w:webHidden/>
              </w:rPr>
              <w:instrText xml:space="preserve"> PAGEREF _Toc210289365 \h </w:instrText>
            </w:r>
            <w:r>
              <w:rPr>
                <w:noProof/>
                <w:webHidden/>
              </w:rPr>
            </w:r>
            <w:r>
              <w:rPr>
                <w:noProof/>
                <w:webHidden/>
              </w:rPr>
              <w:fldChar w:fldCharType="separate"/>
            </w:r>
            <w:r>
              <w:rPr>
                <w:noProof/>
                <w:webHidden/>
              </w:rPr>
              <w:t>17</w:t>
            </w:r>
            <w:r>
              <w:rPr>
                <w:noProof/>
                <w:webHidden/>
              </w:rPr>
              <w:fldChar w:fldCharType="end"/>
            </w:r>
          </w:hyperlink>
        </w:p>
        <w:p w14:paraId="14033148" w14:textId="66DF798F"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66" w:history="1">
            <w:r w:rsidRPr="006C6D55">
              <w:rPr>
                <w:rStyle w:val="Hyperlink"/>
                <w:noProof/>
              </w:rPr>
              <w:t>4.1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Theoretical Background</w:t>
            </w:r>
            <w:r>
              <w:rPr>
                <w:noProof/>
                <w:webHidden/>
              </w:rPr>
              <w:tab/>
            </w:r>
            <w:r>
              <w:rPr>
                <w:noProof/>
                <w:webHidden/>
              </w:rPr>
              <w:fldChar w:fldCharType="begin"/>
            </w:r>
            <w:r>
              <w:rPr>
                <w:noProof/>
                <w:webHidden/>
              </w:rPr>
              <w:instrText xml:space="preserve"> PAGEREF _Toc210289366 \h </w:instrText>
            </w:r>
            <w:r>
              <w:rPr>
                <w:noProof/>
                <w:webHidden/>
              </w:rPr>
            </w:r>
            <w:r>
              <w:rPr>
                <w:noProof/>
                <w:webHidden/>
              </w:rPr>
              <w:fldChar w:fldCharType="separate"/>
            </w:r>
            <w:r>
              <w:rPr>
                <w:noProof/>
                <w:webHidden/>
              </w:rPr>
              <w:t>17</w:t>
            </w:r>
            <w:r>
              <w:rPr>
                <w:noProof/>
                <w:webHidden/>
              </w:rPr>
              <w:fldChar w:fldCharType="end"/>
            </w:r>
          </w:hyperlink>
        </w:p>
        <w:p w14:paraId="59865B91" w14:textId="1B29A70D"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67" w:history="1">
            <w:r w:rsidRPr="006C6D55">
              <w:rPr>
                <w:rStyle w:val="Hyperlink"/>
                <w:noProof/>
              </w:rPr>
              <w:t>4.2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Variables Used in Density Calculation</w:t>
            </w:r>
            <w:r>
              <w:rPr>
                <w:noProof/>
                <w:webHidden/>
              </w:rPr>
              <w:tab/>
            </w:r>
            <w:r>
              <w:rPr>
                <w:noProof/>
                <w:webHidden/>
              </w:rPr>
              <w:fldChar w:fldCharType="begin"/>
            </w:r>
            <w:r>
              <w:rPr>
                <w:noProof/>
                <w:webHidden/>
              </w:rPr>
              <w:instrText xml:space="preserve"> PAGEREF _Toc210289367 \h </w:instrText>
            </w:r>
            <w:r>
              <w:rPr>
                <w:noProof/>
                <w:webHidden/>
              </w:rPr>
            </w:r>
            <w:r>
              <w:rPr>
                <w:noProof/>
                <w:webHidden/>
              </w:rPr>
              <w:fldChar w:fldCharType="separate"/>
            </w:r>
            <w:r>
              <w:rPr>
                <w:noProof/>
                <w:webHidden/>
              </w:rPr>
              <w:t>17</w:t>
            </w:r>
            <w:r>
              <w:rPr>
                <w:noProof/>
                <w:webHidden/>
              </w:rPr>
              <w:fldChar w:fldCharType="end"/>
            </w:r>
          </w:hyperlink>
        </w:p>
        <w:p w14:paraId="12739D4D" w14:textId="49DE99A1"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68" w:history="1">
            <w:r w:rsidRPr="006C6D55">
              <w:rPr>
                <w:rStyle w:val="Hyperlink"/>
                <w:noProof/>
              </w:rPr>
              <w:t>4.3</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Algorithm Steps</w:t>
            </w:r>
            <w:r>
              <w:rPr>
                <w:noProof/>
                <w:webHidden/>
              </w:rPr>
              <w:tab/>
            </w:r>
            <w:r>
              <w:rPr>
                <w:noProof/>
                <w:webHidden/>
              </w:rPr>
              <w:fldChar w:fldCharType="begin"/>
            </w:r>
            <w:r>
              <w:rPr>
                <w:noProof/>
                <w:webHidden/>
              </w:rPr>
              <w:instrText xml:space="preserve"> PAGEREF _Toc210289368 \h </w:instrText>
            </w:r>
            <w:r>
              <w:rPr>
                <w:noProof/>
                <w:webHidden/>
              </w:rPr>
            </w:r>
            <w:r>
              <w:rPr>
                <w:noProof/>
                <w:webHidden/>
              </w:rPr>
              <w:fldChar w:fldCharType="separate"/>
            </w:r>
            <w:r>
              <w:rPr>
                <w:noProof/>
                <w:webHidden/>
              </w:rPr>
              <w:t>18</w:t>
            </w:r>
            <w:r>
              <w:rPr>
                <w:noProof/>
                <w:webHidden/>
              </w:rPr>
              <w:fldChar w:fldCharType="end"/>
            </w:r>
          </w:hyperlink>
        </w:p>
        <w:p w14:paraId="78663B5B" w14:textId="7298D899"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69" w:history="1">
            <w:r w:rsidRPr="006C6D55">
              <w:rPr>
                <w:rStyle w:val="Hyperlink"/>
                <w:noProof/>
              </w:rPr>
              <w:t>4.4</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Worked Example</w:t>
            </w:r>
            <w:r>
              <w:rPr>
                <w:noProof/>
                <w:webHidden/>
              </w:rPr>
              <w:tab/>
            </w:r>
            <w:r>
              <w:rPr>
                <w:noProof/>
                <w:webHidden/>
              </w:rPr>
              <w:fldChar w:fldCharType="begin"/>
            </w:r>
            <w:r>
              <w:rPr>
                <w:noProof/>
                <w:webHidden/>
              </w:rPr>
              <w:instrText xml:space="preserve"> PAGEREF _Toc210289369 \h </w:instrText>
            </w:r>
            <w:r>
              <w:rPr>
                <w:noProof/>
                <w:webHidden/>
              </w:rPr>
            </w:r>
            <w:r>
              <w:rPr>
                <w:noProof/>
                <w:webHidden/>
              </w:rPr>
              <w:fldChar w:fldCharType="separate"/>
            </w:r>
            <w:r>
              <w:rPr>
                <w:noProof/>
                <w:webHidden/>
              </w:rPr>
              <w:t>19</w:t>
            </w:r>
            <w:r>
              <w:rPr>
                <w:noProof/>
                <w:webHidden/>
              </w:rPr>
              <w:fldChar w:fldCharType="end"/>
            </w:r>
          </w:hyperlink>
        </w:p>
        <w:p w14:paraId="05000E98" w14:textId="44F9AC1D"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70" w:history="1">
            <w:r w:rsidRPr="006C6D55">
              <w:rPr>
                <w:rStyle w:val="Hyperlink"/>
                <w:noProof/>
              </w:rPr>
              <w:t>4.5</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Notes and Recommendations</w:t>
            </w:r>
            <w:r>
              <w:rPr>
                <w:noProof/>
                <w:webHidden/>
              </w:rPr>
              <w:tab/>
            </w:r>
            <w:r>
              <w:rPr>
                <w:noProof/>
                <w:webHidden/>
              </w:rPr>
              <w:fldChar w:fldCharType="begin"/>
            </w:r>
            <w:r>
              <w:rPr>
                <w:noProof/>
                <w:webHidden/>
              </w:rPr>
              <w:instrText xml:space="preserve"> PAGEREF _Toc210289370 \h </w:instrText>
            </w:r>
            <w:r>
              <w:rPr>
                <w:noProof/>
                <w:webHidden/>
              </w:rPr>
            </w:r>
            <w:r>
              <w:rPr>
                <w:noProof/>
                <w:webHidden/>
              </w:rPr>
              <w:fldChar w:fldCharType="separate"/>
            </w:r>
            <w:r>
              <w:rPr>
                <w:noProof/>
                <w:webHidden/>
              </w:rPr>
              <w:t>20</w:t>
            </w:r>
            <w:r>
              <w:rPr>
                <w:noProof/>
                <w:webHidden/>
              </w:rPr>
              <w:fldChar w:fldCharType="end"/>
            </w:r>
          </w:hyperlink>
        </w:p>
        <w:p w14:paraId="6E3C8C7F" w14:textId="4C717A11" w:rsidR="00DF0149" w:rsidRDefault="00DF0149">
          <w:pPr>
            <w:pStyle w:val="TOC1"/>
            <w:rPr>
              <w:rFonts w:asciiTheme="minorHAnsi" w:eastAsiaTheme="minorEastAsia" w:hAnsiTheme="minorHAnsi" w:cstheme="minorBidi"/>
              <w:b w:val="0"/>
              <w:noProof/>
              <w:kern w:val="2"/>
              <w:sz w:val="24"/>
              <w:lang w:eastAsia="en-ZA"/>
              <w14:ligatures w14:val="standardContextual"/>
            </w:rPr>
          </w:pPr>
          <w:hyperlink w:anchor="_Toc210289371" w:history="1">
            <w:r w:rsidRPr="006C6D55">
              <w:rPr>
                <w:rStyle w:val="Hyperlink"/>
                <w:noProof/>
              </w:rPr>
              <w:t>5</w:t>
            </w:r>
            <w:r>
              <w:rPr>
                <w:rFonts w:asciiTheme="minorHAnsi" w:eastAsiaTheme="minorEastAsia" w:hAnsiTheme="minorHAnsi" w:cstheme="minorBidi"/>
                <w:b w:val="0"/>
                <w:noProof/>
                <w:kern w:val="2"/>
                <w:sz w:val="24"/>
                <w:lang w:eastAsia="en-ZA"/>
                <w14:ligatures w14:val="standardContextual"/>
              </w:rPr>
              <w:tab/>
            </w:r>
            <w:r w:rsidRPr="006C6D55">
              <w:rPr>
                <w:rStyle w:val="Hyperlink"/>
                <w:noProof/>
              </w:rPr>
              <w:t>Person Days</w:t>
            </w:r>
            <w:r>
              <w:rPr>
                <w:noProof/>
                <w:webHidden/>
              </w:rPr>
              <w:tab/>
            </w:r>
            <w:r>
              <w:rPr>
                <w:noProof/>
                <w:webHidden/>
              </w:rPr>
              <w:fldChar w:fldCharType="begin"/>
            </w:r>
            <w:r>
              <w:rPr>
                <w:noProof/>
                <w:webHidden/>
              </w:rPr>
              <w:instrText xml:space="preserve"> PAGEREF _Toc210289371 \h </w:instrText>
            </w:r>
            <w:r>
              <w:rPr>
                <w:noProof/>
                <w:webHidden/>
              </w:rPr>
            </w:r>
            <w:r>
              <w:rPr>
                <w:noProof/>
                <w:webHidden/>
              </w:rPr>
              <w:fldChar w:fldCharType="separate"/>
            </w:r>
            <w:r>
              <w:rPr>
                <w:noProof/>
                <w:webHidden/>
              </w:rPr>
              <w:t>21</w:t>
            </w:r>
            <w:r>
              <w:rPr>
                <w:noProof/>
                <w:webHidden/>
              </w:rPr>
              <w:fldChar w:fldCharType="end"/>
            </w:r>
          </w:hyperlink>
        </w:p>
        <w:p w14:paraId="23E6D595" w14:textId="0A420B26"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72" w:history="1">
            <w:r w:rsidRPr="006C6D55">
              <w:rPr>
                <w:rStyle w:val="Hyperlink"/>
                <w:noProof/>
              </w:rPr>
              <w:t>5.1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Person Days Algorithm</w:t>
            </w:r>
            <w:r>
              <w:rPr>
                <w:noProof/>
                <w:webHidden/>
              </w:rPr>
              <w:tab/>
            </w:r>
            <w:r>
              <w:rPr>
                <w:noProof/>
                <w:webHidden/>
              </w:rPr>
              <w:fldChar w:fldCharType="begin"/>
            </w:r>
            <w:r>
              <w:rPr>
                <w:noProof/>
                <w:webHidden/>
              </w:rPr>
              <w:instrText xml:space="preserve"> PAGEREF _Toc210289372 \h </w:instrText>
            </w:r>
            <w:r>
              <w:rPr>
                <w:noProof/>
                <w:webHidden/>
              </w:rPr>
            </w:r>
            <w:r>
              <w:rPr>
                <w:noProof/>
                <w:webHidden/>
              </w:rPr>
              <w:fldChar w:fldCharType="separate"/>
            </w:r>
            <w:r>
              <w:rPr>
                <w:noProof/>
                <w:webHidden/>
              </w:rPr>
              <w:t>21</w:t>
            </w:r>
            <w:r>
              <w:rPr>
                <w:noProof/>
                <w:webHidden/>
              </w:rPr>
              <w:fldChar w:fldCharType="end"/>
            </w:r>
          </w:hyperlink>
        </w:p>
        <w:p w14:paraId="699C68E7" w14:textId="2EB8871C"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73" w:history="1">
            <w:r w:rsidRPr="006C6D55">
              <w:rPr>
                <w:rStyle w:val="Hyperlink"/>
                <w:noProof/>
              </w:rPr>
              <w:t>5.2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Normal Person Days (Base Calculation)</w:t>
            </w:r>
            <w:r>
              <w:rPr>
                <w:noProof/>
                <w:webHidden/>
              </w:rPr>
              <w:tab/>
            </w:r>
            <w:r>
              <w:rPr>
                <w:noProof/>
                <w:webHidden/>
              </w:rPr>
              <w:fldChar w:fldCharType="begin"/>
            </w:r>
            <w:r>
              <w:rPr>
                <w:noProof/>
                <w:webHidden/>
              </w:rPr>
              <w:instrText xml:space="preserve"> PAGEREF _Toc210289373 \h </w:instrText>
            </w:r>
            <w:r>
              <w:rPr>
                <w:noProof/>
                <w:webHidden/>
              </w:rPr>
            </w:r>
            <w:r>
              <w:rPr>
                <w:noProof/>
                <w:webHidden/>
              </w:rPr>
              <w:fldChar w:fldCharType="separate"/>
            </w:r>
            <w:r>
              <w:rPr>
                <w:noProof/>
                <w:webHidden/>
              </w:rPr>
              <w:t>21</w:t>
            </w:r>
            <w:r>
              <w:rPr>
                <w:noProof/>
                <w:webHidden/>
              </w:rPr>
              <w:fldChar w:fldCharType="end"/>
            </w:r>
          </w:hyperlink>
        </w:p>
        <w:p w14:paraId="30715377" w14:textId="17B10C83"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374" w:history="1">
            <w:r w:rsidRPr="006C6D55">
              <w:rPr>
                <w:rStyle w:val="Hyperlink"/>
                <w:noProof/>
              </w:rPr>
              <w:t>5.2.1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Theory</w:t>
            </w:r>
            <w:r>
              <w:rPr>
                <w:noProof/>
                <w:webHidden/>
              </w:rPr>
              <w:tab/>
            </w:r>
            <w:r>
              <w:rPr>
                <w:noProof/>
                <w:webHidden/>
              </w:rPr>
              <w:fldChar w:fldCharType="begin"/>
            </w:r>
            <w:r>
              <w:rPr>
                <w:noProof/>
                <w:webHidden/>
              </w:rPr>
              <w:instrText xml:space="preserve"> PAGEREF _Toc210289374 \h </w:instrText>
            </w:r>
            <w:r>
              <w:rPr>
                <w:noProof/>
                <w:webHidden/>
              </w:rPr>
            </w:r>
            <w:r>
              <w:rPr>
                <w:noProof/>
                <w:webHidden/>
              </w:rPr>
              <w:fldChar w:fldCharType="separate"/>
            </w:r>
            <w:r>
              <w:rPr>
                <w:noProof/>
                <w:webHidden/>
              </w:rPr>
              <w:t>21</w:t>
            </w:r>
            <w:r>
              <w:rPr>
                <w:noProof/>
                <w:webHidden/>
              </w:rPr>
              <w:fldChar w:fldCharType="end"/>
            </w:r>
          </w:hyperlink>
        </w:p>
        <w:p w14:paraId="069BC524" w14:textId="0730A081"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75" w:history="1">
            <w:r w:rsidRPr="006C6D55">
              <w:rPr>
                <w:rStyle w:val="Hyperlink"/>
                <w:noProof/>
              </w:rPr>
              <w:t>5.3</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Adjusted Person Days</w:t>
            </w:r>
            <w:r>
              <w:rPr>
                <w:noProof/>
                <w:webHidden/>
              </w:rPr>
              <w:tab/>
            </w:r>
            <w:r>
              <w:rPr>
                <w:noProof/>
                <w:webHidden/>
              </w:rPr>
              <w:fldChar w:fldCharType="begin"/>
            </w:r>
            <w:r>
              <w:rPr>
                <w:noProof/>
                <w:webHidden/>
              </w:rPr>
              <w:instrText xml:space="preserve"> PAGEREF _Toc210289375 \h </w:instrText>
            </w:r>
            <w:r>
              <w:rPr>
                <w:noProof/>
                <w:webHidden/>
              </w:rPr>
            </w:r>
            <w:r>
              <w:rPr>
                <w:noProof/>
                <w:webHidden/>
              </w:rPr>
              <w:fldChar w:fldCharType="separate"/>
            </w:r>
            <w:r>
              <w:rPr>
                <w:noProof/>
                <w:webHidden/>
              </w:rPr>
              <w:t>23</w:t>
            </w:r>
            <w:r>
              <w:rPr>
                <w:noProof/>
                <w:webHidden/>
              </w:rPr>
              <w:fldChar w:fldCharType="end"/>
            </w:r>
          </w:hyperlink>
        </w:p>
        <w:p w14:paraId="20E69F71" w14:textId="2484C8E6"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376" w:history="1">
            <w:r w:rsidRPr="006C6D55">
              <w:rPr>
                <w:rStyle w:val="Hyperlink"/>
                <w:noProof/>
              </w:rPr>
              <w:t>5.3.1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Theory</w:t>
            </w:r>
            <w:r>
              <w:rPr>
                <w:noProof/>
                <w:webHidden/>
              </w:rPr>
              <w:tab/>
            </w:r>
            <w:r>
              <w:rPr>
                <w:noProof/>
                <w:webHidden/>
              </w:rPr>
              <w:fldChar w:fldCharType="begin"/>
            </w:r>
            <w:r>
              <w:rPr>
                <w:noProof/>
                <w:webHidden/>
              </w:rPr>
              <w:instrText xml:space="preserve"> PAGEREF _Toc210289376 \h </w:instrText>
            </w:r>
            <w:r>
              <w:rPr>
                <w:noProof/>
                <w:webHidden/>
              </w:rPr>
            </w:r>
            <w:r>
              <w:rPr>
                <w:noProof/>
                <w:webHidden/>
              </w:rPr>
              <w:fldChar w:fldCharType="separate"/>
            </w:r>
            <w:r>
              <w:rPr>
                <w:noProof/>
                <w:webHidden/>
              </w:rPr>
              <w:t>23</w:t>
            </w:r>
            <w:r>
              <w:rPr>
                <w:noProof/>
                <w:webHidden/>
              </w:rPr>
              <w:fldChar w:fldCharType="end"/>
            </w:r>
          </w:hyperlink>
        </w:p>
        <w:p w14:paraId="4A7F6FB7" w14:textId="67EEA667"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77" w:history="1">
            <w:r w:rsidRPr="006C6D55">
              <w:rPr>
                <w:rStyle w:val="Hyperlink"/>
                <w:noProof/>
              </w:rPr>
              <w:t>5.4</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Example Calculation</w:t>
            </w:r>
            <w:r>
              <w:rPr>
                <w:noProof/>
                <w:webHidden/>
              </w:rPr>
              <w:tab/>
            </w:r>
            <w:r>
              <w:rPr>
                <w:noProof/>
                <w:webHidden/>
              </w:rPr>
              <w:fldChar w:fldCharType="begin"/>
            </w:r>
            <w:r>
              <w:rPr>
                <w:noProof/>
                <w:webHidden/>
              </w:rPr>
              <w:instrText xml:space="preserve"> PAGEREF _Toc210289377 \h </w:instrText>
            </w:r>
            <w:r>
              <w:rPr>
                <w:noProof/>
                <w:webHidden/>
              </w:rPr>
            </w:r>
            <w:r>
              <w:rPr>
                <w:noProof/>
                <w:webHidden/>
              </w:rPr>
              <w:fldChar w:fldCharType="separate"/>
            </w:r>
            <w:r>
              <w:rPr>
                <w:noProof/>
                <w:webHidden/>
              </w:rPr>
              <w:t>25</w:t>
            </w:r>
            <w:r>
              <w:rPr>
                <w:noProof/>
                <w:webHidden/>
              </w:rPr>
              <w:fldChar w:fldCharType="end"/>
            </w:r>
          </w:hyperlink>
        </w:p>
        <w:p w14:paraId="15EDAC21" w14:textId="501B22DE"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78" w:history="1">
            <w:r w:rsidRPr="006C6D55">
              <w:rPr>
                <w:rStyle w:val="Hyperlink"/>
                <w:noProof/>
              </w:rPr>
              <w:t>5.5</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Notes and Recommendations</w:t>
            </w:r>
            <w:r>
              <w:rPr>
                <w:noProof/>
                <w:webHidden/>
              </w:rPr>
              <w:tab/>
            </w:r>
            <w:r>
              <w:rPr>
                <w:noProof/>
                <w:webHidden/>
              </w:rPr>
              <w:fldChar w:fldCharType="begin"/>
            </w:r>
            <w:r>
              <w:rPr>
                <w:noProof/>
                <w:webHidden/>
              </w:rPr>
              <w:instrText xml:space="preserve"> PAGEREF _Toc210289378 \h </w:instrText>
            </w:r>
            <w:r>
              <w:rPr>
                <w:noProof/>
                <w:webHidden/>
              </w:rPr>
            </w:r>
            <w:r>
              <w:rPr>
                <w:noProof/>
                <w:webHidden/>
              </w:rPr>
              <w:fldChar w:fldCharType="separate"/>
            </w:r>
            <w:r>
              <w:rPr>
                <w:noProof/>
                <w:webHidden/>
              </w:rPr>
              <w:t>26</w:t>
            </w:r>
            <w:r>
              <w:rPr>
                <w:noProof/>
                <w:webHidden/>
              </w:rPr>
              <w:fldChar w:fldCharType="end"/>
            </w:r>
          </w:hyperlink>
        </w:p>
        <w:p w14:paraId="59F13000" w14:textId="1E82A7AC" w:rsidR="00DF0149" w:rsidRDefault="00DF0149">
          <w:pPr>
            <w:pStyle w:val="TOC1"/>
            <w:rPr>
              <w:rFonts w:asciiTheme="minorHAnsi" w:eastAsiaTheme="minorEastAsia" w:hAnsiTheme="minorHAnsi" w:cstheme="minorBidi"/>
              <w:b w:val="0"/>
              <w:noProof/>
              <w:kern w:val="2"/>
              <w:sz w:val="24"/>
              <w:lang w:eastAsia="en-ZA"/>
              <w14:ligatures w14:val="standardContextual"/>
            </w:rPr>
          </w:pPr>
          <w:hyperlink w:anchor="_Toc210289379" w:history="1">
            <w:r w:rsidRPr="006C6D55">
              <w:rPr>
                <w:rStyle w:val="Hyperlink"/>
                <w:noProof/>
              </w:rPr>
              <w:t>6</w:t>
            </w:r>
            <w:r>
              <w:rPr>
                <w:rFonts w:asciiTheme="minorHAnsi" w:eastAsiaTheme="minorEastAsia" w:hAnsiTheme="minorHAnsi" w:cstheme="minorBidi"/>
                <w:b w:val="0"/>
                <w:noProof/>
                <w:kern w:val="2"/>
                <w:sz w:val="24"/>
                <w:lang w:eastAsia="en-ZA"/>
                <w14:ligatures w14:val="standardContextual"/>
              </w:rPr>
              <w:tab/>
            </w:r>
            <w:r w:rsidRPr="006C6D55">
              <w:rPr>
                <w:rStyle w:val="Hyperlink"/>
                <w:noProof/>
              </w:rPr>
              <w:t>Costing</w:t>
            </w:r>
            <w:r>
              <w:rPr>
                <w:noProof/>
                <w:webHidden/>
              </w:rPr>
              <w:tab/>
            </w:r>
            <w:r>
              <w:rPr>
                <w:noProof/>
                <w:webHidden/>
              </w:rPr>
              <w:fldChar w:fldCharType="begin"/>
            </w:r>
            <w:r>
              <w:rPr>
                <w:noProof/>
                <w:webHidden/>
              </w:rPr>
              <w:instrText xml:space="preserve"> PAGEREF _Toc210289379 \h </w:instrText>
            </w:r>
            <w:r>
              <w:rPr>
                <w:noProof/>
                <w:webHidden/>
              </w:rPr>
            </w:r>
            <w:r>
              <w:rPr>
                <w:noProof/>
                <w:webHidden/>
              </w:rPr>
              <w:fldChar w:fldCharType="separate"/>
            </w:r>
            <w:r>
              <w:rPr>
                <w:noProof/>
                <w:webHidden/>
              </w:rPr>
              <w:t>27</w:t>
            </w:r>
            <w:r>
              <w:rPr>
                <w:noProof/>
                <w:webHidden/>
              </w:rPr>
              <w:fldChar w:fldCharType="end"/>
            </w:r>
          </w:hyperlink>
        </w:p>
        <w:p w14:paraId="14CB4AD1" w14:textId="31CAF9FD"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80" w:history="1">
            <w:r w:rsidRPr="006C6D55">
              <w:rPr>
                <w:rStyle w:val="Hyperlink"/>
                <w:noProof/>
              </w:rPr>
              <w:t>6.1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Parameters and Inputs</w:t>
            </w:r>
            <w:r>
              <w:rPr>
                <w:noProof/>
                <w:webHidden/>
              </w:rPr>
              <w:tab/>
            </w:r>
            <w:r>
              <w:rPr>
                <w:noProof/>
                <w:webHidden/>
              </w:rPr>
              <w:fldChar w:fldCharType="begin"/>
            </w:r>
            <w:r>
              <w:rPr>
                <w:noProof/>
                <w:webHidden/>
              </w:rPr>
              <w:instrText xml:space="preserve"> PAGEREF _Toc210289380 \h </w:instrText>
            </w:r>
            <w:r>
              <w:rPr>
                <w:noProof/>
                <w:webHidden/>
              </w:rPr>
            </w:r>
            <w:r>
              <w:rPr>
                <w:noProof/>
                <w:webHidden/>
              </w:rPr>
              <w:fldChar w:fldCharType="separate"/>
            </w:r>
            <w:r>
              <w:rPr>
                <w:noProof/>
                <w:webHidden/>
              </w:rPr>
              <w:t>27</w:t>
            </w:r>
            <w:r>
              <w:rPr>
                <w:noProof/>
                <w:webHidden/>
              </w:rPr>
              <w:fldChar w:fldCharType="end"/>
            </w:r>
          </w:hyperlink>
        </w:p>
        <w:p w14:paraId="5601ED18" w14:textId="3BB11299"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381" w:history="1">
            <w:r w:rsidRPr="006C6D55">
              <w:rPr>
                <w:rStyle w:val="Hyperlink"/>
                <w:noProof/>
              </w:rPr>
              <w:t>6.1.1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Cost Model Parameters</w:t>
            </w:r>
            <w:r>
              <w:rPr>
                <w:noProof/>
                <w:webHidden/>
              </w:rPr>
              <w:tab/>
            </w:r>
            <w:r>
              <w:rPr>
                <w:noProof/>
                <w:webHidden/>
              </w:rPr>
              <w:fldChar w:fldCharType="begin"/>
            </w:r>
            <w:r>
              <w:rPr>
                <w:noProof/>
                <w:webHidden/>
              </w:rPr>
              <w:instrText xml:space="preserve"> PAGEREF _Toc210289381 \h </w:instrText>
            </w:r>
            <w:r>
              <w:rPr>
                <w:noProof/>
                <w:webHidden/>
              </w:rPr>
            </w:r>
            <w:r>
              <w:rPr>
                <w:noProof/>
                <w:webHidden/>
              </w:rPr>
              <w:fldChar w:fldCharType="separate"/>
            </w:r>
            <w:r>
              <w:rPr>
                <w:noProof/>
                <w:webHidden/>
              </w:rPr>
              <w:t>27</w:t>
            </w:r>
            <w:r>
              <w:rPr>
                <w:noProof/>
                <w:webHidden/>
              </w:rPr>
              <w:fldChar w:fldCharType="end"/>
            </w:r>
          </w:hyperlink>
        </w:p>
        <w:p w14:paraId="22F1A243" w14:textId="4E282032"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382" w:history="1">
            <w:r w:rsidRPr="006C6D55">
              <w:rPr>
                <w:rStyle w:val="Hyperlink"/>
                <w:noProof/>
              </w:rPr>
              <w:t>6.1.2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Supporting Data</w:t>
            </w:r>
            <w:r>
              <w:rPr>
                <w:noProof/>
                <w:webHidden/>
              </w:rPr>
              <w:tab/>
            </w:r>
            <w:r>
              <w:rPr>
                <w:noProof/>
                <w:webHidden/>
              </w:rPr>
              <w:fldChar w:fldCharType="begin"/>
            </w:r>
            <w:r>
              <w:rPr>
                <w:noProof/>
                <w:webHidden/>
              </w:rPr>
              <w:instrText xml:space="preserve"> PAGEREF _Toc210289382 \h </w:instrText>
            </w:r>
            <w:r>
              <w:rPr>
                <w:noProof/>
                <w:webHidden/>
              </w:rPr>
            </w:r>
            <w:r>
              <w:rPr>
                <w:noProof/>
                <w:webHidden/>
              </w:rPr>
              <w:fldChar w:fldCharType="separate"/>
            </w:r>
            <w:r>
              <w:rPr>
                <w:noProof/>
                <w:webHidden/>
              </w:rPr>
              <w:t>27</w:t>
            </w:r>
            <w:r>
              <w:rPr>
                <w:noProof/>
                <w:webHidden/>
              </w:rPr>
              <w:fldChar w:fldCharType="end"/>
            </w:r>
          </w:hyperlink>
        </w:p>
        <w:p w14:paraId="2AEAB770" w14:textId="57176834"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83" w:history="1">
            <w:r w:rsidRPr="006C6D55">
              <w:rPr>
                <w:rStyle w:val="Hyperlink"/>
                <w:noProof/>
              </w:rPr>
              <w:t>6.2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Algorithm Workflow</w:t>
            </w:r>
            <w:r>
              <w:rPr>
                <w:noProof/>
                <w:webHidden/>
              </w:rPr>
              <w:tab/>
            </w:r>
            <w:r>
              <w:rPr>
                <w:noProof/>
                <w:webHidden/>
              </w:rPr>
              <w:fldChar w:fldCharType="begin"/>
            </w:r>
            <w:r>
              <w:rPr>
                <w:noProof/>
                <w:webHidden/>
              </w:rPr>
              <w:instrText xml:space="preserve"> PAGEREF _Toc210289383 \h </w:instrText>
            </w:r>
            <w:r>
              <w:rPr>
                <w:noProof/>
                <w:webHidden/>
              </w:rPr>
            </w:r>
            <w:r>
              <w:rPr>
                <w:noProof/>
                <w:webHidden/>
              </w:rPr>
              <w:fldChar w:fldCharType="separate"/>
            </w:r>
            <w:r>
              <w:rPr>
                <w:noProof/>
                <w:webHidden/>
              </w:rPr>
              <w:t>28</w:t>
            </w:r>
            <w:r>
              <w:rPr>
                <w:noProof/>
                <w:webHidden/>
              </w:rPr>
              <w:fldChar w:fldCharType="end"/>
            </w:r>
          </w:hyperlink>
        </w:p>
        <w:p w14:paraId="098C0807" w14:textId="429F19D0"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384" w:history="1">
            <w:r w:rsidRPr="006C6D55">
              <w:rPr>
                <w:rStyle w:val="Hyperlink"/>
                <w:noProof/>
              </w:rPr>
              <w:t>6.2.1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Annual Iteration</w:t>
            </w:r>
            <w:r>
              <w:rPr>
                <w:noProof/>
                <w:webHidden/>
              </w:rPr>
              <w:tab/>
            </w:r>
            <w:r>
              <w:rPr>
                <w:noProof/>
                <w:webHidden/>
              </w:rPr>
              <w:fldChar w:fldCharType="begin"/>
            </w:r>
            <w:r>
              <w:rPr>
                <w:noProof/>
                <w:webHidden/>
              </w:rPr>
              <w:instrText xml:space="preserve"> PAGEREF _Toc210289384 \h </w:instrText>
            </w:r>
            <w:r>
              <w:rPr>
                <w:noProof/>
                <w:webHidden/>
              </w:rPr>
            </w:r>
            <w:r>
              <w:rPr>
                <w:noProof/>
                <w:webHidden/>
              </w:rPr>
              <w:fldChar w:fldCharType="separate"/>
            </w:r>
            <w:r>
              <w:rPr>
                <w:noProof/>
                <w:webHidden/>
              </w:rPr>
              <w:t>28</w:t>
            </w:r>
            <w:r>
              <w:rPr>
                <w:noProof/>
                <w:webHidden/>
              </w:rPr>
              <w:fldChar w:fldCharType="end"/>
            </w:r>
          </w:hyperlink>
        </w:p>
        <w:p w14:paraId="5C1C9AD4" w14:textId="6F0C6984"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85" w:history="1">
            <w:r w:rsidRPr="006C6D55">
              <w:rPr>
                <w:rStyle w:val="Hyperlink"/>
                <w:noProof/>
              </w:rPr>
              <w:t>6.3</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Preprocessing</w:t>
            </w:r>
            <w:r>
              <w:rPr>
                <w:noProof/>
                <w:webHidden/>
              </w:rPr>
              <w:tab/>
            </w:r>
            <w:r>
              <w:rPr>
                <w:noProof/>
                <w:webHidden/>
              </w:rPr>
              <w:fldChar w:fldCharType="begin"/>
            </w:r>
            <w:r>
              <w:rPr>
                <w:noProof/>
                <w:webHidden/>
              </w:rPr>
              <w:instrText xml:space="preserve"> PAGEREF _Toc210289385 \h </w:instrText>
            </w:r>
            <w:r>
              <w:rPr>
                <w:noProof/>
                <w:webHidden/>
              </w:rPr>
            </w:r>
            <w:r>
              <w:rPr>
                <w:noProof/>
                <w:webHidden/>
              </w:rPr>
              <w:fldChar w:fldCharType="separate"/>
            </w:r>
            <w:r>
              <w:rPr>
                <w:noProof/>
                <w:webHidden/>
              </w:rPr>
              <w:t>28</w:t>
            </w:r>
            <w:r>
              <w:rPr>
                <w:noProof/>
                <w:webHidden/>
              </w:rPr>
              <w:fldChar w:fldCharType="end"/>
            </w:r>
          </w:hyperlink>
        </w:p>
        <w:p w14:paraId="506CB040" w14:textId="052866B2"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86" w:history="1">
            <w:r w:rsidRPr="006C6D55">
              <w:rPr>
                <w:rStyle w:val="Hyperlink"/>
                <w:noProof/>
              </w:rPr>
              <w:t>6.4</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For year 1</w:t>
            </w:r>
            <w:r>
              <w:rPr>
                <w:noProof/>
                <w:webHidden/>
              </w:rPr>
              <w:tab/>
            </w:r>
            <w:r>
              <w:rPr>
                <w:noProof/>
                <w:webHidden/>
              </w:rPr>
              <w:fldChar w:fldCharType="begin"/>
            </w:r>
            <w:r>
              <w:rPr>
                <w:noProof/>
                <w:webHidden/>
              </w:rPr>
              <w:instrText xml:space="preserve"> PAGEREF _Toc210289386 \h </w:instrText>
            </w:r>
            <w:r>
              <w:rPr>
                <w:noProof/>
                <w:webHidden/>
              </w:rPr>
            </w:r>
            <w:r>
              <w:rPr>
                <w:noProof/>
                <w:webHidden/>
              </w:rPr>
              <w:fldChar w:fldCharType="separate"/>
            </w:r>
            <w:r>
              <w:rPr>
                <w:noProof/>
                <w:webHidden/>
              </w:rPr>
              <w:t>28</w:t>
            </w:r>
            <w:r>
              <w:rPr>
                <w:noProof/>
                <w:webHidden/>
              </w:rPr>
              <w:fldChar w:fldCharType="end"/>
            </w:r>
          </w:hyperlink>
        </w:p>
        <w:p w14:paraId="74B25D0A" w14:textId="4AC5CB54"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387" w:history="1">
            <w:r w:rsidRPr="006C6D55">
              <w:rPr>
                <w:rStyle w:val="Hyperlink"/>
                <w:noProof/>
              </w:rPr>
              <w:t>6.4.1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Initial entries calculations</w:t>
            </w:r>
            <w:r>
              <w:rPr>
                <w:noProof/>
                <w:webHidden/>
              </w:rPr>
              <w:tab/>
            </w:r>
            <w:r>
              <w:rPr>
                <w:noProof/>
                <w:webHidden/>
              </w:rPr>
              <w:fldChar w:fldCharType="begin"/>
            </w:r>
            <w:r>
              <w:rPr>
                <w:noProof/>
                <w:webHidden/>
              </w:rPr>
              <w:instrText xml:space="preserve"> PAGEREF _Toc210289387 \h </w:instrText>
            </w:r>
            <w:r>
              <w:rPr>
                <w:noProof/>
                <w:webHidden/>
              </w:rPr>
            </w:r>
            <w:r>
              <w:rPr>
                <w:noProof/>
                <w:webHidden/>
              </w:rPr>
              <w:fldChar w:fldCharType="separate"/>
            </w:r>
            <w:r>
              <w:rPr>
                <w:noProof/>
                <w:webHidden/>
              </w:rPr>
              <w:t>28</w:t>
            </w:r>
            <w:r>
              <w:rPr>
                <w:noProof/>
                <w:webHidden/>
              </w:rPr>
              <w:fldChar w:fldCharType="end"/>
            </w:r>
          </w:hyperlink>
        </w:p>
        <w:p w14:paraId="79A84802" w14:textId="6A09D467"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388" w:history="1">
            <w:r w:rsidRPr="006C6D55">
              <w:rPr>
                <w:rStyle w:val="Hyperlink"/>
                <w:noProof/>
              </w:rPr>
              <w:t>6.4.2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Follow-up entries calculations</w:t>
            </w:r>
            <w:r>
              <w:rPr>
                <w:noProof/>
                <w:webHidden/>
              </w:rPr>
              <w:tab/>
            </w:r>
            <w:r>
              <w:rPr>
                <w:noProof/>
                <w:webHidden/>
              </w:rPr>
              <w:fldChar w:fldCharType="begin"/>
            </w:r>
            <w:r>
              <w:rPr>
                <w:noProof/>
                <w:webHidden/>
              </w:rPr>
              <w:instrText xml:space="preserve"> PAGEREF _Toc210289388 \h </w:instrText>
            </w:r>
            <w:r>
              <w:rPr>
                <w:noProof/>
                <w:webHidden/>
              </w:rPr>
            </w:r>
            <w:r>
              <w:rPr>
                <w:noProof/>
                <w:webHidden/>
              </w:rPr>
              <w:fldChar w:fldCharType="separate"/>
            </w:r>
            <w:r>
              <w:rPr>
                <w:noProof/>
                <w:webHidden/>
              </w:rPr>
              <w:t>30</w:t>
            </w:r>
            <w:r>
              <w:rPr>
                <w:noProof/>
                <w:webHidden/>
              </w:rPr>
              <w:fldChar w:fldCharType="end"/>
            </w:r>
          </w:hyperlink>
        </w:p>
        <w:p w14:paraId="47DF6CD6" w14:textId="59658C81"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89" w:history="1">
            <w:r w:rsidRPr="006C6D55">
              <w:rPr>
                <w:rStyle w:val="Hyperlink"/>
                <w:noProof/>
              </w:rPr>
              <w:t>6.5</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For year 2 onwards</w:t>
            </w:r>
            <w:r>
              <w:rPr>
                <w:noProof/>
                <w:webHidden/>
              </w:rPr>
              <w:tab/>
            </w:r>
            <w:r>
              <w:rPr>
                <w:noProof/>
                <w:webHidden/>
              </w:rPr>
              <w:fldChar w:fldCharType="begin"/>
            </w:r>
            <w:r>
              <w:rPr>
                <w:noProof/>
                <w:webHidden/>
              </w:rPr>
              <w:instrText xml:space="preserve"> PAGEREF _Toc210289389 \h </w:instrText>
            </w:r>
            <w:r>
              <w:rPr>
                <w:noProof/>
                <w:webHidden/>
              </w:rPr>
            </w:r>
            <w:r>
              <w:rPr>
                <w:noProof/>
                <w:webHidden/>
              </w:rPr>
              <w:fldChar w:fldCharType="separate"/>
            </w:r>
            <w:r>
              <w:rPr>
                <w:noProof/>
                <w:webHidden/>
              </w:rPr>
              <w:t>31</w:t>
            </w:r>
            <w:r>
              <w:rPr>
                <w:noProof/>
                <w:webHidden/>
              </w:rPr>
              <w:fldChar w:fldCharType="end"/>
            </w:r>
          </w:hyperlink>
        </w:p>
        <w:p w14:paraId="615F2E2C" w14:textId="5D61036B"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90" w:history="1">
            <w:r w:rsidRPr="006C6D55">
              <w:rPr>
                <w:rStyle w:val="Hyperlink"/>
                <w:noProof/>
              </w:rPr>
              <w:t>6.6</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Budget Allocation after costing was calculated per compartment</w:t>
            </w:r>
            <w:r>
              <w:rPr>
                <w:noProof/>
                <w:webHidden/>
              </w:rPr>
              <w:tab/>
            </w:r>
            <w:r>
              <w:rPr>
                <w:noProof/>
                <w:webHidden/>
              </w:rPr>
              <w:fldChar w:fldCharType="begin"/>
            </w:r>
            <w:r>
              <w:rPr>
                <w:noProof/>
                <w:webHidden/>
              </w:rPr>
              <w:instrText xml:space="preserve"> PAGEREF _Toc210289390 \h </w:instrText>
            </w:r>
            <w:r>
              <w:rPr>
                <w:noProof/>
                <w:webHidden/>
              </w:rPr>
            </w:r>
            <w:r>
              <w:rPr>
                <w:noProof/>
                <w:webHidden/>
              </w:rPr>
              <w:fldChar w:fldCharType="separate"/>
            </w:r>
            <w:r>
              <w:rPr>
                <w:noProof/>
                <w:webHidden/>
              </w:rPr>
              <w:t>33</w:t>
            </w:r>
            <w:r>
              <w:rPr>
                <w:noProof/>
                <w:webHidden/>
              </w:rPr>
              <w:fldChar w:fldCharType="end"/>
            </w:r>
          </w:hyperlink>
        </w:p>
        <w:p w14:paraId="1B7B456C" w14:textId="6DDEF267"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391" w:history="1">
            <w:r w:rsidRPr="006C6D55">
              <w:rPr>
                <w:rStyle w:val="Hyperlink"/>
                <w:noProof/>
              </w:rPr>
              <w:t>6.6.1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Optimal Budget</w:t>
            </w:r>
            <w:r>
              <w:rPr>
                <w:noProof/>
                <w:webHidden/>
              </w:rPr>
              <w:tab/>
            </w:r>
            <w:r>
              <w:rPr>
                <w:noProof/>
                <w:webHidden/>
              </w:rPr>
              <w:fldChar w:fldCharType="begin"/>
            </w:r>
            <w:r>
              <w:rPr>
                <w:noProof/>
                <w:webHidden/>
              </w:rPr>
              <w:instrText xml:space="preserve"> PAGEREF _Toc210289391 \h </w:instrText>
            </w:r>
            <w:r>
              <w:rPr>
                <w:noProof/>
                <w:webHidden/>
              </w:rPr>
            </w:r>
            <w:r>
              <w:rPr>
                <w:noProof/>
                <w:webHidden/>
              </w:rPr>
              <w:fldChar w:fldCharType="separate"/>
            </w:r>
            <w:r>
              <w:rPr>
                <w:noProof/>
                <w:webHidden/>
              </w:rPr>
              <w:t>33</w:t>
            </w:r>
            <w:r>
              <w:rPr>
                <w:noProof/>
                <w:webHidden/>
              </w:rPr>
              <w:fldChar w:fldCharType="end"/>
            </w:r>
          </w:hyperlink>
        </w:p>
        <w:p w14:paraId="6323083D" w14:textId="181BF557"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392" w:history="1">
            <w:r w:rsidRPr="006C6D55">
              <w:rPr>
                <w:rStyle w:val="Hyperlink"/>
                <w:noProof/>
              </w:rPr>
              <w:t>6.6.2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Constrained Budgets (Budgets 1–4)</w:t>
            </w:r>
            <w:r>
              <w:rPr>
                <w:noProof/>
                <w:webHidden/>
              </w:rPr>
              <w:tab/>
            </w:r>
            <w:r>
              <w:rPr>
                <w:noProof/>
                <w:webHidden/>
              </w:rPr>
              <w:fldChar w:fldCharType="begin"/>
            </w:r>
            <w:r>
              <w:rPr>
                <w:noProof/>
                <w:webHidden/>
              </w:rPr>
              <w:instrText xml:space="preserve"> PAGEREF _Toc210289392 \h </w:instrText>
            </w:r>
            <w:r>
              <w:rPr>
                <w:noProof/>
                <w:webHidden/>
              </w:rPr>
            </w:r>
            <w:r>
              <w:rPr>
                <w:noProof/>
                <w:webHidden/>
              </w:rPr>
              <w:fldChar w:fldCharType="separate"/>
            </w:r>
            <w:r>
              <w:rPr>
                <w:noProof/>
                <w:webHidden/>
              </w:rPr>
              <w:t>33</w:t>
            </w:r>
            <w:r>
              <w:rPr>
                <w:noProof/>
                <w:webHidden/>
              </w:rPr>
              <w:fldChar w:fldCharType="end"/>
            </w:r>
          </w:hyperlink>
        </w:p>
        <w:p w14:paraId="51FFFB5A" w14:textId="219125B6"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93" w:history="1">
            <w:r w:rsidRPr="006C6D55">
              <w:rPr>
                <w:rStyle w:val="Hyperlink"/>
                <w:noProof/>
              </w:rPr>
              <w:t>6.7</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Budget Escalation</w:t>
            </w:r>
            <w:r>
              <w:rPr>
                <w:noProof/>
                <w:webHidden/>
              </w:rPr>
              <w:tab/>
            </w:r>
            <w:r>
              <w:rPr>
                <w:noProof/>
                <w:webHidden/>
              </w:rPr>
              <w:fldChar w:fldCharType="begin"/>
            </w:r>
            <w:r>
              <w:rPr>
                <w:noProof/>
                <w:webHidden/>
              </w:rPr>
              <w:instrText xml:space="preserve"> PAGEREF _Toc210289393 \h </w:instrText>
            </w:r>
            <w:r>
              <w:rPr>
                <w:noProof/>
                <w:webHidden/>
              </w:rPr>
            </w:r>
            <w:r>
              <w:rPr>
                <w:noProof/>
                <w:webHidden/>
              </w:rPr>
              <w:fldChar w:fldCharType="separate"/>
            </w:r>
            <w:r>
              <w:rPr>
                <w:noProof/>
                <w:webHidden/>
              </w:rPr>
              <w:t>33</w:t>
            </w:r>
            <w:r>
              <w:rPr>
                <w:noProof/>
                <w:webHidden/>
              </w:rPr>
              <w:fldChar w:fldCharType="end"/>
            </w:r>
          </w:hyperlink>
        </w:p>
        <w:p w14:paraId="645A9AD0" w14:textId="05BAFCD6"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94" w:history="1">
            <w:r w:rsidRPr="006C6D55">
              <w:rPr>
                <w:rStyle w:val="Hyperlink"/>
                <w:noProof/>
              </w:rPr>
              <w:t>6.8</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Assumptions</w:t>
            </w:r>
            <w:r>
              <w:rPr>
                <w:noProof/>
                <w:webHidden/>
              </w:rPr>
              <w:tab/>
            </w:r>
            <w:r>
              <w:rPr>
                <w:noProof/>
                <w:webHidden/>
              </w:rPr>
              <w:fldChar w:fldCharType="begin"/>
            </w:r>
            <w:r>
              <w:rPr>
                <w:noProof/>
                <w:webHidden/>
              </w:rPr>
              <w:instrText xml:space="preserve"> PAGEREF _Toc210289394 \h </w:instrText>
            </w:r>
            <w:r>
              <w:rPr>
                <w:noProof/>
                <w:webHidden/>
              </w:rPr>
            </w:r>
            <w:r>
              <w:rPr>
                <w:noProof/>
                <w:webHidden/>
              </w:rPr>
              <w:fldChar w:fldCharType="separate"/>
            </w:r>
            <w:r>
              <w:rPr>
                <w:noProof/>
                <w:webHidden/>
              </w:rPr>
              <w:t>34</w:t>
            </w:r>
            <w:r>
              <w:rPr>
                <w:noProof/>
                <w:webHidden/>
              </w:rPr>
              <w:fldChar w:fldCharType="end"/>
            </w:r>
          </w:hyperlink>
        </w:p>
        <w:p w14:paraId="02F205B8" w14:textId="2D255D87"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95" w:history="1">
            <w:r w:rsidRPr="006C6D55">
              <w:rPr>
                <w:rStyle w:val="Hyperlink"/>
                <w:noProof/>
              </w:rPr>
              <w:t>6.9</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Example</w:t>
            </w:r>
            <w:r>
              <w:rPr>
                <w:noProof/>
                <w:webHidden/>
              </w:rPr>
              <w:tab/>
            </w:r>
            <w:r>
              <w:rPr>
                <w:noProof/>
                <w:webHidden/>
              </w:rPr>
              <w:fldChar w:fldCharType="begin"/>
            </w:r>
            <w:r>
              <w:rPr>
                <w:noProof/>
                <w:webHidden/>
              </w:rPr>
              <w:instrText xml:space="preserve"> PAGEREF _Toc210289395 \h </w:instrText>
            </w:r>
            <w:r>
              <w:rPr>
                <w:noProof/>
                <w:webHidden/>
              </w:rPr>
            </w:r>
            <w:r>
              <w:rPr>
                <w:noProof/>
                <w:webHidden/>
              </w:rPr>
              <w:fldChar w:fldCharType="separate"/>
            </w:r>
            <w:r>
              <w:rPr>
                <w:noProof/>
                <w:webHidden/>
              </w:rPr>
              <w:t>34</w:t>
            </w:r>
            <w:r>
              <w:rPr>
                <w:noProof/>
                <w:webHidden/>
              </w:rPr>
              <w:fldChar w:fldCharType="end"/>
            </w:r>
          </w:hyperlink>
        </w:p>
        <w:p w14:paraId="19D20364" w14:textId="4A3B37FF"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396" w:history="1">
            <w:r w:rsidRPr="006C6D55">
              <w:rPr>
                <w:rStyle w:val="Hyperlink"/>
                <w:noProof/>
              </w:rPr>
              <w:t>6.9.1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Year 1</w:t>
            </w:r>
            <w:r>
              <w:rPr>
                <w:noProof/>
                <w:webHidden/>
              </w:rPr>
              <w:tab/>
            </w:r>
            <w:r>
              <w:rPr>
                <w:noProof/>
                <w:webHidden/>
              </w:rPr>
              <w:fldChar w:fldCharType="begin"/>
            </w:r>
            <w:r>
              <w:rPr>
                <w:noProof/>
                <w:webHidden/>
              </w:rPr>
              <w:instrText xml:space="preserve"> PAGEREF _Toc210289396 \h </w:instrText>
            </w:r>
            <w:r>
              <w:rPr>
                <w:noProof/>
                <w:webHidden/>
              </w:rPr>
            </w:r>
            <w:r>
              <w:rPr>
                <w:noProof/>
                <w:webHidden/>
              </w:rPr>
              <w:fldChar w:fldCharType="separate"/>
            </w:r>
            <w:r>
              <w:rPr>
                <w:noProof/>
                <w:webHidden/>
              </w:rPr>
              <w:t>34</w:t>
            </w:r>
            <w:r>
              <w:rPr>
                <w:noProof/>
                <w:webHidden/>
              </w:rPr>
              <w:fldChar w:fldCharType="end"/>
            </w:r>
          </w:hyperlink>
        </w:p>
        <w:p w14:paraId="28D8D8DE" w14:textId="1C1F023C"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397" w:history="1">
            <w:r w:rsidRPr="006C6D55">
              <w:rPr>
                <w:rStyle w:val="Hyperlink"/>
                <w:noProof/>
              </w:rPr>
              <w:t>6.9.2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Year 2 onwards</w:t>
            </w:r>
            <w:r>
              <w:rPr>
                <w:noProof/>
                <w:webHidden/>
              </w:rPr>
              <w:tab/>
            </w:r>
            <w:r>
              <w:rPr>
                <w:noProof/>
                <w:webHidden/>
              </w:rPr>
              <w:fldChar w:fldCharType="begin"/>
            </w:r>
            <w:r>
              <w:rPr>
                <w:noProof/>
                <w:webHidden/>
              </w:rPr>
              <w:instrText xml:space="preserve"> PAGEREF _Toc210289397 \h </w:instrText>
            </w:r>
            <w:r>
              <w:rPr>
                <w:noProof/>
                <w:webHidden/>
              </w:rPr>
            </w:r>
            <w:r>
              <w:rPr>
                <w:noProof/>
                <w:webHidden/>
              </w:rPr>
              <w:fldChar w:fldCharType="separate"/>
            </w:r>
            <w:r>
              <w:rPr>
                <w:noProof/>
                <w:webHidden/>
              </w:rPr>
              <w:t>35</w:t>
            </w:r>
            <w:r>
              <w:rPr>
                <w:noProof/>
                <w:webHidden/>
              </w:rPr>
              <w:fldChar w:fldCharType="end"/>
            </w:r>
          </w:hyperlink>
        </w:p>
        <w:p w14:paraId="22047658" w14:textId="2189E8AC"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398" w:history="1">
            <w:r w:rsidRPr="006C6D55">
              <w:rPr>
                <w:rStyle w:val="Hyperlink"/>
                <w:noProof/>
              </w:rPr>
              <w:t>6.10</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Notes and Recommendations</w:t>
            </w:r>
            <w:r>
              <w:rPr>
                <w:noProof/>
                <w:webHidden/>
              </w:rPr>
              <w:tab/>
            </w:r>
            <w:r>
              <w:rPr>
                <w:noProof/>
                <w:webHidden/>
              </w:rPr>
              <w:fldChar w:fldCharType="begin"/>
            </w:r>
            <w:r>
              <w:rPr>
                <w:noProof/>
                <w:webHidden/>
              </w:rPr>
              <w:instrText xml:space="preserve"> PAGEREF _Toc210289398 \h </w:instrText>
            </w:r>
            <w:r>
              <w:rPr>
                <w:noProof/>
                <w:webHidden/>
              </w:rPr>
            </w:r>
            <w:r>
              <w:rPr>
                <w:noProof/>
                <w:webHidden/>
              </w:rPr>
              <w:fldChar w:fldCharType="separate"/>
            </w:r>
            <w:r>
              <w:rPr>
                <w:noProof/>
                <w:webHidden/>
              </w:rPr>
              <w:t>36</w:t>
            </w:r>
            <w:r>
              <w:rPr>
                <w:noProof/>
                <w:webHidden/>
              </w:rPr>
              <w:fldChar w:fldCharType="end"/>
            </w:r>
          </w:hyperlink>
        </w:p>
        <w:p w14:paraId="203CE291" w14:textId="6E6E2C7B" w:rsidR="00DF0149" w:rsidRDefault="00DF0149">
          <w:pPr>
            <w:pStyle w:val="TOC1"/>
            <w:rPr>
              <w:rFonts w:asciiTheme="minorHAnsi" w:eastAsiaTheme="minorEastAsia" w:hAnsiTheme="minorHAnsi" w:cstheme="minorBidi"/>
              <w:b w:val="0"/>
              <w:noProof/>
              <w:kern w:val="2"/>
              <w:sz w:val="24"/>
              <w:lang w:eastAsia="en-ZA"/>
              <w14:ligatures w14:val="standardContextual"/>
            </w:rPr>
          </w:pPr>
          <w:hyperlink w:anchor="_Toc210289399" w:history="1">
            <w:r w:rsidRPr="006C6D55">
              <w:rPr>
                <w:rStyle w:val="Hyperlink"/>
                <w:noProof/>
              </w:rPr>
              <w:t>7</w:t>
            </w:r>
            <w:r>
              <w:rPr>
                <w:rFonts w:asciiTheme="minorHAnsi" w:eastAsiaTheme="minorEastAsia" w:hAnsiTheme="minorHAnsi" w:cstheme="minorBidi"/>
                <w:b w:val="0"/>
                <w:noProof/>
                <w:kern w:val="2"/>
                <w:sz w:val="24"/>
                <w:lang w:eastAsia="en-ZA"/>
                <w14:ligatures w14:val="standardContextual"/>
              </w:rPr>
              <w:tab/>
            </w:r>
            <w:r w:rsidRPr="006C6D55">
              <w:rPr>
                <w:rStyle w:val="Hyperlink"/>
                <w:noProof/>
              </w:rPr>
              <w:t>Flow</w:t>
            </w:r>
            <w:r>
              <w:rPr>
                <w:noProof/>
                <w:webHidden/>
              </w:rPr>
              <w:tab/>
            </w:r>
            <w:r>
              <w:rPr>
                <w:noProof/>
                <w:webHidden/>
              </w:rPr>
              <w:fldChar w:fldCharType="begin"/>
            </w:r>
            <w:r>
              <w:rPr>
                <w:noProof/>
                <w:webHidden/>
              </w:rPr>
              <w:instrText xml:space="preserve"> PAGEREF _Toc210289399 \h </w:instrText>
            </w:r>
            <w:r>
              <w:rPr>
                <w:noProof/>
                <w:webHidden/>
              </w:rPr>
            </w:r>
            <w:r>
              <w:rPr>
                <w:noProof/>
                <w:webHidden/>
              </w:rPr>
              <w:fldChar w:fldCharType="separate"/>
            </w:r>
            <w:r>
              <w:rPr>
                <w:noProof/>
                <w:webHidden/>
              </w:rPr>
              <w:t>37</w:t>
            </w:r>
            <w:r>
              <w:rPr>
                <w:noProof/>
                <w:webHidden/>
              </w:rPr>
              <w:fldChar w:fldCharType="end"/>
            </w:r>
          </w:hyperlink>
        </w:p>
        <w:p w14:paraId="5ACC8AEC" w14:textId="7DA2A6F4"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00" w:history="1">
            <w:r w:rsidRPr="006C6D55">
              <w:rPr>
                <w:rStyle w:val="Hyperlink"/>
                <w:noProof/>
              </w:rPr>
              <w:t>7.1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Input Data Requirements</w:t>
            </w:r>
            <w:r>
              <w:rPr>
                <w:noProof/>
                <w:webHidden/>
              </w:rPr>
              <w:tab/>
            </w:r>
            <w:r>
              <w:rPr>
                <w:noProof/>
                <w:webHidden/>
              </w:rPr>
              <w:fldChar w:fldCharType="begin"/>
            </w:r>
            <w:r>
              <w:rPr>
                <w:noProof/>
                <w:webHidden/>
              </w:rPr>
              <w:instrText xml:space="preserve"> PAGEREF _Toc210289400 \h </w:instrText>
            </w:r>
            <w:r>
              <w:rPr>
                <w:noProof/>
                <w:webHidden/>
              </w:rPr>
            </w:r>
            <w:r>
              <w:rPr>
                <w:noProof/>
                <w:webHidden/>
              </w:rPr>
              <w:fldChar w:fldCharType="separate"/>
            </w:r>
            <w:r>
              <w:rPr>
                <w:noProof/>
                <w:webHidden/>
              </w:rPr>
              <w:t>37</w:t>
            </w:r>
            <w:r>
              <w:rPr>
                <w:noProof/>
                <w:webHidden/>
              </w:rPr>
              <w:fldChar w:fldCharType="end"/>
            </w:r>
          </w:hyperlink>
        </w:p>
        <w:p w14:paraId="73FA6D0D" w14:textId="67755CCF"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01" w:history="1">
            <w:r w:rsidRPr="006C6D55">
              <w:rPr>
                <w:rStyle w:val="Hyperlink"/>
                <w:noProof/>
              </w:rPr>
              <w:t>7.2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Algorithm Theory</w:t>
            </w:r>
            <w:r>
              <w:rPr>
                <w:noProof/>
                <w:webHidden/>
              </w:rPr>
              <w:tab/>
            </w:r>
            <w:r>
              <w:rPr>
                <w:noProof/>
                <w:webHidden/>
              </w:rPr>
              <w:fldChar w:fldCharType="begin"/>
            </w:r>
            <w:r>
              <w:rPr>
                <w:noProof/>
                <w:webHidden/>
              </w:rPr>
              <w:instrText xml:space="preserve"> PAGEREF _Toc210289401 \h </w:instrText>
            </w:r>
            <w:r>
              <w:rPr>
                <w:noProof/>
                <w:webHidden/>
              </w:rPr>
            </w:r>
            <w:r>
              <w:rPr>
                <w:noProof/>
                <w:webHidden/>
              </w:rPr>
              <w:fldChar w:fldCharType="separate"/>
            </w:r>
            <w:r>
              <w:rPr>
                <w:noProof/>
                <w:webHidden/>
              </w:rPr>
              <w:t>37</w:t>
            </w:r>
            <w:r>
              <w:rPr>
                <w:noProof/>
                <w:webHidden/>
              </w:rPr>
              <w:fldChar w:fldCharType="end"/>
            </w:r>
          </w:hyperlink>
        </w:p>
        <w:p w14:paraId="69368C73" w14:textId="01C7A932"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02" w:history="1">
            <w:r w:rsidRPr="006C6D55">
              <w:rPr>
                <w:rStyle w:val="Hyperlink"/>
                <w:noProof/>
              </w:rPr>
              <w:t>7.3</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Algorithm Description</w:t>
            </w:r>
            <w:r>
              <w:rPr>
                <w:noProof/>
                <w:webHidden/>
              </w:rPr>
              <w:tab/>
            </w:r>
            <w:r>
              <w:rPr>
                <w:noProof/>
                <w:webHidden/>
              </w:rPr>
              <w:fldChar w:fldCharType="begin"/>
            </w:r>
            <w:r>
              <w:rPr>
                <w:noProof/>
                <w:webHidden/>
              </w:rPr>
              <w:instrText xml:space="preserve"> PAGEREF _Toc210289402 \h </w:instrText>
            </w:r>
            <w:r>
              <w:rPr>
                <w:noProof/>
                <w:webHidden/>
              </w:rPr>
            </w:r>
            <w:r>
              <w:rPr>
                <w:noProof/>
                <w:webHidden/>
              </w:rPr>
              <w:fldChar w:fldCharType="separate"/>
            </w:r>
            <w:r>
              <w:rPr>
                <w:noProof/>
                <w:webHidden/>
              </w:rPr>
              <w:t>38</w:t>
            </w:r>
            <w:r>
              <w:rPr>
                <w:noProof/>
                <w:webHidden/>
              </w:rPr>
              <w:fldChar w:fldCharType="end"/>
            </w:r>
          </w:hyperlink>
        </w:p>
        <w:p w14:paraId="6CB6F403" w14:textId="55BFBDF3"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03" w:history="1">
            <w:r w:rsidRPr="006C6D55">
              <w:rPr>
                <w:rStyle w:val="Hyperlink"/>
                <w:noProof/>
              </w:rPr>
              <w:t>7.3.1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 Step A: Determine Flow Factor by Age Class</w:t>
            </w:r>
            <w:r>
              <w:rPr>
                <w:noProof/>
                <w:webHidden/>
              </w:rPr>
              <w:tab/>
            </w:r>
            <w:r>
              <w:rPr>
                <w:noProof/>
                <w:webHidden/>
              </w:rPr>
              <w:fldChar w:fldCharType="begin"/>
            </w:r>
            <w:r>
              <w:rPr>
                <w:noProof/>
                <w:webHidden/>
              </w:rPr>
              <w:instrText xml:space="preserve"> PAGEREF _Toc210289403 \h </w:instrText>
            </w:r>
            <w:r>
              <w:rPr>
                <w:noProof/>
                <w:webHidden/>
              </w:rPr>
            </w:r>
            <w:r>
              <w:rPr>
                <w:noProof/>
                <w:webHidden/>
              </w:rPr>
              <w:fldChar w:fldCharType="separate"/>
            </w:r>
            <w:r>
              <w:rPr>
                <w:noProof/>
                <w:webHidden/>
              </w:rPr>
              <w:t>38</w:t>
            </w:r>
            <w:r>
              <w:rPr>
                <w:noProof/>
                <w:webHidden/>
              </w:rPr>
              <w:fldChar w:fldCharType="end"/>
            </w:r>
          </w:hyperlink>
        </w:p>
        <w:p w14:paraId="41BC07EF" w14:textId="32319D6A"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04" w:history="1">
            <w:r w:rsidRPr="006C6D55">
              <w:rPr>
                <w:rStyle w:val="Hyperlink"/>
                <w:noProof/>
              </w:rPr>
              <w:t>7.3.2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 Step B: Obtain the MAR per compartment, area and density</w:t>
            </w:r>
            <w:r>
              <w:rPr>
                <w:noProof/>
                <w:webHidden/>
              </w:rPr>
              <w:tab/>
            </w:r>
            <w:r>
              <w:rPr>
                <w:noProof/>
                <w:webHidden/>
              </w:rPr>
              <w:fldChar w:fldCharType="begin"/>
            </w:r>
            <w:r>
              <w:rPr>
                <w:noProof/>
                <w:webHidden/>
              </w:rPr>
              <w:instrText xml:space="preserve"> PAGEREF _Toc210289404 \h </w:instrText>
            </w:r>
            <w:r>
              <w:rPr>
                <w:noProof/>
                <w:webHidden/>
              </w:rPr>
            </w:r>
            <w:r>
              <w:rPr>
                <w:noProof/>
                <w:webHidden/>
              </w:rPr>
              <w:fldChar w:fldCharType="separate"/>
            </w:r>
            <w:r>
              <w:rPr>
                <w:noProof/>
                <w:webHidden/>
              </w:rPr>
              <w:t>38</w:t>
            </w:r>
            <w:r>
              <w:rPr>
                <w:noProof/>
                <w:webHidden/>
              </w:rPr>
              <w:fldChar w:fldCharType="end"/>
            </w:r>
          </w:hyperlink>
        </w:p>
        <w:p w14:paraId="65892494" w14:textId="64AEC03F"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05" w:history="1">
            <w:r w:rsidRPr="006C6D55">
              <w:rPr>
                <w:rStyle w:val="Hyperlink"/>
                <w:noProof/>
              </w:rPr>
              <w:t>7.3.3</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 Step C: Year 1 calculation</w:t>
            </w:r>
            <w:r>
              <w:rPr>
                <w:noProof/>
                <w:webHidden/>
              </w:rPr>
              <w:tab/>
            </w:r>
            <w:r>
              <w:rPr>
                <w:noProof/>
                <w:webHidden/>
              </w:rPr>
              <w:fldChar w:fldCharType="begin"/>
            </w:r>
            <w:r>
              <w:rPr>
                <w:noProof/>
                <w:webHidden/>
              </w:rPr>
              <w:instrText xml:space="preserve"> PAGEREF _Toc210289405 \h </w:instrText>
            </w:r>
            <w:r>
              <w:rPr>
                <w:noProof/>
                <w:webHidden/>
              </w:rPr>
            </w:r>
            <w:r>
              <w:rPr>
                <w:noProof/>
                <w:webHidden/>
              </w:rPr>
              <w:fldChar w:fldCharType="separate"/>
            </w:r>
            <w:r>
              <w:rPr>
                <w:noProof/>
                <w:webHidden/>
              </w:rPr>
              <w:t>39</w:t>
            </w:r>
            <w:r>
              <w:rPr>
                <w:noProof/>
                <w:webHidden/>
              </w:rPr>
              <w:fldChar w:fldCharType="end"/>
            </w:r>
          </w:hyperlink>
        </w:p>
        <w:p w14:paraId="594D29EA" w14:textId="123812FD"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06" w:history="1">
            <w:r w:rsidRPr="006C6D55">
              <w:rPr>
                <w:rStyle w:val="Hyperlink"/>
                <w:noProof/>
              </w:rPr>
              <w:t>7.3.4</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 Step D: Year 2 and further calculation</w:t>
            </w:r>
            <w:r>
              <w:rPr>
                <w:noProof/>
                <w:webHidden/>
              </w:rPr>
              <w:tab/>
            </w:r>
            <w:r>
              <w:rPr>
                <w:noProof/>
                <w:webHidden/>
              </w:rPr>
              <w:fldChar w:fldCharType="begin"/>
            </w:r>
            <w:r>
              <w:rPr>
                <w:noProof/>
                <w:webHidden/>
              </w:rPr>
              <w:instrText xml:space="preserve"> PAGEREF _Toc210289406 \h </w:instrText>
            </w:r>
            <w:r>
              <w:rPr>
                <w:noProof/>
                <w:webHidden/>
              </w:rPr>
            </w:r>
            <w:r>
              <w:rPr>
                <w:noProof/>
                <w:webHidden/>
              </w:rPr>
              <w:fldChar w:fldCharType="separate"/>
            </w:r>
            <w:r>
              <w:rPr>
                <w:noProof/>
                <w:webHidden/>
              </w:rPr>
              <w:t>40</w:t>
            </w:r>
            <w:r>
              <w:rPr>
                <w:noProof/>
                <w:webHidden/>
              </w:rPr>
              <w:fldChar w:fldCharType="end"/>
            </w:r>
          </w:hyperlink>
        </w:p>
        <w:p w14:paraId="004DE249" w14:textId="1FCF61A4"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07" w:history="1">
            <w:r w:rsidRPr="006C6D55">
              <w:rPr>
                <w:rStyle w:val="Hyperlink"/>
                <w:noProof/>
              </w:rPr>
              <w:t>7.4</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Worked Example</w:t>
            </w:r>
            <w:r>
              <w:rPr>
                <w:noProof/>
                <w:webHidden/>
              </w:rPr>
              <w:tab/>
            </w:r>
            <w:r>
              <w:rPr>
                <w:noProof/>
                <w:webHidden/>
              </w:rPr>
              <w:fldChar w:fldCharType="begin"/>
            </w:r>
            <w:r>
              <w:rPr>
                <w:noProof/>
                <w:webHidden/>
              </w:rPr>
              <w:instrText xml:space="preserve"> PAGEREF _Toc210289407 \h </w:instrText>
            </w:r>
            <w:r>
              <w:rPr>
                <w:noProof/>
                <w:webHidden/>
              </w:rPr>
            </w:r>
            <w:r>
              <w:rPr>
                <w:noProof/>
                <w:webHidden/>
              </w:rPr>
              <w:fldChar w:fldCharType="separate"/>
            </w:r>
            <w:r>
              <w:rPr>
                <w:noProof/>
                <w:webHidden/>
              </w:rPr>
              <w:t>40</w:t>
            </w:r>
            <w:r>
              <w:rPr>
                <w:noProof/>
                <w:webHidden/>
              </w:rPr>
              <w:fldChar w:fldCharType="end"/>
            </w:r>
          </w:hyperlink>
        </w:p>
        <w:p w14:paraId="46EEA9B1" w14:textId="76290103"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08" w:history="1">
            <w:r w:rsidRPr="006C6D55">
              <w:rPr>
                <w:rStyle w:val="Hyperlink"/>
                <w:noProof/>
              </w:rPr>
              <w:t>7.5</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Assumptions</w:t>
            </w:r>
            <w:r>
              <w:rPr>
                <w:noProof/>
                <w:webHidden/>
              </w:rPr>
              <w:tab/>
            </w:r>
            <w:r>
              <w:rPr>
                <w:noProof/>
                <w:webHidden/>
              </w:rPr>
              <w:fldChar w:fldCharType="begin"/>
            </w:r>
            <w:r>
              <w:rPr>
                <w:noProof/>
                <w:webHidden/>
              </w:rPr>
              <w:instrText xml:space="preserve"> PAGEREF _Toc210289408 \h </w:instrText>
            </w:r>
            <w:r>
              <w:rPr>
                <w:noProof/>
                <w:webHidden/>
              </w:rPr>
            </w:r>
            <w:r>
              <w:rPr>
                <w:noProof/>
                <w:webHidden/>
              </w:rPr>
              <w:fldChar w:fldCharType="separate"/>
            </w:r>
            <w:r>
              <w:rPr>
                <w:noProof/>
                <w:webHidden/>
              </w:rPr>
              <w:t>41</w:t>
            </w:r>
            <w:r>
              <w:rPr>
                <w:noProof/>
                <w:webHidden/>
              </w:rPr>
              <w:fldChar w:fldCharType="end"/>
            </w:r>
          </w:hyperlink>
        </w:p>
        <w:p w14:paraId="4CF0B45B" w14:textId="34D9CE96"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09" w:history="1">
            <w:r w:rsidRPr="006C6D55">
              <w:rPr>
                <w:rStyle w:val="Hyperlink"/>
                <w:noProof/>
              </w:rPr>
              <w:t>7.6</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Notes and Recommendations</w:t>
            </w:r>
            <w:r>
              <w:rPr>
                <w:noProof/>
                <w:webHidden/>
              </w:rPr>
              <w:tab/>
            </w:r>
            <w:r>
              <w:rPr>
                <w:noProof/>
                <w:webHidden/>
              </w:rPr>
              <w:fldChar w:fldCharType="begin"/>
            </w:r>
            <w:r>
              <w:rPr>
                <w:noProof/>
                <w:webHidden/>
              </w:rPr>
              <w:instrText xml:space="preserve"> PAGEREF _Toc210289409 \h </w:instrText>
            </w:r>
            <w:r>
              <w:rPr>
                <w:noProof/>
                <w:webHidden/>
              </w:rPr>
            </w:r>
            <w:r>
              <w:rPr>
                <w:noProof/>
                <w:webHidden/>
              </w:rPr>
              <w:fldChar w:fldCharType="separate"/>
            </w:r>
            <w:r>
              <w:rPr>
                <w:noProof/>
                <w:webHidden/>
              </w:rPr>
              <w:t>41</w:t>
            </w:r>
            <w:r>
              <w:rPr>
                <w:noProof/>
                <w:webHidden/>
              </w:rPr>
              <w:fldChar w:fldCharType="end"/>
            </w:r>
          </w:hyperlink>
        </w:p>
        <w:p w14:paraId="4943F31B" w14:textId="31C80457" w:rsidR="00DF0149" w:rsidRDefault="00DF0149">
          <w:pPr>
            <w:pStyle w:val="TOC1"/>
            <w:rPr>
              <w:rFonts w:asciiTheme="minorHAnsi" w:eastAsiaTheme="minorEastAsia" w:hAnsiTheme="minorHAnsi" w:cstheme="minorBidi"/>
              <w:b w:val="0"/>
              <w:noProof/>
              <w:kern w:val="2"/>
              <w:sz w:val="24"/>
              <w:lang w:eastAsia="en-ZA"/>
              <w14:ligatures w14:val="standardContextual"/>
            </w:rPr>
          </w:pPr>
          <w:hyperlink w:anchor="_Toc210289410" w:history="1">
            <w:r w:rsidRPr="006C6D55">
              <w:rPr>
                <w:rStyle w:val="Hyperlink"/>
                <w:noProof/>
              </w:rPr>
              <w:t>8</w:t>
            </w:r>
            <w:r>
              <w:rPr>
                <w:rFonts w:asciiTheme="minorHAnsi" w:eastAsiaTheme="minorEastAsia" w:hAnsiTheme="minorHAnsi" w:cstheme="minorBidi"/>
                <w:b w:val="0"/>
                <w:noProof/>
                <w:kern w:val="2"/>
                <w:sz w:val="24"/>
                <w:lang w:eastAsia="en-ZA"/>
                <w14:ligatures w14:val="standardContextual"/>
              </w:rPr>
              <w:tab/>
            </w:r>
            <w:r w:rsidRPr="006C6D55">
              <w:rPr>
                <w:rStyle w:val="Hyperlink"/>
                <w:noProof/>
              </w:rPr>
              <w:t>Main costing loop</w:t>
            </w:r>
            <w:r>
              <w:rPr>
                <w:noProof/>
                <w:webHidden/>
              </w:rPr>
              <w:tab/>
            </w:r>
            <w:r>
              <w:rPr>
                <w:noProof/>
                <w:webHidden/>
              </w:rPr>
              <w:fldChar w:fldCharType="begin"/>
            </w:r>
            <w:r>
              <w:rPr>
                <w:noProof/>
                <w:webHidden/>
              </w:rPr>
              <w:instrText xml:space="preserve"> PAGEREF _Toc210289410 \h </w:instrText>
            </w:r>
            <w:r>
              <w:rPr>
                <w:noProof/>
                <w:webHidden/>
              </w:rPr>
            </w:r>
            <w:r>
              <w:rPr>
                <w:noProof/>
                <w:webHidden/>
              </w:rPr>
              <w:fldChar w:fldCharType="separate"/>
            </w:r>
            <w:r>
              <w:rPr>
                <w:noProof/>
                <w:webHidden/>
              </w:rPr>
              <w:t>42</w:t>
            </w:r>
            <w:r>
              <w:rPr>
                <w:noProof/>
                <w:webHidden/>
              </w:rPr>
              <w:fldChar w:fldCharType="end"/>
            </w:r>
          </w:hyperlink>
        </w:p>
        <w:p w14:paraId="4ED229CD" w14:textId="04E6883E"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11" w:history="1">
            <w:r w:rsidRPr="006C6D55">
              <w:rPr>
                <w:rStyle w:val="Hyperlink"/>
                <w:noProof/>
              </w:rPr>
              <w:t>8.1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Initial Time Step (Year 1)</w:t>
            </w:r>
            <w:r>
              <w:rPr>
                <w:noProof/>
                <w:webHidden/>
              </w:rPr>
              <w:tab/>
            </w:r>
            <w:r>
              <w:rPr>
                <w:noProof/>
                <w:webHidden/>
              </w:rPr>
              <w:fldChar w:fldCharType="begin"/>
            </w:r>
            <w:r>
              <w:rPr>
                <w:noProof/>
                <w:webHidden/>
              </w:rPr>
              <w:instrText xml:space="preserve"> PAGEREF _Toc210289411 \h </w:instrText>
            </w:r>
            <w:r>
              <w:rPr>
                <w:noProof/>
                <w:webHidden/>
              </w:rPr>
            </w:r>
            <w:r>
              <w:rPr>
                <w:noProof/>
                <w:webHidden/>
              </w:rPr>
              <w:fldChar w:fldCharType="separate"/>
            </w:r>
            <w:r>
              <w:rPr>
                <w:noProof/>
                <w:webHidden/>
              </w:rPr>
              <w:t>42</w:t>
            </w:r>
            <w:r>
              <w:rPr>
                <w:noProof/>
                <w:webHidden/>
              </w:rPr>
              <w:fldChar w:fldCharType="end"/>
            </w:r>
          </w:hyperlink>
        </w:p>
        <w:p w14:paraId="6F9A72E3" w14:textId="374C9503"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12" w:history="1">
            <w:r w:rsidRPr="006C6D55">
              <w:rPr>
                <w:rStyle w:val="Hyperlink"/>
                <w:noProof/>
              </w:rPr>
              <w:t>8.2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Subsequent Time Steps (Year 2 onwards)</w:t>
            </w:r>
            <w:r>
              <w:rPr>
                <w:noProof/>
                <w:webHidden/>
              </w:rPr>
              <w:tab/>
            </w:r>
            <w:r>
              <w:rPr>
                <w:noProof/>
                <w:webHidden/>
              </w:rPr>
              <w:fldChar w:fldCharType="begin"/>
            </w:r>
            <w:r>
              <w:rPr>
                <w:noProof/>
                <w:webHidden/>
              </w:rPr>
              <w:instrText xml:space="preserve"> PAGEREF _Toc210289412 \h </w:instrText>
            </w:r>
            <w:r>
              <w:rPr>
                <w:noProof/>
                <w:webHidden/>
              </w:rPr>
            </w:r>
            <w:r>
              <w:rPr>
                <w:noProof/>
                <w:webHidden/>
              </w:rPr>
              <w:fldChar w:fldCharType="separate"/>
            </w:r>
            <w:r>
              <w:rPr>
                <w:noProof/>
                <w:webHidden/>
              </w:rPr>
              <w:t>43</w:t>
            </w:r>
            <w:r>
              <w:rPr>
                <w:noProof/>
                <w:webHidden/>
              </w:rPr>
              <w:fldChar w:fldCharType="end"/>
            </w:r>
          </w:hyperlink>
        </w:p>
        <w:p w14:paraId="1336715E" w14:textId="06C88826"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13" w:history="1">
            <w:r w:rsidRPr="006C6D55">
              <w:rPr>
                <w:rStyle w:val="Hyperlink"/>
                <w:noProof/>
              </w:rPr>
              <w:t>8.3</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Budget Optimization and Masking</w:t>
            </w:r>
            <w:r>
              <w:rPr>
                <w:noProof/>
                <w:webHidden/>
              </w:rPr>
              <w:tab/>
            </w:r>
            <w:r>
              <w:rPr>
                <w:noProof/>
                <w:webHidden/>
              </w:rPr>
              <w:fldChar w:fldCharType="begin"/>
            </w:r>
            <w:r>
              <w:rPr>
                <w:noProof/>
                <w:webHidden/>
              </w:rPr>
              <w:instrText xml:space="preserve"> PAGEREF _Toc210289413 \h </w:instrText>
            </w:r>
            <w:r>
              <w:rPr>
                <w:noProof/>
                <w:webHidden/>
              </w:rPr>
            </w:r>
            <w:r>
              <w:rPr>
                <w:noProof/>
                <w:webHidden/>
              </w:rPr>
              <w:fldChar w:fldCharType="separate"/>
            </w:r>
            <w:r>
              <w:rPr>
                <w:noProof/>
                <w:webHidden/>
              </w:rPr>
              <w:t>43</w:t>
            </w:r>
            <w:r>
              <w:rPr>
                <w:noProof/>
                <w:webHidden/>
              </w:rPr>
              <w:fldChar w:fldCharType="end"/>
            </w:r>
          </w:hyperlink>
        </w:p>
        <w:p w14:paraId="2AA7E337" w14:textId="025A4372"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14" w:history="1">
            <w:r w:rsidRPr="006C6D55">
              <w:rPr>
                <w:rStyle w:val="Hyperlink"/>
                <w:noProof/>
              </w:rPr>
              <w:t>8.4</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Data Preparation</w:t>
            </w:r>
            <w:r>
              <w:rPr>
                <w:noProof/>
                <w:webHidden/>
              </w:rPr>
              <w:tab/>
            </w:r>
            <w:r>
              <w:rPr>
                <w:noProof/>
                <w:webHidden/>
              </w:rPr>
              <w:fldChar w:fldCharType="begin"/>
            </w:r>
            <w:r>
              <w:rPr>
                <w:noProof/>
                <w:webHidden/>
              </w:rPr>
              <w:instrText xml:space="preserve"> PAGEREF _Toc210289414 \h </w:instrText>
            </w:r>
            <w:r>
              <w:rPr>
                <w:noProof/>
                <w:webHidden/>
              </w:rPr>
            </w:r>
            <w:r>
              <w:rPr>
                <w:noProof/>
                <w:webHidden/>
              </w:rPr>
              <w:fldChar w:fldCharType="separate"/>
            </w:r>
            <w:r>
              <w:rPr>
                <w:noProof/>
                <w:webHidden/>
              </w:rPr>
              <w:t>43</w:t>
            </w:r>
            <w:r>
              <w:rPr>
                <w:noProof/>
                <w:webHidden/>
              </w:rPr>
              <w:fldChar w:fldCharType="end"/>
            </w:r>
          </w:hyperlink>
        </w:p>
        <w:p w14:paraId="05C47413" w14:textId="5AC11718"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15" w:history="1">
            <w:r w:rsidRPr="006C6D55">
              <w:rPr>
                <w:rStyle w:val="Hyperlink"/>
                <w:noProof/>
              </w:rPr>
              <w:t>8.5</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Calculation Sequence Within Each Time Step</w:t>
            </w:r>
            <w:r>
              <w:rPr>
                <w:noProof/>
                <w:webHidden/>
              </w:rPr>
              <w:tab/>
            </w:r>
            <w:r>
              <w:rPr>
                <w:noProof/>
                <w:webHidden/>
              </w:rPr>
              <w:fldChar w:fldCharType="begin"/>
            </w:r>
            <w:r>
              <w:rPr>
                <w:noProof/>
                <w:webHidden/>
              </w:rPr>
              <w:instrText xml:space="preserve"> PAGEREF _Toc210289415 \h </w:instrText>
            </w:r>
            <w:r>
              <w:rPr>
                <w:noProof/>
                <w:webHidden/>
              </w:rPr>
            </w:r>
            <w:r>
              <w:rPr>
                <w:noProof/>
                <w:webHidden/>
              </w:rPr>
              <w:fldChar w:fldCharType="separate"/>
            </w:r>
            <w:r>
              <w:rPr>
                <w:noProof/>
                <w:webHidden/>
              </w:rPr>
              <w:t>44</w:t>
            </w:r>
            <w:r>
              <w:rPr>
                <w:noProof/>
                <w:webHidden/>
              </w:rPr>
              <w:fldChar w:fldCharType="end"/>
            </w:r>
          </w:hyperlink>
        </w:p>
        <w:p w14:paraId="5CA5AE21" w14:textId="5D18D087"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16" w:history="1">
            <w:r w:rsidRPr="006C6D55">
              <w:rPr>
                <w:rStyle w:val="Hyperlink"/>
                <w:noProof/>
              </w:rPr>
              <w:t>8.6</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Example Input Data Structures</w:t>
            </w:r>
            <w:r>
              <w:rPr>
                <w:noProof/>
                <w:webHidden/>
              </w:rPr>
              <w:tab/>
            </w:r>
            <w:r>
              <w:rPr>
                <w:noProof/>
                <w:webHidden/>
              </w:rPr>
              <w:fldChar w:fldCharType="begin"/>
            </w:r>
            <w:r>
              <w:rPr>
                <w:noProof/>
                <w:webHidden/>
              </w:rPr>
              <w:instrText xml:space="preserve"> PAGEREF _Toc210289416 \h </w:instrText>
            </w:r>
            <w:r>
              <w:rPr>
                <w:noProof/>
                <w:webHidden/>
              </w:rPr>
            </w:r>
            <w:r>
              <w:rPr>
                <w:noProof/>
                <w:webHidden/>
              </w:rPr>
              <w:fldChar w:fldCharType="separate"/>
            </w:r>
            <w:r>
              <w:rPr>
                <w:noProof/>
                <w:webHidden/>
              </w:rPr>
              <w:t>45</w:t>
            </w:r>
            <w:r>
              <w:rPr>
                <w:noProof/>
                <w:webHidden/>
              </w:rPr>
              <w:fldChar w:fldCharType="end"/>
            </w:r>
          </w:hyperlink>
        </w:p>
        <w:p w14:paraId="5B160ECA" w14:textId="7D2A163F"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17" w:history="1">
            <w:r w:rsidRPr="006C6D55">
              <w:rPr>
                <w:rStyle w:val="Hyperlink"/>
                <w:noProof/>
              </w:rPr>
              <w:t>8.6.1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GIS Mapping, NBAL, MIU and compartment shapefiles</w:t>
            </w:r>
            <w:r>
              <w:rPr>
                <w:noProof/>
                <w:webHidden/>
              </w:rPr>
              <w:tab/>
            </w:r>
            <w:r>
              <w:rPr>
                <w:noProof/>
                <w:webHidden/>
              </w:rPr>
              <w:fldChar w:fldCharType="begin"/>
            </w:r>
            <w:r>
              <w:rPr>
                <w:noProof/>
                <w:webHidden/>
              </w:rPr>
              <w:instrText xml:space="preserve"> PAGEREF _Toc210289417 \h </w:instrText>
            </w:r>
            <w:r>
              <w:rPr>
                <w:noProof/>
                <w:webHidden/>
              </w:rPr>
            </w:r>
            <w:r>
              <w:rPr>
                <w:noProof/>
                <w:webHidden/>
              </w:rPr>
              <w:fldChar w:fldCharType="separate"/>
            </w:r>
            <w:r>
              <w:rPr>
                <w:noProof/>
                <w:webHidden/>
              </w:rPr>
              <w:t>45</w:t>
            </w:r>
            <w:r>
              <w:rPr>
                <w:noProof/>
                <w:webHidden/>
              </w:rPr>
              <w:fldChar w:fldCharType="end"/>
            </w:r>
          </w:hyperlink>
        </w:p>
        <w:p w14:paraId="78423D50" w14:textId="0A494B77"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18" w:history="1">
            <w:r w:rsidRPr="006C6D55">
              <w:rPr>
                <w:rStyle w:val="Hyperlink"/>
                <w:noProof/>
              </w:rPr>
              <w:t>8.6.2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MIU and NBAL Linked Species Excel files</w:t>
            </w:r>
            <w:r>
              <w:rPr>
                <w:noProof/>
                <w:webHidden/>
              </w:rPr>
              <w:tab/>
            </w:r>
            <w:r>
              <w:rPr>
                <w:noProof/>
                <w:webHidden/>
              </w:rPr>
              <w:fldChar w:fldCharType="begin"/>
            </w:r>
            <w:r>
              <w:rPr>
                <w:noProof/>
                <w:webHidden/>
              </w:rPr>
              <w:instrText xml:space="preserve"> PAGEREF _Toc210289418 \h </w:instrText>
            </w:r>
            <w:r>
              <w:rPr>
                <w:noProof/>
                <w:webHidden/>
              </w:rPr>
            </w:r>
            <w:r>
              <w:rPr>
                <w:noProof/>
                <w:webHidden/>
              </w:rPr>
              <w:fldChar w:fldCharType="separate"/>
            </w:r>
            <w:r>
              <w:rPr>
                <w:noProof/>
                <w:webHidden/>
              </w:rPr>
              <w:t>46</w:t>
            </w:r>
            <w:r>
              <w:rPr>
                <w:noProof/>
                <w:webHidden/>
              </w:rPr>
              <w:fldChar w:fldCharType="end"/>
            </w:r>
          </w:hyperlink>
        </w:p>
        <w:p w14:paraId="20370F6A" w14:textId="253CFB31"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19" w:history="1">
            <w:r w:rsidRPr="006C6D55">
              <w:rPr>
                <w:rStyle w:val="Hyperlink"/>
                <w:noProof/>
              </w:rPr>
              <w:t>8.6.3</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Compartment Priorities CSV file</w:t>
            </w:r>
            <w:r>
              <w:rPr>
                <w:noProof/>
                <w:webHidden/>
              </w:rPr>
              <w:tab/>
            </w:r>
            <w:r>
              <w:rPr>
                <w:noProof/>
                <w:webHidden/>
              </w:rPr>
              <w:fldChar w:fldCharType="begin"/>
            </w:r>
            <w:r>
              <w:rPr>
                <w:noProof/>
                <w:webHidden/>
              </w:rPr>
              <w:instrText xml:space="preserve"> PAGEREF _Toc210289419 \h </w:instrText>
            </w:r>
            <w:r>
              <w:rPr>
                <w:noProof/>
                <w:webHidden/>
              </w:rPr>
            </w:r>
            <w:r>
              <w:rPr>
                <w:noProof/>
                <w:webHidden/>
              </w:rPr>
              <w:fldChar w:fldCharType="separate"/>
            </w:r>
            <w:r>
              <w:rPr>
                <w:noProof/>
                <w:webHidden/>
              </w:rPr>
              <w:t>47</w:t>
            </w:r>
            <w:r>
              <w:rPr>
                <w:noProof/>
                <w:webHidden/>
              </w:rPr>
              <w:fldChar w:fldCharType="end"/>
            </w:r>
          </w:hyperlink>
        </w:p>
        <w:p w14:paraId="7B5717F7" w14:textId="74620E3E"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20" w:history="1">
            <w:r w:rsidRPr="006C6D55">
              <w:rPr>
                <w:rStyle w:val="Hyperlink"/>
                <w:noProof/>
              </w:rPr>
              <w:t>8.6.4</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Species Attributes (support data)</w:t>
            </w:r>
            <w:r>
              <w:rPr>
                <w:noProof/>
                <w:webHidden/>
              </w:rPr>
              <w:tab/>
            </w:r>
            <w:r>
              <w:rPr>
                <w:noProof/>
                <w:webHidden/>
              </w:rPr>
              <w:fldChar w:fldCharType="begin"/>
            </w:r>
            <w:r>
              <w:rPr>
                <w:noProof/>
                <w:webHidden/>
              </w:rPr>
              <w:instrText xml:space="preserve"> PAGEREF _Toc210289420 \h </w:instrText>
            </w:r>
            <w:r>
              <w:rPr>
                <w:noProof/>
                <w:webHidden/>
              </w:rPr>
            </w:r>
            <w:r>
              <w:rPr>
                <w:noProof/>
                <w:webHidden/>
              </w:rPr>
              <w:fldChar w:fldCharType="separate"/>
            </w:r>
            <w:r>
              <w:rPr>
                <w:noProof/>
                <w:webHidden/>
              </w:rPr>
              <w:t>48</w:t>
            </w:r>
            <w:r>
              <w:rPr>
                <w:noProof/>
                <w:webHidden/>
              </w:rPr>
              <w:fldChar w:fldCharType="end"/>
            </w:r>
          </w:hyperlink>
        </w:p>
        <w:p w14:paraId="573F635A" w14:textId="78CCEE86"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21" w:history="1">
            <w:r w:rsidRPr="006C6D55">
              <w:rPr>
                <w:rStyle w:val="Hyperlink"/>
                <w:noProof/>
              </w:rPr>
              <w:t>8.6.5</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Costing Data (support data)</w:t>
            </w:r>
            <w:r>
              <w:rPr>
                <w:noProof/>
                <w:webHidden/>
              </w:rPr>
              <w:tab/>
            </w:r>
            <w:r>
              <w:rPr>
                <w:noProof/>
                <w:webHidden/>
              </w:rPr>
              <w:fldChar w:fldCharType="begin"/>
            </w:r>
            <w:r>
              <w:rPr>
                <w:noProof/>
                <w:webHidden/>
              </w:rPr>
              <w:instrText xml:space="preserve"> PAGEREF _Toc210289421 \h </w:instrText>
            </w:r>
            <w:r>
              <w:rPr>
                <w:noProof/>
                <w:webHidden/>
              </w:rPr>
            </w:r>
            <w:r>
              <w:rPr>
                <w:noProof/>
                <w:webHidden/>
              </w:rPr>
              <w:fldChar w:fldCharType="separate"/>
            </w:r>
            <w:r>
              <w:rPr>
                <w:noProof/>
                <w:webHidden/>
              </w:rPr>
              <w:t>49</w:t>
            </w:r>
            <w:r>
              <w:rPr>
                <w:noProof/>
                <w:webHidden/>
              </w:rPr>
              <w:fldChar w:fldCharType="end"/>
            </w:r>
          </w:hyperlink>
        </w:p>
        <w:p w14:paraId="35D36104" w14:textId="1440E371" w:rsidR="00DF0149" w:rsidRDefault="00DF0149">
          <w:pPr>
            <w:pStyle w:val="TOC1"/>
            <w:rPr>
              <w:rFonts w:asciiTheme="minorHAnsi" w:eastAsiaTheme="minorEastAsia" w:hAnsiTheme="minorHAnsi" w:cstheme="minorBidi"/>
              <w:b w:val="0"/>
              <w:noProof/>
              <w:kern w:val="2"/>
              <w:sz w:val="24"/>
              <w:lang w:eastAsia="en-ZA"/>
              <w14:ligatures w14:val="standardContextual"/>
            </w:rPr>
          </w:pPr>
          <w:hyperlink w:anchor="_Toc210289422" w:history="1">
            <w:r w:rsidRPr="006C6D55">
              <w:rPr>
                <w:rStyle w:val="Hyperlink"/>
                <w:noProof/>
              </w:rPr>
              <w:t>9</w:t>
            </w:r>
            <w:r>
              <w:rPr>
                <w:rFonts w:asciiTheme="minorHAnsi" w:eastAsiaTheme="minorEastAsia" w:hAnsiTheme="minorHAnsi" w:cstheme="minorBidi"/>
                <w:b w:val="0"/>
                <w:noProof/>
                <w:kern w:val="2"/>
                <w:sz w:val="24"/>
                <w:lang w:eastAsia="en-ZA"/>
                <w14:ligatures w14:val="standardContextual"/>
              </w:rPr>
              <w:tab/>
            </w:r>
            <w:r w:rsidRPr="006C6D55">
              <w:rPr>
                <w:rStyle w:val="Hyperlink"/>
                <w:noProof/>
              </w:rPr>
              <w:t>Release notes &amp; references</w:t>
            </w:r>
            <w:r>
              <w:rPr>
                <w:noProof/>
                <w:webHidden/>
              </w:rPr>
              <w:tab/>
            </w:r>
            <w:r>
              <w:rPr>
                <w:noProof/>
                <w:webHidden/>
              </w:rPr>
              <w:fldChar w:fldCharType="begin"/>
            </w:r>
            <w:r>
              <w:rPr>
                <w:noProof/>
                <w:webHidden/>
              </w:rPr>
              <w:instrText xml:space="preserve"> PAGEREF _Toc210289422 \h </w:instrText>
            </w:r>
            <w:r>
              <w:rPr>
                <w:noProof/>
                <w:webHidden/>
              </w:rPr>
            </w:r>
            <w:r>
              <w:rPr>
                <w:noProof/>
                <w:webHidden/>
              </w:rPr>
              <w:fldChar w:fldCharType="separate"/>
            </w:r>
            <w:r>
              <w:rPr>
                <w:noProof/>
                <w:webHidden/>
              </w:rPr>
              <w:t>50</w:t>
            </w:r>
            <w:r>
              <w:rPr>
                <w:noProof/>
                <w:webHidden/>
              </w:rPr>
              <w:fldChar w:fldCharType="end"/>
            </w:r>
          </w:hyperlink>
        </w:p>
        <w:p w14:paraId="093DB0D2" w14:textId="05355055"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23" w:history="1">
            <w:r w:rsidRPr="006C6D55">
              <w:rPr>
                <w:rStyle w:val="Hyperlink"/>
                <w:noProof/>
              </w:rPr>
              <w:t>9.1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Release notes</w:t>
            </w:r>
            <w:r>
              <w:rPr>
                <w:noProof/>
                <w:webHidden/>
              </w:rPr>
              <w:tab/>
            </w:r>
            <w:r>
              <w:rPr>
                <w:noProof/>
                <w:webHidden/>
              </w:rPr>
              <w:fldChar w:fldCharType="begin"/>
            </w:r>
            <w:r>
              <w:rPr>
                <w:noProof/>
                <w:webHidden/>
              </w:rPr>
              <w:instrText xml:space="preserve"> PAGEREF _Toc210289423 \h </w:instrText>
            </w:r>
            <w:r>
              <w:rPr>
                <w:noProof/>
                <w:webHidden/>
              </w:rPr>
            </w:r>
            <w:r>
              <w:rPr>
                <w:noProof/>
                <w:webHidden/>
              </w:rPr>
              <w:fldChar w:fldCharType="separate"/>
            </w:r>
            <w:r>
              <w:rPr>
                <w:noProof/>
                <w:webHidden/>
              </w:rPr>
              <w:t>50</w:t>
            </w:r>
            <w:r>
              <w:rPr>
                <w:noProof/>
                <w:webHidden/>
              </w:rPr>
              <w:fldChar w:fldCharType="end"/>
            </w:r>
          </w:hyperlink>
        </w:p>
        <w:p w14:paraId="1EB51E04" w14:textId="5D9ECC53"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24" w:history="1">
            <w:r w:rsidRPr="006C6D55">
              <w:rPr>
                <w:rStyle w:val="Hyperlink"/>
                <w:noProof/>
              </w:rPr>
              <w:t>9.1.1</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Algorithmic Differences</w:t>
            </w:r>
            <w:r>
              <w:rPr>
                <w:noProof/>
                <w:webHidden/>
              </w:rPr>
              <w:tab/>
            </w:r>
            <w:r>
              <w:rPr>
                <w:noProof/>
                <w:webHidden/>
              </w:rPr>
              <w:fldChar w:fldCharType="begin"/>
            </w:r>
            <w:r>
              <w:rPr>
                <w:noProof/>
                <w:webHidden/>
              </w:rPr>
              <w:instrText xml:space="preserve"> PAGEREF _Toc210289424 \h </w:instrText>
            </w:r>
            <w:r>
              <w:rPr>
                <w:noProof/>
                <w:webHidden/>
              </w:rPr>
            </w:r>
            <w:r>
              <w:rPr>
                <w:noProof/>
                <w:webHidden/>
              </w:rPr>
              <w:fldChar w:fldCharType="separate"/>
            </w:r>
            <w:r>
              <w:rPr>
                <w:noProof/>
                <w:webHidden/>
              </w:rPr>
              <w:t>50</w:t>
            </w:r>
            <w:r>
              <w:rPr>
                <w:noProof/>
                <w:webHidden/>
              </w:rPr>
              <w:fldChar w:fldCharType="end"/>
            </w:r>
          </w:hyperlink>
        </w:p>
        <w:p w14:paraId="254D3BFF" w14:textId="268B328F"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25" w:history="1">
            <w:r w:rsidRPr="006C6D55">
              <w:rPr>
                <w:rStyle w:val="Hyperlink"/>
                <w:noProof/>
              </w:rPr>
              <w:t>9.1.2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Algorithm Derivation Methodology</w:t>
            </w:r>
            <w:r>
              <w:rPr>
                <w:noProof/>
                <w:webHidden/>
              </w:rPr>
              <w:tab/>
            </w:r>
            <w:r>
              <w:rPr>
                <w:noProof/>
                <w:webHidden/>
              </w:rPr>
              <w:fldChar w:fldCharType="begin"/>
            </w:r>
            <w:r>
              <w:rPr>
                <w:noProof/>
                <w:webHidden/>
              </w:rPr>
              <w:instrText xml:space="preserve"> PAGEREF _Toc210289425 \h </w:instrText>
            </w:r>
            <w:r>
              <w:rPr>
                <w:noProof/>
                <w:webHidden/>
              </w:rPr>
            </w:r>
            <w:r>
              <w:rPr>
                <w:noProof/>
                <w:webHidden/>
              </w:rPr>
              <w:fldChar w:fldCharType="separate"/>
            </w:r>
            <w:r>
              <w:rPr>
                <w:noProof/>
                <w:webHidden/>
              </w:rPr>
              <w:t>51</w:t>
            </w:r>
            <w:r>
              <w:rPr>
                <w:noProof/>
                <w:webHidden/>
              </w:rPr>
              <w:fldChar w:fldCharType="end"/>
            </w:r>
          </w:hyperlink>
        </w:p>
        <w:p w14:paraId="1F03767D" w14:textId="60719A2B"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26" w:history="1">
            <w:r w:rsidRPr="006C6D55">
              <w:rPr>
                <w:rStyle w:val="Hyperlink"/>
                <w:noProof/>
              </w:rPr>
              <w:t>9.1.3</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Functional and Structural Differences</w:t>
            </w:r>
            <w:r>
              <w:rPr>
                <w:noProof/>
                <w:webHidden/>
              </w:rPr>
              <w:tab/>
            </w:r>
            <w:r>
              <w:rPr>
                <w:noProof/>
                <w:webHidden/>
              </w:rPr>
              <w:fldChar w:fldCharType="begin"/>
            </w:r>
            <w:r>
              <w:rPr>
                <w:noProof/>
                <w:webHidden/>
              </w:rPr>
              <w:instrText xml:space="preserve"> PAGEREF _Toc210289426 \h </w:instrText>
            </w:r>
            <w:r>
              <w:rPr>
                <w:noProof/>
                <w:webHidden/>
              </w:rPr>
            </w:r>
            <w:r>
              <w:rPr>
                <w:noProof/>
                <w:webHidden/>
              </w:rPr>
              <w:fldChar w:fldCharType="separate"/>
            </w:r>
            <w:r>
              <w:rPr>
                <w:noProof/>
                <w:webHidden/>
              </w:rPr>
              <w:t>51</w:t>
            </w:r>
            <w:r>
              <w:rPr>
                <w:noProof/>
                <w:webHidden/>
              </w:rPr>
              <w:fldChar w:fldCharType="end"/>
            </w:r>
          </w:hyperlink>
        </w:p>
        <w:p w14:paraId="62E54C82" w14:textId="4E34B1DF"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27" w:history="1">
            <w:r w:rsidRPr="006C6D55">
              <w:rPr>
                <w:rStyle w:val="Hyperlink"/>
                <w:noProof/>
              </w:rPr>
              <w:t>9.1.4</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Technical Implementation</w:t>
            </w:r>
            <w:r>
              <w:rPr>
                <w:noProof/>
                <w:webHidden/>
              </w:rPr>
              <w:tab/>
            </w:r>
            <w:r>
              <w:rPr>
                <w:noProof/>
                <w:webHidden/>
              </w:rPr>
              <w:fldChar w:fldCharType="begin"/>
            </w:r>
            <w:r>
              <w:rPr>
                <w:noProof/>
                <w:webHidden/>
              </w:rPr>
              <w:instrText xml:space="preserve"> PAGEREF _Toc210289427 \h </w:instrText>
            </w:r>
            <w:r>
              <w:rPr>
                <w:noProof/>
                <w:webHidden/>
              </w:rPr>
            </w:r>
            <w:r>
              <w:rPr>
                <w:noProof/>
                <w:webHidden/>
              </w:rPr>
              <w:fldChar w:fldCharType="separate"/>
            </w:r>
            <w:r>
              <w:rPr>
                <w:noProof/>
                <w:webHidden/>
              </w:rPr>
              <w:t>52</w:t>
            </w:r>
            <w:r>
              <w:rPr>
                <w:noProof/>
                <w:webHidden/>
              </w:rPr>
              <w:fldChar w:fldCharType="end"/>
            </w:r>
          </w:hyperlink>
        </w:p>
        <w:p w14:paraId="11B512C9" w14:textId="3805FF7A" w:rsidR="00DF0149" w:rsidRDefault="00DF0149">
          <w:pPr>
            <w:pStyle w:val="TOC3"/>
            <w:rPr>
              <w:rFonts w:asciiTheme="minorHAnsi" w:eastAsiaTheme="minorEastAsia" w:hAnsiTheme="minorHAnsi" w:cstheme="minorBidi"/>
              <w:noProof/>
              <w:kern w:val="2"/>
              <w:sz w:val="24"/>
              <w:szCs w:val="24"/>
              <w:lang w:eastAsia="en-ZA"/>
              <w14:ligatures w14:val="standardContextual"/>
            </w:rPr>
          </w:pPr>
          <w:hyperlink w:anchor="_Toc210289428" w:history="1">
            <w:r w:rsidRPr="006C6D55">
              <w:rPr>
                <w:rStyle w:val="Hyperlink"/>
                <w:noProof/>
              </w:rPr>
              <w:t>9.1.5</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Beta Release</w:t>
            </w:r>
            <w:r>
              <w:rPr>
                <w:noProof/>
                <w:webHidden/>
              </w:rPr>
              <w:tab/>
            </w:r>
            <w:r>
              <w:rPr>
                <w:noProof/>
                <w:webHidden/>
              </w:rPr>
              <w:fldChar w:fldCharType="begin"/>
            </w:r>
            <w:r>
              <w:rPr>
                <w:noProof/>
                <w:webHidden/>
              </w:rPr>
              <w:instrText xml:space="preserve"> PAGEREF _Toc210289428 \h </w:instrText>
            </w:r>
            <w:r>
              <w:rPr>
                <w:noProof/>
                <w:webHidden/>
              </w:rPr>
            </w:r>
            <w:r>
              <w:rPr>
                <w:noProof/>
                <w:webHidden/>
              </w:rPr>
              <w:fldChar w:fldCharType="separate"/>
            </w:r>
            <w:r>
              <w:rPr>
                <w:noProof/>
                <w:webHidden/>
              </w:rPr>
              <w:t>52</w:t>
            </w:r>
            <w:r>
              <w:rPr>
                <w:noProof/>
                <w:webHidden/>
              </w:rPr>
              <w:fldChar w:fldCharType="end"/>
            </w:r>
          </w:hyperlink>
        </w:p>
        <w:p w14:paraId="6A9E70A6" w14:textId="3D3EA066" w:rsidR="00DF0149" w:rsidRDefault="00DF0149">
          <w:pPr>
            <w:pStyle w:val="TOC2"/>
            <w:rPr>
              <w:rFonts w:asciiTheme="minorHAnsi" w:eastAsiaTheme="minorEastAsia" w:hAnsiTheme="minorHAnsi" w:cstheme="minorBidi"/>
              <w:noProof/>
              <w:kern w:val="2"/>
              <w:sz w:val="24"/>
              <w:szCs w:val="24"/>
              <w:lang w:eastAsia="en-ZA"/>
              <w14:ligatures w14:val="standardContextual"/>
            </w:rPr>
          </w:pPr>
          <w:hyperlink w:anchor="_Toc210289429" w:history="1">
            <w:r w:rsidRPr="006C6D55">
              <w:rPr>
                <w:rStyle w:val="Hyperlink"/>
                <w:noProof/>
              </w:rPr>
              <w:t>9.2</w:t>
            </w:r>
            <w:r>
              <w:rPr>
                <w:rFonts w:asciiTheme="minorHAnsi" w:eastAsiaTheme="minorEastAsia" w:hAnsiTheme="minorHAnsi" w:cstheme="minorBidi"/>
                <w:noProof/>
                <w:kern w:val="2"/>
                <w:sz w:val="24"/>
                <w:szCs w:val="24"/>
                <w:lang w:eastAsia="en-ZA"/>
                <w14:ligatures w14:val="standardContextual"/>
              </w:rPr>
              <w:tab/>
            </w:r>
            <w:r w:rsidRPr="006C6D55">
              <w:rPr>
                <w:rStyle w:val="Hyperlink"/>
                <w:noProof/>
              </w:rPr>
              <w:t>References</w:t>
            </w:r>
            <w:r>
              <w:rPr>
                <w:noProof/>
                <w:webHidden/>
              </w:rPr>
              <w:tab/>
            </w:r>
            <w:r>
              <w:rPr>
                <w:noProof/>
                <w:webHidden/>
              </w:rPr>
              <w:fldChar w:fldCharType="begin"/>
            </w:r>
            <w:r>
              <w:rPr>
                <w:noProof/>
                <w:webHidden/>
              </w:rPr>
              <w:instrText xml:space="preserve"> PAGEREF _Toc210289429 \h </w:instrText>
            </w:r>
            <w:r>
              <w:rPr>
                <w:noProof/>
                <w:webHidden/>
              </w:rPr>
            </w:r>
            <w:r>
              <w:rPr>
                <w:noProof/>
                <w:webHidden/>
              </w:rPr>
              <w:fldChar w:fldCharType="separate"/>
            </w:r>
            <w:r>
              <w:rPr>
                <w:noProof/>
                <w:webHidden/>
              </w:rPr>
              <w:t>52</w:t>
            </w:r>
            <w:r>
              <w:rPr>
                <w:noProof/>
                <w:webHidden/>
              </w:rPr>
              <w:fldChar w:fldCharType="end"/>
            </w:r>
          </w:hyperlink>
        </w:p>
        <w:p w14:paraId="565875CE" w14:textId="5B548305" w:rsidR="008E0220" w:rsidRDefault="008E0220">
          <w:r>
            <w:rPr>
              <w:b/>
              <w:bCs/>
              <w:noProof/>
            </w:rPr>
            <w:fldChar w:fldCharType="end"/>
          </w:r>
        </w:p>
      </w:sdtContent>
    </w:sdt>
    <w:p w14:paraId="5612AC70" w14:textId="77777777" w:rsidR="00CF045A" w:rsidRPr="00CF045A" w:rsidRDefault="00CF045A" w:rsidP="00CF045A"/>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14:paraId="468F0D59" w14:textId="77777777" w:rsidR="00077645" w:rsidRPr="00EE54A2" w:rsidRDefault="00077645" w:rsidP="009A3F9F">
      <w:pPr>
        <w:pStyle w:val="BodyText"/>
      </w:pPr>
    </w:p>
    <w:p w14:paraId="21D42141" w14:textId="77777777" w:rsidR="00077645" w:rsidRPr="00EE54A2" w:rsidRDefault="00077645" w:rsidP="009A3F9F">
      <w:pPr>
        <w:pStyle w:val="BodyText"/>
      </w:pPr>
      <w:bookmarkStart w:id="139" w:name="TablesList"/>
      <w:bookmarkEnd w:id="139"/>
    </w:p>
    <w:p w14:paraId="620C91AE" w14:textId="77777777" w:rsidR="00077645" w:rsidRPr="00EE54A2" w:rsidRDefault="00077645" w:rsidP="00077645">
      <w:pPr>
        <w:pStyle w:val="ListHeading"/>
      </w:pPr>
      <w:bookmarkStart w:id="140" w:name="Abbreviations"/>
      <w:bookmarkStart w:id="141" w:name="_Toc491328274"/>
      <w:bookmarkStart w:id="142" w:name="_Toc491405239"/>
      <w:bookmarkStart w:id="143" w:name="_Toc491409155"/>
      <w:bookmarkStart w:id="144" w:name="_Toc491409187"/>
      <w:bookmarkStart w:id="145" w:name="_Toc497725367"/>
      <w:bookmarkStart w:id="146" w:name="_Toc497725579"/>
      <w:bookmarkStart w:id="147" w:name="_Toc497726330"/>
      <w:bookmarkStart w:id="148" w:name="_Toc497726809"/>
      <w:bookmarkStart w:id="149" w:name="_Toc497728305"/>
      <w:bookmarkStart w:id="150" w:name="_Toc497729877"/>
      <w:bookmarkStart w:id="151" w:name="_Toc497729930"/>
      <w:bookmarkStart w:id="152" w:name="_Toc497729938"/>
      <w:bookmarkStart w:id="153" w:name="_Toc497730874"/>
      <w:bookmarkStart w:id="154" w:name="_Toc499460492"/>
      <w:bookmarkStart w:id="155" w:name="_Toc499460570"/>
      <w:bookmarkStart w:id="156" w:name="_Toc499460656"/>
      <w:bookmarkStart w:id="157" w:name="_Toc499462040"/>
      <w:bookmarkStart w:id="158" w:name="_Toc499509129"/>
      <w:bookmarkStart w:id="159" w:name="_Toc499516515"/>
      <w:bookmarkStart w:id="160" w:name="_Toc499536657"/>
      <w:bookmarkStart w:id="161" w:name="_Toc499536879"/>
      <w:bookmarkStart w:id="162" w:name="_Toc499536952"/>
      <w:bookmarkStart w:id="163" w:name="_Toc499537162"/>
      <w:bookmarkStart w:id="164" w:name="_Toc499537182"/>
      <w:bookmarkStart w:id="165" w:name="_Toc499537310"/>
      <w:bookmarkStart w:id="166" w:name="_Toc499537529"/>
      <w:bookmarkStart w:id="167" w:name="_Toc499542574"/>
      <w:bookmarkStart w:id="168" w:name="_Toc499988832"/>
      <w:bookmarkStart w:id="169" w:name="_Toc500576564"/>
      <w:bookmarkStart w:id="170" w:name="_Toc501092391"/>
      <w:bookmarkStart w:id="171" w:name="_Toc501094784"/>
      <w:bookmarkStart w:id="172" w:name="_Toc501096145"/>
      <w:bookmarkStart w:id="173" w:name="_Toc501096246"/>
      <w:bookmarkStart w:id="174" w:name="_Toc501153010"/>
      <w:bookmarkStart w:id="175" w:name="_Toc501525658"/>
      <w:bookmarkStart w:id="176" w:name="_Toc501526227"/>
      <w:bookmarkStart w:id="177" w:name="_Toc501526454"/>
      <w:bookmarkStart w:id="178" w:name="_Toc501527193"/>
      <w:bookmarkStart w:id="179" w:name="_Toc501527278"/>
      <w:bookmarkStart w:id="180" w:name="_Toc501528093"/>
      <w:bookmarkStart w:id="181" w:name="_Toc501528434"/>
      <w:bookmarkStart w:id="182" w:name="_Toc501528852"/>
      <w:bookmarkStart w:id="183" w:name="_Toc501529353"/>
      <w:bookmarkStart w:id="184" w:name="_Toc501529424"/>
      <w:bookmarkStart w:id="185" w:name="_Toc501529454"/>
      <w:bookmarkStart w:id="186" w:name="_Toc501529466"/>
      <w:bookmarkStart w:id="187" w:name="_Toc501529578"/>
      <w:bookmarkStart w:id="188" w:name="_Toc501529586"/>
      <w:bookmarkStart w:id="189" w:name="_Toc501529599"/>
      <w:bookmarkStart w:id="190" w:name="_Toc501529648"/>
      <w:bookmarkStart w:id="191" w:name="_Toc501529664"/>
      <w:bookmarkStart w:id="192" w:name="_Toc501529680"/>
      <w:bookmarkStart w:id="193" w:name="_Toc501529690"/>
      <w:bookmarkStart w:id="194" w:name="_Toc501529750"/>
      <w:bookmarkStart w:id="195" w:name="_Toc501529786"/>
      <w:bookmarkStart w:id="196" w:name="_Toc501530021"/>
      <w:bookmarkStart w:id="197" w:name="_Toc501530101"/>
      <w:bookmarkStart w:id="198" w:name="_Toc501530281"/>
      <w:bookmarkStart w:id="199" w:name="_Toc501530344"/>
      <w:bookmarkStart w:id="200" w:name="_Toc501530577"/>
      <w:bookmarkStart w:id="201" w:name="_Toc501530772"/>
      <w:bookmarkStart w:id="202" w:name="_Toc501530917"/>
      <w:bookmarkStart w:id="203" w:name="_Toc501530994"/>
      <w:bookmarkStart w:id="204" w:name="_Toc501531022"/>
      <w:bookmarkStart w:id="205" w:name="_Toc501531449"/>
      <w:bookmarkStart w:id="206" w:name="_Toc501532410"/>
      <w:bookmarkStart w:id="207" w:name="_Toc501532546"/>
      <w:bookmarkStart w:id="208" w:name="_Toc501532611"/>
      <w:bookmarkStart w:id="209" w:name="_Toc501532681"/>
      <w:bookmarkStart w:id="210" w:name="_Toc501532701"/>
      <w:bookmarkStart w:id="211" w:name="_Toc501532828"/>
      <w:bookmarkStart w:id="212" w:name="_Toc501532839"/>
      <w:bookmarkStart w:id="213" w:name="_Toc501532848"/>
      <w:bookmarkStart w:id="214" w:name="_Toc501583416"/>
      <w:bookmarkStart w:id="215" w:name="_Toc501583430"/>
      <w:bookmarkStart w:id="216" w:name="_Toc501662277"/>
      <w:bookmarkStart w:id="217" w:name="_Toc501662292"/>
      <w:bookmarkStart w:id="218" w:name="_Toc501662301"/>
      <w:bookmarkStart w:id="219" w:name="_Toc501675974"/>
      <w:bookmarkStart w:id="220" w:name="_Toc501686581"/>
      <w:bookmarkStart w:id="221" w:name="_Toc501686631"/>
      <w:bookmarkStart w:id="222" w:name="_Toc501686826"/>
      <w:bookmarkStart w:id="223" w:name="_Toc501686849"/>
      <w:bookmarkStart w:id="224" w:name="_Toc501687198"/>
      <w:bookmarkStart w:id="225" w:name="_Toc501687346"/>
      <w:bookmarkStart w:id="226" w:name="_Toc501696770"/>
      <w:bookmarkStart w:id="227" w:name="_Toc501696830"/>
      <w:bookmarkStart w:id="228" w:name="_Toc501696837"/>
      <w:bookmarkStart w:id="229" w:name="_Toc501696845"/>
      <w:bookmarkStart w:id="230" w:name="_Toc501696862"/>
      <w:bookmarkStart w:id="231" w:name="_Toc501745230"/>
      <w:bookmarkStart w:id="232" w:name="_Toc501745331"/>
      <w:bookmarkStart w:id="233" w:name="_Toc501745934"/>
      <w:bookmarkStart w:id="234" w:name="_Toc501746067"/>
      <w:bookmarkStart w:id="235" w:name="_Toc501746075"/>
      <w:bookmarkStart w:id="236" w:name="_Toc501746084"/>
      <w:bookmarkStart w:id="237" w:name="_Toc501746094"/>
      <w:bookmarkStart w:id="238" w:name="_Toc501746267"/>
      <w:bookmarkStart w:id="239" w:name="_Toc502538915"/>
      <w:bookmarkStart w:id="240" w:name="_Toc502539224"/>
      <w:bookmarkStart w:id="241" w:name="_Toc502539234"/>
      <w:bookmarkStart w:id="242" w:name="_Toc502539246"/>
      <w:bookmarkStart w:id="243" w:name="_Toc502539539"/>
      <w:bookmarkStart w:id="244" w:name="_Toc502539547"/>
      <w:bookmarkStart w:id="245" w:name="_Toc502539556"/>
      <w:bookmarkStart w:id="246" w:name="_Toc502540206"/>
      <w:bookmarkStart w:id="247" w:name="_Toc502540337"/>
      <w:bookmarkStart w:id="248" w:name="_Toc502540346"/>
      <w:bookmarkStart w:id="249" w:name="_Toc505467016"/>
      <w:bookmarkStart w:id="250" w:name="_Toc505467896"/>
      <w:bookmarkStart w:id="251" w:name="_Toc505468090"/>
      <w:bookmarkStart w:id="252" w:name="_Toc505814227"/>
      <w:bookmarkStart w:id="253" w:name="_Toc505814329"/>
      <w:bookmarkStart w:id="254" w:name="_Toc505814830"/>
      <w:bookmarkStart w:id="255" w:name="_Toc505814840"/>
      <w:bookmarkStart w:id="256" w:name="_Toc505814848"/>
      <w:bookmarkStart w:id="257" w:name="_Toc505814902"/>
      <w:bookmarkStart w:id="258" w:name="_Toc529104338"/>
      <w:bookmarkStart w:id="259" w:name="_Toc529104359"/>
      <w:bookmarkStart w:id="260" w:name="_Toc10185331"/>
      <w:bookmarkStart w:id="261" w:name="_Toc10185399"/>
      <w:bookmarkStart w:id="262" w:name="_Toc10185437"/>
      <w:bookmarkStart w:id="263" w:name="_Toc10185458"/>
      <w:bookmarkStart w:id="264" w:name="_Toc10185467"/>
      <w:bookmarkStart w:id="265" w:name="_Toc10185476"/>
      <w:bookmarkStart w:id="266" w:name="_Toc10258485"/>
      <w:bookmarkStart w:id="267" w:name="_Toc10264237"/>
      <w:bookmarkStart w:id="268" w:name="_Toc10264246"/>
      <w:bookmarkStart w:id="269" w:name="_Toc10264257"/>
      <w:bookmarkStart w:id="270" w:name="_Toc10264266"/>
      <w:bookmarkStart w:id="271" w:name="_Toc14142941"/>
      <w:bookmarkStart w:id="272" w:name="_Toc14143174"/>
      <w:bookmarkStart w:id="273" w:name="_Toc14403891"/>
      <w:bookmarkStart w:id="274" w:name="_Toc14404597"/>
      <w:bookmarkStart w:id="275" w:name="_Toc14404736"/>
      <w:bookmarkStart w:id="276" w:name="_Toc18541448"/>
      <w:bookmarkStart w:id="277" w:name="_Toc18541923"/>
      <w:bookmarkStart w:id="278" w:name="_Toc18542376"/>
      <w:bookmarkStart w:id="279" w:name="_Toc18542391"/>
      <w:bookmarkStart w:id="280" w:name="_Toc18542412"/>
      <w:bookmarkStart w:id="281" w:name="_Toc18551237"/>
      <w:bookmarkStart w:id="282" w:name="_Toc18667475"/>
      <w:bookmarkStart w:id="283" w:name="_Toc18667482"/>
      <w:bookmarkStart w:id="284" w:name="_Toc18667489"/>
      <w:bookmarkStart w:id="285" w:name="_Toc18667528"/>
      <w:bookmarkStart w:id="286" w:name="_Toc18699880"/>
      <w:bookmarkStart w:id="287" w:name="_Toc56574198"/>
      <w:bookmarkStart w:id="288" w:name="_Toc56574212"/>
      <w:bookmarkStart w:id="289" w:name="_Toc63487451"/>
      <w:bookmarkStart w:id="290" w:name="_Toc86547093"/>
      <w:bookmarkStart w:id="291" w:name="_Toc93716625"/>
      <w:bookmarkStart w:id="292" w:name="_Toc148328616"/>
      <w:bookmarkStart w:id="293" w:name="_Toc367967934"/>
      <w:bookmarkStart w:id="294" w:name="_Toc210289347"/>
      <w:bookmarkEnd w:id="140"/>
      <w:r w:rsidRPr="00EE54A2">
        <w:lastRenderedPageBreak/>
        <w:t>A</w:t>
      </w:r>
      <w:bookmarkEnd w:id="141"/>
      <w:bookmarkEnd w:id="142"/>
      <w:bookmarkEnd w:id="143"/>
      <w:bookmarkEnd w:id="144"/>
      <w:bookmarkEnd w:id="145"/>
      <w:bookmarkEnd w:id="146"/>
      <w:bookmarkEnd w:id="147"/>
      <w:bookmarkEnd w:id="148"/>
      <w:bookmarkEnd w:id="149"/>
      <w:bookmarkEnd w:id="150"/>
      <w:bookmarkEnd w:id="151"/>
      <w:bookmarkEnd w:id="152"/>
      <w:bookmarkEnd w:id="153"/>
      <w:r w:rsidRPr="00EE54A2">
        <w:t>bbreviations</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9"/>
        <w:gridCol w:w="7826"/>
      </w:tblGrid>
      <w:tr w:rsidR="00077645" w:rsidRPr="00EE54A2" w14:paraId="65FB2A5D" w14:textId="77777777" w:rsidTr="00921630">
        <w:tc>
          <w:tcPr>
            <w:tcW w:w="2029" w:type="dxa"/>
            <w:vAlign w:val="center"/>
          </w:tcPr>
          <w:p w14:paraId="173D9C9A" w14:textId="3FE8E88A" w:rsidR="00077645" w:rsidRPr="00EE54A2" w:rsidRDefault="00921630" w:rsidP="003F3F76">
            <w:pPr>
              <w:pStyle w:val="BodyText"/>
              <w:spacing w:before="60" w:after="60"/>
              <w:jc w:val="left"/>
            </w:pPr>
            <w:r>
              <w:t>CSIR</w:t>
            </w:r>
          </w:p>
        </w:tc>
        <w:tc>
          <w:tcPr>
            <w:tcW w:w="7826" w:type="dxa"/>
            <w:vAlign w:val="center"/>
          </w:tcPr>
          <w:p w14:paraId="31AD7200" w14:textId="67743936" w:rsidR="00077645" w:rsidRPr="00EE54A2" w:rsidRDefault="00921630" w:rsidP="003F3F76">
            <w:pPr>
              <w:pStyle w:val="BodyText"/>
              <w:spacing w:before="60" w:after="60"/>
              <w:jc w:val="left"/>
            </w:pPr>
            <w:r>
              <w:t>Council for Scientific and Industrial Research</w:t>
            </w:r>
          </w:p>
        </w:tc>
      </w:tr>
      <w:tr w:rsidR="00921630" w:rsidRPr="00EE54A2" w14:paraId="33A84C23" w14:textId="77777777" w:rsidTr="00921630">
        <w:tc>
          <w:tcPr>
            <w:tcW w:w="2029" w:type="dxa"/>
            <w:vAlign w:val="center"/>
          </w:tcPr>
          <w:p w14:paraId="1330E6B7" w14:textId="780B8CE1" w:rsidR="00921630" w:rsidRPr="00EE54A2" w:rsidRDefault="00921630" w:rsidP="003F3F76">
            <w:pPr>
              <w:pStyle w:val="BodyText"/>
              <w:spacing w:before="60" w:after="60"/>
              <w:jc w:val="left"/>
            </w:pPr>
            <w:r>
              <w:t>DFFE</w:t>
            </w:r>
          </w:p>
        </w:tc>
        <w:tc>
          <w:tcPr>
            <w:tcW w:w="7826" w:type="dxa"/>
            <w:vAlign w:val="center"/>
          </w:tcPr>
          <w:p w14:paraId="560FB53A" w14:textId="19294750" w:rsidR="00921630" w:rsidRPr="00EE54A2" w:rsidRDefault="00921630" w:rsidP="003F3F76">
            <w:pPr>
              <w:pStyle w:val="BodyText"/>
              <w:spacing w:before="60" w:after="60"/>
              <w:jc w:val="left"/>
            </w:pPr>
            <w:r>
              <w:t>Department of Forestry, Fisheries and Environment</w:t>
            </w:r>
          </w:p>
        </w:tc>
      </w:tr>
      <w:tr w:rsidR="00921630" w:rsidRPr="00EE54A2" w14:paraId="1A8EDDCC" w14:textId="77777777" w:rsidTr="00921630">
        <w:tc>
          <w:tcPr>
            <w:tcW w:w="2029" w:type="dxa"/>
            <w:vAlign w:val="center"/>
          </w:tcPr>
          <w:p w14:paraId="12313280" w14:textId="6A3F5497" w:rsidR="00921630" w:rsidRPr="00EE54A2" w:rsidRDefault="00921630" w:rsidP="003F3F76">
            <w:pPr>
              <w:pStyle w:val="BodyText"/>
              <w:spacing w:before="60" w:after="60"/>
              <w:jc w:val="left"/>
            </w:pPr>
            <w:r>
              <w:t>MUCP</w:t>
            </w:r>
          </w:p>
        </w:tc>
        <w:tc>
          <w:tcPr>
            <w:tcW w:w="7826" w:type="dxa"/>
            <w:vAlign w:val="center"/>
          </w:tcPr>
          <w:p w14:paraId="046B1199" w14:textId="386C5087" w:rsidR="00921630" w:rsidRPr="00EE54A2" w:rsidRDefault="00697C7D" w:rsidP="003F3F76">
            <w:pPr>
              <w:pStyle w:val="BodyText"/>
              <w:spacing w:before="60" w:after="60"/>
              <w:jc w:val="left"/>
            </w:pPr>
            <w:r>
              <w:t>Management Unit Control Plan</w:t>
            </w:r>
          </w:p>
        </w:tc>
      </w:tr>
      <w:tr w:rsidR="00921630" w:rsidRPr="00EE54A2" w14:paraId="70A47EB5" w14:textId="77777777" w:rsidTr="00921630">
        <w:tc>
          <w:tcPr>
            <w:tcW w:w="2029" w:type="dxa"/>
            <w:vAlign w:val="center"/>
          </w:tcPr>
          <w:p w14:paraId="4293240F" w14:textId="77777777" w:rsidR="00921630" w:rsidRPr="00EE54A2" w:rsidRDefault="00921630" w:rsidP="003F3F76">
            <w:pPr>
              <w:pStyle w:val="BodyText"/>
              <w:spacing w:before="60" w:after="60"/>
              <w:jc w:val="left"/>
            </w:pPr>
          </w:p>
        </w:tc>
        <w:tc>
          <w:tcPr>
            <w:tcW w:w="7826" w:type="dxa"/>
            <w:vAlign w:val="center"/>
          </w:tcPr>
          <w:p w14:paraId="21DB2EF0" w14:textId="77777777" w:rsidR="00921630" w:rsidRPr="00EE54A2" w:rsidRDefault="00921630" w:rsidP="003F3F76">
            <w:pPr>
              <w:pStyle w:val="BodyText"/>
              <w:spacing w:before="60" w:after="60"/>
              <w:jc w:val="left"/>
            </w:pPr>
          </w:p>
        </w:tc>
      </w:tr>
      <w:tr w:rsidR="00921630" w:rsidRPr="00EE54A2" w14:paraId="4DC5035E" w14:textId="77777777" w:rsidTr="00921630">
        <w:tc>
          <w:tcPr>
            <w:tcW w:w="2029" w:type="dxa"/>
            <w:vAlign w:val="center"/>
          </w:tcPr>
          <w:p w14:paraId="2F218637" w14:textId="77777777" w:rsidR="00921630" w:rsidRPr="00EE54A2" w:rsidRDefault="00921630" w:rsidP="003F3F76">
            <w:pPr>
              <w:pStyle w:val="BodyText"/>
              <w:spacing w:before="60" w:after="60"/>
              <w:jc w:val="left"/>
            </w:pPr>
          </w:p>
        </w:tc>
        <w:tc>
          <w:tcPr>
            <w:tcW w:w="7826" w:type="dxa"/>
            <w:vAlign w:val="center"/>
          </w:tcPr>
          <w:p w14:paraId="3426C0F3" w14:textId="77777777" w:rsidR="00921630" w:rsidRPr="00EE54A2" w:rsidRDefault="00921630" w:rsidP="003F3F76">
            <w:pPr>
              <w:pStyle w:val="BodyText"/>
              <w:spacing w:before="60" w:after="60"/>
              <w:jc w:val="left"/>
            </w:pPr>
          </w:p>
        </w:tc>
      </w:tr>
      <w:tr w:rsidR="00921630" w:rsidRPr="00EE54A2" w14:paraId="4A1043E2" w14:textId="77777777" w:rsidTr="00921630">
        <w:tc>
          <w:tcPr>
            <w:tcW w:w="2029" w:type="dxa"/>
            <w:vAlign w:val="center"/>
          </w:tcPr>
          <w:p w14:paraId="4B8700C7" w14:textId="77777777" w:rsidR="00921630" w:rsidRPr="00EE54A2" w:rsidRDefault="00921630" w:rsidP="003F3F76">
            <w:pPr>
              <w:pStyle w:val="BodyText"/>
              <w:spacing w:before="60" w:after="60"/>
              <w:jc w:val="left"/>
            </w:pPr>
          </w:p>
        </w:tc>
        <w:tc>
          <w:tcPr>
            <w:tcW w:w="7826" w:type="dxa"/>
            <w:vAlign w:val="center"/>
          </w:tcPr>
          <w:p w14:paraId="1535BFEA" w14:textId="77777777" w:rsidR="00921630" w:rsidRPr="00EE54A2" w:rsidRDefault="00921630" w:rsidP="003F3F76">
            <w:pPr>
              <w:pStyle w:val="BodyText"/>
              <w:spacing w:before="60" w:after="60"/>
              <w:jc w:val="left"/>
            </w:pPr>
          </w:p>
        </w:tc>
      </w:tr>
      <w:tr w:rsidR="00921630" w:rsidRPr="00EE54A2" w14:paraId="2F7166FF" w14:textId="77777777" w:rsidTr="00921630">
        <w:tc>
          <w:tcPr>
            <w:tcW w:w="2029" w:type="dxa"/>
            <w:vAlign w:val="center"/>
          </w:tcPr>
          <w:p w14:paraId="3388A728" w14:textId="77777777" w:rsidR="00921630" w:rsidRPr="00EE54A2" w:rsidRDefault="00921630" w:rsidP="003F3F76">
            <w:pPr>
              <w:pStyle w:val="BodyText"/>
              <w:spacing w:before="60" w:after="60"/>
              <w:jc w:val="left"/>
            </w:pPr>
          </w:p>
        </w:tc>
        <w:tc>
          <w:tcPr>
            <w:tcW w:w="7826" w:type="dxa"/>
            <w:vAlign w:val="center"/>
          </w:tcPr>
          <w:p w14:paraId="1C818253" w14:textId="77777777" w:rsidR="00921630" w:rsidRPr="00EE54A2" w:rsidRDefault="00921630" w:rsidP="003F3F76">
            <w:pPr>
              <w:pStyle w:val="BodyText"/>
              <w:spacing w:before="60" w:after="60"/>
              <w:jc w:val="left"/>
            </w:pPr>
          </w:p>
        </w:tc>
      </w:tr>
    </w:tbl>
    <w:p w14:paraId="6F950CBF" w14:textId="3D6CF586" w:rsidR="003373BD" w:rsidRDefault="00D910B2" w:rsidP="004B4E76">
      <w:pPr>
        <w:pStyle w:val="Heading1"/>
      </w:pPr>
      <w:bookmarkStart w:id="295" w:name="Heading1"/>
      <w:bookmarkStart w:id="296" w:name="_Toc63487453"/>
      <w:bookmarkStart w:id="297" w:name="_Toc148328618"/>
      <w:bookmarkStart w:id="298" w:name="_Toc367967935"/>
      <w:bookmarkStart w:id="299" w:name="_Toc210289348"/>
      <w:bookmarkEnd w:id="295"/>
      <w:bookmarkEnd w:id="296"/>
      <w:bookmarkEnd w:id="297"/>
      <w:bookmarkEnd w:id="298"/>
      <w:r>
        <w:lastRenderedPageBreak/>
        <w:t>Introduction</w:t>
      </w:r>
      <w:bookmarkEnd w:id="299"/>
    </w:p>
    <w:p w14:paraId="67A06D4A" w14:textId="0A710E9E" w:rsidR="00D910B2" w:rsidRDefault="00D72B7C" w:rsidP="00D910B2">
      <w:pPr>
        <w:pStyle w:val="BodyText"/>
      </w:pPr>
      <w:r w:rsidRPr="00D72B7C">
        <w:t xml:space="preserve">Le </w:t>
      </w:r>
      <w:proofErr w:type="spellStart"/>
      <w:r w:rsidRPr="00D72B7C">
        <w:t>Maitre</w:t>
      </w:r>
      <w:proofErr w:type="spellEnd"/>
      <w:r w:rsidRPr="00D72B7C">
        <w:t xml:space="preserve"> et al. (2012) developed a generic species and area prioritization model (MUCP Tool) for use in prioritising invasive alien plant control operations in South Africa using spatial data and Forsyth et al. (2012) . It schedules treatments of invasions in the catchment taking into account the current state of the invasions, benefits of clearing, treatments that are required and the resources provided in its budget. The MUCP tool does not generate a detailed annual schedule of annual operations but the DEA-Natural Resources Management (NRM) programme has an Annual Plan of Operations tool which serves that purpose.</w:t>
      </w:r>
    </w:p>
    <w:p w14:paraId="45118550" w14:textId="77777777" w:rsidR="00D72B7C" w:rsidRDefault="00D72B7C" w:rsidP="00D910B2">
      <w:pPr>
        <w:pStyle w:val="BodyText"/>
      </w:pPr>
    </w:p>
    <w:p w14:paraId="777CCE39" w14:textId="4838D39B" w:rsidR="00D72B7C" w:rsidRDefault="00D72B7C" w:rsidP="00D910B2">
      <w:pPr>
        <w:pStyle w:val="BodyText"/>
      </w:pPr>
      <w:r>
        <w:t xml:space="preserve">This manual will guide the user on </w:t>
      </w:r>
      <w:r w:rsidR="007B667F">
        <w:t>the algorithms constituting the MUCP Tool</w:t>
      </w:r>
      <w:r w:rsidR="006E1833">
        <w:t xml:space="preserve"> as well as the users input support data</w:t>
      </w:r>
      <w:r>
        <w:t>.</w:t>
      </w:r>
    </w:p>
    <w:p w14:paraId="3EE1DCAB" w14:textId="77777777" w:rsidR="00D72B7C" w:rsidRDefault="00D72B7C" w:rsidP="00D910B2">
      <w:pPr>
        <w:pStyle w:val="BodyText"/>
      </w:pPr>
    </w:p>
    <w:p w14:paraId="6B0BE4D7" w14:textId="73931776" w:rsidR="00D72B7C" w:rsidRDefault="007B667F" w:rsidP="00D910B2">
      <w:pPr>
        <w:pStyle w:val="BodyText"/>
      </w:pPr>
      <w:r>
        <w:t xml:space="preserve">There are </w:t>
      </w:r>
      <w:r w:rsidRPr="006E0881">
        <w:rPr>
          <w:b/>
          <w:bCs/>
        </w:rPr>
        <w:t>5 main algorithms</w:t>
      </w:r>
      <w:r w:rsidR="00A31451">
        <w:rPr>
          <w:b/>
          <w:bCs/>
        </w:rPr>
        <w:t xml:space="preserve"> that constitute the MUCP code engine</w:t>
      </w:r>
      <w:r w:rsidR="003305DC">
        <w:t>:</w:t>
      </w:r>
    </w:p>
    <w:p w14:paraId="1BCE5F78" w14:textId="53CE71BB" w:rsidR="00504E93" w:rsidRPr="006E0881" w:rsidRDefault="007B667F" w:rsidP="003305DC">
      <w:pPr>
        <w:pStyle w:val="BodyText"/>
        <w:numPr>
          <w:ilvl w:val="0"/>
          <w:numId w:val="40"/>
        </w:numPr>
        <w:rPr>
          <w:b/>
          <w:bCs/>
          <w:highlight w:val="green"/>
        </w:rPr>
      </w:pPr>
      <w:r w:rsidRPr="006E0881">
        <w:rPr>
          <w:b/>
          <w:bCs/>
          <w:highlight w:val="green"/>
        </w:rPr>
        <w:t>Prioritization</w:t>
      </w:r>
      <w:r w:rsidR="006C3A8B" w:rsidRPr="006E0881">
        <w:rPr>
          <w:b/>
          <w:bCs/>
          <w:highlight w:val="green"/>
        </w:rPr>
        <w:t xml:space="preserve"> (</w:t>
      </w:r>
      <w:proofErr w:type="spellStart"/>
      <w:r w:rsidR="006C3A8B" w:rsidRPr="006E0881">
        <w:rPr>
          <w:b/>
          <w:bCs/>
          <w:highlight w:val="green"/>
        </w:rPr>
        <w:t>arbritrary</w:t>
      </w:r>
      <w:proofErr w:type="spellEnd"/>
      <w:r w:rsidR="006C3A8B" w:rsidRPr="006E0881">
        <w:rPr>
          <w:b/>
          <w:bCs/>
          <w:highlight w:val="green"/>
        </w:rPr>
        <w:t>)</w:t>
      </w:r>
    </w:p>
    <w:p w14:paraId="5727FDC3" w14:textId="4DAF5ED8" w:rsidR="003305DC" w:rsidRPr="006E0881" w:rsidRDefault="003305DC" w:rsidP="003305DC">
      <w:pPr>
        <w:pStyle w:val="BodyText"/>
        <w:numPr>
          <w:ilvl w:val="0"/>
          <w:numId w:val="40"/>
        </w:numPr>
        <w:rPr>
          <w:b/>
          <w:bCs/>
          <w:highlight w:val="green"/>
        </w:rPr>
      </w:pPr>
      <w:r w:rsidRPr="006E0881">
        <w:rPr>
          <w:b/>
          <w:bCs/>
          <w:highlight w:val="green"/>
        </w:rPr>
        <w:t>D</w:t>
      </w:r>
      <w:r w:rsidR="007B667F" w:rsidRPr="006E0881">
        <w:rPr>
          <w:b/>
          <w:bCs/>
          <w:highlight w:val="green"/>
        </w:rPr>
        <w:t>ensity</w:t>
      </w:r>
      <w:r w:rsidR="006C3A8B" w:rsidRPr="006E0881">
        <w:rPr>
          <w:b/>
          <w:bCs/>
          <w:highlight w:val="green"/>
        </w:rPr>
        <w:t xml:space="preserve"> (%)</w:t>
      </w:r>
    </w:p>
    <w:p w14:paraId="4F5E22C2" w14:textId="1F3DCEAD" w:rsidR="003305DC" w:rsidRPr="006E0881" w:rsidRDefault="007B667F" w:rsidP="003305DC">
      <w:pPr>
        <w:pStyle w:val="BodyText"/>
        <w:numPr>
          <w:ilvl w:val="0"/>
          <w:numId w:val="40"/>
        </w:numPr>
        <w:rPr>
          <w:b/>
          <w:bCs/>
          <w:highlight w:val="green"/>
        </w:rPr>
      </w:pPr>
      <w:r w:rsidRPr="006E0881">
        <w:rPr>
          <w:b/>
          <w:bCs/>
          <w:highlight w:val="green"/>
        </w:rPr>
        <w:t xml:space="preserve">Person Days </w:t>
      </w:r>
      <w:r w:rsidR="006C3A8B" w:rsidRPr="006E0881">
        <w:rPr>
          <w:b/>
          <w:bCs/>
          <w:highlight w:val="green"/>
        </w:rPr>
        <w:t>[</w:t>
      </w:r>
      <w:r w:rsidRPr="006E0881">
        <w:rPr>
          <w:b/>
          <w:bCs/>
          <w:highlight w:val="green"/>
        </w:rPr>
        <w:t>normal and adjusted</w:t>
      </w:r>
      <w:r w:rsidR="006C3A8B" w:rsidRPr="006E0881">
        <w:rPr>
          <w:b/>
          <w:bCs/>
          <w:highlight w:val="green"/>
        </w:rPr>
        <w:t>] (</w:t>
      </w:r>
      <w:proofErr w:type="spellStart"/>
      <w:r w:rsidR="006C3A8B" w:rsidRPr="006E0881">
        <w:rPr>
          <w:b/>
          <w:bCs/>
          <w:highlight w:val="green"/>
        </w:rPr>
        <w:t>arbritrary</w:t>
      </w:r>
      <w:proofErr w:type="spellEnd"/>
      <w:r w:rsidR="006C3A8B" w:rsidRPr="006E0881">
        <w:rPr>
          <w:b/>
          <w:bCs/>
          <w:highlight w:val="green"/>
        </w:rPr>
        <w:t>)</w:t>
      </w:r>
    </w:p>
    <w:p w14:paraId="1A4B0357" w14:textId="582DEA69" w:rsidR="003305DC" w:rsidRPr="006E0881" w:rsidRDefault="007B667F" w:rsidP="003305DC">
      <w:pPr>
        <w:pStyle w:val="BodyText"/>
        <w:numPr>
          <w:ilvl w:val="0"/>
          <w:numId w:val="40"/>
        </w:numPr>
        <w:rPr>
          <w:b/>
          <w:bCs/>
          <w:highlight w:val="green"/>
        </w:rPr>
      </w:pPr>
      <w:bookmarkStart w:id="300" w:name="_Hlk210027412"/>
      <w:r w:rsidRPr="006E0881">
        <w:rPr>
          <w:b/>
          <w:bCs/>
          <w:highlight w:val="green"/>
        </w:rPr>
        <w:t>Costing</w:t>
      </w:r>
      <w:r w:rsidR="006C3A8B" w:rsidRPr="006E0881">
        <w:rPr>
          <w:b/>
          <w:bCs/>
          <w:highlight w:val="green"/>
        </w:rPr>
        <w:t xml:space="preserve"> (Currency)</w:t>
      </w:r>
    </w:p>
    <w:bookmarkEnd w:id="300"/>
    <w:p w14:paraId="0DE877AA" w14:textId="3EBDCA4C" w:rsidR="00831081" w:rsidRPr="006E0881" w:rsidRDefault="007B667F" w:rsidP="003305DC">
      <w:pPr>
        <w:pStyle w:val="BodyText"/>
        <w:numPr>
          <w:ilvl w:val="0"/>
          <w:numId w:val="40"/>
        </w:numPr>
        <w:rPr>
          <w:b/>
          <w:bCs/>
          <w:highlight w:val="green"/>
        </w:rPr>
      </w:pPr>
      <w:r w:rsidRPr="006E0881">
        <w:rPr>
          <w:b/>
          <w:bCs/>
          <w:highlight w:val="green"/>
        </w:rPr>
        <w:t>Flow</w:t>
      </w:r>
      <w:r w:rsidR="006C3A8B" w:rsidRPr="006E0881">
        <w:rPr>
          <w:b/>
          <w:bCs/>
          <w:highlight w:val="green"/>
        </w:rPr>
        <w:t xml:space="preserve"> (M^3/s)</w:t>
      </w:r>
    </w:p>
    <w:p w14:paraId="4416E8DB" w14:textId="77777777" w:rsidR="00D32A18" w:rsidRDefault="00D32A18" w:rsidP="00C475CA">
      <w:pPr>
        <w:pStyle w:val="BodyText"/>
      </w:pPr>
    </w:p>
    <w:p w14:paraId="2383E7A6" w14:textId="3EACBB28" w:rsidR="006E1833" w:rsidRDefault="006E1833" w:rsidP="00C475CA">
      <w:pPr>
        <w:pStyle w:val="BodyText"/>
      </w:pPr>
      <w:r>
        <w:t>Before the algorithms can be run, the users’ support data needs to be pre-processed.</w:t>
      </w:r>
    </w:p>
    <w:p w14:paraId="3E12E8A4" w14:textId="77777777" w:rsidR="00751EA5" w:rsidRDefault="00751EA5" w:rsidP="00C475CA">
      <w:pPr>
        <w:pStyle w:val="BodyText"/>
      </w:pPr>
    </w:p>
    <w:p w14:paraId="27099560" w14:textId="3D94A1A6" w:rsidR="00751EA5" w:rsidRDefault="00751EA5" w:rsidP="00C475CA">
      <w:pPr>
        <w:pStyle w:val="BodyText"/>
      </w:pPr>
      <w:r>
        <w:t>The algorithms were coded in Python (version 3.11 latest at the time of this manual), using vectorized array calculations with Pandas</w:t>
      </w:r>
      <w:r w:rsidR="00621589">
        <w:t>,</w:t>
      </w:r>
      <w:r>
        <w:t xml:space="preserve"> </w:t>
      </w:r>
      <w:proofErr w:type="spellStart"/>
      <w:r>
        <w:t>Numpy</w:t>
      </w:r>
      <w:proofErr w:type="spellEnd"/>
      <w:r w:rsidR="008B2178">
        <w:t>, Regex</w:t>
      </w:r>
      <w:r>
        <w:t>,</w:t>
      </w:r>
      <w:r w:rsidR="00621589">
        <w:t xml:space="preserve"> and </w:t>
      </w:r>
      <w:proofErr w:type="spellStart"/>
      <w:r w:rsidR="00621589">
        <w:t>Geopandas</w:t>
      </w:r>
      <w:proofErr w:type="spellEnd"/>
      <w:r>
        <w:t xml:space="preserve"> in order to </w:t>
      </w:r>
      <w:r w:rsidR="00F06EFE">
        <w:t>speed up the algorithm run times.</w:t>
      </w:r>
    </w:p>
    <w:p w14:paraId="68F34AD0" w14:textId="77777777" w:rsidR="006E1833" w:rsidRDefault="006E1833" w:rsidP="00C475CA">
      <w:pPr>
        <w:pStyle w:val="BodyText"/>
      </w:pPr>
    </w:p>
    <w:p w14:paraId="33100A28" w14:textId="07058ABE" w:rsidR="00F656A9" w:rsidRDefault="00F656A9" w:rsidP="00C475CA">
      <w:pPr>
        <w:pStyle w:val="BodyText"/>
      </w:pPr>
      <w:r>
        <w:t>A full test case with approximately 400 rows for a 50 year plan runs in just under 10 seconds as a benchmark.</w:t>
      </w:r>
    </w:p>
    <w:p w14:paraId="6AC7D9E3" w14:textId="77777777" w:rsidR="005752C1" w:rsidRDefault="005752C1" w:rsidP="00C475CA">
      <w:pPr>
        <w:pStyle w:val="BodyText"/>
      </w:pPr>
    </w:p>
    <w:p w14:paraId="5A1D19B7" w14:textId="6C799374" w:rsidR="005752C1" w:rsidRDefault="005752C1" w:rsidP="00C475CA">
      <w:pPr>
        <w:pStyle w:val="BodyText"/>
      </w:pPr>
      <w:r w:rsidRPr="00F939D3">
        <w:rPr>
          <w:highlight w:val="yellow"/>
        </w:rPr>
        <w:t>Please note that these algorithms were derived from sensitivity analyses of the desktop version of the tool, where parameter values were systematically varied and equations reconstructed through brute-force testing. As such, while the implementation reflects the best possible alignment with the original system, slight deviations may occur due to reconstruction uncertainties.</w:t>
      </w:r>
    </w:p>
    <w:p w14:paraId="72420686" w14:textId="2914A237" w:rsidR="006E1833" w:rsidRDefault="006E1833" w:rsidP="006E1833">
      <w:pPr>
        <w:pStyle w:val="Heading1"/>
      </w:pPr>
      <w:bookmarkStart w:id="301" w:name="_Toc210289349"/>
      <w:r>
        <w:lastRenderedPageBreak/>
        <w:t>User support data processing</w:t>
      </w:r>
      <w:bookmarkEnd w:id="301"/>
    </w:p>
    <w:p w14:paraId="5ED36D81" w14:textId="77777777" w:rsidR="00DB1BEF" w:rsidRDefault="00DB1BEF" w:rsidP="00DB1BEF">
      <w:pPr>
        <w:pStyle w:val="BodyText"/>
      </w:pPr>
    </w:p>
    <w:p w14:paraId="701CCC58" w14:textId="45661314" w:rsidR="00DB1BEF" w:rsidRDefault="00DB1BEF" w:rsidP="00DA0D19">
      <w:pPr>
        <w:pStyle w:val="Heading2"/>
      </w:pPr>
      <w:bookmarkStart w:id="302" w:name="_Toc210289350"/>
      <w:r>
        <w:t>User Data Pre-Processing Manual</w:t>
      </w:r>
      <w:bookmarkEnd w:id="302"/>
    </w:p>
    <w:p w14:paraId="1BD84E0C" w14:textId="77777777" w:rsidR="00DB1BEF" w:rsidRDefault="00DB1BEF" w:rsidP="00DB1BEF">
      <w:pPr>
        <w:pStyle w:val="BodyText"/>
      </w:pPr>
    </w:p>
    <w:p w14:paraId="5436E26C" w14:textId="77777777" w:rsidR="00DB1BEF" w:rsidRDefault="00DB1BEF" w:rsidP="00DB1BEF">
      <w:pPr>
        <w:pStyle w:val="BodyText"/>
      </w:pPr>
      <w:r>
        <w:t>This section describes the data pre-processing requirements and validation rules for all user-supplied input files. The pre-processing step ensures that the data is consistent, conforms to the required standards, and is ready for subsequent algorithmic processing in the tool.</w:t>
      </w:r>
    </w:p>
    <w:p w14:paraId="58992EB0" w14:textId="77777777" w:rsidR="00DB1BEF" w:rsidRDefault="00DB1BEF" w:rsidP="00DB1BEF">
      <w:pPr>
        <w:pStyle w:val="BodyText"/>
      </w:pPr>
    </w:p>
    <w:p w14:paraId="07A0ED88" w14:textId="18D6BBF1" w:rsidR="00DB1BEF" w:rsidRDefault="00DB1BEF" w:rsidP="00DB1BEF">
      <w:pPr>
        <w:pStyle w:val="BodyText"/>
      </w:pPr>
      <w:r>
        <w:t xml:space="preserve">There are </w:t>
      </w:r>
      <w:r w:rsidRPr="00DA0D19">
        <w:rPr>
          <w:b/>
          <w:bCs/>
        </w:rPr>
        <w:t>seven user input files</w:t>
      </w:r>
      <w:r>
        <w:t xml:space="preserve"> required:</w:t>
      </w:r>
    </w:p>
    <w:p w14:paraId="43C53AD8" w14:textId="77777777" w:rsidR="00DB1BEF" w:rsidRDefault="00DB1BEF" w:rsidP="00DB1BEF">
      <w:pPr>
        <w:pStyle w:val="BodyText"/>
      </w:pPr>
    </w:p>
    <w:p w14:paraId="006F5267" w14:textId="309B5C31" w:rsidR="00DB1BEF" w:rsidRDefault="00DA0D19" w:rsidP="00DB1BEF">
      <w:pPr>
        <w:pStyle w:val="BodyText"/>
      </w:pPr>
      <w:r>
        <w:t xml:space="preserve">1. </w:t>
      </w:r>
      <w:r w:rsidR="00DB1BEF">
        <w:t>GIS Mapping Shapefile</w:t>
      </w:r>
    </w:p>
    <w:p w14:paraId="49B8FC67" w14:textId="77777777" w:rsidR="00DB1BEF" w:rsidRDefault="00DB1BEF" w:rsidP="00DB1BEF">
      <w:pPr>
        <w:pStyle w:val="BodyText"/>
      </w:pPr>
      <w:r>
        <w:t>2. NBAL Shapefile</w:t>
      </w:r>
    </w:p>
    <w:p w14:paraId="58B7E418" w14:textId="77777777" w:rsidR="00DB1BEF" w:rsidRDefault="00DB1BEF" w:rsidP="00DB1BEF">
      <w:pPr>
        <w:pStyle w:val="BodyText"/>
      </w:pPr>
      <w:r>
        <w:t>3. MIU Shapefile</w:t>
      </w:r>
    </w:p>
    <w:p w14:paraId="21B64882" w14:textId="77777777" w:rsidR="00DB1BEF" w:rsidRDefault="00DB1BEF" w:rsidP="00DB1BEF">
      <w:pPr>
        <w:pStyle w:val="BodyText"/>
      </w:pPr>
      <w:r>
        <w:t>4. Compartment Shapefile</w:t>
      </w:r>
    </w:p>
    <w:p w14:paraId="69086A42" w14:textId="77777777" w:rsidR="00DB1BEF" w:rsidRDefault="00DB1BEF" w:rsidP="00DB1BEF">
      <w:pPr>
        <w:pStyle w:val="BodyText"/>
      </w:pPr>
      <w:r>
        <w:t>5. MIU Linked Species Excel File</w:t>
      </w:r>
    </w:p>
    <w:p w14:paraId="02E14750" w14:textId="77777777" w:rsidR="00DB1BEF" w:rsidRDefault="00DB1BEF" w:rsidP="00DB1BEF">
      <w:pPr>
        <w:pStyle w:val="BodyText"/>
      </w:pPr>
      <w:r>
        <w:t>6. NBAL Linked Species Excel File</w:t>
      </w:r>
    </w:p>
    <w:p w14:paraId="177979AB" w14:textId="77777777" w:rsidR="00DB1BEF" w:rsidRDefault="00DB1BEF" w:rsidP="00DB1BEF">
      <w:pPr>
        <w:pStyle w:val="BodyText"/>
      </w:pPr>
      <w:r>
        <w:t>7. Compartment Prioritization CSV File</w:t>
      </w:r>
    </w:p>
    <w:p w14:paraId="2A3D520B" w14:textId="77777777" w:rsidR="00DB1BEF" w:rsidRDefault="00DB1BEF" w:rsidP="00DB1BEF">
      <w:pPr>
        <w:pStyle w:val="BodyText"/>
      </w:pPr>
    </w:p>
    <w:p w14:paraId="2FCD1886" w14:textId="0976EB00" w:rsidR="00DB1BEF" w:rsidRDefault="00DB1BEF" w:rsidP="00DB1BEF">
      <w:pPr>
        <w:pStyle w:val="BodyText"/>
      </w:pPr>
      <w:r>
        <w:t>General Rule</w:t>
      </w:r>
      <w:r w:rsidR="00DA0D19">
        <w:t>s</w:t>
      </w:r>
      <w:r>
        <w:t>:</w:t>
      </w:r>
    </w:p>
    <w:p w14:paraId="6A32A491" w14:textId="79FFA703" w:rsidR="00DB1BEF" w:rsidRDefault="00DB1BEF" w:rsidP="00DB1BEF">
      <w:pPr>
        <w:pStyle w:val="BodyText"/>
      </w:pPr>
      <w:r>
        <w:t xml:space="preserve">* All </w:t>
      </w:r>
      <w:r w:rsidRPr="00DA0D19">
        <w:rPr>
          <w:b/>
          <w:bCs/>
        </w:rPr>
        <w:t>area values</w:t>
      </w:r>
      <w:r>
        <w:t xml:space="preserve"> in all files must be strictly positive.</w:t>
      </w:r>
    </w:p>
    <w:p w14:paraId="33E0515A" w14:textId="170EB17E" w:rsidR="00DB1BEF" w:rsidRDefault="00DB1BEF" w:rsidP="00DB1BEF">
      <w:pPr>
        <w:pStyle w:val="BodyText"/>
      </w:pPr>
      <w:r>
        <w:t>* Where duplicate identifiers occur, the first valid entry is retained, and subsequent duplicates are ignored with a warning to the user.</w:t>
      </w:r>
      <w:r w:rsidR="00DA0D19">
        <w:t xml:space="preserve"> The exception is in the </w:t>
      </w:r>
      <w:proofErr w:type="spellStart"/>
      <w:r w:rsidR="00DA0D19">
        <w:t>gis</w:t>
      </w:r>
      <w:proofErr w:type="spellEnd"/>
      <w:r w:rsidR="00DA0D19">
        <w:t xml:space="preserve"> mapping shapefile where the areas are added if there are any duplicate entries.</w:t>
      </w:r>
    </w:p>
    <w:p w14:paraId="2BF80ACF" w14:textId="77777777" w:rsidR="00DA0D19" w:rsidRDefault="00DA0D19" w:rsidP="00DB1BEF">
      <w:pPr>
        <w:pStyle w:val="BodyText"/>
      </w:pPr>
    </w:p>
    <w:p w14:paraId="79B0B611" w14:textId="77777777" w:rsidR="00DA0D19" w:rsidRDefault="00DA0D19" w:rsidP="00DB1BEF">
      <w:pPr>
        <w:pStyle w:val="BodyText"/>
      </w:pPr>
    </w:p>
    <w:p w14:paraId="798CFE90" w14:textId="68860D14" w:rsidR="00DB1BEF" w:rsidRDefault="00DB1BEF" w:rsidP="00DA0D19">
      <w:pPr>
        <w:pStyle w:val="Heading2"/>
      </w:pPr>
      <w:bookmarkStart w:id="303" w:name="_Toc210289351"/>
      <w:r>
        <w:t>GIS Mapping Shapefile</w:t>
      </w:r>
      <w:bookmarkEnd w:id="303"/>
    </w:p>
    <w:p w14:paraId="310ED738" w14:textId="77777777" w:rsidR="00DB1BEF" w:rsidRDefault="00DB1BEF" w:rsidP="00DB1BEF">
      <w:pPr>
        <w:pStyle w:val="BodyText"/>
      </w:pPr>
    </w:p>
    <w:p w14:paraId="21635164" w14:textId="532E9B4A" w:rsidR="00DB1BEF" w:rsidRPr="00DA0D19" w:rsidRDefault="00DB1BEF" w:rsidP="00DB1BEF">
      <w:pPr>
        <w:pStyle w:val="BodyText"/>
        <w:rPr>
          <w:b/>
          <w:bCs/>
        </w:rPr>
      </w:pPr>
      <w:r w:rsidRPr="00DA0D19">
        <w:rPr>
          <w:b/>
          <w:bCs/>
        </w:rPr>
        <w:t>Expected Columns:</w:t>
      </w:r>
    </w:p>
    <w:p w14:paraId="7A363F31" w14:textId="77777777" w:rsidR="00DB1BEF" w:rsidRDefault="00DB1BEF" w:rsidP="00DB1BEF">
      <w:pPr>
        <w:pStyle w:val="BodyText"/>
      </w:pPr>
    </w:p>
    <w:p w14:paraId="0E234127" w14:textId="77777777" w:rsidR="00DB1BEF" w:rsidRDefault="00DB1BEF" w:rsidP="00DB1BEF">
      <w:pPr>
        <w:pStyle w:val="BodyText"/>
      </w:pPr>
      <w:r>
        <w:t>* `NBAL_ID`</w:t>
      </w:r>
    </w:p>
    <w:p w14:paraId="79871C81" w14:textId="77777777" w:rsidR="00DB1BEF" w:rsidRDefault="00DB1BEF" w:rsidP="00DB1BEF">
      <w:pPr>
        <w:pStyle w:val="BodyText"/>
      </w:pPr>
      <w:r>
        <w:t>* `MIU_ID`</w:t>
      </w:r>
    </w:p>
    <w:p w14:paraId="4F5D6890" w14:textId="77777777" w:rsidR="00DB1BEF" w:rsidRDefault="00DB1BEF" w:rsidP="00DB1BEF">
      <w:pPr>
        <w:pStyle w:val="BodyText"/>
      </w:pPr>
      <w:r>
        <w:t>* `COMPT_ID`</w:t>
      </w:r>
    </w:p>
    <w:p w14:paraId="4D814523" w14:textId="77777777" w:rsidR="00DB1BEF" w:rsidRDefault="00DB1BEF" w:rsidP="00DB1BEF">
      <w:pPr>
        <w:pStyle w:val="BodyText"/>
      </w:pPr>
      <w:r>
        <w:t>* `AREA`</w:t>
      </w:r>
    </w:p>
    <w:p w14:paraId="73462DF9" w14:textId="77777777" w:rsidR="00DB1BEF" w:rsidRDefault="00DB1BEF" w:rsidP="00DB1BEF">
      <w:pPr>
        <w:pStyle w:val="BodyText"/>
      </w:pPr>
    </w:p>
    <w:p w14:paraId="665E96A0" w14:textId="34545683" w:rsidR="00DB1BEF" w:rsidRPr="00DA0D19" w:rsidRDefault="00DB1BEF" w:rsidP="00DB1BEF">
      <w:pPr>
        <w:pStyle w:val="BodyText"/>
        <w:rPr>
          <w:b/>
          <w:bCs/>
        </w:rPr>
      </w:pPr>
      <w:r w:rsidRPr="00DA0D19">
        <w:rPr>
          <w:b/>
          <w:bCs/>
        </w:rPr>
        <w:t>Pre-processing Rules:</w:t>
      </w:r>
    </w:p>
    <w:p w14:paraId="55C56AFD" w14:textId="77777777" w:rsidR="00DB1BEF" w:rsidRDefault="00DB1BEF" w:rsidP="00DB1BEF">
      <w:pPr>
        <w:pStyle w:val="BodyText"/>
      </w:pPr>
    </w:p>
    <w:p w14:paraId="11A65736" w14:textId="77777777" w:rsidR="00DB1BEF" w:rsidRDefault="00DB1BEF" w:rsidP="00DB1BEF">
      <w:pPr>
        <w:pStyle w:val="BodyText"/>
      </w:pPr>
      <w:r>
        <w:t>1. If `NBAL_ID`, `MIU_ID`, and `COMPT_ID` have the same identifiers, coalesce them into a single entry by summing their corresponding `AREA` values.</w:t>
      </w:r>
    </w:p>
    <w:p w14:paraId="356C6A4A" w14:textId="33EFD894" w:rsidR="00DB1BEF" w:rsidRDefault="00DB1BEF" w:rsidP="00DB1BEF">
      <w:pPr>
        <w:pStyle w:val="BodyText"/>
      </w:pPr>
      <w:r>
        <w:t xml:space="preserve">2. If an `NBAL_ID` is present, a corresponding `MIU_ID` must also exist. If missing, issue a </w:t>
      </w:r>
      <w:r w:rsidRPr="00DA0D19">
        <w:rPr>
          <w:b/>
          <w:bCs/>
        </w:rPr>
        <w:t>warning</w:t>
      </w:r>
      <w:r>
        <w:t xml:space="preserve"> to the user.</w:t>
      </w:r>
    </w:p>
    <w:p w14:paraId="1B367127" w14:textId="6210A781" w:rsidR="00DB1BEF" w:rsidRDefault="00DB1BEF" w:rsidP="00DB1BEF">
      <w:pPr>
        <w:pStyle w:val="BodyText"/>
      </w:pPr>
      <w:r>
        <w:t xml:space="preserve">3. If an `NBAL_ID` is present but no corresponding `MIU_ID` exists within the associated `COMPT_ID`, issue a </w:t>
      </w:r>
      <w:r w:rsidRPr="00DA0D19">
        <w:rPr>
          <w:b/>
          <w:bCs/>
        </w:rPr>
        <w:t>warning</w:t>
      </w:r>
      <w:r>
        <w:t xml:space="preserve"> to the user</w:t>
      </w:r>
      <w:r w:rsidR="00DA0D19">
        <w:t xml:space="preserve"> as this entry cannot be used, it must be discarded</w:t>
      </w:r>
      <w:r>
        <w:t>.</w:t>
      </w:r>
    </w:p>
    <w:p w14:paraId="129F9799" w14:textId="77777777" w:rsidR="00DB1BEF" w:rsidRDefault="00DB1BEF" w:rsidP="00DB1BEF">
      <w:pPr>
        <w:pStyle w:val="BodyText"/>
      </w:pPr>
    </w:p>
    <w:p w14:paraId="405EBBFC" w14:textId="6B77EAB3" w:rsidR="00DB1BEF" w:rsidRDefault="00DB1BEF" w:rsidP="00DA0D19">
      <w:pPr>
        <w:pStyle w:val="Heading2"/>
      </w:pPr>
      <w:bookmarkStart w:id="304" w:name="_Toc210289352"/>
      <w:r>
        <w:t>NBAL Shapefile</w:t>
      </w:r>
      <w:bookmarkEnd w:id="304"/>
    </w:p>
    <w:p w14:paraId="0D5E893E" w14:textId="77777777" w:rsidR="00DB1BEF" w:rsidRDefault="00DB1BEF" w:rsidP="00DB1BEF">
      <w:pPr>
        <w:pStyle w:val="BodyText"/>
      </w:pPr>
    </w:p>
    <w:p w14:paraId="7EC3C911" w14:textId="6D2913E2" w:rsidR="00DB1BEF" w:rsidRDefault="00DB1BEF" w:rsidP="00DB1BEF">
      <w:pPr>
        <w:pStyle w:val="BodyText"/>
      </w:pPr>
      <w:r w:rsidRPr="00DA0D19">
        <w:rPr>
          <w:b/>
          <w:bCs/>
        </w:rPr>
        <w:t>Expected Columns:</w:t>
      </w:r>
    </w:p>
    <w:p w14:paraId="38057E32" w14:textId="77777777" w:rsidR="00DB1BEF" w:rsidRDefault="00DB1BEF" w:rsidP="00DB1BEF">
      <w:pPr>
        <w:pStyle w:val="BodyText"/>
      </w:pPr>
    </w:p>
    <w:p w14:paraId="45C72918" w14:textId="77777777" w:rsidR="00DB1BEF" w:rsidRDefault="00DB1BEF" w:rsidP="00DB1BEF">
      <w:pPr>
        <w:pStyle w:val="BodyText"/>
      </w:pPr>
      <w:r>
        <w:t>* `NBAL_ID`</w:t>
      </w:r>
    </w:p>
    <w:p w14:paraId="04804AE6" w14:textId="77777777" w:rsidR="00DB1BEF" w:rsidRDefault="00DB1BEF" w:rsidP="00DB1BEF">
      <w:pPr>
        <w:pStyle w:val="BodyText"/>
      </w:pPr>
      <w:r>
        <w:t>* `STAGE`</w:t>
      </w:r>
    </w:p>
    <w:p w14:paraId="48C6107A" w14:textId="77777777" w:rsidR="00DB1BEF" w:rsidRDefault="00DB1BEF" w:rsidP="00DB1BEF">
      <w:pPr>
        <w:pStyle w:val="BodyText"/>
      </w:pPr>
      <w:r>
        <w:t>* `FIRST_DATE`</w:t>
      </w:r>
    </w:p>
    <w:p w14:paraId="7172F7A0" w14:textId="77777777" w:rsidR="00DB1BEF" w:rsidRDefault="00DB1BEF" w:rsidP="00DB1BEF">
      <w:pPr>
        <w:pStyle w:val="BodyText"/>
      </w:pPr>
      <w:r>
        <w:t>* `LAST_DATE`</w:t>
      </w:r>
    </w:p>
    <w:p w14:paraId="6292B720" w14:textId="77777777" w:rsidR="00DB1BEF" w:rsidRDefault="00DB1BEF" w:rsidP="00DB1BEF">
      <w:pPr>
        <w:pStyle w:val="BodyText"/>
      </w:pPr>
      <w:r>
        <w:t>* `AREA`</w:t>
      </w:r>
    </w:p>
    <w:p w14:paraId="31882629" w14:textId="77777777" w:rsidR="00DB1BEF" w:rsidRDefault="00DB1BEF" w:rsidP="00DB1BEF">
      <w:pPr>
        <w:pStyle w:val="BodyText"/>
      </w:pPr>
      <w:r>
        <w:t>* `CONTRACTID`</w:t>
      </w:r>
    </w:p>
    <w:p w14:paraId="4F2CBD13" w14:textId="77777777" w:rsidR="00DB1BEF" w:rsidRDefault="00DB1BEF" w:rsidP="00DB1BEF">
      <w:pPr>
        <w:pStyle w:val="BodyText"/>
      </w:pPr>
    </w:p>
    <w:p w14:paraId="025E5500" w14:textId="3F15E323" w:rsidR="00DB1BEF" w:rsidRDefault="00DB1BEF" w:rsidP="00DB1BEF">
      <w:pPr>
        <w:pStyle w:val="BodyText"/>
      </w:pPr>
      <w:r w:rsidRPr="00DA0D19">
        <w:rPr>
          <w:b/>
          <w:bCs/>
        </w:rPr>
        <w:t>Pre-processing Rules:</w:t>
      </w:r>
    </w:p>
    <w:p w14:paraId="77EFA555" w14:textId="77777777" w:rsidR="00DB1BEF" w:rsidRDefault="00DB1BEF" w:rsidP="00DB1BEF">
      <w:pPr>
        <w:pStyle w:val="BodyText"/>
      </w:pPr>
    </w:p>
    <w:p w14:paraId="3FA6A0E6" w14:textId="77777777" w:rsidR="00DB1BEF" w:rsidRDefault="00DB1BEF" w:rsidP="00DB1BEF">
      <w:pPr>
        <w:pStyle w:val="BodyText"/>
      </w:pPr>
      <w:r>
        <w:t>1. Each `NBAL_ID` must be unique. If duplicates exist, retain only the first occurrence.</w:t>
      </w:r>
    </w:p>
    <w:p w14:paraId="76775B10" w14:textId="77777777" w:rsidR="00DB1BEF" w:rsidRDefault="00DB1BEF" w:rsidP="00DB1BEF">
      <w:pPr>
        <w:pStyle w:val="BodyText"/>
      </w:pPr>
      <w:r>
        <w:t>2. The `STAGE` column must be normalized as follows:</w:t>
      </w:r>
    </w:p>
    <w:p w14:paraId="5BED67E7" w14:textId="77777777" w:rsidR="00DB1BEF" w:rsidRDefault="00DB1BEF" w:rsidP="00DB1BEF">
      <w:pPr>
        <w:pStyle w:val="BodyText"/>
      </w:pPr>
    </w:p>
    <w:p w14:paraId="3DB7E2C2" w14:textId="48D28878" w:rsidR="00DB1BEF" w:rsidRDefault="00DB1BEF" w:rsidP="00DB1BEF">
      <w:pPr>
        <w:pStyle w:val="BodyText"/>
      </w:pPr>
      <w:r>
        <w:t xml:space="preserve">   * `"Initial Treatment"` </w:t>
      </w:r>
      <w:r w:rsidR="00047054">
        <w:t>-&gt;</w:t>
      </w:r>
      <w:r>
        <w:t xml:space="preserve"> `0`</w:t>
      </w:r>
    </w:p>
    <w:p w14:paraId="5282FE26" w14:textId="37F50E04" w:rsidR="00DB1BEF" w:rsidRDefault="00DB1BEF" w:rsidP="00DB1BEF">
      <w:pPr>
        <w:pStyle w:val="BodyText"/>
      </w:pPr>
      <w:r>
        <w:t xml:space="preserve">   * `"Maintenance"` </w:t>
      </w:r>
      <w:r w:rsidR="00047054">
        <w:t>-&gt;</w:t>
      </w:r>
      <w:r>
        <w:t xml:space="preserve"> `-1`</w:t>
      </w:r>
    </w:p>
    <w:p w14:paraId="065CD133" w14:textId="3C98CB01" w:rsidR="00DB1BEF" w:rsidRDefault="00DB1BEF" w:rsidP="00DB1BEF">
      <w:pPr>
        <w:pStyle w:val="BodyText"/>
      </w:pPr>
      <w:r>
        <w:t xml:space="preserve">   * `"Nth Follow Up"` (e.g. `"5th Follow Up"`) </w:t>
      </w:r>
      <w:r w:rsidR="00047054">
        <w:t>-&gt;</w:t>
      </w:r>
      <w:r>
        <w:t xml:space="preserve"> `1` (for any numeric follow-up)</w:t>
      </w:r>
    </w:p>
    <w:p w14:paraId="31D23964" w14:textId="77777777" w:rsidR="00DB1BEF" w:rsidRDefault="00DB1BEF" w:rsidP="00DB1BEF">
      <w:pPr>
        <w:pStyle w:val="BodyText"/>
      </w:pPr>
      <w:r>
        <w:t>3. The `AREA` column must be cast to a float and validated to be positive.</w:t>
      </w:r>
    </w:p>
    <w:p w14:paraId="68F07D14" w14:textId="77777777" w:rsidR="00DB1BEF" w:rsidRDefault="00DB1BEF" w:rsidP="00DB1BEF">
      <w:pPr>
        <w:pStyle w:val="BodyText"/>
      </w:pPr>
      <w:r>
        <w:t>4. Columns other than the required ones are ignored during pre-processing.</w:t>
      </w:r>
    </w:p>
    <w:p w14:paraId="01CFCD32" w14:textId="529D15E3" w:rsidR="00DB1BEF" w:rsidRDefault="00DB1BEF" w:rsidP="00DB1BEF">
      <w:pPr>
        <w:pStyle w:val="BodyText"/>
      </w:pPr>
    </w:p>
    <w:p w14:paraId="1BFFA566" w14:textId="77777777" w:rsidR="00DB1BEF" w:rsidRDefault="00DB1BEF" w:rsidP="00DB1BEF">
      <w:pPr>
        <w:pStyle w:val="BodyText"/>
      </w:pPr>
    </w:p>
    <w:p w14:paraId="3978F04E" w14:textId="1C2B14FC" w:rsidR="00DB1BEF" w:rsidRDefault="00DB1BEF" w:rsidP="00DA0D19">
      <w:pPr>
        <w:pStyle w:val="Heading2"/>
      </w:pPr>
      <w:bookmarkStart w:id="305" w:name="_Toc210289353"/>
      <w:r>
        <w:lastRenderedPageBreak/>
        <w:t>MIU Shapefile</w:t>
      </w:r>
      <w:bookmarkEnd w:id="305"/>
    </w:p>
    <w:p w14:paraId="6FA7BE4B" w14:textId="77777777" w:rsidR="00DB1BEF" w:rsidRDefault="00DB1BEF" w:rsidP="00DB1BEF">
      <w:pPr>
        <w:pStyle w:val="BodyText"/>
      </w:pPr>
    </w:p>
    <w:p w14:paraId="113C3AE9" w14:textId="2D3FF38B" w:rsidR="00DB1BEF" w:rsidRDefault="00DB1BEF" w:rsidP="00DB1BEF">
      <w:pPr>
        <w:pStyle w:val="BodyText"/>
      </w:pPr>
      <w:r w:rsidRPr="00DA0D19">
        <w:rPr>
          <w:b/>
          <w:bCs/>
        </w:rPr>
        <w:t>Expected Columns:</w:t>
      </w:r>
    </w:p>
    <w:p w14:paraId="4EACB344" w14:textId="77777777" w:rsidR="00DB1BEF" w:rsidRDefault="00DB1BEF" w:rsidP="00DB1BEF">
      <w:pPr>
        <w:pStyle w:val="BodyText"/>
      </w:pPr>
    </w:p>
    <w:p w14:paraId="52662180" w14:textId="77777777" w:rsidR="00DB1BEF" w:rsidRDefault="00DB1BEF" w:rsidP="00DB1BEF">
      <w:pPr>
        <w:pStyle w:val="BodyText"/>
      </w:pPr>
      <w:r>
        <w:t>* `MIU_ID`</w:t>
      </w:r>
    </w:p>
    <w:p w14:paraId="3320179F" w14:textId="77777777" w:rsidR="00DB1BEF" w:rsidRDefault="00DB1BEF" w:rsidP="00DB1BEF">
      <w:pPr>
        <w:pStyle w:val="BodyText"/>
      </w:pPr>
      <w:r>
        <w:t>* `AREA`</w:t>
      </w:r>
    </w:p>
    <w:p w14:paraId="71370CB8" w14:textId="77777777" w:rsidR="00DB1BEF" w:rsidRDefault="00DB1BEF" w:rsidP="00DB1BEF">
      <w:pPr>
        <w:pStyle w:val="BodyText"/>
      </w:pPr>
      <w:r>
        <w:t>* `RIPARIAN_C`</w:t>
      </w:r>
    </w:p>
    <w:p w14:paraId="67EFE681" w14:textId="77777777" w:rsidR="00DB1BEF" w:rsidRDefault="00DB1BEF" w:rsidP="00DB1BEF">
      <w:pPr>
        <w:pStyle w:val="BodyText"/>
      </w:pPr>
    </w:p>
    <w:p w14:paraId="796ABFD9" w14:textId="690223B0" w:rsidR="00DB1BEF" w:rsidRPr="00DA0D19" w:rsidRDefault="00DB1BEF" w:rsidP="00DB1BEF">
      <w:pPr>
        <w:pStyle w:val="BodyText"/>
        <w:rPr>
          <w:b/>
          <w:bCs/>
        </w:rPr>
      </w:pPr>
      <w:r w:rsidRPr="00DA0D19">
        <w:rPr>
          <w:b/>
          <w:bCs/>
        </w:rPr>
        <w:t>Pre-processing Rules:</w:t>
      </w:r>
    </w:p>
    <w:p w14:paraId="0F4ED1A2" w14:textId="77777777" w:rsidR="00DB1BEF" w:rsidRDefault="00DB1BEF" w:rsidP="00DB1BEF">
      <w:pPr>
        <w:pStyle w:val="BodyText"/>
      </w:pPr>
    </w:p>
    <w:p w14:paraId="5DCCF99C" w14:textId="77777777" w:rsidR="00DB1BEF" w:rsidRDefault="00DB1BEF" w:rsidP="00DB1BEF">
      <w:pPr>
        <w:pStyle w:val="BodyText"/>
      </w:pPr>
      <w:r>
        <w:t>1. Each `MIU_ID` must be unique. If duplicates exist, retain only the first occurrence.</w:t>
      </w:r>
    </w:p>
    <w:p w14:paraId="1B90B3A2" w14:textId="77777777" w:rsidR="00DB1BEF" w:rsidRDefault="00DB1BEF" w:rsidP="00DB1BEF">
      <w:pPr>
        <w:pStyle w:val="BodyText"/>
      </w:pPr>
      <w:r>
        <w:t>2. `RIPARIAN_C` must be standardized to one of:</w:t>
      </w:r>
    </w:p>
    <w:p w14:paraId="19481F27" w14:textId="77777777" w:rsidR="00DB1BEF" w:rsidRDefault="00DB1BEF" w:rsidP="00DB1BEF">
      <w:pPr>
        <w:pStyle w:val="BodyText"/>
      </w:pPr>
    </w:p>
    <w:p w14:paraId="7EDFD1B6" w14:textId="5E4175E2" w:rsidR="00DB1BEF" w:rsidRDefault="00DB1BEF" w:rsidP="00DB1BEF">
      <w:pPr>
        <w:pStyle w:val="BodyText"/>
      </w:pPr>
      <w:r>
        <w:t xml:space="preserve">   * "l" </w:t>
      </w:r>
      <w:r w:rsidR="005B33E1">
        <w:t>-&gt;</w:t>
      </w:r>
      <w:r>
        <w:t xml:space="preserve"> dryland</w:t>
      </w:r>
    </w:p>
    <w:p w14:paraId="6B7D3C4F" w14:textId="3699E75A" w:rsidR="00DB1BEF" w:rsidRDefault="00DB1BEF" w:rsidP="00DB1BEF">
      <w:pPr>
        <w:pStyle w:val="BodyText"/>
      </w:pPr>
      <w:r>
        <w:t xml:space="preserve">   * "r" </w:t>
      </w:r>
      <w:r w:rsidR="005B33E1">
        <w:t>-&gt;</w:t>
      </w:r>
      <w:r>
        <w:t xml:space="preserve"> riparian</w:t>
      </w:r>
    </w:p>
    <w:p w14:paraId="3E7F9304" w14:textId="77777777" w:rsidR="00DB1BEF" w:rsidRDefault="00DB1BEF" w:rsidP="00DB1BEF">
      <w:pPr>
        <w:pStyle w:val="BodyText"/>
      </w:pPr>
      <w:r>
        <w:t>3. `AREA` must be cast to a float and validated to be positive.</w:t>
      </w:r>
    </w:p>
    <w:p w14:paraId="6E7B10C8" w14:textId="77777777" w:rsidR="00870231" w:rsidRDefault="00870231" w:rsidP="00DB1BEF">
      <w:pPr>
        <w:pStyle w:val="BodyText"/>
      </w:pPr>
    </w:p>
    <w:p w14:paraId="745640C1" w14:textId="77777777" w:rsidR="00870231" w:rsidRDefault="00870231" w:rsidP="00DB1BEF">
      <w:pPr>
        <w:pStyle w:val="BodyText"/>
      </w:pPr>
    </w:p>
    <w:p w14:paraId="7F8D3443" w14:textId="3B84E51C" w:rsidR="00DB1BEF" w:rsidRDefault="00DB1BEF" w:rsidP="00870231">
      <w:pPr>
        <w:pStyle w:val="Heading2"/>
      </w:pPr>
      <w:bookmarkStart w:id="306" w:name="_Toc210289354"/>
      <w:r>
        <w:t>Compartment Shapefile</w:t>
      </w:r>
      <w:bookmarkEnd w:id="306"/>
    </w:p>
    <w:p w14:paraId="671AD810" w14:textId="77777777" w:rsidR="00DB1BEF" w:rsidRDefault="00DB1BEF" w:rsidP="00DB1BEF">
      <w:pPr>
        <w:pStyle w:val="BodyText"/>
      </w:pPr>
    </w:p>
    <w:p w14:paraId="0BDFC30B" w14:textId="2FE7AA65" w:rsidR="00DB1BEF" w:rsidRPr="00870231" w:rsidRDefault="00DB1BEF" w:rsidP="00DB1BEF">
      <w:pPr>
        <w:pStyle w:val="BodyText"/>
        <w:rPr>
          <w:b/>
          <w:bCs/>
        </w:rPr>
      </w:pPr>
      <w:r w:rsidRPr="00870231">
        <w:rPr>
          <w:b/>
          <w:bCs/>
        </w:rPr>
        <w:t>Expected Columns:</w:t>
      </w:r>
    </w:p>
    <w:p w14:paraId="224A3FAF" w14:textId="77777777" w:rsidR="00DB1BEF" w:rsidRDefault="00DB1BEF" w:rsidP="00DB1BEF">
      <w:pPr>
        <w:pStyle w:val="BodyText"/>
      </w:pPr>
    </w:p>
    <w:p w14:paraId="1579E961" w14:textId="77777777" w:rsidR="00DB1BEF" w:rsidRDefault="00DB1BEF" w:rsidP="00DB1BEF">
      <w:pPr>
        <w:pStyle w:val="BodyText"/>
      </w:pPr>
      <w:r>
        <w:t>* `COMPT_ID`</w:t>
      </w:r>
    </w:p>
    <w:p w14:paraId="00FAE8B0" w14:textId="77777777" w:rsidR="00DB1BEF" w:rsidRDefault="00DB1BEF" w:rsidP="00DB1BEF">
      <w:pPr>
        <w:pStyle w:val="BodyText"/>
      </w:pPr>
      <w:r>
        <w:t>* `AREA_HA`</w:t>
      </w:r>
    </w:p>
    <w:p w14:paraId="34BD4F20" w14:textId="77777777" w:rsidR="00DB1BEF" w:rsidRDefault="00DB1BEF" w:rsidP="00DB1BEF">
      <w:pPr>
        <w:pStyle w:val="BodyText"/>
      </w:pPr>
      <w:r>
        <w:t>* `SLOPE`</w:t>
      </w:r>
    </w:p>
    <w:p w14:paraId="5D915864" w14:textId="77777777" w:rsidR="00DB1BEF" w:rsidRDefault="00DB1BEF" w:rsidP="00DB1BEF">
      <w:pPr>
        <w:pStyle w:val="BodyText"/>
      </w:pPr>
      <w:r>
        <w:t>* `WALK_TIME`</w:t>
      </w:r>
    </w:p>
    <w:p w14:paraId="2BF8CA89" w14:textId="77777777" w:rsidR="00DB1BEF" w:rsidRDefault="00DB1BEF" w:rsidP="00DB1BEF">
      <w:pPr>
        <w:pStyle w:val="BodyText"/>
      </w:pPr>
      <w:r>
        <w:t>* `DRIVE_TIME`</w:t>
      </w:r>
    </w:p>
    <w:p w14:paraId="027EAF9B" w14:textId="77777777" w:rsidR="00DB1BEF" w:rsidRDefault="00DB1BEF" w:rsidP="00DB1BEF">
      <w:pPr>
        <w:pStyle w:val="BodyText"/>
      </w:pPr>
      <w:r>
        <w:t>* `TERRAIN`</w:t>
      </w:r>
    </w:p>
    <w:p w14:paraId="51238BDF" w14:textId="77777777" w:rsidR="00DB1BEF" w:rsidRDefault="00DB1BEF" w:rsidP="00DB1BEF">
      <w:pPr>
        <w:pStyle w:val="BodyText"/>
      </w:pPr>
      <w:r>
        <w:t>* `COSTING`</w:t>
      </w:r>
    </w:p>
    <w:p w14:paraId="5BB9DD8D" w14:textId="77777777" w:rsidR="00DB1BEF" w:rsidRDefault="00DB1BEF" w:rsidP="00DB1BEF">
      <w:pPr>
        <w:pStyle w:val="BodyText"/>
      </w:pPr>
      <w:r>
        <w:t>* `GROW_CON`</w:t>
      </w:r>
    </w:p>
    <w:p w14:paraId="04755E84" w14:textId="77777777" w:rsidR="00DB1BEF" w:rsidRDefault="00DB1BEF" w:rsidP="00DB1BEF">
      <w:pPr>
        <w:pStyle w:val="BodyText"/>
      </w:pPr>
    </w:p>
    <w:p w14:paraId="25B79DD6" w14:textId="5AB9FB63" w:rsidR="00DB1BEF" w:rsidRPr="00870231" w:rsidRDefault="00DB1BEF" w:rsidP="00DB1BEF">
      <w:pPr>
        <w:pStyle w:val="BodyText"/>
        <w:rPr>
          <w:b/>
          <w:bCs/>
        </w:rPr>
      </w:pPr>
      <w:r w:rsidRPr="00870231">
        <w:rPr>
          <w:b/>
          <w:bCs/>
        </w:rPr>
        <w:t>Pre-processing Rules:</w:t>
      </w:r>
    </w:p>
    <w:p w14:paraId="102ED0D8" w14:textId="77777777" w:rsidR="00DB1BEF" w:rsidRDefault="00DB1BEF" w:rsidP="00DB1BEF">
      <w:pPr>
        <w:pStyle w:val="BodyText"/>
      </w:pPr>
    </w:p>
    <w:p w14:paraId="6F0EA77D" w14:textId="77777777" w:rsidR="00DB1BEF" w:rsidRDefault="00DB1BEF" w:rsidP="00DB1BEF">
      <w:pPr>
        <w:pStyle w:val="BodyText"/>
      </w:pPr>
      <w:r>
        <w:t>1. Each `COMPT_ID` must be unique. If duplicates exist, retain only the first occurrence.</w:t>
      </w:r>
    </w:p>
    <w:p w14:paraId="203C4905" w14:textId="77777777" w:rsidR="00DB1BEF" w:rsidRDefault="00DB1BEF" w:rsidP="00DB1BEF">
      <w:pPr>
        <w:pStyle w:val="BodyText"/>
      </w:pPr>
      <w:r>
        <w:t>2. `AREA_HA` must be cast to a float and validated to be positive.</w:t>
      </w:r>
    </w:p>
    <w:p w14:paraId="43C9F9CA" w14:textId="55C274D7" w:rsidR="00DB1BEF" w:rsidRDefault="00DB1BEF" w:rsidP="00DB1BEF">
      <w:pPr>
        <w:pStyle w:val="BodyText"/>
      </w:pPr>
      <w:r>
        <w:t xml:space="preserve">3. `SLOPE` must be between </w:t>
      </w:r>
      <w:r w:rsidRPr="00870231">
        <w:rPr>
          <w:b/>
          <w:bCs/>
        </w:rPr>
        <w:t>0 and 90 degrees</w:t>
      </w:r>
      <w:r>
        <w:t>, inclusive. Negative or out-of-range values are invalid.</w:t>
      </w:r>
    </w:p>
    <w:p w14:paraId="3680A455" w14:textId="77777777" w:rsidR="00DB1BEF" w:rsidRDefault="00DB1BEF" w:rsidP="00DB1BEF">
      <w:pPr>
        <w:pStyle w:val="BodyText"/>
      </w:pPr>
      <w:r>
        <w:t>4. `WALK_TIME` and `DRIVE_TIME` must be positive values (measured in minutes).</w:t>
      </w:r>
    </w:p>
    <w:p w14:paraId="002D2494" w14:textId="77777777" w:rsidR="00DB1BEF" w:rsidRDefault="00DB1BEF" w:rsidP="00DB1BEF">
      <w:pPr>
        <w:pStyle w:val="BodyText"/>
      </w:pPr>
      <w:r>
        <w:t>5. `COSTING` must be a positive integer.</w:t>
      </w:r>
    </w:p>
    <w:p w14:paraId="5EE0F11E" w14:textId="659C54C2" w:rsidR="00DB1BEF" w:rsidRDefault="00DB1BEF" w:rsidP="00DB1BEF">
      <w:pPr>
        <w:pStyle w:val="BodyText"/>
      </w:pPr>
      <w:r>
        <w:t xml:space="preserve">6. `GROW_CON` must exactly match one of the pre-defined growth conditions in the </w:t>
      </w:r>
      <w:r w:rsidRPr="005E6A36">
        <w:rPr>
          <w:b/>
          <w:bCs/>
        </w:rPr>
        <w:t>support reference data</w:t>
      </w:r>
      <w:r>
        <w:t>. If no match is found, the entry is rejected.</w:t>
      </w:r>
    </w:p>
    <w:p w14:paraId="768F044F" w14:textId="77777777" w:rsidR="00DB1BEF" w:rsidRDefault="00DB1BEF" w:rsidP="00DB1BEF">
      <w:pPr>
        <w:pStyle w:val="BodyText"/>
      </w:pPr>
    </w:p>
    <w:p w14:paraId="77AF5DC4" w14:textId="1EB9C3FB" w:rsidR="00DB1BEF" w:rsidRDefault="00DB1BEF" w:rsidP="00CE00FB">
      <w:pPr>
        <w:pStyle w:val="Heading2"/>
      </w:pPr>
      <w:bookmarkStart w:id="307" w:name="_Toc210289355"/>
      <w:r>
        <w:t>MIU Linked Species Excel File</w:t>
      </w:r>
      <w:bookmarkEnd w:id="307"/>
    </w:p>
    <w:p w14:paraId="1DAD2244" w14:textId="77777777" w:rsidR="00DB1BEF" w:rsidRDefault="00DB1BEF" w:rsidP="00DB1BEF">
      <w:pPr>
        <w:pStyle w:val="BodyText"/>
      </w:pPr>
    </w:p>
    <w:p w14:paraId="16083A23" w14:textId="56F49857" w:rsidR="00DB1BEF" w:rsidRPr="00CE00FB" w:rsidRDefault="00DB1BEF" w:rsidP="00DB1BEF">
      <w:pPr>
        <w:pStyle w:val="BodyText"/>
        <w:rPr>
          <w:b/>
          <w:bCs/>
        </w:rPr>
      </w:pPr>
      <w:r w:rsidRPr="00CE00FB">
        <w:rPr>
          <w:b/>
          <w:bCs/>
        </w:rPr>
        <w:t>Expected Columns:</w:t>
      </w:r>
    </w:p>
    <w:p w14:paraId="54AB035E" w14:textId="77777777" w:rsidR="00DB1BEF" w:rsidRDefault="00DB1BEF" w:rsidP="00DB1BEF">
      <w:pPr>
        <w:pStyle w:val="BodyText"/>
      </w:pPr>
    </w:p>
    <w:p w14:paraId="3FACFEE5" w14:textId="77777777" w:rsidR="00DB1BEF" w:rsidRDefault="00DB1BEF" w:rsidP="00DB1BEF">
      <w:pPr>
        <w:pStyle w:val="BodyText"/>
      </w:pPr>
      <w:r>
        <w:t>* `MIU_ID`</w:t>
      </w:r>
    </w:p>
    <w:p w14:paraId="6ABB778C" w14:textId="77777777" w:rsidR="00DB1BEF" w:rsidRDefault="00DB1BEF" w:rsidP="00DB1BEF">
      <w:pPr>
        <w:pStyle w:val="BodyText"/>
      </w:pPr>
      <w:r>
        <w:t>* `Species`</w:t>
      </w:r>
    </w:p>
    <w:p w14:paraId="34E62654" w14:textId="77777777" w:rsidR="00DB1BEF" w:rsidRDefault="00DB1BEF" w:rsidP="00DB1BEF">
      <w:pPr>
        <w:pStyle w:val="BodyText"/>
      </w:pPr>
      <w:r>
        <w:t>* `</w:t>
      </w:r>
      <w:proofErr w:type="spellStart"/>
      <w:r>
        <w:t>Idenscode</w:t>
      </w:r>
      <w:proofErr w:type="spellEnd"/>
      <w:r>
        <w:t>`</w:t>
      </w:r>
    </w:p>
    <w:p w14:paraId="7C5930A4" w14:textId="77777777" w:rsidR="00DB1BEF" w:rsidRDefault="00DB1BEF" w:rsidP="00DB1BEF">
      <w:pPr>
        <w:pStyle w:val="BodyText"/>
      </w:pPr>
      <w:r>
        <w:t>* `Age`</w:t>
      </w:r>
    </w:p>
    <w:p w14:paraId="04ABF267" w14:textId="77777777" w:rsidR="00DB1BEF" w:rsidRDefault="00DB1BEF" w:rsidP="00DB1BEF">
      <w:pPr>
        <w:pStyle w:val="BodyText"/>
      </w:pPr>
    </w:p>
    <w:p w14:paraId="537EFF68" w14:textId="3A79B384" w:rsidR="00DB1BEF" w:rsidRDefault="00DB1BEF" w:rsidP="00DB1BEF">
      <w:pPr>
        <w:pStyle w:val="BodyText"/>
      </w:pPr>
      <w:r w:rsidRPr="0072391F">
        <w:rPr>
          <w:b/>
          <w:bCs/>
        </w:rPr>
        <w:t>Pre-processing Rules:</w:t>
      </w:r>
    </w:p>
    <w:p w14:paraId="4A191624" w14:textId="77777777" w:rsidR="00DB1BEF" w:rsidRDefault="00DB1BEF" w:rsidP="00DB1BEF">
      <w:pPr>
        <w:pStyle w:val="BodyText"/>
      </w:pPr>
    </w:p>
    <w:p w14:paraId="3F73495B" w14:textId="17B5DD54" w:rsidR="00DB1BEF" w:rsidRDefault="00DB1BEF" w:rsidP="00DB1BEF">
      <w:pPr>
        <w:pStyle w:val="BodyText"/>
      </w:pPr>
      <w:r>
        <w:t xml:space="preserve">1. `MIU_ID` values must be present in the GIS Mapping Shapefile’s `MIU_ID` column. If not found, issue a </w:t>
      </w:r>
      <w:r w:rsidRPr="0072391F">
        <w:rPr>
          <w:b/>
          <w:bCs/>
        </w:rPr>
        <w:t>warning</w:t>
      </w:r>
      <w:r>
        <w:t xml:space="preserve"> to the user.</w:t>
      </w:r>
    </w:p>
    <w:p w14:paraId="44D1FF93" w14:textId="727E5648" w:rsidR="00DB1BEF" w:rsidRDefault="00DB1BEF" w:rsidP="00DB1BEF">
      <w:pPr>
        <w:pStyle w:val="BodyText"/>
      </w:pPr>
      <w:r>
        <w:t>2. `</w:t>
      </w:r>
      <w:proofErr w:type="spellStart"/>
      <w:r>
        <w:t>Idenscode</w:t>
      </w:r>
      <w:proofErr w:type="spellEnd"/>
      <w:r>
        <w:t xml:space="preserve">` must be a float or integer between </w:t>
      </w:r>
      <w:r w:rsidRPr="0072391F">
        <w:rPr>
          <w:b/>
          <w:bCs/>
        </w:rPr>
        <w:t>0 and 100</w:t>
      </w:r>
      <w:r>
        <w:t>, inclusive. Values outside this range are invalid.</w:t>
      </w:r>
    </w:p>
    <w:p w14:paraId="47468A3C" w14:textId="77777777" w:rsidR="00DB1BEF" w:rsidRDefault="00DB1BEF" w:rsidP="00DB1BEF">
      <w:pPr>
        <w:pStyle w:val="BodyText"/>
      </w:pPr>
    </w:p>
    <w:p w14:paraId="40D1511C" w14:textId="77826C5F" w:rsidR="00DB1BEF" w:rsidRDefault="00DB1BEF" w:rsidP="0072391F">
      <w:pPr>
        <w:pStyle w:val="Heading2"/>
      </w:pPr>
      <w:bookmarkStart w:id="308" w:name="_Toc210289356"/>
      <w:r>
        <w:t>NBAL Linked Species Excel File</w:t>
      </w:r>
      <w:bookmarkEnd w:id="308"/>
    </w:p>
    <w:p w14:paraId="392164B5" w14:textId="77777777" w:rsidR="00DB1BEF" w:rsidRDefault="00DB1BEF" w:rsidP="00DB1BEF">
      <w:pPr>
        <w:pStyle w:val="BodyText"/>
      </w:pPr>
    </w:p>
    <w:p w14:paraId="51213CCF" w14:textId="0E6599A5" w:rsidR="00DB1BEF" w:rsidRDefault="00DB1BEF" w:rsidP="00DB1BEF">
      <w:pPr>
        <w:pStyle w:val="BodyText"/>
      </w:pPr>
      <w:r w:rsidRPr="0072391F">
        <w:rPr>
          <w:b/>
          <w:bCs/>
        </w:rPr>
        <w:t>Expected Columns:</w:t>
      </w:r>
    </w:p>
    <w:p w14:paraId="0326AEDD" w14:textId="77777777" w:rsidR="00DB1BEF" w:rsidRDefault="00DB1BEF" w:rsidP="00DB1BEF">
      <w:pPr>
        <w:pStyle w:val="BodyText"/>
      </w:pPr>
    </w:p>
    <w:p w14:paraId="7E0F09B5" w14:textId="77777777" w:rsidR="00DB1BEF" w:rsidRDefault="00DB1BEF" w:rsidP="00DB1BEF">
      <w:pPr>
        <w:pStyle w:val="BodyText"/>
      </w:pPr>
      <w:r>
        <w:t>* `NBAL_ID`</w:t>
      </w:r>
    </w:p>
    <w:p w14:paraId="21F45227" w14:textId="77777777" w:rsidR="00DB1BEF" w:rsidRDefault="00DB1BEF" w:rsidP="00DB1BEF">
      <w:pPr>
        <w:pStyle w:val="BodyText"/>
      </w:pPr>
      <w:r>
        <w:t>* `Species`</w:t>
      </w:r>
    </w:p>
    <w:p w14:paraId="35007437" w14:textId="77777777" w:rsidR="00DB1BEF" w:rsidRDefault="00DB1BEF" w:rsidP="00DB1BEF">
      <w:pPr>
        <w:pStyle w:val="BodyText"/>
      </w:pPr>
      <w:r>
        <w:t>* `</w:t>
      </w:r>
      <w:proofErr w:type="spellStart"/>
      <w:r>
        <w:t>Idenscode</w:t>
      </w:r>
      <w:proofErr w:type="spellEnd"/>
      <w:r>
        <w:t>`</w:t>
      </w:r>
    </w:p>
    <w:p w14:paraId="6D7737D9" w14:textId="77777777" w:rsidR="00DB1BEF" w:rsidRDefault="00DB1BEF" w:rsidP="00DB1BEF">
      <w:pPr>
        <w:pStyle w:val="BodyText"/>
      </w:pPr>
      <w:r>
        <w:t>* `Age`</w:t>
      </w:r>
    </w:p>
    <w:p w14:paraId="11A65FD1" w14:textId="77777777" w:rsidR="00DB1BEF" w:rsidRDefault="00DB1BEF" w:rsidP="00DB1BEF">
      <w:pPr>
        <w:pStyle w:val="BodyText"/>
      </w:pPr>
    </w:p>
    <w:p w14:paraId="36B6A2A1" w14:textId="1422B106" w:rsidR="00DB1BEF" w:rsidRDefault="00DB1BEF" w:rsidP="00DB1BEF">
      <w:pPr>
        <w:pStyle w:val="BodyText"/>
      </w:pPr>
      <w:r w:rsidRPr="0072391F">
        <w:rPr>
          <w:b/>
          <w:bCs/>
        </w:rPr>
        <w:lastRenderedPageBreak/>
        <w:t>Pre-processing Rules:</w:t>
      </w:r>
    </w:p>
    <w:p w14:paraId="1789BBD4" w14:textId="77777777" w:rsidR="00DB1BEF" w:rsidRDefault="00DB1BEF" w:rsidP="00DB1BEF">
      <w:pPr>
        <w:pStyle w:val="BodyText"/>
      </w:pPr>
    </w:p>
    <w:p w14:paraId="19F7767B" w14:textId="344324DC" w:rsidR="00DB1BEF" w:rsidRDefault="00DB1BEF" w:rsidP="00DB1BEF">
      <w:pPr>
        <w:pStyle w:val="BodyText"/>
      </w:pPr>
      <w:r>
        <w:t xml:space="preserve">1. `NBAL_ID` values must be present in the GIS Mapping Shapefile’s `NBAL_ID` column. If not found, issue a </w:t>
      </w:r>
      <w:r w:rsidRPr="0072391F">
        <w:rPr>
          <w:b/>
          <w:bCs/>
        </w:rPr>
        <w:t>warning</w:t>
      </w:r>
      <w:r w:rsidR="0072391F">
        <w:t xml:space="preserve"> </w:t>
      </w:r>
      <w:r>
        <w:t>to the user.</w:t>
      </w:r>
    </w:p>
    <w:p w14:paraId="45890495" w14:textId="29ED49BD" w:rsidR="00DB1BEF" w:rsidRDefault="00DB1BEF" w:rsidP="00DB1BEF">
      <w:pPr>
        <w:pStyle w:val="BodyText"/>
      </w:pPr>
      <w:r>
        <w:t>2. `</w:t>
      </w:r>
      <w:proofErr w:type="spellStart"/>
      <w:r>
        <w:t>Idenscode</w:t>
      </w:r>
      <w:proofErr w:type="spellEnd"/>
      <w:r>
        <w:t xml:space="preserve">` must be a float or integer between </w:t>
      </w:r>
      <w:r w:rsidRPr="0072391F">
        <w:rPr>
          <w:b/>
          <w:bCs/>
        </w:rPr>
        <w:t>0 and 100</w:t>
      </w:r>
      <w:r>
        <w:t>, inclusive. Values outside this range are invalid.</w:t>
      </w:r>
    </w:p>
    <w:p w14:paraId="34818EF0" w14:textId="77777777" w:rsidR="00DB1BEF" w:rsidRDefault="00DB1BEF" w:rsidP="00DB1BEF">
      <w:pPr>
        <w:pStyle w:val="BodyText"/>
      </w:pPr>
    </w:p>
    <w:p w14:paraId="7CEF91F0" w14:textId="304B4890" w:rsidR="00DB1BEF" w:rsidRDefault="00DB1BEF" w:rsidP="008E7690">
      <w:pPr>
        <w:pStyle w:val="Heading2"/>
      </w:pPr>
      <w:bookmarkStart w:id="309" w:name="_Toc210289357"/>
      <w:r>
        <w:t>Compartment Prioritization CSV File</w:t>
      </w:r>
      <w:bookmarkEnd w:id="309"/>
    </w:p>
    <w:p w14:paraId="0DBEA272" w14:textId="77777777" w:rsidR="00DB1BEF" w:rsidRDefault="00DB1BEF" w:rsidP="00DB1BEF">
      <w:pPr>
        <w:pStyle w:val="BodyText"/>
      </w:pPr>
    </w:p>
    <w:p w14:paraId="656AA56F" w14:textId="1D2597BB" w:rsidR="00DB1BEF" w:rsidRPr="002B0170" w:rsidRDefault="00DB1BEF" w:rsidP="00DB1BEF">
      <w:pPr>
        <w:pStyle w:val="BodyText"/>
        <w:rPr>
          <w:b/>
          <w:bCs/>
        </w:rPr>
      </w:pPr>
      <w:r w:rsidRPr="002B0170">
        <w:rPr>
          <w:b/>
          <w:bCs/>
        </w:rPr>
        <w:t>Expected Columns:</w:t>
      </w:r>
    </w:p>
    <w:p w14:paraId="4759921A" w14:textId="77777777" w:rsidR="00DB1BEF" w:rsidRDefault="00DB1BEF" w:rsidP="00DB1BEF">
      <w:pPr>
        <w:pStyle w:val="BodyText"/>
      </w:pPr>
    </w:p>
    <w:p w14:paraId="5246D62C" w14:textId="77777777" w:rsidR="00DB1BEF" w:rsidRDefault="00DB1BEF" w:rsidP="00DB1BEF">
      <w:pPr>
        <w:pStyle w:val="BodyText"/>
      </w:pPr>
      <w:r>
        <w:t>* Mandatory: `COMPT_ID`</w:t>
      </w:r>
    </w:p>
    <w:p w14:paraId="029330F4" w14:textId="645AE79A" w:rsidR="00DB1BEF" w:rsidRDefault="00DB1BEF" w:rsidP="00DB1BEF">
      <w:pPr>
        <w:pStyle w:val="BodyText"/>
      </w:pPr>
      <w:r>
        <w:t xml:space="preserve">* Additional: All other column headers must correspond to variables defined in the </w:t>
      </w:r>
      <w:r w:rsidRPr="002B0170">
        <w:rPr>
          <w:b/>
          <w:bCs/>
        </w:rPr>
        <w:t>support prioritization data</w:t>
      </w:r>
      <w:r>
        <w:t xml:space="preserve"> of the tool.</w:t>
      </w:r>
    </w:p>
    <w:p w14:paraId="63C9A162" w14:textId="77777777" w:rsidR="00DB1BEF" w:rsidRDefault="00DB1BEF" w:rsidP="00DB1BEF">
      <w:pPr>
        <w:pStyle w:val="BodyText"/>
      </w:pPr>
    </w:p>
    <w:p w14:paraId="494114E7" w14:textId="2CEF9C5E" w:rsidR="00DB1BEF" w:rsidRDefault="00DB1BEF" w:rsidP="00DB1BEF">
      <w:pPr>
        <w:pStyle w:val="BodyText"/>
      </w:pPr>
      <w:r w:rsidRPr="002B0170">
        <w:rPr>
          <w:b/>
          <w:bCs/>
        </w:rPr>
        <w:t>Pre-processing Rules:</w:t>
      </w:r>
    </w:p>
    <w:p w14:paraId="60CBCCC4" w14:textId="77777777" w:rsidR="00DB1BEF" w:rsidRDefault="00DB1BEF" w:rsidP="00DB1BEF">
      <w:pPr>
        <w:pStyle w:val="BodyText"/>
      </w:pPr>
    </w:p>
    <w:p w14:paraId="057B55CC" w14:textId="77777777" w:rsidR="00DB1BEF" w:rsidRDefault="00DB1BEF" w:rsidP="00DB1BEF">
      <w:pPr>
        <w:pStyle w:val="BodyText"/>
      </w:pPr>
      <w:r>
        <w:t>1. `COMPT_ID` must be unique. If duplicates exist, retain only the first occurrence.</w:t>
      </w:r>
    </w:p>
    <w:p w14:paraId="6797175F" w14:textId="5F489AA5" w:rsidR="00DB1BEF" w:rsidRDefault="00DB1BEF" w:rsidP="00DB1BEF">
      <w:pPr>
        <w:pStyle w:val="BodyText"/>
      </w:pPr>
      <w:r>
        <w:t xml:space="preserve">2. Each `COMPT_ID` must exist in the GIS Mapping Shapefile `COMPT_ID` column. If missing, issue a </w:t>
      </w:r>
      <w:r w:rsidRPr="002B0170">
        <w:rPr>
          <w:b/>
          <w:bCs/>
        </w:rPr>
        <w:t>warning</w:t>
      </w:r>
      <w:r w:rsidR="002B0170">
        <w:t xml:space="preserve"> </w:t>
      </w:r>
      <w:r>
        <w:t>to the user.</w:t>
      </w:r>
    </w:p>
    <w:p w14:paraId="2A68946B" w14:textId="77777777" w:rsidR="00DB1BEF" w:rsidRDefault="00DB1BEF" w:rsidP="00DB1BEF">
      <w:pPr>
        <w:pStyle w:val="BodyText"/>
      </w:pPr>
      <w:r>
        <w:t>3. All additional columns must match valid prioritization variables from the support data; otherwise, reject with an error.</w:t>
      </w:r>
    </w:p>
    <w:p w14:paraId="09129ED9" w14:textId="77777777" w:rsidR="00DB1BEF" w:rsidRDefault="00DB1BEF" w:rsidP="00DB1BEF">
      <w:pPr>
        <w:pStyle w:val="BodyText"/>
      </w:pPr>
    </w:p>
    <w:p w14:paraId="2B7DC7DE" w14:textId="0291D176" w:rsidR="00DB1BEF" w:rsidRPr="002B0170" w:rsidRDefault="00DB1BEF" w:rsidP="002B0170">
      <w:pPr>
        <w:pStyle w:val="Heading2"/>
      </w:pPr>
      <w:bookmarkStart w:id="310" w:name="_Toc210289358"/>
      <w:r w:rsidRPr="002B0170">
        <w:rPr>
          <w:rStyle w:val="Heading2Char"/>
          <w:b/>
          <w:iCs/>
        </w:rPr>
        <w:t>Summary of Pre-Processing Logic</w:t>
      </w:r>
      <w:bookmarkEnd w:id="310"/>
    </w:p>
    <w:p w14:paraId="13694D9E" w14:textId="77777777" w:rsidR="00DB1BEF" w:rsidRDefault="00DB1BEF" w:rsidP="00DB1BEF">
      <w:pPr>
        <w:pStyle w:val="BodyText"/>
      </w:pPr>
    </w:p>
    <w:p w14:paraId="49D36231" w14:textId="2FA74C07" w:rsidR="00DB1BEF" w:rsidRDefault="00DB1BEF" w:rsidP="00DB1BEF">
      <w:pPr>
        <w:pStyle w:val="BodyText"/>
      </w:pPr>
      <w:r>
        <w:t>* Duplicate identifiers are reduced by retaining the first valid entry</w:t>
      </w:r>
      <w:r w:rsidR="002B0170">
        <w:t xml:space="preserve">, with exception to the </w:t>
      </w:r>
      <w:proofErr w:type="spellStart"/>
      <w:r w:rsidR="002B0170">
        <w:t>gis</w:t>
      </w:r>
      <w:proofErr w:type="spellEnd"/>
      <w:r w:rsidR="002B0170">
        <w:t xml:space="preserve"> mapping shapefile entries.</w:t>
      </w:r>
    </w:p>
    <w:p w14:paraId="4D6AC9B1" w14:textId="77777777" w:rsidR="00DB1BEF" w:rsidRDefault="00DB1BEF" w:rsidP="00DB1BEF">
      <w:pPr>
        <w:pStyle w:val="BodyText"/>
      </w:pPr>
      <w:r>
        <w:t xml:space="preserve">* All numeric values (area, slope, times, </w:t>
      </w:r>
      <w:proofErr w:type="spellStart"/>
      <w:r>
        <w:t>idenscode</w:t>
      </w:r>
      <w:proofErr w:type="spellEnd"/>
      <w:r>
        <w:t>) must be positive and within their expected ranges.</w:t>
      </w:r>
    </w:p>
    <w:p w14:paraId="14C8679E" w14:textId="77777777" w:rsidR="00DB1BEF" w:rsidRDefault="00DB1BEF" w:rsidP="00DB1BEF">
      <w:pPr>
        <w:pStyle w:val="BodyText"/>
      </w:pPr>
      <w:r>
        <w:t>* Referential integrity must be maintained between shapefiles (e.g. `NBAL_ID` in GIS Mapping must match `NBAL_ID` in NBAL Linked Species).</w:t>
      </w:r>
    </w:p>
    <w:p w14:paraId="673BC37B" w14:textId="77777777" w:rsidR="00DB1BEF" w:rsidRDefault="00DB1BEF" w:rsidP="00DB1BEF">
      <w:pPr>
        <w:pStyle w:val="BodyText"/>
      </w:pPr>
      <w:r>
        <w:t>* Invalid or missing references trigger warnings or errors depending on severity.</w:t>
      </w:r>
    </w:p>
    <w:p w14:paraId="638A676F" w14:textId="77777777" w:rsidR="00BC2EBC" w:rsidRPr="00DF35C0" w:rsidRDefault="00BC2EBC" w:rsidP="00DF35C0">
      <w:pPr>
        <w:pStyle w:val="BodyText"/>
      </w:pPr>
    </w:p>
    <w:p w14:paraId="23179F77" w14:textId="5CB6DCE1" w:rsidR="0019367E" w:rsidRDefault="00602AE7" w:rsidP="0019367E">
      <w:pPr>
        <w:pStyle w:val="Heading1"/>
      </w:pPr>
      <w:bookmarkStart w:id="311" w:name="_Toc210289359"/>
      <w:r>
        <w:lastRenderedPageBreak/>
        <w:t>Prioritization</w:t>
      </w:r>
      <w:bookmarkEnd w:id="311"/>
    </w:p>
    <w:p w14:paraId="3E2DE445" w14:textId="2827259B" w:rsidR="00CF27AF" w:rsidRDefault="00CF27AF" w:rsidP="008117D6">
      <w:pPr>
        <w:pStyle w:val="Heading2"/>
      </w:pPr>
      <w:bookmarkStart w:id="312" w:name="_Toc210289360"/>
      <w:r>
        <w:t>Theoretical Background</w:t>
      </w:r>
      <w:bookmarkEnd w:id="312"/>
    </w:p>
    <w:p w14:paraId="019AF52D" w14:textId="77777777" w:rsidR="00CF27AF" w:rsidRDefault="00CF27AF" w:rsidP="00CF27AF">
      <w:pPr>
        <w:pStyle w:val="BodyText"/>
      </w:pPr>
    </w:p>
    <w:p w14:paraId="30BC651D" w14:textId="22DC08D1" w:rsidR="00CF27AF" w:rsidRDefault="00CF27AF" w:rsidP="00CF27AF">
      <w:pPr>
        <w:pStyle w:val="BodyText"/>
      </w:pPr>
      <w:r>
        <w:t xml:space="preserve">The </w:t>
      </w:r>
      <w:r w:rsidRPr="008117D6">
        <w:rPr>
          <w:b/>
          <w:bCs/>
        </w:rPr>
        <w:t>prioritization algorithm</w:t>
      </w:r>
      <w:r w:rsidR="008117D6">
        <w:t xml:space="preserve"> </w:t>
      </w:r>
      <w:r>
        <w:t xml:space="preserve">is designed to combine multiple environmental and management variables into a single </w:t>
      </w:r>
      <w:r w:rsidRPr="008117D6">
        <w:rPr>
          <w:b/>
          <w:bCs/>
        </w:rPr>
        <w:t>compartment prioritization score</w:t>
      </w:r>
      <w:r>
        <w:t>. This score determines the relative importance of a compartment for treatment, intervention, or monitoring.</w:t>
      </w:r>
    </w:p>
    <w:p w14:paraId="467FD1FE" w14:textId="77777777" w:rsidR="00CF27AF" w:rsidRDefault="00CF27AF" w:rsidP="00CF27AF">
      <w:pPr>
        <w:pStyle w:val="BodyText"/>
      </w:pPr>
    </w:p>
    <w:p w14:paraId="30A7D50E" w14:textId="246B8ECC" w:rsidR="00CF27AF" w:rsidRDefault="00CF27AF" w:rsidP="00CF27AF">
      <w:pPr>
        <w:pStyle w:val="BodyText"/>
      </w:pPr>
      <w:r>
        <w:t xml:space="preserve">The algorithm is based on </w:t>
      </w:r>
      <w:r w:rsidRPr="004673AD">
        <w:rPr>
          <w:b/>
          <w:bCs/>
        </w:rPr>
        <w:t>multi-criteria decision analysis (MCDA)</w:t>
      </w:r>
      <w:r>
        <w:t xml:space="preserve"> principles. Each variable (e.g., </w:t>
      </w:r>
      <w:r w:rsidRPr="004673AD">
        <w:rPr>
          <w:b/>
          <w:bCs/>
        </w:rPr>
        <w:t>elevation</w:t>
      </w:r>
      <w:r>
        <w:t xml:space="preserve">, </w:t>
      </w:r>
      <w:r w:rsidRPr="004673AD">
        <w:rPr>
          <w:b/>
          <w:bCs/>
        </w:rPr>
        <w:t>aggression</w:t>
      </w:r>
      <w:r>
        <w:t xml:space="preserve">, </w:t>
      </w:r>
      <w:r w:rsidRPr="004673AD">
        <w:rPr>
          <w:b/>
          <w:bCs/>
        </w:rPr>
        <w:t>slope</w:t>
      </w:r>
      <w:r>
        <w:t>, etc.) is:</w:t>
      </w:r>
    </w:p>
    <w:p w14:paraId="31A538BA" w14:textId="77777777" w:rsidR="00CF27AF" w:rsidRDefault="00CF27AF" w:rsidP="00CF27AF">
      <w:pPr>
        <w:pStyle w:val="BodyText"/>
      </w:pPr>
    </w:p>
    <w:p w14:paraId="2A7E0BB7" w14:textId="19CFA9F7" w:rsidR="00CF27AF" w:rsidRDefault="00CF27AF" w:rsidP="00CF27AF">
      <w:pPr>
        <w:pStyle w:val="BodyText"/>
      </w:pPr>
      <w:r>
        <w:t>1. Mapped to a priority category (based on pre-defined ranges in the reference table).</w:t>
      </w:r>
    </w:p>
    <w:p w14:paraId="409444A5" w14:textId="5F0E4125" w:rsidR="00CF27AF" w:rsidRDefault="00CF27AF" w:rsidP="00CF27AF">
      <w:pPr>
        <w:pStyle w:val="BodyText"/>
      </w:pPr>
      <w:r>
        <w:t>2. Weighted according to user preferences (via the graphical user interface).</w:t>
      </w:r>
    </w:p>
    <w:p w14:paraId="131A4DA1" w14:textId="55E72B4D" w:rsidR="00CF27AF" w:rsidRDefault="00CF27AF" w:rsidP="00CF27AF">
      <w:pPr>
        <w:pStyle w:val="BodyText"/>
      </w:pPr>
      <w:r>
        <w:t>3. Aggregated across all selected variables to produce a final prioritization score.</w:t>
      </w:r>
    </w:p>
    <w:p w14:paraId="7320CB3D" w14:textId="77777777" w:rsidR="00CF27AF" w:rsidRDefault="00CF27AF" w:rsidP="00CF27AF">
      <w:pPr>
        <w:pStyle w:val="BodyText"/>
      </w:pPr>
    </w:p>
    <w:p w14:paraId="4C21D460" w14:textId="70BBC6DF" w:rsidR="00CF27AF" w:rsidRDefault="00CF27AF" w:rsidP="0042629B">
      <w:pPr>
        <w:pStyle w:val="Heading2"/>
      </w:pPr>
      <w:bookmarkStart w:id="313" w:name="_Toc210289361"/>
      <w:r>
        <w:t>Key Properties</w:t>
      </w:r>
      <w:bookmarkEnd w:id="313"/>
    </w:p>
    <w:p w14:paraId="48DD5266" w14:textId="77777777" w:rsidR="00CF27AF" w:rsidRDefault="00CF27AF" w:rsidP="00CF27AF">
      <w:pPr>
        <w:pStyle w:val="BodyText"/>
      </w:pPr>
    </w:p>
    <w:p w14:paraId="6DAEDFA1" w14:textId="1AA6D7B3" w:rsidR="00CF27AF" w:rsidRDefault="00CF27AF" w:rsidP="00CF27AF">
      <w:pPr>
        <w:pStyle w:val="BodyText"/>
      </w:pPr>
      <w:r>
        <w:t xml:space="preserve">* </w:t>
      </w:r>
      <w:r w:rsidRPr="0042629B">
        <w:rPr>
          <w:b/>
          <w:bCs/>
        </w:rPr>
        <w:t>Weights do not need to sum to 1.</w:t>
      </w:r>
    </w:p>
    <w:p w14:paraId="68C615C0" w14:textId="77777777" w:rsidR="00CF27AF" w:rsidRDefault="00CF27AF" w:rsidP="00CF27AF">
      <w:pPr>
        <w:pStyle w:val="BodyText"/>
      </w:pPr>
    </w:p>
    <w:p w14:paraId="123D671B" w14:textId="77777777" w:rsidR="00CF27AF" w:rsidRDefault="00CF27AF" w:rsidP="00CF27AF">
      <w:pPr>
        <w:pStyle w:val="BodyText"/>
      </w:pPr>
      <w:r>
        <w:t xml:space="preserve">  * In practice, weights may sum to a value greater than 1 or less than 1.</w:t>
      </w:r>
    </w:p>
    <w:p w14:paraId="58A9300D" w14:textId="7DF23B2F" w:rsidR="00CF27AF" w:rsidRDefault="00CF27AF" w:rsidP="00CF27AF">
      <w:pPr>
        <w:pStyle w:val="BodyText"/>
      </w:pPr>
      <w:r>
        <w:t xml:space="preserve">  * However, for more stable results, the sum should preferably be </w:t>
      </w:r>
      <w:r w:rsidRPr="0042629B">
        <w:rPr>
          <w:b/>
          <w:bCs/>
        </w:rPr>
        <w:t>greater than 1</w:t>
      </w:r>
      <w:r>
        <w:t>.</w:t>
      </w:r>
    </w:p>
    <w:p w14:paraId="6DA55A3B" w14:textId="1CDC5C30" w:rsidR="00CF27AF" w:rsidRDefault="00CF27AF" w:rsidP="00CF27AF">
      <w:pPr>
        <w:pStyle w:val="BodyText"/>
      </w:pPr>
      <w:r>
        <w:t xml:space="preserve">  * If the sum of weights is less than 1, a </w:t>
      </w:r>
      <w:r w:rsidRPr="0042629B">
        <w:rPr>
          <w:b/>
          <w:bCs/>
        </w:rPr>
        <w:t>user warning</w:t>
      </w:r>
      <w:r>
        <w:t xml:space="preserve"> should be generated to avoid under-representing priorities.</w:t>
      </w:r>
    </w:p>
    <w:p w14:paraId="7B837EC5" w14:textId="77777777" w:rsidR="00CF27AF" w:rsidRDefault="00CF27AF" w:rsidP="00CF27AF">
      <w:pPr>
        <w:pStyle w:val="BodyText"/>
      </w:pPr>
    </w:p>
    <w:p w14:paraId="7EA336C9" w14:textId="280F44AF" w:rsidR="00CF27AF" w:rsidRDefault="00CF27AF" w:rsidP="00CF27AF">
      <w:pPr>
        <w:pStyle w:val="BodyText"/>
      </w:pPr>
      <w:r>
        <w:t xml:space="preserve">* </w:t>
      </w:r>
      <w:r w:rsidRPr="0042629B">
        <w:rPr>
          <w:b/>
          <w:bCs/>
        </w:rPr>
        <w:t>Prioritization Categories</w:t>
      </w:r>
      <w:r w:rsidR="0042629B">
        <w:t xml:space="preserve"> </w:t>
      </w:r>
      <w:r>
        <w:t xml:space="preserve">are discrete ranges that map raw data values (e.g., </w:t>
      </w:r>
      <w:r w:rsidRPr="0042629B">
        <w:rPr>
          <w:b/>
          <w:bCs/>
        </w:rPr>
        <w:t>Elevation = 3</w:t>
      </w:r>
      <w:r>
        <w:t xml:space="preserve">) to integer priority levels (e.g., </w:t>
      </w:r>
      <w:r w:rsidRPr="002026B5">
        <w:rPr>
          <w:b/>
          <w:bCs/>
        </w:rPr>
        <w:t>Priority = 1</w:t>
      </w:r>
      <w:r>
        <w:t>).</w:t>
      </w:r>
    </w:p>
    <w:p w14:paraId="5679BA86" w14:textId="77777777" w:rsidR="00CF27AF" w:rsidRDefault="00CF27AF" w:rsidP="00CF27AF">
      <w:pPr>
        <w:pStyle w:val="BodyText"/>
      </w:pPr>
    </w:p>
    <w:p w14:paraId="16F58A1D" w14:textId="4850B2FD" w:rsidR="00CF27AF" w:rsidRDefault="00CF27AF" w:rsidP="00CF27AF">
      <w:pPr>
        <w:pStyle w:val="BodyText"/>
      </w:pPr>
      <w:r w:rsidRPr="002009F5">
        <w:rPr>
          <w:highlight w:val="green"/>
        </w:rPr>
        <w:t xml:space="preserve">* </w:t>
      </w:r>
      <w:r w:rsidRPr="002009F5">
        <w:rPr>
          <w:b/>
          <w:bCs/>
          <w:highlight w:val="green"/>
        </w:rPr>
        <w:t>Final Prioritization Score</w:t>
      </w:r>
      <w:r w:rsidRPr="002009F5">
        <w:rPr>
          <w:highlight w:val="green"/>
        </w:rPr>
        <w:t xml:space="preserve"> is computed as the </w:t>
      </w:r>
      <w:r w:rsidRPr="002009F5">
        <w:rPr>
          <w:b/>
          <w:bCs/>
          <w:highlight w:val="green"/>
        </w:rPr>
        <w:t>weighted sum of all category priorities</w:t>
      </w:r>
      <w:r w:rsidRPr="002009F5">
        <w:rPr>
          <w:highlight w:val="green"/>
        </w:rPr>
        <w:t>.</w:t>
      </w:r>
    </w:p>
    <w:p w14:paraId="64C02F6F" w14:textId="77777777" w:rsidR="00CF27AF" w:rsidRDefault="00CF27AF" w:rsidP="00CF27AF">
      <w:pPr>
        <w:pStyle w:val="BodyText"/>
      </w:pPr>
    </w:p>
    <w:p w14:paraId="6527C026" w14:textId="6FF07A7A" w:rsidR="00CF27AF" w:rsidRDefault="00CF27AF" w:rsidP="00CF27AF">
      <w:pPr>
        <w:pStyle w:val="BodyText"/>
      </w:pPr>
      <w:proofErr w:type="spellStart"/>
      <w:r w:rsidRPr="004E20CC">
        <w:rPr>
          <w:b/>
          <w:bCs/>
        </w:rPr>
        <w:t>Prioritization</w:t>
      </w:r>
      <w:r w:rsidR="003E085F" w:rsidRPr="004E20CC">
        <w:rPr>
          <w:b/>
          <w:bCs/>
        </w:rPr>
        <w:t>_</w:t>
      </w:r>
      <w:r w:rsidRPr="004E20CC">
        <w:rPr>
          <w:b/>
          <w:bCs/>
        </w:rPr>
        <w:t>Compartment</w:t>
      </w:r>
      <w:proofErr w:type="spellEnd"/>
      <w:r>
        <w:t xml:space="preserve"> = sum</w:t>
      </w:r>
      <w:r w:rsidR="004E20CC">
        <w:t xml:space="preserve"> of </w:t>
      </w:r>
      <w:proofErr w:type="spellStart"/>
      <w:r w:rsidRPr="004E20CC">
        <w:rPr>
          <w:b/>
          <w:bCs/>
        </w:rPr>
        <w:t>P_</w:t>
      </w:r>
      <w:r w:rsidR="004E20CC" w:rsidRPr="004E20CC">
        <w:rPr>
          <w:b/>
          <w:bCs/>
        </w:rPr>
        <w:t>category</w:t>
      </w:r>
      <w:proofErr w:type="spellEnd"/>
      <w:r w:rsidRPr="004E20CC">
        <w:rPr>
          <w:b/>
          <w:bCs/>
        </w:rPr>
        <w:t xml:space="preserve"> </w:t>
      </w:r>
      <w:r w:rsidR="004E20CC" w:rsidRPr="004E20CC">
        <w:rPr>
          <w:b/>
          <w:bCs/>
        </w:rPr>
        <w:t xml:space="preserve">x </w:t>
      </w:r>
      <w:proofErr w:type="spellStart"/>
      <w:r w:rsidRPr="004E20CC">
        <w:rPr>
          <w:b/>
          <w:bCs/>
        </w:rPr>
        <w:t>W_</w:t>
      </w:r>
      <w:r w:rsidR="004E20CC" w:rsidRPr="004E20CC">
        <w:rPr>
          <w:b/>
          <w:bCs/>
        </w:rPr>
        <w:t>category</w:t>
      </w:r>
      <w:proofErr w:type="spellEnd"/>
      <w:r w:rsidR="004E20CC">
        <w:t xml:space="preserve"> for all categories per that compartment</w:t>
      </w:r>
    </w:p>
    <w:p w14:paraId="3B8D1029" w14:textId="77777777" w:rsidR="00CF27AF" w:rsidRDefault="00CF27AF" w:rsidP="00CF27AF">
      <w:pPr>
        <w:pStyle w:val="BodyText"/>
      </w:pPr>
    </w:p>
    <w:p w14:paraId="2DB1B901" w14:textId="77777777" w:rsidR="00CF27AF" w:rsidRDefault="00CF27AF" w:rsidP="00CF27AF">
      <w:pPr>
        <w:pStyle w:val="BodyText"/>
      </w:pPr>
      <w:r>
        <w:t>Where:</w:t>
      </w:r>
    </w:p>
    <w:p w14:paraId="1613397A" w14:textId="77777777" w:rsidR="00CF27AF" w:rsidRDefault="00CF27AF" w:rsidP="00CF27AF">
      <w:pPr>
        <w:pStyle w:val="BodyText"/>
      </w:pPr>
    </w:p>
    <w:p w14:paraId="7A90B630" w14:textId="721B7B6E" w:rsidR="00CF27AF" w:rsidRDefault="00CF27AF" w:rsidP="00CF27AF">
      <w:pPr>
        <w:pStyle w:val="BodyText"/>
      </w:pPr>
      <w:r>
        <w:lastRenderedPageBreak/>
        <w:t xml:space="preserve">* </w:t>
      </w:r>
      <w:proofErr w:type="spellStart"/>
      <w:r w:rsidRPr="004E20CC">
        <w:rPr>
          <w:b/>
          <w:bCs/>
        </w:rPr>
        <w:t>P_</w:t>
      </w:r>
      <w:r w:rsidR="004E20CC" w:rsidRPr="004E20CC">
        <w:rPr>
          <w:b/>
          <w:bCs/>
        </w:rPr>
        <w:t>category</w:t>
      </w:r>
      <w:proofErr w:type="spellEnd"/>
      <w:r>
        <w:t xml:space="preserve"> = Priority category </w:t>
      </w:r>
      <w:r w:rsidR="007B6F41">
        <w:t xml:space="preserve">value </w:t>
      </w:r>
      <w:r>
        <w:t xml:space="preserve">assigned to </w:t>
      </w:r>
      <w:r w:rsidR="007B6F41">
        <w:t>current category</w:t>
      </w:r>
      <w:r>
        <w:t xml:space="preserve"> in compartment</w:t>
      </w:r>
      <w:r w:rsidR="007B6F41">
        <w:t xml:space="preserve"> based on the value form the csv priorities user file</w:t>
      </w:r>
      <w:r>
        <w:t>.</w:t>
      </w:r>
    </w:p>
    <w:p w14:paraId="1CAA4A79" w14:textId="0A59EBE9" w:rsidR="00CF27AF" w:rsidRDefault="00CF27AF" w:rsidP="00CF27AF">
      <w:pPr>
        <w:pStyle w:val="BodyText"/>
      </w:pPr>
      <w:r>
        <w:t xml:space="preserve">* </w:t>
      </w:r>
      <w:proofErr w:type="spellStart"/>
      <w:r w:rsidRPr="007B6F41">
        <w:rPr>
          <w:b/>
          <w:bCs/>
        </w:rPr>
        <w:t>W_</w:t>
      </w:r>
      <w:r w:rsidR="007B6F41" w:rsidRPr="007B6F41">
        <w:rPr>
          <w:b/>
          <w:bCs/>
        </w:rPr>
        <w:t>category</w:t>
      </w:r>
      <w:proofErr w:type="spellEnd"/>
      <w:r>
        <w:t xml:space="preserve"> = User-defined weighting for </w:t>
      </w:r>
      <w:r w:rsidR="006B1D78">
        <w:t>category</w:t>
      </w:r>
      <w:r>
        <w:t>.</w:t>
      </w:r>
    </w:p>
    <w:p w14:paraId="7AC05DEC" w14:textId="77777777" w:rsidR="00CF27AF" w:rsidRDefault="00CF27AF" w:rsidP="00CF27AF">
      <w:pPr>
        <w:pStyle w:val="BodyText"/>
      </w:pPr>
    </w:p>
    <w:p w14:paraId="48B0A5E6" w14:textId="52F55D58" w:rsidR="00CF27AF" w:rsidRDefault="00CF27AF" w:rsidP="006B1D78">
      <w:pPr>
        <w:pStyle w:val="Heading2"/>
      </w:pPr>
      <w:bookmarkStart w:id="314" w:name="_Toc210289362"/>
      <w:r>
        <w:t>Implementation Steps</w:t>
      </w:r>
      <w:bookmarkEnd w:id="314"/>
    </w:p>
    <w:p w14:paraId="3BD9344F" w14:textId="77777777" w:rsidR="00CF27AF" w:rsidRDefault="00CF27AF" w:rsidP="00CF27AF">
      <w:pPr>
        <w:pStyle w:val="BodyText"/>
      </w:pPr>
    </w:p>
    <w:p w14:paraId="16B886AE" w14:textId="77777777" w:rsidR="00CF27AF" w:rsidRDefault="00CF27AF" w:rsidP="00CF27AF">
      <w:pPr>
        <w:pStyle w:val="BodyText"/>
      </w:pPr>
      <w:r>
        <w:t>The following procedure is applied to compute the prioritization score for each compartment:</w:t>
      </w:r>
    </w:p>
    <w:p w14:paraId="40137BBB" w14:textId="77777777" w:rsidR="00CF27AF" w:rsidRDefault="00CF27AF" w:rsidP="00CF27AF">
      <w:pPr>
        <w:pStyle w:val="BodyText"/>
      </w:pPr>
    </w:p>
    <w:p w14:paraId="467E8974" w14:textId="36E894EF" w:rsidR="00CF27AF" w:rsidRDefault="00CF27AF" w:rsidP="00CF27AF">
      <w:pPr>
        <w:pStyle w:val="BodyText"/>
      </w:pPr>
      <w:r>
        <w:t>1. Iterate Through Compartments</w:t>
      </w:r>
    </w:p>
    <w:p w14:paraId="7F6BFCC8" w14:textId="77777777" w:rsidR="00CF27AF" w:rsidRDefault="00CF27AF" w:rsidP="00CF27AF">
      <w:pPr>
        <w:pStyle w:val="BodyText"/>
      </w:pPr>
    </w:p>
    <w:p w14:paraId="6CCD7618" w14:textId="1D862E0C" w:rsidR="00CF27AF" w:rsidRDefault="00CF27AF" w:rsidP="00CF27AF">
      <w:pPr>
        <w:pStyle w:val="BodyText"/>
      </w:pPr>
      <w:r>
        <w:t xml:space="preserve">   * Read each compartment ID from the </w:t>
      </w:r>
      <w:r w:rsidRPr="00B42065">
        <w:rPr>
          <w:b/>
          <w:bCs/>
        </w:rPr>
        <w:t>compartment prioritization CSV file</w:t>
      </w:r>
      <w:r>
        <w:t>.</w:t>
      </w:r>
    </w:p>
    <w:p w14:paraId="21387739" w14:textId="77777777" w:rsidR="00CF27AF" w:rsidRDefault="00CF27AF" w:rsidP="00CF27AF">
      <w:pPr>
        <w:pStyle w:val="BodyText"/>
      </w:pPr>
      <w:r>
        <w:t xml:space="preserve">   * Example: Compartment ID `H_123`.</w:t>
      </w:r>
    </w:p>
    <w:p w14:paraId="0E428CF8" w14:textId="77777777" w:rsidR="00CF27AF" w:rsidRDefault="00CF27AF" w:rsidP="00CF27AF">
      <w:pPr>
        <w:pStyle w:val="BodyText"/>
      </w:pPr>
    </w:p>
    <w:p w14:paraId="2A26AF9B" w14:textId="00B0FFB9" w:rsidR="00CF27AF" w:rsidRDefault="00CF27AF" w:rsidP="00CF27AF">
      <w:pPr>
        <w:pStyle w:val="BodyText"/>
      </w:pPr>
      <w:r>
        <w:t>2. Loop Through Variable Columns</w:t>
      </w:r>
    </w:p>
    <w:p w14:paraId="292B98EA" w14:textId="77777777" w:rsidR="00CF27AF" w:rsidRDefault="00CF27AF" w:rsidP="00CF27AF">
      <w:pPr>
        <w:pStyle w:val="BodyText"/>
      </w:pPr>
    </w:p>
    <w:p w14:paraId="0896070D" w14:textId="77777777" w:rsidR="00CF27AF" w:rsidRDefault="00CF27AF" w:rsidP="00CF27AF">
      <w:pPr>
        <w:pStyle w:val="BodyText"/>
      </w:pPr>
      <w:r>
        <w:t xml:space="preserve">   * For each column (header) in the CSV file (e.g., `Elevation`, `Aggression`), process the variable individually.</w:t>
      </w:r>
    </w:p>
    <w:p w14:paraId="7E99407B" w14:textId="77777777" w:rsidR="00CF27AF" w:rsidRDefault="00CF27AF" w:rsidP="00CF27AF">
      <w:pPr>
        <w:pStyle w:val="BodyText"/>
      </w:pPr>
    </w:p>
    <w:p w14:paraId="584BA8D1" w14:textId="299EEC18" w:rsidR="00CF27AF" w:rsidRDefault="00CF27AF" w:rsidP="00CF27AF">
      <w:pPr>
        <w:pStyle w:val="BodyText"/>
      </w:pPr>
      <w:r>
        <w:t>3. Match Column Header to Reference Table</w:t>
      </w:r>
    </w:p>
    <w:p w14:paraId="699836C2" w14:textId="77777777" w:rsidR="00CF27AF" w:rsidRDefault="00CF27AF" w:rsidP="00CF27AF">
      <w:pPr>
        <w:pStyle w:val="BodyText"/>
      </w:pPr>
    </w:p>
    <w:p w14:paraId="0F79B2B5" w14:textId="778CF73B" w:rsidR="00CF27AF" w:rsidRDefault="00CF27AF" w:rsidP="00CF27AF">
      <w:pPr>
        <w:pStyle w:val="BodyText"/>
      </w:pPr>
      <w:r>
        <w:t xml:space="preserve">   * Cross-reference the column header against the Support Priority Fields Table.</w:t>
      </w:r>
    </w:p>
    <w:p w14:paraId="4AC97164" w14:textId="77777777" w:rsidR="00CF27AF" w:rsidRDefault="00CF27AF" w:rsidP="00CF27AF">
      <w:pPr>
        <w:pStyle w:val="BodyText"/>
      </w:pPr>
      <w:r>
        <w:t xml:space="preserve">   * Extract the internal representation of the variable name used by the tool.</w:t>
      </w:r>
    </w:p>
    <w:p w14:paraId="2D0FE68A" w14:textId="0ED8A242" w:rsidR="00CF27AF" w:rsidRDefault="00CF27AF" w:rsidP="00CF27AF">
      <w:pPr>
        <w:pStyle w:val="BodyText"/>
      </w:pPr>
      <w:r>
        <w:t xml:space="preserve">   * Example: `"Elevation"` </w:t>
      </w:r>
      <w:r w:rsidR="00FA12E1">
        <w:t>-&gt;</w:t>
      </w:r>
      <w:r>
        <w:t xml:space="preserve"> `"elevation"`, `"Aggression"` </w:t>
      </w:r>
      <w:r w:rsidR="00FA12E1">
        <w:t>-&gt;</w:t>
      </w:r>
      <w:r>
        <w:t xml:space="preserve"> `"aggressive"`.</w:t>
      </w:r>
      <w:r w:rsidR="00CE00C3">
        <w:t xml:space="preserve"> Note that no more mapping is needed for the web tool, the user just needs to match the priority category with the category they create.</w:t>
      </w:r>
    </w:p>
    <w:p w14:paraId="560C1479" w14:textId="77777777" w:rsidR="00CF27AF" w:rsidRDefault="00CF27AF" w:rsidP="00CF27AF">
      <w:pPr>
        <w:pStyle w:val="BodyText"/>
      </w:pPr>
    </w:p>
    <w:p w14:paraId="287A45B8" w14:textId="06DB67F4" w:rsidR="00CF27AF" w:rsidRDefault="00CF27AF" w:rsidP="00CF27AF">
      <w:pPr>
        <w:pStyle w:val="BodyText"/>
      </w:pPr>
      <w:r>
        <w:t>4. Retrieve User Weighting Values</w:t>
      </w:r>
    </w:p>
    <w:p w14:paraId="75D15C90" w14:textId="77777777" w:rsidR="00CF27AF" w:rsidRDefault="00CF27AF" w:rsidP="00CF27AF">
      <w:pPr>
        <w:pStyle w:val="BodyText"/>
      </w:pPr>
    </w:p>
    <w:p w14:paraId="7BD8ED68" w14:textId="27777F86" w:rsidR="00CF27AF" w:rsidRDefault="00CF27AF" w:rsidP="00CF27AF">
      <w:pPr>
        <w:pStyle w:val="BodyText"/>
      </w:pPr>
      <w:r>
        <w:t xml:space="preserve">   * Match the variable name to the </w:t>
      </w:r>
      <w:r w:rsidRPr="00C1638F">
        <w:rPr>
          <w:b/>
          <w:bCs/>
        </w:rPr>
        <w:t>user-selected weighting values</w:t>
      </w:r>
      <w:r w:rsidR="00C1638F">
        <w:t xml:space="preserve"> </w:t>
      </w:r>
      <w:r>
        <w:t>in the GUI input file.</w:t>
      </w:r>
    </w:p>
    <w:p w14:paraId="4C189A9A" w14:textId="77777777" w:rsidR="00CF27AF" w:rsidRDefault="00CF27AF" w:rsidP="00CF27AF">
      <w:pPr>
        <w:pStyle w:val="BodyText"/>
      </w:pPr>
      <w:r>
        <w:t xml:space="preserve">   * Example:</w:t>
      </w:r>
    </w:p>
    <w:p w14:paraId="66EFEE78" w14:textId="77777777" w:rsidR="00CF27AF" w:rsidRDefault="00CF27AF" w:rsidP="00CF27AF">
      <w:pPr>
        <w:pStyle w:val="BodyText"/>
      </w:pPr>
    </w:p>
    <w:p w14:paraId="1D9C5A59" w14:textId="77777777" w:rsidR="00CF27AF" w:rsidRDefault="00CF27AF" w:rsidP="00CF27AF">
      <w:pPr>
        <w:pStyle w:val="BodyText"/>
      </w:pPr>
      <w:r>
        <w:t xml:space="preserve">     * Elevation weighting = `0.9`</w:t>
      </w:r>
    </w:p>
    <w:p w14:paraId="1242B943" w14:textId="77777777" w:rsidR="00CF27AF" w:rsidRDefault="00CF27AF" w:rsidP="00CF27AF">
      <w:pPr>
        <w:pStyle w:val="BodyText"/>
      </w:pPr>
      <w:r>
        <w:t xml:space="preserve">     * Aggression weighting = `0.2`</w:t>
      </w:r>
    </w:p>
    <w:p w14:paraId="24CA0A45" w14:textId="77777777" w:rsidR="00CF27AF" w:rsidRDefault="00CF27AF" w:rsidP="00CF27AF">
      <w:pPr>
        <w:pStyle w:val="BodyText"/>
      </w:pPr>
    </w:p>
    <w:p w14:paraId="75F8C51E" w14:textId="55CE6232" w:rsidR="00CF27AF" w:rsidRDefault="00CF27AF" w:rsidP="00CF27AF">
      <w:pPr>
        <w:pStyle w:val="BodyText"/>
      </w:pPr>
      <w:r>
        <w:t>5. Assign Priority Category</w:t>
      </w:r>
    </w:p>
    <w:p w14:paraId="63AEF7BF" w14:textId="77777777" w:rsidR="00CF27AF" w:rsidRDefault="00CF27AF" w:rsidP="00CF27AF">
      <w:pPr>
        <w:pStyle w:val="BodyText"/>
      </w:pPr>
    </w:p>
    <w:p w14:paraId="4A63514C" w14:textId="6A87F26D" w:rsidR="00CF27AF" w:rsidRDefault="00CF27AF" w:rsidP="00CF27AF">
      <w:pPr>
        <w:pStyle w:val="BodyText"/>
      </w:pPr>
      <w:r>
        <w:t xml:space="preserve">   * For each variable, determine the </w:t>
      </w:r>
      <w:r w:rsidRPr="00764D58">
        <w:rPr>
          <w:b/>
          <w:bCs/>
        </w:rPr>
        <w:t>priority category</w:t>
      </w:r>
      <w:r>
        <w:t xml:space="preserve"> based on its raw value and the range definitions in the reference table.</w:t>
      </w:r>
    </w:p>
    <w:p w14:paraId="5F32B490" w14:textId="77777777" w:rsidR="00CF27AF" w:rsidRDefault="00CF27AF" w:rsidP="00CF27AF">
      <w:pPr>
        <w:pStyle w:val="BodyText"/>
      </w:pPr>
    </w:p>
    <w:p w14:paraId="3745DDFE" w14:textId="77777777" w:rsidR="00CF27AF" w:rsidRDefault="00CF27AF" w:rsidP="00CF27AF">
      <w:pPr>
        <w:pStyle w:val="BodyText"/>
      </w:pPr>
      <w:r>
        <w:t xml:space="preserve">   * Example category ranges:</w:t>
      </w:r>
    </w:p>
    <w:p w14:paraId="0E621F69" w14:textId="77777777" w:rsidR="00CF27AF" w:rsidRDefault="00CF27AF" w:rsidP="00CF27AF">
      <w:pPr>
        <w:pStyle w:val="BodyText"/>
      </w:pPr>
    </w:p>
    <w:tbl>
      <w:tblPr>
        <w:tblStyle w:val="TableGrid"/>
        <w:tblW w:w="0" w:type="auto"/>
        <w:tblLook w:val="04A0" w:firstRow="1" w:lastRow="0" w:firstColumn="1" w:lastColumn="0" w:noHBand="0" w:noVBand="1"/>
      </w:tblPr>
      <w:tblGrid>
        <w:gridCol w:w="2337"/>
        <w:gridCol w:w="2337"/>
        <w:gridCol w:w="2338"/>
        <w:gridCol w:w="2338"/>
      </w:tblGrid>
      <w:tr w:rsidR="0012160C" w14:paraId="73B47FA5" w14:textId="77777777" w:rsidTr="00B04351">
        <w:tc>
          <w:tcPr>
            <w:tcW w:w="4674" w:type="dxa"/>
            <w:gridSpan w:val="2"/>
          </w:tcPr>
          <w:p w14:paraId="5AC499B4" w14:textId="77777777" w:rsidR="0012160C" w:rsidRDefault="0012160C" w:rsidP="00B04351">
            <w:pPr>
              <w:jc w:val="center"/>
            </w:pPr>
            <w:r>
              <w:t>elevation</w:t>
            </w:r>
          </w:p>
        </w:tc>
        <w:tc>
          <w:tcPr>
            <w:tcW w:w="4676" w:type="dxa"/>
            <w:gridSpan w:val="2"/>
          </w:tcPr>
          <w:p w14:paraId="43497258" w14:textId="77777777" w:rsidR="0012160C" w:rsidRDefault="0012160C" w:rsidP="00B04351">
            <w:pPr>
              <w:jc w:val="center"/>
            </w:pPr>
            <w:r>
              <w:t>Aggressive</w:t>
            </w:r>
          </w:p>
        </w:tc>
      </w:tr>
      <w:tr w:rsidR="0012160C" w14:paraId="638CE4BF" w14:textId="77777777" w:rsidTr="00B04351">
        <w:tc>
          <w:tcPr>
            <w:tcW w:w="2337" w:type="dxa"/>
          </w:tcPr>
          <w:p w14:paraId="6E91C96F" w14:textId="77777777" w:rsidR="0012160C" w:rsidRDefault="0012160C" w:rsidP="00B04351">
            <w:r>
              <w:t>Range</w:t>
            </w:r>
          </w:p>
        </w:tc>
        <w:tc>
          <w:tcPr>
            <w:tcW w:w="2337" w:type="dxa"/>
          </w:tcPr>
          <w:p w14:paraId="69E9A820" w14:textId="77777777" w:rsidR="0012160C" w:rsidRDefault="0012160C" w:rsidP="00B04351">
            <w:r>
              <w:t>priority</w:t>
            </w:r>
          </w:p>
        </w:tc>
        <w:tc>
          <w:tcPr>
            <w:tcW w:w="2338" w:type="dxa"/>
          </w:tcPr>
          <w:p w14:paraId="43E3B6C1" w14:textId="77777777" w:rsidR="0012160C" w:rsidRDefault="0012160C" w:rsidP="00B04351">
            <w:r>
              <w:t>range</w:t>
            </w:r>
          </w:p>
        </w:tc>
        <w:tc>
          <w:tcPr>
            <w:tcW w:w="2338" w:type="dxa"/>
          </w:tcPr>
          <w:p w14:paraId="11E6EFDE" w14:textId="77777777" w:rsidR="0012160C" w:rsidRDefault="0012160C" w:rsidP="00B04351">
            <w:r>
              <w:t>priority</w:t>
            </w:r>
          </w:p>
        </w:tc>
      </w:tr>
      <w:tr w:rsidR="0012160C" w14:paraId="5442A35F" w14:textId="77777777" w:rsidTr="00B04351">
        <w:tc>
          <w:tcPr>
            <w:tcW w:w="2337" w:type="dxa"/>
          </w:tcPr>
          <w:p w14:paraId="2F307012" w14:textId="77777777" w:rsidR="0012160C" w:rsidRDefault="0012160C" w:rsidP="00B04351">
            <w:r>
              <w:t>0-4</w:t>
            </w:r>
          </w:p>
        </w:tc>
        <w:tc>
          <w:tcPr>
            <w:tcW w:w="2337" w:type="dxa"/>
          </w:tcPr>
          <w:p w14:paraId="70481F9A" w14:textId="77777777" w:rsidR="0012160C" w:rsidRDefault="0012160C" w:rsidP="00B04351">
            <w:r>
              <w:t>1</w:t>
            </w:r>
          </w:p>
        </w:tc>
        <w:tc>
          <w:tcPr>
            <w:tcW w:w="2338" w:type="dxa"/>
          </w:tcPr>
          <w:p w14:paraId="19F15893" w14:textId="77777777" w:rsidR="0012160C" w:rsidRDefault="0012160C" w:rsidP="00B04351">
            <w:r>
              <w:t>0-30</w:t>
            </w:r>
          </w:p>
        </w:tc>
        <w:tc>
          <w:tcPr>
            <w:tcW w:w="2338" w:type="dxa"/>
          </w:tcPr>
          <w:p w14:paraId="5ADFBC2B" w14:textId="77777777" w:rsidR="0012160C" w:rsidRDefault="0012160C" w:rsidP="00B04351">
            <w:r>
              <w:t>1</w:t>
            </w:r>
          </w:p>
        </w:tc>
      </w:tr>
      <w:tr w:rsidR="0012160C" w14:paraId="25F74352" w14:textId="77777777" w:rsidTr="00B04351">
        <w:tc>
          <w:tcPr>
            <w:tcW w:w="2337" w:type="dxa"/>
          </w:tcPr>
          <w:p w14:paraId="1B8266FB" w14:textId="77777777" w:rsidR="0012160C" w:rsidRDefault="0012160C" w:rsidP="00B04351">
            <w:r>
              <w:t>5-10</w:t>
            </w:r>
          </w:p>
        </w:tc>
        <w:tc>
          <w:tcPr>
            <w:tcW w:w="2337" w:type="dxa"/>
          </w:tcPr>
          <w:p w14:paraId="74B55B23" w14:textId="77777777" w:rsidR="0012160C" w:rsidRDefault="0012160C" w:rsidP="00B04351">
            <w:r>
              <w:t>2</w:t>
            </w:r>
          </w:p>
        </w:tc>
        <w:tc>
          <w:tcPr>
            <w:tcW w:w="2338" w:type="dxa"/>
          </w:tcPr>
          <w:p w14:paraId="6C763124" w14:textId="77777777" w:rsidR="0012160C" w:rsidRDefault="0012160C" w:rsidP="00B04351">
            <w:r>
              <w:t>31-60</w:t>
            </w:r>
          </w:p>
        </w:tc>
        <w:tc>
          <w:tcPr>
            <w:tcW w:w="2338" w:type="dxa"/>
          </w:tcPr>
          <w:p w14:paraId="0D4833C8" w14:textId="77777777" w:rsidR="0012160C" w:rsidRDefault="0012160C" w:rsidP="00B04351">
            <w:r>
              <w:t>2</w:t>
            </w:r>
          </w:p>
        </w:tc>
      </w:tr>
    </w:tbl>
    <w:p w14:paraId="0575D676" w14:textId="77777777" w:rsidR="00CF27AF" w:rsidRDefault="00CF27AF" w:rsidP="00CF27AF">
      <w:pPr>
        <w:pStyle w:val="BodyText"/>
      </w:pPr>
    </w:p>
    <w:p w14:paraId="14B12D75" w14:textId="4F6892E2" w:rsidR="00CF27AF" w:rsidRDefault="00CF27AF" w:rsidP="00CF27AF">
      <w:pPr>
        <w:pStyle w:val="BodyText"/>
      </w:pPr>
      <w:r>
        <w:t xml:space="preserve">   * If Elevation = 3 </w:t>
      </w:r>
      <w:r w:rsidR="00486EDD">
        <w:t>-&gt;</w:t>
      </w:r>
      <w:r>
        <w:t xml:space="preserve"> Priority = 1.</w:t>
      </w:r>
    </w:p>
    <w:p w14:paraId="6C29AB02" w14:textId="77777777" w:rsidR="00CF27AF" w:rsidRDefault="00CF27AF" w:rsidP="00CF27AF">
      <w:pPr>
        <w:pStyle w:val="BodyText"/>
      </w:pPr>
    </w:p>
    <w:p w14:paraId="15924CD6" w14:textId="61EEDA91" w:rsidR="00CF27AF" w:rsidRDefault="00CF27AF" w:rsidP="00CF27AF">
      <w:pPr>
        <w:pStyle w:val="BodyText"/>
      </w:pPr>
      <w:r>
        <w:t xml:space="preserve">   * If Aggression = 50 </w:t>
      </w:r>
      <w:r w:rsidR="00486EDD">
        <w:t>-&gt;</w:t>
      </w:r>
      <w:r>
        <w:t xml:space="preserve"> Priority = 2.</w:t>
      </w:r>
    </w:p>
    <w:p w14:paraId="289A70CE" w14:textId="77777777" w:rsidR="00CF27AF" w:rsidRDefault="00CF27AF" w:rsidP="00CF27AF">
      <w:pPr>
        <w:pStyle w:val="BodyText"/>
      </w:pPr>
    </w:p>
    <w:p w14:paraId="47E6581E" w14:textId="70FB9BE4" w:rsidR="00CF27AF" w:rsidRDefault="00CF27AF" w:rsidP="00CF27AF">
      <w:pPr>
        <w:pStyle w:val="BodyText"/>
      </w:pPr>
      <w:r>
        <w:t>6. Multiply by Weighting</w:t>
      </w:r>
    </w:p>
    <w:p w14:paraId="6ACF4319" w14:textId="77777777" w:rsidR="00CF27AF" w:rsidRDefault="00CF27AF" w:rsidP="00CF27AF">
      <w:pPr>
        <w:pStyle w:val="BodyText"/>
      </w:pPr>
    </w:p>
    <w:p w14:paraId="2C4E0BDF" w14:textId="77777777" w:rsidR="00CF27AF" w:rsidRDefault="00CF27AF" w:rsidP="00CF27AF">
      <w:pPr>
        <w:pStyle w:val="BodyText"/>
      </w:pPr>
      <w:r>
        <w:t xml:space="preserve">   * Multiply each category priority by the associated user weighting.</w:t>
      </w:r>
    </w:p>
    <w:p w14:paraId="492A322B" w14:textId="77777777" w:rsidR="00CF27AF" w:rsidRDefault="00CF27AF" w:rsidP="00CF27AF">
      <w:pPr>
        <w:pStyle w:val="BodyText"/>
      </w:pPr>
      <w:r>
        <w:t xml:space="preserve">   * Example:</w:t>
      </w:r>
    </w:p>
    <w:p w14:paraId="72D37263" w14:textId="77777777" w:rsidR="00CF27AF" w:rsidRDefault="00CF27AF" w:rsidP="00CF27AF">
      <w:pPr>
        <w:pStyle w:val="BodyText"/>
      </w:pPr>
    </w:p>
    <w:p w14:paraId="34D826D8" w14:textId="31893B24" w:rsidR="00CF27AF" w:rsidRPr="00C33CE6" w:rsidRDefault="00CF27AF" w:rsidP="00CF27AF">
      <w:pPr>
        <w:pStyle w:val="BodyText"/>
      </w:pPr>
      <w:r w:rsidRPr="00C33CE6">
        <w:t xml:space="preserve">     * Elevation: 1 </w:t>
      </w:r>
      <w:r w:rsidR="0012160C" w:rsidRPr="00C33CE6">
        <w:t>x</w:t>
      </w:r>
      <w:r w:rsidRPr="00C33CE6">
        <w:t xml:space="preserve"> 0.9 = 0.9</w:t>
      </w:r>
    </w:p>
    <w:p w14:paraId="6356EF14" w14:textId="75978835" w:rsidR="00CF27AF" w:rsidRPr="00C33CE6" w:rsidRDefault="00CF27AF" w:rsidP="00CF27AF">
      <w:pPr>
        <w:pStyle w:val="BodyText"/>
      </w:pPr>
      <w:r w:rsidRPr="00C33CE6">
        <w:t xml:space="preserve">     * Aggression: 2 </w:t>
      </w:r>
      <w:r w:rsidR="0012160C" w:rsidRPr="00C33CE6">
        <w:t>x</w:t>
      </w:r>
      <w:r w:rsidRPr="00C33CE6">
        <w:t xml:space="preserve"> 0.2 = 0.4</w:t>
      </w:r>
    </w:p>
    <w:p w14:paraId="191EBE77" w14:textId="77777777" w:rsidR="00CF27AF" w:rsidRPr="00C33CE6" w:rsidRDefault="00CF27AF" w:rsidP="00CF27AF">
      <w:pPr>
        <w:pStyle w:val="BodyText"/>
      </w:pPr>
    </w:p>
    <w:p w14:paraId="4B7D99CC" w14:textId="2670F2BD" w:rsidR="00CF27AF" w:rsidRPr="00C33CE6" w:rsidRDefault="00CF27AF" w:rsidP="00CF27AF">
      <w:pPr>
        <w:pStyle w:val="BodyText"/>
      </w:pPr>
      <w:r w:rsidRPr="00C33CE6">
        <w:t>7. Aggregate Priorities</w:t>
      </w:r>
    </w:p>
    <w:p w14:paraId="2C81F449" w14:textId="77777777" w:rsidR="00CF27AF" w:rsidRPr="00C33CE6" w:rsidRDefault="00CF27AF" w:rsidP="00CF27AF">
      <w:pPr>
        <w:pStyle w:val="BodyText"/>
      </w:pPr>
    </w:p>
    <w:p w14:paraId="108571CF" w14:textId="77777777" w:rsidR="00CF27AF" w:rsidRDefault="00CF27AF" w:rsidP="00CF27AF">
      <w:pPr>
        <w:pStyle w:val="BodyText"/>
      </w:pPr>
      <w:r w:rsidRPr="00C33CE6">
        <w:t xml:space="preserve">   </w:t>
      </w:r>
      <w:r>
        <w:t>* Sum across all weighted priorities for the compartment.</w:t>
      </w:r>
    </w:p>
    <w:p w14:paraId="6A6BCB24" w14:textId="77777777" w:rsidR="00CF27AF" w:rsidRDefault="00CF27AF" w:rsidP="00CF27AF">
      <w:pPr>
        <w:pStyle w:val="BodyText"/>
      </w:pPr>
      <w:r>
        <w:t xml:space="preserve">   * Example:</w:t>
      </w:r>
    </w:p>
    <w:p w14:paraId="445D2614" w14:textId="77777777" w:rsidR="00CF27AF" w:rsidRDefault="00CF27AF" w:rsidP="00CF27AF">
      <w:pPr>
        <w:pStyle w:val="BodyText"/>
      </w:pPr>
    </w:p>
    <w:p w14:paraId="17111EC9" w14:textId="41B3DCB9" w:rsidR="00CF27AF" w:rsidRDefault="00CF27AF" w:rsidP="00CF27AF">
      <w:pPr>
        <w:pStyle w:val="BodyText"/>
      </w:pPr>
      <w:proofErr w:type="spellStart"/>
      <w:r>
        <w:t>Final</w:t>
      </w:r>
      <w:r w:rsidR="00FA1E44">
        <w:t>_prioritization</w:t>
      </w:r>
      <w:proofErr w:type="spellEnd"/>
      <w:r>
        <w:t xml:space="preserve"> = 0.9 + 0.4 = 1.3</w:t>
      </w:r>
    </w:p>
    <w:p w14:paraId="760C1655" w14:textId="77777777" w:rsidR="00CF27AF" w:rsidRDefault="00CF27AF" w:rsidP="00CF27AF">
      <w:pPr>
        <w:pStyle w:val="BodyText"/>
      </w:pPr>
    </w:p>
    <w:p w14:paraId="48C1B16A" w14:textId="70132BE6" w:rsidR="00CF27AF" w:rsidRDefault="00CF27AF" w:rsidP="00CF27AF">
      <w:pPr>
        <w:pStyle w:val="BodyText"/>
      </w:pPr>
      <w:r>
        <w:t>8. Assign Compartment Prioritization Score</w:t>
      </w:r>
    </w:p>
    <w:p w14:paraId="49C01722" w14:textId="77777777" w:rsidR="00CF27AF" w:rsidRDefault="00CF27AF" w:rsidP="00CF27AF">
      <w:pPr>
        <w:pStyle w:val="BodyText"/>
      </w:pPr>
    </w:p>
    <w:p w14:paraId="69445535" w14:textId="77777777" w:rsidR="00CF27AF" w:rsidRDefault="00CF27AF" w:rsidP="00CF27AF">
      <w:pPr>
        <w:pStyle w:val="BodyText"/>
      </w:pPr>
      <w:r>
        <w:t xml:space="preserve">   * Record the calculated score for compartment `H_123`.</w:t>
      </w:r>
    </w:p>
    <w:p w14:paraId="0D6F97A7" w14:textId="7346ACCE" w:rsidR="00CF27AF" w:rsidRDefault="00CF27AF" w:rsidP="00CF27AF">
      <w:pPr>
        <w:pStyle w:val="BodyText"/>
      </w:pPr>
    </w:p>
    <w:p w14:paraId="0D198B42" w14:textId="77777777" w:rsidR="00CF27AF" w:rsidRDefault="00CF27AF" w:rsidP="00CF27AF">
      <w:pPr>
        <w:pStyle w:val="BodyText"/>
      </w:pPr>
    </w:p>
    <w:p w14:paraId="28000F30" w14:textId="078AB59B" w:rsidR="00CF27AF" w:rsidRDefault="00CF27AF" w:rsidP="007917B7">
      <w:pPr>
        <w:pStyle w:val="Heading2"/>
      </w:pPr>
      <w:bookmarkStart w:id="315" w:name="_Toc210289363"/>
      <w:r>
        <w:lastRenderedPageBreak/>
        <w:t>Worked Example</w:t>
      </w:r>
      <w:bookmarkEnd w:id="315"/>
    </w:p>
    <w:p w14:paraId="25535E5C" w14:textId="77777777" w:rsidR="00CF27AF" w:rsidRDefault="00CF27AF" w:rsidP="00CF27AF">
      <w:pPr>
        <w:pStyle w:val="BodyText"/>
      </w:pPr>
    </w:p>
    <w:p w14:paraId="0A57B290" w14:textId="3041A3EC" w:rsidR="00CF27AF" w:rsidRPr="006360E7" w:rsidRDefault="00CF27AF" w:rsidP="00CF27AF">
      <w:pPr>
        <w:pStyle w:val="BodyText"/>
        <w:rPr>
          <w:b/>
          <w:bCs/>
        </w:rPr>
      </w:pPr>
      <w:r w:rsidRPr="006360E7">
        <w:rPr>
          <w:b/>
          <w:bCs/>
        </w:rPr>
        <w:t>Input Data:</w:t>
      </w:r>
    </w:p>
    <w:p w14:paraId="6169E832" w14:textId="77777777" w:rsidR="00CF27AF" w:rsidRDefault="00CF27AF" w:rsidP="00CF27AF">
      <w:pPr>
        <w:pStyle w:val="BodyText"/>
      </w:pPr>
    </w:p>
    <w:tbl>
      <w:tblPr>
        <w:tblStyle w:val="TableGrid"/>
        <w:tblW w:w="0" w:type="auto"/>
        <w:tblLook w:val="04A0" w:firstRow="1" w:lastRow="0" w:firstColumn="1" w:lastColumn="0" w:noHBand="0" w:noVBand="1"/>
      </w:tblPr>
      <w:tblGrid>
        <w:gridCol w:w="3285"/>
        <w:gridCol w:w="3285"/>
        <w:gridCol w:w="3285"/>
      </w:tblGrid>
      <w:tr w:rsidR="006360E7" w14:paraId="0EF6CB42" w14:textId="77777777" w:rsidTr="006360E7">
        <w:tc>
          <w:tcPr>
            <w:tcW w:w="3285" w:type="dxa"/>
          </w:tcPr>
          <w:p w14:paraId="37AD8192" w14:textId="226D0346" w:rsidR="006360E7" w:rsidRDefault="006360E7" w:rsidP="00CF27AF">
            <w:pPr>
              <w:pStyle w:val="BodyText"/>
            </w:pPr>
            <w:r>
              <w:t xml:space="preserve">Compartment </w:t>
            </w:r>
          </w:p>
        </w:tc>
        <w:tc>
          <w:tcPr>
            <w:tcW w:w="3285" w:type="dxa"/>
          </w:tcPr>
          <w:p w14:paraId="16509EED" w14:textId="4B17F4CC" w:rsidR="006360E7" w:rsidRDefault="006360E7" w:rsidP="00CF27AF">
            <w:pPr>
              <w:pStyle w:val="BodyText"/>
            </w:pPr>
            <w:r>
              <w:t xml:space="preserve">Elevation </w:t>
            </w:r>
          </w:p>
        </w:tc>
        <w:tc>
          <w:tcPr>
            <w:tcW w:w="3285" w:type="dxa"/>
          </w:tcPr>
          <w:p w14:paraId="2DED9841" w14:textId="0C9D4D47" w:rsidR="006360E7" w:rsidRDefault="006360E7" w:rsidP="00CF27AF">
            <w:pPr>
              <w:pStyle w:val="BodyText"/>
            </w:pPr>
            <w:r>
              <w:t xml:space="preserve">Aggression </w:t>
            </w:r>
          </w:p>
        </w:tc>
      </w:tr>
      <w:tr w:rsidR="006360E7" w14:paraId="3A9C3BBD" w14:textId="77777777" w:rsidTr="006360E7">
        <w:tc>
          <w:tcPr>
            <w:tcW w:w="3285" w:type="dxa"/>
          </w:tcPr>
          <w:p w14:paraId="2CE06E0E" w14:textId="4DC60B5F" w:rsidR="006360E7" w:rsidRDefault="006360E7" w:rsidP="00CF27AF">
            <w:pPr>
              <w:pStyle w:val="BodyText"/>
            </w:pPr>
            <w:r>
              <w:t>H_123</w:t>
            </w:r>
          </w:p>
        </w:tc>
        <w:tc>
          <w:tcPr>
            <w:tcW w:w="3285" w:type="dxa"/>
          </w:tcPr>
          <w:p w14:paraId="38EAE913" w14:textId="15CB22C2" w:rsidR="006360E7" w:rsidRDefault="006360E7" w:rsidP="00CF27AF">
            <w:pPr>
              <w:pStyle w:val="BodyText"/>
            </w:pPr>
            <w:r>
              <w:t>3</w:t>
            </w:r>
          </w:p>
        </w:tc>
        <w:tc>
          <w:tcPr>
            <w:tcW w:w="3285" w:type="dxa"/>
          </w:tcPr>
          <w:p w14:paraId="26FC5D83" w14:textId="26C2B561" w:rsidR="006360E7" w:rsidRDefault="006360E7" w:rsidP="00CF27AF">
            <w:pPr>
              <w:pStyle w:val="BodyText"/>
            </w:pPr>
            <w:r>
              <w:t>50</w:t>
            </w:r>
          </w:p>
        </w:tc>
      </w:tr>
    </w:tbl>
    <w:p w14:paraId="6CB40053" w14:textId="77777777" w:rsidR="006360E7" w:rsidRDefault="006360E7" w:rsidP="00CF27AF">
      <w:pPr>
        <w:pStyle w:val="BodyText"/>
      </w:pPr>
    </w:p>
    <w:p w14:paraId="05EF4B62" w14:textId="77777777" w:rsidR="00CF27AF" w:rsidRDefault="00CF27AF" w:rsidP="00CF27AF">
      <w:pPr>
        <w:pStyle w:val="BodyText"/>
      </w:pPr>
    </w:p>
    <w:p w14:paraId="482BB0FD" w14:textId="35A1BD88" w:rsidR="00CF27AF" w:rsidRDefault="00CF27AF" w:rsidP="00CF27AF">
      <w:pPr>
        <w:pStyle w:val="BodyText"/>
        <w:rPr>
          <w:b/>
          <w:bCs/>
        </w:rPr>
      </w:pPr>
      <w:r w:rsidRPr="006360E7">
        <w:rPr>
          <w:b/>
          <w:bCs/>
        </w:rPr>
        <w:t>Reference Table:</w:t>
      </w:r>
    </w:p>
    <w:p w14:paraId="26DDA97B" w14:textId="77777777" w:rsidR="00E31553" w:rsidRDefault="00E31553" w:rsidP="00CF27AF">
      <w:pPr>
        <w:pStyle w:val="BodyText"/>
        <w:rPr>
          <w:b/>
          <w:bCs/>
        </w:rPr>
      </w:pPr>
    </w:p>
    <w:tbl>
      <w:tblPr>
        <w:tblStyle w:val="TableGrid"/>
        <w:tblW w:w="0" w:type="auto"/>
        <w:tblLook w:val="04A0" w:firstRow="1" w:lastRow="0" w:firstColumn="1" w:lastColumn="0" w:noHBand="0" w:noVBand="1"/>
      </w:tblPr>
      <w:tblGrid>
        <w:gridCol w:w="2337"/>
        <w:gridCol w:w="2337"/>
        <w:gridCol w:w="2338"/>
        <w:gridCol w:w="2338"/>
      </w:tblGrid>
      <w:tr w:rsidR="00E31553" w14:paraId="143AA4EE" w14:textId="77777777" w:rsidTr="00B04351">
        <w:tc>
          <w:tcPr>
            <w:tcW w:w="4674" w:type="dxa"/>
            <w:gridSpan w:val="2"/>
          </w:tcPr>
          <w:p w14:paraId="37857EB6" w14:textId="77777777" w:rsidR="00E31553" w:rsidRDefault="00E31553" w:rsidP="00B04351">
            <w:pPr>
              <w:jc w:val="center"/>
            </w:pPr>
            <w:r>
              <w:t>elevation</w:t>
            </w:r>
          </w:p>
        </w:tc>
        <w:tc>
          <w:tcPr>
            <w:tcW w:w="4676" w:type="dxa"/>
            <w:gridSpan w:val="2"/>
          </w:tcPr>
          <w:p w14:paraId="175ADF71" w14:textId="77777777" w:rsidR="00E31553" w:rsidRDefault="00E31553" w:rsidP="00B04351">
            <w:pPr>
              <w:jc w:val="center"/>
            </w:pPr>
            <w:r>
              <w:t>Aggressive</w:t>
            </w:r>
          </w:p>
        </w:tc>
      </w:tr>
      <w:tr w:rsidR="00E31553" w14:paraId="2EC63FBC" w14:textId="77777777" w:rsidTr="00B04351">
        <w:tc>
          <w:tcPr>
            <w:tcW w:w="2337" w:type="dxa"/>
          </w:tcPr>
          <w:p w14:paraId="28D5FEC0" w14:textId="77777777" w:rsidR="00E31553" w:rsidRDefault="00E31553" w:rsidP="00B04351">
            <w:r>
              <w:t>Range</w:t>
            </w:r>
          </w:p>
        </w:tc>
        <w:tc>
          <w:tcPr>
            <w:tcW w:w="2337" w:type="dxa"/>
          </w:tcPr>
          <w:p w14:paraId="349ADFBF" w14:textId="77777777" w:rsidR="00E31553" w:rsidRDefault="00E31553" w:rsidP="00B04351">
            <w:r>
              <w:t>priority</w:t>
            </w:r>
          </w:p>
        </w:tc>
        <w:tc>
          <w:tcPr>
            <w:tcW w:w="2338" w:type="dxa"/>
          </w:tcPr>
          <w:p w14:paraId="34866D9E" w14:textId="77777777" w:rsidR="00E31553" w:rsidRDefault="00E31553" w:rsidP="00B04351">
            <w:r>
              <w:t>range</w:t>
            </w:r>
          </w:p>
        </w:tc>
        <w:tc>
          <w:tcPr>
            <w:tcW w:w="2338" w:type="dxa"/>
          </w:tcPr>
          <w:p w14:paraId="242807F6" w14:textId="77777777" w:rsidR="00E31553" w:rsidRDefault="00E31553" w:rsidP="00B04351">
            <w:r>
              <w:t>priority</w:t>
            </w:r>
          </w:p>
        </w:tc>
      </w:tr>
      <w:tr w:rsidR="00E31553" w14:paraId="635D8C28" w14:textId="77777777" w:rsidTr="00B04351">
        <w:tc>
          <w:tcPr>
            <w:tcW w:w="2337" w:type="dxa"/>
          </w:tcPr>
          <w:p w14:paraId="0687E133" w14:textId="77777777" w:rsidR="00E31553" w:rsidRDefault="00E31553" w:rsidP="00B04351">
            <w:r>
              <w:t>0-4</w:t>
            </w:r>
          </w:p>
        </w:tc>
        <w:tc>
          <w:tcPr>
            <w:tcW w:w="2337" w:type="dxa"/>
          </w:tcPr>
          <w:p w14:paraId="25D70319" w14:textId="77777777" w:rsidR="00E31553" w:rsidRDefault="00E31553" w:rsidP="00B04351">
            <w:r>
              <w:t>1</w:t>
            </w:r>
          </w:p>
        </w:tc>
        <w:tc>
          <w:tcPr>
            <w:tcW w:w="2338" w:type="dxa"/>
          </w:tcPr>
          <w:p w14:paraId="449E97F2" w14:textId="77777777" w:rsidR="00E31553" w:rsidRDefault="00E31553" w:rsidP="00B04351">
            <w:r>
              <w:t>0-30</w:t>
            </w:r>
          </w:p>
        </w:tc>
        <w:tc>
          <w:tcPr>
            <w:tcW w:w="2338" w:type="dxa"/>
          </w:tcPr>
          <w:p w14:paraId="1337EBCB" w14:textId="77777777" w:rsidR="00E31553" w:rsidRDefault="00E31553" w:rsidP="00B04351">
            <w:r>
              <w:t>1</w:t>
            </w:r>
          </w:p>
        </w:tc>
      </w:tr>
      <w:tr w:rsidR="00E31553" w14:paraId="61A64872" w14:textId="77777777" w:rsidTr="00B04351">
        <w:tc>
          <w:tcPr>
            <w:tcW w:w="2337" w:type="dxa"/>
          </w:tcPr>
          <w:p w14:paraId="16D6CA54" w14:textId="77777777" w:rsidR="00E31553" w:rsidRDefault="00E31553" w:rsidP="00B04351">
            <w:r>
              <w:t>5-10</w:t>
            </w:r>
          </w:p>
        </w:tc>
        <w:tc>
          <w:tcPr>
            <w:tcW w:w="2337" w:type="dxa"/>
          </w:tcPr>
          <w:p w14:paraId="491CAC4A" w14:textId="77777777" w:rsidR="00E31553" w:rsidRDefault="00E31553" w:rsidP="00B04351">
            <w:r>
              <w:t>2</w:t>
            </w:r>
          </w:p>
        </w:tc>
        <w:tc>
          <w:tcPr>
            <w:tcW w:w="2338" w:type="dxa"/>
          </w:tcPr>
          <w:p w14:paraId="6C0A806D" w14:textId="77777777" w:rsidR="00E31553" w:rsidRDefault="00E31553" w:rsidP="00B04351">
            <w:r>
              <w:t>31-60</w:t>
            </w:r>
          </w:p>
        </w:tc>
        <w:tc>
          <w:tcPr>
            <w:tcW w:w="2338" w:type="dxa"/>
          </w:tcPr>
          <w:p w14:paraId="69EDC4DD" w14:textId="77777777" w:rsidR="00E31553" w:rsidRDefault="00E31553" w:rsidP="00B04351">
            <w:r>
              <w:t>2</w:t>
            </w:r>
          </w:p>
        </w:tc>
      </w:tr>
    </w:tbl>
    <w:p w14:paraId="7F03F192" w14:textId="77777777" w:rsidR="00E31553" w:rsidRDefault="00E31553" w:rsidP="00CF27AF">
      <w:pPr>
        <w:pStyle w:val="BodyText"/>
        <w:rPr>
          <w:b/>
          <w:bCs/>
        </w:rPr>
      </w:pPr>
    </w:p>
    <w:p w14:paraId="05373565" w14:textId="77777777" w:rsidR="00E31553" w:rsidRDefault="00E31553" w:rsidP="00CF27AF">
      <w:pPr>
        <w:pStyle w:val="BodyText"/>
        <w:rPr>
          <w:b/>
          <w:bCs/>
        </w:rPr>
      </w:pPr>
    </w:p>
    <w:p w14:paraId="3047C466" w14:textId="14D1B296" w:rsidR="00CF27AF" w:rsidRPr="00E31553" w:rsidRDefault="00CF27AF" w:rsidP="00CF27AF">
      <w:pPr>
        <w:pStyle w:val="BodyText"/>
        <w:rPr>
          <w:b/>
          <w:bCs/>
        </w:rPr>
      </w:pPr>
      <w:r w:rsidRPr="00E31553">
        <w:rPr>
          <w:b/>
          <w:bCs/>
        </w:rPr>
        <w:t>User-Defined Weights:</w:t>
      </w:r>
    </w:p>
    <w:p w14:paraId="4C463F37" w14:textId="77777777" w:rsidR="00CF27AF" w:rsidRDefault="00CF27AF" w:rsidP="00CF27AF">
      <w:pPr>
        <w:pStyle w:val="BodyText"/>
      </w:pPr>
    </w:p>
    <w:tbl>
      <w:tblPr>
        <w:tblStyle w:val="TableGrid"/>
        <w:tblW w:w="0" w:type="auto"/>
        <w:tblLook w:val="04A0" w:firstRow="1" w:lastRow="0" w:firstColumn="1" w:lastColumn="0" w:noHBand="0" w:noVBand="1"/>
      </w:tblPr>
      <w:tblGrid>
        <w:gridCol w:w="3285"/>
        <w:gridCol w:w="3285"/>
      </w:tblGrid>
      <w:tr w:rsidR="00447E6B" w14:paraId="2524E8C7" w14:textId="77777777" w:rsidTr="00B04351">
        <w:tc>
          <w:tcPr>
            <w:tcW w:w="3285" w:type="dxa"/>
          </w:tcPr>
          <w:p w14:paraId="5FE72604" w14:textId="5124DA7F" w:rsidR="00447E6B" w:rsidRDefault="00447E6B" w:rsidP="00B04351">
            <w:pPr>
              <w:pStyle w:val="BodyText"/>
            </w:pPr>
            <w:r>
              <w:t>Variable</w:t>
            </w:r>
          </w:p>
        </w:tc>
        <w:tc>
          <w:tcPr>
            <w:tcW w:w="3285" w:type="dxa"/>
          </w:tcPr>
          <w:p w14:paraId="41AA41F7" w14:textId="5E250AD4" w:rsidR="00447E6B" w:rsidRDefault="00447E6B" w:rsidP="00B04351">
            <w:pPr>
              <w:pStyle w:val="BodyText"/>
            </w:pPr>
            <w:r>
              <w:t>Weight</w:t>
            </w:r>
          </w:p>
        </w:tc>
      </w:tr>
      <w:tr w:rsidR="00447E6B" w14:paraId="6E3219F5" w14:textId="77777777" w:rsidTr="00B04351">
        <w:tc>
          <w:tcPr>
            <w:tcW w:w="3285" w:type="dxa"/>
          </w:tcPr>
          <w:p w14:paraId="1402EBE5" w14:textId="6654D0D7" w:rsidR="00447E6B" w:rsidRDefault="00447E6B" w:rsidP="00B04351">
            <w:pPr>
              <w:pStyle w:val="BodyText"/>
            </w:pPr>
            <w:r>
              <w:t>Elevation</w:t>
            </w:r>
          </w:p>
        </w:tc>
        <w:tc>
          <w:tcPr>
            <w:tcW w:w="3285" w:type="dxa"/>
          </w:tcPr>
          <w:p w14:paraId="4F205C40" w14:textId="73E3053D" w:rsidR="00447E6B" w:rsidRDefault="00447E6B" w:rsidP="00B04351">
            <w:pPr>
              <w:pStyle w:val="BodyText"/>
            </w:pPr>
            <w:r>
              <w:t>0.9</w:t>
            </w:r>
          </w:p>
        </w:tc>
      </w:tr>
      <w:tr w:rsidR="00447E6B" w14:paraId="73CEE634" w14:textId="77777777" w:rsidTr="00B04351">
        <w:tc>
          <w:tcPr>
            <w:tcW w:w="3285" w:type="dxa"/>
          </w:tcPr>
          <w:p w14:paraId="40B7BA87" w14:textId="720AB959" w:rsidR="00447E6B" w:rsidRDefault="00447E6B" w:rsidP="00B04351">
            <w:pPr>
              <w:pStyle w:val="BodyText"/>
            </w:pPr>
            <w:r>
              <w:t>Aggression</w:t>
            </w:r>
          </w:p>
        </w:tc>
        <w:tc>
          <w:tcPr>
            <w:tcW w:w="3285" w:type="dxa"/>
          </w:tcPr>
          <w:p w14:paraId="637B9D5D" w14:textId="6DC763C1" w:rsidR="00447E6B" w:rsidRDefault="00447E6B" w:rsidP="00B04351">
            <w:pPr>
              <w:pStyle w:val="BodyText"/>
            </w:pPr>
            <w:r>
              <w:t>0.2</w:t>
            </w:r>
          </w:p>
        </w:tc>
      </w:tr>
    </w:tbl>
    <w:p w14:paraId="2769AF2C" w14:textId="77777777" w:rsidR="00447E6B" w:rsidRDefault="00447E6B" w:rsidP="00CF27AF">
      <w:pPr>
        <w:pStyle w:val="BodyText"/>
      </w:pPr>
    </w:p>
    <w:p w14:paraId="78B5FC92" w14:textId="77777777" w:rsidR="00CF27AF" w:rsidRDefault="00CF27AF" w:rsidP="00CF27AF">
      <w:pPr>
        <w:pStyle w:val="BodyText"/>
      </w:pPr>
    </w:p>
    <w:p w14:paraId="78A763CC" w14:textId="159C9CDB" w:rsidR="00CF27AF" w:rsidRPr="00447E6B" w:rsidRDefault="00CF27AF" w:rsidP="00CF27AF">
      <w:pPr>
        <w:pStyle w:val="BodyText"/>
        <w:rPr>
          <w:b/>
          <w:bCs/>
        </w:rPr>
      </w:pPr>
      <w:r w:rsidRPr="00447E6B">
        <w:rPr>
          <w:b/>
          <w:bCs/>
        </w:rPr>
        <w:t>Step-by-Step Calculation:</w:t>
      </w:r>
    </w:p>
    <w:p w14:paraId="48AC8591" w14:textId="77777777" w:rsidR="00CF27AF" w:rsidRDefault="00CF27AF" w:rsidP="00CF27AF">
      <w:pPr>
        <w:pStyle w:val="BodyText"/>
      </w:pPr>
    </w:p>
    <w:p w14:paraId="1D8CDA47" w14:textId="54130DF3" w:rsidR="00CF27AF" w:rsidRDefault="00CF27AF" w:rsidP="00CF27AF">
      <w:pPr>
        <w:pStyle w:val="BodyText"/>
      </w:pPr>
      <w:r>
        <w:t xml:space="preserve">1. Elevation = 3 </w:t>
      </w:r>
      <w:r w:rsidR="007D5D0D">
        <w:t>-&gt;</w:t>
      </w:r>
      <w:r>
        <w:t xml:space="preserve"> falls in range 0</w:t>
      </w:r>
      <w:r w:rsidR="007D5D0D">
        <w:t xml:space="preserve"> - </w:t>
      </w:r>
      <w:r>
        <w:t xml:space="preserve">4 </w:t>
      </w:r>
      <w:r w:rsidR="007D5D0D">
        <w:t>-&gt;</w:t>
      </w:r>
      <w:r>
        <w:t xml:space="preserve"> Priority = 1.</w:t>
      </w:r>
    </w:p>
    <w:p w14:paraId="3F9E9E06" w14:textId="77777777" w:rsidR="00CF27AF" w:rsidRDefault="00CF27AF" w:rsidP="00CF27AF">
      <w:pPr>
        <w:pStyle w:val="BodyText"/>
      </w:pPr>
    </w:p>
    <w:p w14:paraId="432129EA" w14:textId="407DC6B6" w:rsidR="00CF27AF" w:rsidRDefault="00CF27AF" w:rsidP="00CF27AF">
      <w:pPr>
        <w:pStyle w:val="BodyText"/>
      </w:pPr>
      <w:r>
        <w:t xml:space="preserve">   * Weighted Score = 1 </w:t>
      </w:r>
      <w:r w:rsidR="007D5D0D">
        <w:t>x</w:t>
      </w:r>
      <w:r>
        <w:t xml:space="preserve"> 0.9 = 0.9.</w:t>
      </w:r>
    </w:p>
    <w:p w14:paraId="6A51D8C3" w14:textId="77777777" w:rsidR="00CF27AF" w:rsidRDefault="00CF27AF" w:rsidP="00CF27AF">
      <w:pPr>
        <w:pStyle w:val="BodyText"/>
      </w:pPr>
    </w:p>
    <w:p w14:paraId="60F59A1D" w14:textId="43D52AB9" w:rsidR="00CF27AF" w:rsidRDefault="00CF27AF" w:rsidP="00CF27AF">
      <w:pPr>
        <w:pStyle w:val="BodyText"/>
      </w:pPr>
      <w:r>
        <w:t xml:space="preserve">2. Aggression = 50 </w:t>
      </w:r>
      <w:r w:rsidR="007D5D0D">
        <w:t>-&gt;</w:t>
      </w:r>
      <w:r>
        <w:t xml:space="preserve"> falls in range 31</w:t>
      </w:r>
      <w:r w:rsidR="007D5D0D">
        <w:t xml:space="preserve"> - </w:t>
      </w:r>
      <w:r>
        <w:t xml:space="preserve">60 </w:t>
      </w:r>
      <w:r w:rsidR="007D5D0D">
        <w:t>-&gt;</w:t>
      </w:r>
      <w:r>
        <w:t xml:space="preserve"> Priority = 2.</w:t>
      </w:r>
    </w:p>
    <w:p w14:paraId="49262C3E" w14:textId="77777777" w:rsidR="00CF27AF" w:rsidRDefault="00CF27AF" w:rsidP="00CF27AF">
      <w:pPr>
        <w:pStyle w:val="BodyText"/>
      </w:pPr>
    </w:p>
    <w:p w14:paraId="587C1AF7" w14:textId="44F3D1F1" w:rsidR="00CF27AF" w:rsidRDefault="00CF27AF" w:rsidP="00CF27AF">
      <w:pPr>
        <w:pStyle w:val="BodyText"/>
      </w:pPr>
      <w:r>
        <w:lastRenderedPageBreak/>
        <w:t xml:space="preserve">   * Weighted Score = 2 </w:t>
      </w:r>
      <w:r w:rsidR="00161AA9">
        <w:t>x</w:t>
      </w:r>
      <w:r>
        <w:t xml:space="preserve"> 0.2 = 0.4.</w:t>
      </w:r>
    </w:p>
    <w:p w14:paraId="2C236AC5" w14:textId="77777777" w:rsidR="00CF27AF" w:rsidRDefault="00CF27AF" w:rsidP="00CF27AF">
      <w:pPr>
        <w:pStyle w:val="BodyText"/>
      </w:pPr>
    </w:p>
    <w:p w14:paraId="161F61A5" w14:textId="2EEFD543" w:rsidR="00753FF0" w:rsidRDefault="00CF27AF" w:rsidP="00753FF0">
      <w:pPr>
        <w:pStyle w:val="BodyText"/>
      </w:pPr>
      <w:r>
        <w:t>3. Aggregate:</w:t>
      </w:r>
    </w:p>
    <w:p w14:paraId="4CC83038" w14:textId="77777777" w:rsidR="00555F9A" w:rsidRDefault="00555F9A" w:rsidP="00753FF0">
      <w:pPr>
        <w:pStyle w:val="BodyText"/>
      </w:pPr>
    </w:p>
    <w:p w14:paraId="2F7D65D7" w14:textId="0BBAD496" w:rsidR="00CF27AF" w:rsidRDefault="00CF27AF" w:rsidP="00753FF0">
      <w:pPr>
        <w:pStyle w:val="BodyText"/>
      </w:pPr>
      <w:r>
        <w:t xml:space="preserve">Final </w:t>
      </w:r>
      <w:r w:rsidR="007B0319">
        <w:t xml:space="preserve">Prioritization </w:t>
      </w:r>
      <w:r>
        <w:t>Score for H = 0.9 + 0.4 = 1.3</w:t>
      </w:r>
    </w:p>
    <w:p w14:paraId="6132E592" w14:textId="77777777" w:rsidR="00CF27AF" w:rsidRDefault="00CF27AF" w:rsidP="00CF27AF">
      <w:pPr>
        <w:pStyle w:val="BodyText"/>
      </w:pPr>
    </w:p>
    <w:p w14:paraId="260BCFB1" w14:textId="3EC6FDC4" w:rsidR="00CF27AF" w:rsidRDefault="00CF27AF" w:rsidP="00B833A8">
      <w:pPr>
        <w:pStyle w:val="Heading2"/>
      </w:pPr>
      <w:bookmarkStart w:id="316" w:name="_Toc210289364"/>
      <w:r>
        <w:t>Notes and Recommendations</w:t>
      </w:r>
      <w:bookmarkEnd w:id="316"/>
    </w:p>
    <w:p w14:paraId="2E2B78B1" w14:textId="77777777" w:rsidR="00CF27AF" w:rsidRDefault="00CF27AF" w:rsidP="00CF27AF">
      <w:pPr>
        <w:pStyle w:val="BodyText"/>
      </w:pPr>
    </w:p>
    <w:p w14:paraId="54C1EB67" w14:textId="0769347D" w:rsidR="00CF27AF" w:rsidRDefault="00CF27AF" w:rsidP="00CF27AF">
      <w:pPr>
        <w:pStyle w:val="BodyText"/>
      </w:pPr>
      <w:r>
        <w:t xml:space="preserve">* </w:t>
      </w:r>
      <w:r w:rsidRPr="00747D4F">
        <w:rPr>
          <w:b/>
          <w:bCs/>
        </w:rPr>
        <w:t>Weighting Guidance</w:t>
      </w:r>
      <w:r>
        <w:t xml:space="preserve">: While weights may sum to less than or greater than 1, a sum greater than 1 is recommended for balanced prioritization. Implement a </w:t>
      </w:r>
      <w:r w:rsidRPr="0025309B">
        <w:rPr>
          <w:b/>
          <w:bCs/>
        </w:rPr>
        <w:t>user warning</w:t>
      </w:r>
      <w:r>
        <w:t xml:space="preserve"> if weights sum to less than 1.</w:t>
      </w:r>
    </w:p>
    <w:p w14:paraId="2E70A4BD" w14:textId="4261A166" w:rsidR="00CF27AF" w:rsidRDefault="00CF27AF" w:rsidP="00CF27AF">
      <w:pPr>
        <w:pStyle w:val="BodyText"/>
      </w:pPr>
      <w:r>
        <w:t xml:space="preserve">* </w:t>
      </w:r>
      <w:r w:rsidRPr="00747D4F">
        <w:rPr>
          <w:b/>
          <w:bCs/>
        </w:rPr>
        <w:t>Flexibility</w:t>
      </w:r>
      <w:r>
        <w:t>: The algorithm supports any number of prioritization variables, provided corresponding category ranges are defined.</w:t>
      </w:r>
      <w:r w:rsidR="001E4DEE">
        <w:t xml:space="preserve"> It is limited to maximum 6 for the viewer and for practicality.</w:t>
      </w:r>
    </w:p>
    <w:p w14:paraId="326CA3BA" w14:textId="75C924BD" w:rsidR="00CF27AF" w:rsidRDefault="00CF27AF" w:rsidP="00CF27AF">
      <w:pPr>
        <w:pStyle w:val="BodyText"/>
      </w:pPr>
      <w:r>
        <w:t xml:space="preserve">* </w:t>
      </w:r>
      <w:r w:rsidRPr="00747D4F">
        <w:rPr>
          <w:b/>
          <w:bCs/>
        </w:rPr>
        <w:t>Reproducibility</w:t>
      </w:r>
      <w:r>
        <w:t>: Since the algorithm is deterministic, repeated runs with identical inputs will always yield the same prioritization scores.</w:t>
      </w:r>
    </w:p>
    <w:p w14:paraId="0CD1F1D6" w14:textId="57FEDD8C" w:rsidR="00CF27AF" w:rsidRDefault="00CF27AF" w:rsidP="00CF27AF">
      <w:pPr>
        <w:pStyle w:val="BodyText"/>
      </w:pPr>
      <w:r>
        <w:t xml:space="preserve">* </w:t>
      </w:r>
      <w:r w:rsidRPr="00747D4F">
        <w:rPr>
          <w:b/>
          <w:bCs/>
        </w:rPr>
        <w:t>Transparency</w:t>
      </w:r>
      <w:r>
        <w:t>: All input data (compartment values, reference tables, and weights) are stored in CSV/GUI input files, ensuring full traceability of results.</w:t>
      </w:r>
    </w:p>
    <w:p w14:paraId="6CFAEECB" w14:textId="62CEE1EA" w:rsidR="00914CA9" w:rsidRDefault="00602AE7" w:rsidP="00F7000D">
      <w:pPr>
        <w:pStyle w:val="Heading1"/>
      </w:pPr>
      <w:bookmarkStart w:id="317" w:name="_Toc210289365"/>
      <w:r>
        <w:lastRenderedPageBreak/>
        <w:t>Density</w:t>
      </w:r>
      <w:bookmarkEnd w:id="317"/>
    </w:p>
    <w:p w14:paraId="30F8D6D0" w14:textId="60D64576" w:rsidR="00253B36" w:rsidRDefault="00253B36" w:rsidP="00705785">
      <w:pPr>
        <w:pStyle w:val="Heading2"/>
      </w:pPr>
      <w:bookmarkStart w:id="318" w:name="_Toc210289366"/>
      <w:r>
        <w:t>Theoretical Background</w:t>
      </w:r>
      <w:bookmarkEnd w:id="318"/>
    </w:p>
    <w:p w14:paraId="5555C067" w14:textId="77777777" w:rsidR="00253B36" w:rsidRDefault="00253B36" w:rsidP="00253B36">
      <w:pPr>
        <w:pStyle w:val="BodyText"/>
      </w:pPr>
    </w:p>
    <w:p w14:paraId="55C31D43" w14:textId="374A1D1B" w:rsidR="00253B36" w:rsidRDefault="00253B36" w:rsidP="00253B36">
      <w:pPr>
        <w:pStyle w:val="BodyText"/>
      </w:pPr>
      <w:r>
        <w:t xml:space="preserve">The </w:t>
      </w:r>
      <w:r w:rsidRPr="00997F6C">
        <w:rPr>
          <w:b/>
          <w:bCs/>
        </w:rPr>
        <w:t>density algorithm</w:t>
      </w:r>
      <w:r>
        <w:t xml:space="preserve"> calculates the effective stand density of invasive alien species within compartments, incorporating treatment history, species-specific reduction factors, and temporal propagation across budget years.</w:t>
      </w:r>
    </w:p>
    <w:p w14:paraId="3946781E" w14:textId="77777777" w:rsidR="00253B36" w:rsidRDefault="00253B36" w:rsidP="00253B36">
      <w:pPr>
        <w:pStyle w:val="BodyText"/>
      </w:pPr>
    </w:p>
    <w:p w14:paraId="5F7AFC80" w14:textId="77777777" w:rsidR="00253B36" w:rsidRDefault="00253B36" w:rsidP="00253B36">
      <w:pPr>
        <w:pStyle w:val="BodyText"/>
      </w:pPr>
      <w:r>
        <w:t>The algorithm is designed to:</w:t>
      </w:r>
    </w:p>
    <w:p w14:paraId="0C35A008" w14:textId="77777777" w:rsidR="00253B36" w:rsidRDefault="00253B36" w:rsidP="00253B36">
      <w:pPr>
        <w:pStyle w:val="BodyText"/>
      </w:pPr>
    </w:p>
    <w:p w14:paraId="00490B1B" w14:textId="60E11F9A" w:rsidR="00253B36" w:rsidRDefault="00253B36" w:rsidP="00253B36">
      <w:pPr>
        <w:pStyle w:val="BodyText"/>
      </w:pPr>
      <w:r>
        <w:t>* Capture the interaction between MIU-linked species records and NBAL-linked species records, where applicable.</w:t>
      </w:r>
    </w:p>
    <w:p w14:paraId="0D3BC721" w14:textId="6D9FDEEA" w:rsidR="00253B36" w:rsidRDefault="00253B36" w:rsidP="00253B36">
      <w:pPr>
        <w:pStyle w:val="BodyText"/>
      </w:pPr>
      <w:r>
        <w:t>* Apply initial and follow-up reduction factors depending on whether it is the first or subsequent treatment year.</w:t>
      </w:r>
    </w:p>
    <w:p w14:paraId="4952F8EF" w14:textId="0B88E066" w:rsidR="00253B36" w:rsidRDefault="00253B36" w:rsidP="00253B36">
      <w:pPr>
        <w:pStyle w:val="BodyText"/>
      </w:pPr>
      <w:r>
        <w:t xml:space="preserve">* Adjust densities based on species </w:t>
      </w:r>
      <w:r w:rsidR="00BD4B3F">
        <w:t xml:space="preserve">mapped </w:t>
      </w:r>
      <w:r>
        <w:t xml:space="preserve">attributes </w:t>
      </w:r>
      <w:r w:rsidR="00BD4B3F">
        <w:t xml:space="preserve">i.e. </w:t>
      </w:r>
      <w:proofErr w:type="spellStart"/>
      <w:r>
        <w:t>Idenscode</w:t>
      </w:r>
      <w:proofErr w:type="spellEnd"/>
      <w:r w:rsidR="00BD4B3F">
        <w:t xml:space="preserve"> or density</w:t>
      </w:r>
      <w:r>
        <w:t>.</w:t>
      </w:r>
    </w:p>
    <w:p w14:paraId="0F24B6AB" w14:textId="6A19E647" w:rsidR="00253B36" w:rsidRDefault="00253B36" w:rsidP="00253B36">
      <w:pPr>
        <w:pStyle w:val="BodyText"/>
      </w:pPr>
      <w:r>
        <w:t>* Incorporate treatment frequency, allowing for multiple treatments per year or less frequent treatments across multi-year intervals.</w:t>
      </w:r>
    </w:p>
    <w:p w14:paraId="0E807E1D" w14:textId="7AFA8A2D" w:rsidR="00253B36" w:rsidRDefault="00253B36" w:rsidP="00253B36">
      <w:pPr>
        <w:pStyle w:val="BodyText"/>
      </w:pPr>
      <w:r>
        <w:t xml:space="preserve">* Propagate densities across a </w:t>
      </w:r>
      <w:proofErr w:type="spellStart"/>
      <w:r w:rsidR="00275FFE">
        <w:t>xyz</w:t>
      </w:r>
      <w:proofErr w:type="spellEnd"/>
      <w:r w:rsidR="00275FFE">
        <w:t xml:space="preserve"> number of </w:t>
      </w:r>
      <w:r>
        <w:t>year</w:t>
      </w:r>
      <w:r w:rsidR="00275FFE">
        <w:t>s</w:t>
      </w:r>
      <w:r>
        <w:t xml:space="preserve"> budgeting horizon, including densification </w:t>
      </w:r>
      <w:r w:rsidR="00275FFE">
        <w:t xml:space="preserve">or density reduction </w:t>
      </w:r>
      <w:r>
        <w:t xml:space="preserve">effects where density increases </w:t>
      </w:r>
      <w:r w:rsidR="00275FFE">
        <w:t xml:space="preserve">or the compartment is cleared respectively </w:t>
      </w:r>
      <w:r>
        <w:t>between treatments.</w:t>
      </w:r>
    </w:p>
    <w:p w14:paraId="7272D6A7" w14:textId="77777777" w:rsidR="00253B36" w:rsidRDefault="00253B36" w:rsidP="00253B36">
      <w:pPr>
        <w:pStyle w:val="BodyText"/>
      </w:pPr>
    </w:p>
    <w:p w14:paraId="3AA1C6BE" w14:textId="21C36DCA" w:rsidR="00253B36" w:rsidRDefault="00253B36" w:rsidP="00253B36">
      <w:pPr>
        <w:pStyle w:val="BodyText"/>
      </w:pPr>
      <w:r>
        <w:t>The overall principle is that density in each year is derived from previous-year densities, reduced (or sometimes modified) by follow-up factors, with adjustments for MIU and NBAL records</w:t>
      </w:r>
      <w:r w:rsidR="00275FFE">
        <w:t xml:space="preserve"> per species level</w:t>
      </w:r>
      <w:r>
        <w:t>.</w:t>
      </w:r>
    </w:p>
    <w:p w14:paraId="6B524D73" w14:textId="77777777" w:rsidR="00253B36" w:rsidRDefault="00253B36" w:rsidP="00253B36">
      <w:pPr>
        <w:pStyle w:val="BodyText"/>
      </w:pPr>
    </w:p>
    <w:p w14:paraId="2DB689B9" w14:textId="166AF724" w:rsidR="00253B36" w:rsidRDefault="00253B36" w:rsidP="00275FFE">
      <w:pPr>
        <w:pStyle w:val="Heading2"/>
      </w:pPr>
      <w:bookmarkStart w:id="319" w:name="_Toc210289367"/>
      <w:r>
        <w:t>Variables Used in Density Calculation</w:t>
      </w:r>
      <w:bookmarkEnd w:id="319"/>
    </w:p>
    <w:p w14:paraId="4ECE57E5" w14:textId="77777777" w:rsidR="00253B36" w:rsidRDefault="00253B36" w:rsidP="00253B36">
      <w:pPr>
        <w:pStyle w:val="BodyText"/>
      </w:pPr>
    </w:p>
    <w:p w14:paraId="5D0ED64A" w14:textId="77777777" w:rsidR="00253B36" w:rsidRDefault="00253B36" w:rsidP="00253B36">
      <w:pPr>
        <w:pStyle w:val="BodyText"/>
      </w:pPr>
      <w:r>
        <w:t>The algorithm draws on the following variables:</w:t>
      </w:r>
    </w:p>
    <w:p w14:paraId="1D3FB684" w14:textId="77777777" w:rsidR="00253B36" w:rsidRDefault="00253B36" w:rsidP="00253B36">
      <w:pPr>
        <w:pStyle w:val="BodyText"/>
      </w:pPr>
    </w:p>
    <w:p w14:paraId="3049B36E" w14:textId="266D7C9A" w:rsidR="00253B36" w:rsidRDefault="00253B36" w:rsidP="00253B36">
      <w:pPr>
        <w:pStyle w:val="BodyText"/>
      </w:pPr>
      <w:r>
        <w:t>* Treatment frequency (from compartment metadata).</w:t>
      </w:r>
    </w:p>
    <w:p w14:paraId="59E9C08B" w14:textId="671E0566" w:rsidR="00253B36" w:rsidRDefault="00253B36" w:rsidP="001358F2">
      <w:pPr>
        <w:pStyle w:val="BodyText"/>
      </w:pPr>
      <w:r>
        <w:t xml:space="preserve">* </w:t>
      </w:r>
      <w:proofErr w:type="spellStart"/>
      <w:r>
        <w:t>Idenscode</w:t>
      </w:r>
      <w:proofErr w:type="spellEnd"/>
      <w:r>
        <w:t xml:space="preserve"> (species density index) from both</w:t>
      </w:r>
      <w:r w:rsidR="001358F2">
        <w:t xml:space="preserve"> </w:t>
      </w:r>
      <w:r>
        <w:t xml:space="preserve">NBAL </w:t>
      </w:r>
      <w:r w:rsidR="001358F2">
        <w:t xml:space="preserve">and </w:t>
      </w:r>
      <w:r>
        <w:t>MIU linked species file</w:t>
      </w:r>
      <w:r w:rsidR="001358F2">
        <w:t>, used for the initial start of simulation i.e. timestep 0</w:t>
      </w:r>
      <w:r>
        <w:t>.</w:t>
      </w:r>
    </w:p>
    <w:p w14:paraId="62F2D995" w14:textId="12BB8297" w:rsidR="00253B36" w:rsidRDefault="00253B36" w:rsidP="00253B36">
      <w:pPr>
        <w:pStyle w:val="BodyText"/>
      </w:pPr>
      <w:r>
        <w:t>* Initial reduction density factor (from species tab).</w:t>
      </w:r>
    </w:p>
    <w:p w14:paraId="199219C0" w14:textId="6E53F5A5" w:rsidR="00253B36" w:rsidRDefault="00253B36" w:rsidP="00253B36">
      <w:pPr>
        <w:pStyle w:val="BodyText"/>
      </w:pPr>
      <w:r>
        <w:t>* Follow-up reduction density factor (from species tab).</w:t>
      </w:r>
    </w:p>
    <w:p w14:paraId="384FB85B" w14:textId="4EF80440" w:rsidR="00253B36" w:rsidRDefault="00253B36" w:rsidP="00253B36">
      <w:pPr>
        <w:pStyle w:val="BodyText"/>
      </w:pPr>
      <w:r>
        <w:t>* Densification factor (</w:t>
      </w:r>
      <w:r w:rsidR="00BD08B5">
        <w:t xml:space="preserve">from species tab, </w:t>
      </w:r>
      <w:r>
        <w:t>applied as a post-processing step each year</w:t>
      </w:r>
      <w:r w:rsidR="00BD08B5">
        <w:t xml:space="preserve"> to compartments not cleared</w:t>
      </w:r>
      <w:r>
        <w:t>).</w:t>
      </w:r>
    </w:p>
    <w:p w14:paraId="65604815" w14:textId="77777777" w:rsidR="00253B36" w:rsidRDefault="00253B36" w:rsidP="00253B36">
      <w:pPr>
        <w:pStyle w:val="BodyText"/>
      </w:pPr>
    </w:p>
    <w:p w14:paraId="39BA4358" w14:textId="478B87C2" w:rsidR="00253B36" w:rsidRDefault="00BD08B5" w:rsidP="00253B36">
      <w:pPr>
        <w:pStyle w:val="BodyText"/>
      </w:pPr>
      <w:r>
        <w:t>The density can be densify or reduce mode depending on the sign of the density factor used</w:t>
      </w:r>
      <w:r w:rsidR="00253B36">
        <w:t>:</w:t>
      </w:r>
    </w:p>
    <w:p w14:paraId="39B64828" w14:textId="77777777" w:rsidR="00253B36" w:rsidRDefault="00253B36" w:rsidP="00253B36">
      <w:pPr>
        <w:pStyle w:val="BodyText"/>
      </w:pPr>
    </w:p>
    <w:p w14:paraId="33E8C4EF" w14:textId="4AEB4F49" w:rsidR="00253B36" w:rsidRDefault="00087C95" w:rsidP="00087C95">
      <w:pPr>
        <w:pStyle w:val="BodyText"/>
      </w:pPr>
      <w:r w:rsidRPr="00D43BEF">
        <w:rPr>
          <w:highlight w:val="green"/>
        </w:rPr>
        <w:t>D</w:t>
      </w:r>
      <w:r w:rsidR="00253B36" w:rsidRPr="00D43BEF">
        <w:rPr>
          <w:highlight w:val="green"/>
        </w:rPr>
        <w:t xml:space="preserve">ensify = </w:t>
      </w:r>
      <w:proofErr w:type="spellStart"/>
      <w:r w:rsidR="00253B36" w:rsidRPr="00D43BEF">
        <w:rPr>
          <w:highlight w:val="green"/>
        </w:rPr>
        <w:t>d</w:t>
      </w:r>
      <w:r w:rsidRPr="00D43BEF">
        <w:rPr>
          <w:highlight w:val="green"/>
        </w:rPr>
        <w:t>ensity_previous</w:t>
      </w:r>
      <w:proofErr w:type="spellEnd"/>
      <w:r w:rsidR="00253B36" w:rsidRPr="00D43BEF">
        <w:rPr>
          <w:highlight w:val="green"/>
        </w:rPr>
        <w:t xml:space="preserve"> </w:t>
      </w:r>
      <w:r w:rsidRPr="00D43BEF">
        <w:rPr>
          <w:highlight w:val="green"/>
        </w:rPr>
        <w:t>x (</w:t>
      </w:r>
      <w:r w:rsidR="00253B36" w:rsidRPr="00D43BEF">
        <w:rPr>
          <w:highlight w:val="green"/>
        </w:rPr>
        <w:t>100 + f</w:t>
      </w:r>
      <w:r w:rsidRPr="00D43BEF">
        <w:rPr>
          <w:highlight w:val="green"/>
        </w:rPr>
        <w:t>) /</w:t>
      </w:r>
      <w:r w:rsidR="00253B36" w:rsidRPr="00D43BEF">
        <w:rPr>
          <w:highlight w:val="green"/>
        </w:rPr>
        <w:t>100</w:t>
      </w:r>
    </w:p>
    <w:p w14:paraId="03D7D84C" w14:textId="77777777" w:rsidR="00253B36" w:rsidRDefault="00253B36" w:rsidP="00253B36">
      <w:pPr>
        <w:pStyle w:val="BodyText"/>
      </w:pPr>
    </w:p>
    <w:p w14:paraId="0F2AB9A6" w14:textId="78BA2A7F" w:rsidR="00253B36" w:rsidRDefault="00253B36" w:rsidP="00253B36">
      <w:pPr>
        <w:pStyle w:val="BodyText"/>
      </w:pPr>
      <w:proofErr w:type="spellStart"/>
      <w:r w:rsidRPr="00D43BEF">
        <w:rPr>
          <w:highlight w:val="green"/>
        </w:rPr>
        <w:t>reduceDensity</w:t>
      </w:r>
      <w:proofErr w:type="spellEnd"/>
      <w:r w:rsidRPr="00D43BEF">
        <w:rPr>
          <w:highlight w:val="green"/>
        </w:rPr>
        <w:t xml:space="preserve"> = </w:t>
      </w:r>
      <w:proofErr w:type="spellStart"/>
      <w:r w:rsidR="00241D31" w:rsidRPr="00D43BEF">
        <w:rPr>
          <w:highlight w:val="green"/>
        </w:rPr>
        <w:t>density_previous</w:t>
      </w:r>
      <w:proofErr w:type="spellEnd"/>
      <w:r w:rsidRPr="00D43BEF">
        <w:rPr>
          <w:highlight w:val="green"/>
        </w:rPr>
        <w:t xml:space="preserve"> </w:t>
      </w:r>
      <w:r w:rsidR="00241D31" w:rsidRPr="00D43BEF">
        <w:rPr>
          <w:highlight w:val="green"/>
        </w:rPr>
        <w:t>x (</w:t>
      </w:r>
      <w:r w:rsidRPr="00D43BEF">
        <w:rPr>
          <w:highlight w:val="green"/>
        </w:rPr>
        <w:t xml:space="preserve">100 </w:t>
      </w:r>
      <w:r w:rsidR="00241D31" w:rsidRPr="00D43BEF">
        <w:rPr>
          <w:highlight w:val="green"/>
        </w:rPr>
        <w:t>–</w:t>
      </w:r>
      <w:r w:rsidRPr="00D43BEF">
        <w:rPr>
          <w:highlight w:val="green"/>
        </w:rPr>
        <w:t xml:space="preserve"> f</w:t>
      </w:r>
      <w:r w:rsidR="00241D31" w:rsidRPr="00D43BEF">
        <w:rPr>
          <w:highlight w:val="green"/>
        </w:rPr>
        <w:t xml:space="preserve">) / </w:t>
      </w:r>
      <w:r w:rsidRPr="00D43BEF">
        <w:rPr>
          <w:highlight w:val="green"/>
        </w:rPr>
        <w:t>100</w:t>
      </w:r>
    </w:p>
    <w:p w14:paraId="04FFFB20" w14:textId="77777777" w:rsidR="00253B36" w:rsidRDefault="00253B36" w:rsidP="00253B36">
      <w:pPr>
        <w:pStyle w:val="BodyText"/>
      </w:pPr>
    </w:p>
    <w:p w14:paraId="6B51B97D" w14:textId="420A6D88" w:rsidR="00253B36" w:rsidRDefault="00AA749C" w:rsidP="00253B36">
      <w:pPr>
        <w:pStyle w:val="BodyText"/>
      </w:pPr>
      <w:r>
        <w:t xml:space="preserve">, </w:t>
      </w:r>
      <w:r w:rsidR="0071138E">
        <w:t xml:space="preserve">where f is the density reduction or </w:t>
      </w:r>
      <w:r>
        <w:t xml:space="preserve">densify </w:t>
      </w:r>
      <w:r w:rsidR="0071138E">
        <w:t>factor</w:t>
      </w:r>
      <w:r>
        <w:t>.</w:t>
      </w:r>
    </w:p>
    <w:p w14:paraId="3945D976" w14:textId="77777777" w:rsidR="00253B36" w:rsidRDefault="00253B36" w:rsidP="00253B36">
      <w:pPr>
        <w:pStyle w:val="BodyText"/>
      </w:pPr>
    </w:p>
    <w:p w14:paraId="47B450D2" w14:textId="11BC5A33" w:rsidR="00253B36" w:rsidRDefault="00253B36" w:rsidP="00AA749C">
      <w:pPr>
        <w:pStyle w:val="Heading2"/>
      </w:pPr>
      <w:bookmarkStart w:id="320" w:name="_Toc210289368"/>
      <w:r>
        <w:t>Algorithm Steps</w:t>
      </w:r>
      <w:bookmarkEnd w:id="320"/>
    </w:p>
    <w:p w14:paraId="11FCA40E" w14:textId="1F9523F2" w:rsidR="000475B9" w:rsidRDefault="00351193" w:rsidP="00253B36">
      <w:pPr>
        <w:pStyle w:val="BodyText"/>
      </w:pPr>
      <w:r>
        <w:t>Assuming that all the densify and reduction for initial and follow-up are a positive integer.</w:t>
      </w:r>
      <w:r w:rsidR="00296799">
        <w:t xml:space="preserve"> We need to then handle the following cases.</w:t>
      </w:r>
    </w:p>
    <w:p w14:paraId="16B2C0CE" w14:textId="77777777" w:rsidR="00351193" w:rsidRDefault="00351193" w:rsidP="00253B36">
      <w:pPr>
        <w:pStyle w:val="BodyText"/>
      </w:pPr>
    </w:p>
    <w:p w14:paraId="275C9BCB" w14:textId="5C3365DA" w:rsidR="00253B36" w:rsidRDefault="00253B36" w:rsidP="00253B36">
      <w:pPr>
        <w:pStyle w:val="BodyText"/>
      </w:pPr>
      <w:r>
        <w:t xml:space="preserve">### </w:t>
      </w:r>
      <w:r w:rsidR="005C507F">
        <w:t>Case</w:t>
      </w:r>
      <w:r>
        <w:t xml:space="preserve"> 1</w:t>
      </w:r>
      <w:r w:rsidR="005C507F">
        <w:t xml:space="preserve">: </w:t>
      </w:r>
      <w:r w:rsidR="00FD0AE8">
        <w:t>Initial reduction cases for i</w:t>
      </w:r>
      <w:r w:rsidR="005C507F">
        <w:t>nitial timestep in main costing loop</w:t>
      </w:r>
    </w:p>
    <w:p w14:paraId="7C273393" w14:textId="77777777" w:rsidR="006013B1" w:rsidRDefault="006013B1" w:rsidP="00253B36">
      <w:pPr>
        <w:pStyle w:val="BodyText"/>
      </w:pPr>
    </w:p>
    <w:p w14:paraId="297B55D0" w14:textId="26150F10" w:rsidR="006013B1" w:rsidRDefault="006013B1" w:rsidP="00253B36">
      <w:pPr>
        <w:pStyle w:val="BodyText"/>
      </w:pPr>
      <w:r>
        <w:t xml:space="preserve">This case includes entries in the </w:t>
      </w:r>
      <w:proofErr w:type="spellStart"/>
      <w:r>
        <w:t>gis</w:t>
      </w:r>
      <w:proofErr w:type="spellEnd"/>
      <w:r>
        <w:t xml:space="preserve"> mapping file that have only the </w:t>
      </w:r>
      <w:r w:rsidR="00831854" w:rsidRPr="00D02DB9">
        <w:rPr>
          <w:b/>
          <w:bCs/>
        </w:rPr>
        <w:t xml:space="preserve">compartment and </w:t>
      </w:r>
      <w:proofErr w:type="spellStart"/>
      <w:r w:rsidR="00831854" w:rsidRPr="00D02DB9">
        <w:rPr>
          <w:b/>
          <w:bCs/>
        </w:rPr>
        <w:t>miu</w:t>
      </w:r>
      <w:proofErr w:type="spellEnd"/>
      <w:r w:rsidR="00831854" w:rsidRPr="00D02DB9">
        <w:rPr>
          <w:b/>
          <w:bCs/>
        </w:rPr>
        <w:t xml:space="preserve"> id</w:t>
      </w:r>
      <w:r w:rsidR="00831854">
        <w:t xml:space="preserve">. It also includes the </w:t>
      </w:r>
      <w:r w:rsidR="00831854" w:rsidRPr="00D02DB9">
        <w:rPr>
          <w:b/>
          <w:bCs/>
        </w:rPr>
        <w:t xml:space="preserve">compartment, </w:t>
      </w:r>
      <w:proofErr w:type="spellStart"/>
      <w:r w:rsidR="00831854" w:rsidRPr="00D02DB9">
        <w:rPr>
          <w:b/>
          <w:bCs/>
        </w:rPr>
        <w:t>miu</w:t>
      </w:r>
      <w:proofErr w:type="spellEnd"/>
      <w:r w:rsidR="00831854" w:rsidRPr="00D02DB9">
        <w:rPr>
          <w:b/>
          <w:bCs/>
        </w:rPr>
        <w:t xml:space="preserve"> and </w:t>
      </w:r>
      <w:proofErr w:type="spellStart"/>
      <w:r w:rsidR="00831854" w:rsidRPr="00D02DB9">
        <w:rPr>
          <w:b/>
          <w:bCs/>
        </w:rPr>
        <w:t>nbal</w:t>
      </w:r>
      <w:proofErr w:type="spellEnd"/>
      <w:r w:rsidR="00831854" w:rsidRPr="00D02DB9">
        <w:rPr>
          <w:b/>
          <w:bCs/>
        </w:rPr>
        <w:t xml:space="preserve"> id</w:t>
      </w:r>
      <w:r w:rsidR="00831854">
        <w:t xml:space="preserve"> entries but only if the treatment is initial.</w:t>
      </w:r>
    </w:p>
    <w:p w14:paraId="125818AC" w14:textId="77777777" w:rsidR="006013B1" w:rsidRDefault="006013B1" w:rsidP="00253B36">
      <w:pPr>
        <w:pStyle w:val="BodyText"/>
      </w:pPr>
    </w:p>
    <w:p w14:paraId="26D19556" w14:textId="021653DF" w:rsidR="00253B36" w:rsidRDefault="00F51918" w:rsidP="00253B36">
      <w:pPr>
        <w:pStyle w:val="BodyText"/>
      </w:pPr>
      <w:r>
        <w:t>Use:</w:t>
      </w:r>
    </w:p>
    <w:p w14:paraId="5C1312BB" w14:textId="69F5A0A4" w:rsidR="00F51918" w:rsidRDefault="00F51918" w:rsidP="00F51918">
      <w:pPr>
        <w:pStyle w:val="BodyText"/>
      </w:pPr>
      <w:r w:rsidRPr="00D43BEF">
        <w:rPr>
          <w:highlight w:val="green"/>
        </w:rPr>
        <w:t>Densi</w:t>
      </w:r>
      <w:r w:rsidR="007D0F30" w:rsidRPr="00D43BEF">
        <w:rPr>
          <w:highlight w:val="green"/>
        </w:rPr>
        <w:t>ty</w:t>
      </w:r>
      <w:r w:rsidRPr="00D43BEF">
        <w:rPr>
          <w:highlight w:val="green"/>
        </w:rPr>
        <w:t xml:space="preserve"> = </w:t>
      </w:r>
      <w:proofErr w:type="spellStart"/>
      <w:r w:rsidRPr="00D43BEF">
        <w:rPr>
          <w:highlight w:val="green"/>
        </w:rPr>
        <w:t>density_previous</w:t>
      </w:r>
      <w:proofErr w:type="spellEnd"/>
      <w:r w:rsidRPr="00D43BEF">
        <w:rPr>
          <w:highlight w:val="green"/>
        </w:rPr>
        <w:t xml:space="preserve"> x (100 </w:t>
      </w:r>
      <w:r w:rsidR="006013B1" w:rsidRPr="00D43BEF">
        <w:rPr>
          <w:highlight w:val="green"/>
        </w:rPr>
        <w:t>-</w:t>
      </w:r>
      <w:r w:rsidRPr="00D43BEF">
        <w:rPr>
          <w:highlight w:val="green"/>
        </w:rPr>
        <w:t xml:space="preserve"> f) /100</w:t>
      </w:r>
    </w:p>
    <w:p w14:paraId="0F8561D1" w14:textId="0B03953A" w:rsidR="00F51918" w:rsidRDefault="00F51918" w:rsidP="00253B36">
      <w:pPr>
        <w:pStyle w:val="BodyText"/>
      </w:pPr>
    </w:p>
    <w:p w14:paraId="38D5C60B" w14:textId="77777777" w:rsidR="00253B36" w:rsidRDefault="00253B36" w:rsidP="00253B36">
      <w:pPr>
        <w:pStyle w:val="BodyText"/>
      </w:pPr>
    </w:p>
    <w:p w14:paraId="2ACEF060" w14:textId="77777777" w:rsidR="00FD0AE8" w:rsidRDefault="00253B36" w:rsidP="00FD0AE8">
      <w:pPr>
        <w:pStyle w:val="BodyText"/>
      </w:pPr>
      <w:r>
        <w:t xml:space="preserve">### </w:t>
      </w:r>
      <w:r w:rsidR="00FD0AE8">
        <w:t>Case</w:t>
      </w:r>
      <w:r>
        <w:t xml:space="preserve"> 2</w:t>
      </w:r>
      <w:r w:rsidR="00FD0AE8">
        <w:t>: Follow-up reduction cases for initial timestep in main costing loop</w:t>
      </w:r>
    </w:p>
    <w:p w14:paraId="533E4DAC" w14:textId="77777777" w:rsidR="00831854" w:rsidRDefault="00831854" w:rsidP="00FD0AE8">
      <w:pPr>
        <w:pStyle w:val="BodyText"/>
      </w:pPr>
    </w:p>
    <w:p w14:paraId="19954642" w14:textId="7D512F72" w:rsidR="00831854" w:rsidRDefault="00831854" w:rsidP="00831854">
      <w:pPr>
        <w:pStyle w:val="BodyText"/>
      </w:pPr>
      <w:r>
        <w:t xml:space="preserve">This case includes entries in the </w:t>
      </w:r>
      <w:proofErr w:type="spellStart"/>
      <w:r>
        <w:t>gis</w:t>
      </w:r>
      <w:proofErr w:type="spellEnd"/>
      <w:r>
        <w:t xml:space="preserve"> mapping file that have the </w:t>
      </w:r>
      <w:r w:rsidRPr="00D02DB9">
        <w:rPr>
          <w:b/>
          <w:bCs/>
        </w:rPr>
        <w:t xml:space="preserve">compartment, </w:t>
      </w:r>
      <w:proofErr w:type="spellStart"/>
      <w:r w:rsidRPr="00D02DB9">
        <w:rPr>
          <w:b/>
          <w:bCs/>
        </w:rPr>
        <w:t>miu</w:t>
      </w:r>
      <w:proofErr w:type="spellEnd"/>
      <w:r w:rsidRPr="00D02DB9">
        <w:rPr>
          <w:b/>
          <w:bCs/>
        </w:rPr>
        <w:t xml:space="preserve"> and </w:t>
      </w:r>
      <w:proofErr w:type="spellStart"/>
      <w:r w:rsidRPr="00D02DB9">
        <w:rPr>
          <w:b/>
          <w:bCs/>
        </w:rPr>
        <w:t>nbal</w:t>
      </w:r>
      <w:proofErr w:type="spellEnd"/>
      <w:r w:rsidRPr="00D02DB9">
        <w:rPr>
          <w:b/>
          <w:bCs/>
        </w:rPr>
        <w:t xml:space="preserve"> id</w:t>
      </w:r>
      <w:r>
        <w:t xml:space="preserve"> entries but only if the treatment is not initial.</w:t>
      </w:r>
    </w:p>
    <w:p w14:paraId="0EB50BC0" w14:textId="77777777" w:rsidR="00831854" w:rsidRDefault="00831854" w:rsidP="00831854">
      <w:pPr>
        <w:pStyle w:val="BodyText"/>
      </w:pPr>
    </w:p>
    <w:p w14:paraId="529079F3" w14:textId="77777777" w:rsidR="00831854" w:rsidRDefault="00831854" w:rsidP="00831854">
      <w:pPr>
        <w:pStyle w:val="BodyText"/>
      </w:pPr>
      <w:r>
        <w:t>Use:</w:t>
      </w:r>
    </w:p>
    <w:p w14:paraId="0BA337C5" w14:textId="73FA681C" w:rsidR="00831854" w:rsidRDefault="007D0F30" w:rsidP="00831854">
      <w:pPr>
        <w:pStyle w:val="BodyText"/>
      </w:pPr>
      <w:r w:rsidRPr="00D43BEF">
        <w:rPr>
          <w:highlight w:val="green"/>
        </w:rPr>
        <w:t>Density</w:t>
      </w:r>
      <w:r w:rsidR="00831854" w:rsidRPr="00D43BEF">
        <w:rPr>
          <w:highlight w:val="green"/>
        </w:rPr>
        <w:t xml:space="preserve"> = </w:t>
      </w:r>
      <w:proofErr w:type="spellStart"/>
      <w:r w:rsidR="00831854" w:rsidRPr="00D43BEF">
        <w:rPr>
          <w:highlight w:val="green"/>
        </w:rPr>
        <w:t>density_previous</w:t>
      </w:r>
      <w:proofErr w:type="spellEnd"/>
      <w:r w:rsidR="00831854" w:rsidRPr="00D43BEF">
        <w:rPr>
          <w:highlight w:val="green"/>
        </w:rPr>
        <w:t xml:space="preserve"> x (100 - f) /100</w:t>
      </w:r>
    </w:p>
    <w:p w14:paraId="7C1B5B66" w14:textId="5FE84B4B" w:rsidR="00253B36" w:rsidRDefault="00253B36" w:rsidP="00253B36">
      <w:pPr>
        <w:pStyle w:val="BodyText"/>
      </w:pPr>
    </w:p>
    <w:p w14:paraId="25AC2CBB" w14:textId="691F942B" w:rsidR="00FD0AE8" w:rsidRDefault="00FD0AE8" w:rsidP="00FD0AE8">
      <w:pPr>
        <w:pStyle w:val="BodyText"/>
      </w:pPr>
      <w:r>
        <w:t>### Case 3: Follow-up densify cases for initial timestep in main costing loop</w:t>
      </w:r>
    </w:p>
    <w:p w14:paraId="712EBD42" w14:textId="77777777" w:rsidR="00D02DB9" w:rsidRDefault="00D02DB9" w:rsidP="00FD0AE8">
      <w:pPr>
        <w:pStyle w:val="BodyText"/>
      </w:pPr>
    </w:p>
    <w:p w14:paraId="73B9F8F7" w14:textId="77777777" w:rsidR="00D02DB9" w:rsidRDefault="00D02DB9" w:rsidP="00D02DB9">
      <w:pPr>
        <w:pStyle w:val="BodyText"/>
      </w:pPr>
      <w:r>
        <w:t xml:space="preserve">This case includes entries in the </w:t>
      </w:r>
      <w:proofErr w:type="spellStart"/>
      <w:r>
        <w:t>gis</w:t>
      </w:r>
      <w:proofErr w:type="spellEnd"/>
      <w:r>
        <w:t xml:space="preserve"> mapping file that have only the </w:t>
      </w:r>
      <w:r w:rsidRPr="00D02DB9">
        <w:rPr>
          <w:b/>
          <w:bCs/>
        </w:rPr>
        <w:t xml:space="preserve">compartment and </w:t>
      </w:r>
      <w:proofErr w:type="spellStart"/>
      <w:r w:rsidRPr="00D02DB9">
        <w:rPr>
          <w:b/>
          <w:bCs/>
        </w:rPr>
        <w:t>miu</w:t>
      </w:r>
      <w:proofErr w:type="spellEnd"/>
      <w:r w:rsidRPr="00D02DB9">
        <w:rPr>
          <w:b/>
          <w:bCs/>
        </w:rPr>
        <w:t xml:space="preserve"> id</w:t>
      </w:r>
      <w:r>
        <w:t xml:space="preserve">. It also includes the </w:t>
      </w:r>
      <w:r w:rsidRPr="00D02DB9">
        <w:rPr>
          <w:b/>
          <w:bCs/>
        </w:rPr>
        <w:t xml:space="preserve">compartment, </w:t>
      </w:r>
      <w:proofErr w:type="spellStart"/>
      <w:r w:rsidRPr="00D02DB9">
        <w:rPr>
          <w:b/>
          <w:bCs/>
        </w:rPr>
        <w:t>miu</w:t>
      </w:r>
      <w:proofErr w:type="spellEnd"/>
      <w:r w:rsidRPr="00D02DB9">
        <w:rPr>
          <w:b/>
          <w:bCs/>
        </w:rPr>
        <w:t xml:space="preserve"> and </w:t>
      </w:r>
      <w:proofErr w:type="spellStart"/>
      <w:r w:rsidRPr="00D02DB9">
        <w:rPr>
          <w:b/>
          <w:bCs/>
        </w:rPr>
        <w:t>nbal</w:t>
      </w:r>
      <w:proofErr w:type="spellEnd"/>
      <w:r w:rsidRPr="00D02DB9">
        <w:rPr>
          <w:b/>
          <w:bCs/>
        </w:rPr>
        <w:t xml:space="preserve"> id</w:t>
      </w:r>
      <w:r>
        <w:t xml:space="preserve"> entries but only if the treatment is initial.</w:t>
      </w:r>
    </w:p>
    <w:p w14:paraId="409115F0" w14:textId="77777777" w:rsidR="00D02DB9" w:rsidRDefault="00D02DB9" w:rsidP="00D02DB9">
      <w:pPr>
        <w:pStyle w:val="BodyText"/>
      </w:pPr>
    </w:p>
    <w:p w14:paraId="19037BEB" w14:textId="77777777" w:rsidR="00D02DB9" w:rsidRDefault="00D02DB9" w:rsidP="00D02DB9">
      <w:pPr>
        <w:pStyle w:val="BodyText"/>
      </w:pPr>
      <w:r>
        <w:t>Use:</w:t>
      </w:r>
    </w:p>
    <w:p w14:paraId="35B5B725" w14:textId="0BC72CEC" w:rsidR="00D02DB9" w:rsidRDefault="007D0F30" w:rsidP="00D02DB9">
      <w:pPr>
        <w:pStyle w:val="BodyText"/>
      </w:pPr>
      <w:r w:rsidRPr="00D43BEF">
        <w:rPr>
          <w:highlight w:val="green"/>
        </w:rPr>
        <w:lastRenderedPageBreak/>
        <w:t xml:space="preserve">Density </w:t>
      </w:r>
      <w:r w:rsidR="00D02DB9" w:rsidRPr="00D43BEF">
        <w:rPr>
          <w:highlight w:val="green"/>
        </w:rPr>
        <w:t xml:space="preserve">= </w:t>
      </w:r>
      <w:proofErr w:type="spellStart"/>
      <w:r w:rsidR="00D02DB9" w:rsidRPr="00D43BEF">
        <w:rPr>
          <w:highlight w:val="green"/>
        </w:rPr>
        <w:t>density_previous</w:t>
      </w:r>
      <w:proofErr w:type="spellEnd"/>
      <w:r w:rsidR="00D02DB9" w:rsidRPr="00D43BEF">
        <w:rPr>
          <w:highlight w:val="green"/>
        </w:rPr>
        <w:t xml:space="preserve"> x (100 + f) /100</w:t>
      </w:r>
    </w:p>
    <w:p w14:paraId="408E5C3A" w14:textId="77777777" w:rsidR="00253B36" w:rsidRDefault="00253B36" w:rsidP="00253B36">
      <w:pPr>
        <w:pStyle w:val="BodyText"/>
      </w:pPr>
    </w:p>
    <w:p w14:paraId="5F9EA119" w14:textId="7B0FF23F" w:rsidR="00FD0AE8" w:rsidRDefault="00FD0AE8" w:rsidP="00FD0AE8">
      <w:pPr>
        <w:pStyle w:val="BodyText"/>
      </w:pPr>
      <w:r>
        <w:t>### Case 5: Follow-up densify cases for initial timestep in main costing loop</w:t>
      </w:r>
    </w:p>
    <w:p w14:paraId="44C0A03C" w14:textId="77777777" w:rsidR="00D02DB9" w:rsidRDefault="00D02DB9" w:rsidP="00D02DB9">
      <w:pPr>
        <w:pStyle w:val="BodyText"/>
      </w:pPr>
    </w:p>
    <w:p w14:paraId="2CCFEF3F" w14:textId="77777777" w:rsidR="00D02DB9" w:rsidRDefault="00D02DB9" w:rsidP="00D02DB9">
      <w:pPr>
        <w:pStyle w:val="BodyText"/>
      </w:pPr>
      <w:r>
        <w:t xml:space="preserve">This case includes entries in the </w:t>
      </w:r>
      <w:proofErr w:type="spellStart"/>
      <w:r>
        <w:t>gis</w:t>
      </w:r>
      <w:proofErr w:type="spellEnd"/>
      <w:r>
        <w:t xml:space="preserve"> mapping file that have the </w:t>
      </w:r>
      <w:r w:rsidRPr="00D02DB9">
        <w:rPr>
          <w:b/>
          <w:bCs/>
        </w:rPr>
        <w:t xml:space="preserve">compartment, </w:t>
      </w:r>
      <w:proofErr w:type="spellStart"/>
      <w:r w:rsidRPr="00D02DB9">
        <w:rPr>
          <w:b/>
          <w:bCs/>
        </w:rPr>
        <w:t>miu</w:t>
      </w:r>
      <w:proofErr w:type="spellEnd"/>
      <w:r w:rsidRPr="00D02DB9">
        <w:rPr>
          <w:b/>
          <w:bCs/>
        </w:rPr>
        <w:t xml:space="preserve"> and </w:t>
      </w:r>
      <w:proofErr w:type="spellStart"/>
      <w:r w:rsidRPr="00D02DB9">
        <w:rPr>
          <w:b/>
          <w:bCs/>
        </w:rPr>
        <w:t>nbal</w:t>
      </w:r>
      <w:proofErr w:type="spellEnd"/>
      <w:r w:rsidRPr="00D02DB9">
        <w:rPr>
          <w:b/>
          <w:bCs/>
        </w:rPr>
        <w:t xml:space="preserve"> id</w:t>
      </w:r>
      <w:r>
        <w:t xml:space="preserve"> entries but only if the treatment is not initial.</w:t>
      </w:r>
    </w:p>
    <w:p w14:paraId="401A085F" w14:textId="77777777" w:rsidR="00D02DB9" w:rsidRDefault="00D02DB9" w:rsidP="00D02DB9">
      <w:pPr>
        <w:pStyle w:val="BodyText"/>
      </w:pPr>
    </w:p>
    <w:p w14:paraId="41BFFF1A" w14:textId="77777777" w:rsidR="00D02DB9" w:rsidRDefault="00D02DB9" w:rsidP="00D02DB9">
      <w:pPr>
        <w:pStyle w:val="BodyText"/>
      </w:pPr>
      <w:r>
        <w:t>Use:</w:t>
      </w:r>
    </w:p>
    <w:p w14:paraId="7DAA5312" w14:textId="27239EC8" w:rsidR="00D02DB9" w:rsidRDefault="007D0F30" w:rsidP="00D02DB9">
      <w:pPr>
        <w:pStyle w:val="BodyText"/>
      </w:pPr>
      <w:r w:rsidRPr="00D43BEF">
        <w:rPr>
          <w:highlight w:val="green"/>
        </w:rPr>
        <w:t xml:space="preserve">Density </w:t>
      </w:r>
      <w:r w:rsidR="00D02DB9" w:rsidRPr="00D43BEF">
        <w:rPr>
          <w:highlight w:val="green"/>
        </w:rPr>
        <w:t xml:space="preserve">= </w:t>
      </w:r>
      <w:proofErr w:type="spellStart"/>
      <w:r w:rsidR="00D02DB9" w:rsidRPr="00D43BEF">
        <w:rPr>
          <w:highlight w:val="green"/>
        </w:rPr>
        <w:t>density_previous</w:t>
      </w:r>
      <w:proofErr w:type="spellEnd"/>
      <w:r w:rsidR="00D02DB9" w:rsidRPr="00D43BEF">
        <w:rPr>
          <w:highlight w:val="green"/>
        </w:rPr>
        <w:t xml:space="preserve"> x (100 + f) /100</w:t>
      </w:r>
    </w:p>
    <w:p w14:paraId="0A41D673" w14:textId="77777777" w:rsidR="00D02DB9" w:rsidRDefault="00D02DB9" w:rsidP="00D02DB9">
      <w:pPr>
        <w:pStyle w:val="BodyText"/>
      </w:pPr>
    </w:p>
    <w:p w14:paraId="1590D47C" w14:textId="77777777" w:rsidR="00FD0AE8" w:rsidRDefault="00FD0AE8" w:rsidP="00253B36">
      <w:pPr>
        <w:pStyle w:val="BodyText"/>
      </w:pPr>
    </w:p>
    <w:p w14:paraId="1E2F2193" w14:textId="4CE7A48D" w:rsidR="00FD0AE8" w:rsidRDefault="00FD0AE8" w:rsidP="00FD0AE8">
      <w:pPr>
        <w:pStyle w:val="BodyText"/>
      </w:pPr>
      <w:r>
        <w:t xml:space="preserve">### Case 6: Follow-up densify cases for </w:t>
      </w:r>
      <w:r w:rsidR="007F64A7">
        <w:t>second</w:t>
      </w:r>
      <w:r>
        <w:t xml:space="preserve"> and further timesteps in main costing loop</w:t>
      </w:r>
    </w:p>
    <w:p w14:paraId="1923FF87" w14:textId="77777777" w:rsidR="007D0F30" w:rsidRDefault="007D0F30" w:rsidP="00FD0AE8">
      <w:pPr>
        <w:pStyle w:val="BodyText"/>
      </w:pPr>
    </w:p>
    <w:p w14:paraId="2471BF08" w14:textId="0082131D" w:rsidR="00B566F1" w:rsidRDefault="00B566F1" w:rsidP="00FD0AE8">
      <w:pPr>
        <w:pStyle w:val="BodyText"/>
      </w:pPr>
      <w:r>
        <w:t xml:space="preserve">Note that </w:t>
      </w:r>
      <w:r w:rsidR="007F64A7">
        <w:t>the second and further timesteps are follow-up only.</w:t>
      </w:r>
    </w:p>
    <w:p w14:paraId="082A2D34" w14:textId="77777777" w:rsidR="007D0F30" w:rsidRDefault="007D0F30" w:rsidP="007D0F30">
      <w:pPr>
        <w:pStyle w:val="BodyText"/>
      </w:pPr>
    </w:p>
    <w:p w14:paraId="5514E8C0" w14:textId="3BD755E6" w:rsidR="007D0F30" w:rsidRDefault="007D0F30" w:rsidP="007D0F30">
      <w:pPr>
        <w:pStyle w:val="BodyText"/>
      </w:pPr>
      <w:r>
        <w:t xml:space="preserve">This case includes </w:t>
      </w:r>
      <w:r w:rsidR="00B47252">
        <w:t xml:space="preserve">all </w:t>
      </w:r>
      <w:r>
        <w:t xml:space="preserve">entries in the </w:t>
      </w:r>
      <w:proofErr w:type="spellStart"/>
      <w:r>
        <w:t>gis</w:t>
      </w:r>
      <w:proofErr w:type="spellEnd"/>
      <w:r>
        <w:t xml:space="preserve"> mapping file that </w:t>
      </w:r>
      <w:r w:rsidR="00B47252">
        <w:t>are not</w:t>
      </w:r>
      <w:r>
        <w:t xml:space="preserve"> </w:t>
      </w:r>
      <w:r w:rsidRPr="00ED2CC9">
        <w:rPr>
          <w:b/>
          <w:bCs/>
        </w:rPr>
        <w:t>compartment</w:t>
      </w:r>
      <w:r>
        <w:t xml:space="preserve"> entries </w:t>
      </w:r>
      <w:r w:rsidR="00B47252">
        <w:t>only, i.e. all valid entries</w:t>
      </w:r>
      <w:r>
        <w:t>.</w:t>
      </w:r>
    </w:p>
    <w:p w14:paraId="1E31E4D2" w14:textId="77777777" w:rsidR="007D0F30" w:rsidRDefault="007D0F30" w:rsidP="007D0F30">
      <w:pPr>
        <w:pStyle w:val="BodyText"/>
      </w:pPr>
    </w:p>
    <w:p w14:paraId="7B24024F" w14:textId="77777777" w:rsidR="007D0F30" w:rsidRDefault="007D0F30" w:rsidP="007D0F30">
      <w:pPr>
        <w:pStyle w:val="BodyText"/>
      </w:pPr>
      <w:r>
        <w:t>Use:</w:t>
      </w:r>
    </w:p>
    <w:p w14:paraId="2F798F7B" w14:textId="4C14B5DC" w:rsidR="007D0F30" w:rsidRDefault="007D0F30" w:rsidP="007D0F30">
      <w:pPr>
        <w:pStyle w:val="BodyText"/>
      </w:pPr>
      <w:r w:rsidRPr="00D43BEF">
        <w:rPr>
          <w:highlight w:val="green"/>
        </w:rPr>
        <w:t xml:space="preserve">Density = </w:t>
      </w:r>
      <w:proofErr w:type="spellStart"/>
      <w:r w:rsidRPr="00D43BEF">
        <w:rPr>
          <w:highlight w:val="green"/>
        </w:rPr>
        <w:t>density_previous</w:t>
      </w:r>
      <w:proofErr w:type="spellEnd"/>
      <w:r w:rsidRPr="00D43BEF">
        <w:rPr>
          <w:highlight w:val="green"/>
        </w:rPr>
        <w:t xml:space="preserve"> x (100 </w:t>
      </w:r>
      <w:r w:rsidR="00B47252" w:rsidRPr="00D43BEF">
        <w:rPr>
          <w:highlight w:val="green"/>
        </w:rPr>
        <w:t>+</w:t>
      </w:r>
      <w:r w:rsidRPr="00D43BEF">
        <w:rPr>
          <w:highlight w:val="green"/>
        </w:rPr>
        <w:t xml:space="preserve"> f) /100</w:t>
      </w:r>
    </w:p>
    <w:p w14:paraId="6582220C" w14:textId="77777777" w:rsidR="007D0F30" w:rsidRDefault="007D0F30" w:rsidP="007D0F30">
      <w:pPr>
        <w:pStyle w:val="BodyText"/>
      </w:pPr>
    </w:p>
    <w:p w14:paraId="2B4DAB1F" w14:textId="77777777" w:rsidR="00253B36" w:rsidRDefault="00253B36" w:rsidP="00253B36">
      <w:pPr>
        <w:pStyle w:val="BodyText"/>
      </w:pPr>
    </w:p>
    <w:p w14:paraId="5DAA7D6E" w14:textId="36689F11" w:rsidR="00253B36" w:rsidRDefault="00253B36" w:rsidP="00680C95">
      <w:pPr>
        <w:pStyle w:val="Heading2"/>
      </w:pPr>
      <w:bookmarkStart w:id="321" w:name="_Toc210289369"/>
      <w:r>
        <w:t>Worked Example</w:t>
      </w:r>
      <w:bookmarkEnd w:id="321"/>
    </w:p>
    <w:p w14:paraId="709AD580" w14:textId="77777777" w:rsidR="00253B36" w:rsidRDefault="00253B36" w:rsidP="00253B36">
      <w:pPr>
        <w:pStyle w:val="BodyText"/>
      </w:pPr>
    </w:p>
    <w:p w14:paraId="7EFD88F5" w14:textId="77777777" w:rsidR="00253B36" w:rsidRDefault="00253B36" w:rsidP="00253B36">
      <w:pPr>
        <w:pStyle w:val="BodyText"/>
      </w:pPr>
      <w:r>
        <w:t>### Input: MIU Linked Species</w:t>
      </w:r>
    </w:p>
    <w:p w14:paraId="5F7C09C6" w14:textId="34A5A4EC" w:rsidR="00253B36" w:rsidRDefault="00703CD5" w:rsidP="00253B36">
      <w:pPr>
        <w:pStyle w:val="BodyText"/>
      </w:pPr>
      <w:r>
        <w:t xml:space="preserve">These are two examples of the </w:t>
      </w:r>
      <w:proofErr w:type="spellStart"/>
      <w:r>
        <w:t>miu</w:t>
      </w:r>
      <w:proofErr w:type="spellEnd"/>
      <w:r>
        <w:t xml:space="preserve"> species in the linked species Excel file:</w:t>
      </w:r>
    </w:p>
    <w:tbl>
      <w:tblPr>
        <w:tblStyle w:val="CSIR"/>
        <w:tblW w:w="5900" w:type="dxa"/>
        <w:tblLook w:val="04A0" w:firstRow="1" w:lastRow="0" w:firstColumn="1" w:lastColumn="0" w:noHBand="0" w:noVBand="1"/>
      </w:tblPr>
      <w:tblGrid>
        <w:gridCol w:w="1540"/>
        <w:gridCol w:w="2480"/>
        <w:gridCol w:w="1140"/>
        <w:gridCol w:w="760"/>
      </w:tblGrid>
      <w:tr w:rsidR="004C026B" w:rsidRPr="00073A8E" w14:paraId="5120DCA7" w14:textId="77777777" w:rsidTr="004C026B">
        <w:trPr>
          <w:cnfStyle w:val="100000000000" w:firstRow="1" w:lastRow="0" w:firstColumn="0" w:lastColumn="0" w:oddVBand="0" w:evenVBand="0" w:oddHBand="0" w:evenHBand="0" w:firstRowFirstColumn="0" w:firstRowLastColumn="0" w:lastRowFirstColumn="0" w:lastRowLastColumn="0"/>
          <w:trHeight w:val="288"/>
        </w:trPr>
        <w:tc>
          <w:tcPr>
            <w:tcW w:w="1520" w:type="dxa"/>
            <w:noWrap/>
            <w:hideMark/>
          </w:tcPr>
          <w:p w14:paraId="15E25ED6"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M_H60B400169</w:t>
            </w:r>
          </w:p>
        </w:tc>
        <w:tc>
          <w:tcPr>
            <w:tcW w:w="2480" w:type="dxa"/>
            <w:noWrap/>
            <w:hideMark/>
          </w:tcPr>
          <w:p w14:paraId="285CFA5B"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Pinus pinaster</w:t>
            </w:r>
          </w:p>
        </w:tc>
        <w:tc>
          <w:tcPr>
            <w:tcW w:w="1140" w:type="dxa"/>
            <w:noWrap/>
            <w:hideMark/>
          </w:tcPr>
          <w:p w14:paraId="11FD3AE5" w14:textId="77777777" w:rsidR="004C026B" w:rsidRPr="00073A8E" w:rsidRDefault="004C026B" w:rsidP="00B04351">
            <w:pPr>
              <w:jc w:val="right"/>
              <w:rPr>
                <w:rFonts w:ascii="Calibri" w:hAnsi="Calibri" w:cs="Calibri"/>
                <w:color w:val="000000"/>
                <w:lang w:val="en-US"/>
              </w:rPr>
            </w:pPr>
            <w:r w:rsidRPr="00073A8E">
              <w:rPr>
                <w:rFonts w:ascii="Calibri" w:hAnsi="Calibri" w:cs="Calibri"/>
                <w:color w:val="000000"/>
                <w:lang w:val="en-US"/>
              </w:rPr>
              <w:t>30.000000</w:t>
            </w:r>
          </w:p>
        </w:tc>
        <w:tc>
          <w:tcPr>
            <w:tcW w:w="760" w:type="dxa"/>
            <w:noWrap/>
            <w:hideMark/>
          </w:tcPr>
          <w:p w14:paraId="3AC921C2"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Adult</w:t>
            </w:r>
          </w:p>
        </w:tc>
      </w:tr>
      <w:tr w:rsidR="004C026B" w:rsidRPr="00073A8E" w14:paraId="7EB745CD" w14:textId="77777777" w:rsidTr="004C026B">
        <w:trPr>
          <w:trHeight w:val="288"/>
        </w:trPr>
        <w:tc>
          <w:tcPr>
            <w:tcW w:w="1520" w:type="dxa"/>
            <w:noWrap/>
            <w:hideMark/>
          </w:tcPr>
          <w:p w14:paraId="74BDCFF3"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M_H60B400169</w:t>
            </w:r>
          </w:p>
        </w:tc>
        <w:tc>
          <w:tcPr>
            <w:tcW w:w="2480" w:type="dxa"/>
            <w:noWrap/>
            <w:hideMark/>
          </w:tcPr>
          <w:p w14:paraId="30DFA2F3"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Hakea sericea</w:t>
            </w:r>
          </w:p>
        </w:tc>
        <w:tc>
          <w:tcPr>
            <w:tcW w:w="1140" w:type="dxa"/>
            <w:noWrap/>
            <w:hideMark/>
          </w:tcPr>
          <w:p w14:paraId="0E7B1FEB" w14:textId="77777777" w:rsidR="004C026B" w:rsidRPr="00073A8E" w:rsidRDefault="004C026B" w:rsidP="00B04351">
            <w:pPr>
              <w:jc w:val="right"/>
              <w:rPr>
                <w:rFonts w:ascii="Calibri" w:hAnsi="Calibri" w:cs="Calibri"/>
                <w:color w:val="000000"/>
                <w:lang w:val="en-US"/>
              </w:rPr>
            </w:pPr>
            <w:r w:rsidRPr="00073A8E">
              <w:rPr>
                <w:rFonts w:ascii="Calibri" w:hAnsi="Calibri" w:cs="Calibri"/>
                <w:color w:val="000000"/>
                <w:lang w:val="en-US"/>
              </w:rPr>
              <w:t>20.000000</w:t>
            </w:r>
          </w:p>
        </w:tc>
        <w:tc>
          <w:tcPr>
            <w:tcW w:w="760" w:type="dxa"/>
            <w:noWrap/>
            <w:hideMark/>
          </w:tcPr>
          <w:p w14:paraId="24843378"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Young</w:t>
            </w:r>
          </w:p>
        </w:tc>
      </w:tr>
      <w:tr w:rsidR="004C026B" w:rsidRPr="00073A8E" w14:paraId="6ECD1E05" w14:textId="77777777" w:rsidTr="004C026B">
        <w:trPr>
          <w:trHeight w:val="288"/>
        </w:trPr>
        <w:tc>
          <w:tcPr>
            <w:tcW w:w="1520" w:type="dxa"/>
            <w:noWrap/>
            <w:hideMark/>
          </w:tcPr>
          <w:p w14:paraId="57FDC70D"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M_H60B400169</w:t>
            </w:r>
          </w:p>
        </w:tc>
        <w:tc>
          <w:tcPr>
            <w:tcW w:w="2480" w:type="dxa"/>
            <w:noWrap/>
            <w:hideMark/>
          </w:tcPr>
          <w:p w14:paraId="3DCA280C"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Acacia longifolia</w:t>
            </w:r>
          </w:p>
        </w:tc>
        <w:tc>
          <w:tcPr>
            <w:tcW w:w="1140" w:type="dxa"/>
            <w:noWrap/>
            <w:hideMark/>
          </w:tcPr>
          <w:p w14:paraId="0F6F2489" w14:textId="77777777" w:rsidR="004C026B" w:rsidRPr="00073A8E" w:rsidRDefault="004C026B" w:rsidP="00B04351">
            <w:pPr>
              <w:jc w:val="right"/>
              <w:rPr>
                <w:rFonts w:ascii="Calibri" w:hAnsi="Calibri" w:cs="Calibri"/>
                <w:color w:val="000000"/>
                <w:lang w:val="en-US"/>
              </w:rPr>
            </w:pPr>
            <w:r w:rsidRPr="00073A8E">
              <w:rPr>
                <w:rFonts w:ascii="Calibri" w:hAnsi="Calibri" w:cs="Calibri"/>
                <w:color w:val="000000"/>
                <w:lang w:val="en-US"/>
              </w:rPr>
              <w:t>5.000000</w:t>
            </w:r>
          </w:p>
        </w:tc>
        <w:tc>
          <w:tcPr>
            <w:tcW w:w="760" w:type="dxa"/>
            <w:noWrap/>
            <w:hideMark/>
          </w:tcPr>
          <w:p w14:paraId="35D95CE2"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Young</w:t>
            </w:r>
          </w:p>
        </w:tc>
      </w:tr>
    </w:tbl>
    <w:p w14:paraId="0DA2664C" w14:textId="77777777" w:rsidR="00D2069E" w:rsidRDefault="00D2069E" w:rsidP="00253B36">
      <w:pPr>
        <w:pStyle w:val="BodyText"/>
      </w:pPr>
    </w:p>
    <w:tbl>
      <w:tblPr>
        <w:tblStyle w:val="CSIR"/>
        <w:tblW w:w="5900" w:type="dxa"/>
        <w:tblLook w:val="04A0" w:firstRow="1" w:lastRow="0" w:firstColumn="1" w:lastColumn="0" w:noHBand="0" w:noVBand="1"/>
      </w:tblPr>
      <w:tblGrid>
        <w:gridCol w:w="1540"/>
        <w:gridCol w:w="2480"/>
        <w:gridCol w:w="1140"/>
        <w:gridCol w:w="760"/>
      </w:tblGrid>
      <w:tr w:rsidR="004C026B" w:rsidRPr="00073A8E" w14:paraId="272CD116" w14:textId="77777777" w:rsidTr="004C026B">
        <w:trPr>
          <w:cnfStyle w:val="100000000000" w:firstRow="1" w:lastRow="0" w:firstColumn="0" w:lastColumn="0" w:oddVBand="0" w:evenVBand="0" w:oddHBand="0" w:evenHBand="0" w:firstRowFirstColumn="0" w:firstRowLastColumn="0" w:lastRowFirstColumn="0" w:lastRowLastColumn="0"/>
          <w:trHeight w:val="288"/>
        </w:trPr>
        <w:tc>
          <w:tcPr>
            <w:tcW w:w="1520" w:type="dxa"/>
            <w:noWrap/>
            <w:hideMark/>
          </w:tcPr>
          <w:p w14:paraId="1D0DEDCF"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M_H60B400176</w:t>
            </w:r>
          </w:p>
        </w:tc>
        <w:tc>
          <w:tcPr>
            <w:tcW w:w="2480" w:type="dxa"/>
            <w:noWrap/>
            <w:hideMark/>
          </w:tcPr>
          <w:p w14:paraId="3A68DF63"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Pinus pinaster</w:t>
            </w:r>
          </w:p>
        </w:tc>
        <w:tc>
          <w:tcPr>
            <w:tcW w:w="1140" w:type="dxa"/>
            <w:noWrap/>
            <w:hideMark/>
          </w:tcPr>
          <w:p w14:paraId="644EB3DA" w14:textId="77777777" w:rsidR="004C026B" w:rsidRPr="00073A8E" w:rsidRDefault="004C026B" w:rsidP="00B04351">
            <w:pPr>
              <w:jc w:val="right"/>
              <w:rPr>
                <w:rFonts w:ascii="Calibri" w:hAnsi="Calibri" w:cs="Calibri"/>
                <w:color w:val="000000"/>
                <w:lang w:val="en-US"/>
              </w:rPr>
            </w:pPr>
            <w:r w:rsidRPr="00073A8E">
              <w:rPr>
                <w:rFonts w:ascii="Calibri" w:hAnsi="Calibri" w:cs="Calibri"/>
                <w:color w:val="000000"/>
                <w:lang w:val="en-US"/>
              </w:rPr>
              <w:t>35.000000</w:t>
            </w:r>
          </w:p>
        </w:tc>
        <w:tc>
          <w:tcPr>
            <w:tcW w:w="760" w:type="dxa"/>
            <w:noWrap/>
            <w:hideMark/>
          </w:tcPr>
          <w:p w14:paraId="3A5698B3"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Young</w:t>
            </w:r>
          </w:p>
        </w:tc>
      </w:tr>
      <w:tr w:rsidR="004C026B" w:rsidRPr="00073A8E" w14:paraId="4BB4491E" w14:textId="77777777" w:rsidTr="004C026B">
        <w:trPr>
          <w:trHeight w:val="288"/>
        </w:trPr>
        <w:tc>
          <w:tcPr>
            <w:tcW w:w="1520" w:type="dxa"/>
            <w:noWrap/>
            <w:hideMark/>
          </w:tcPr>
          <w:p w14:paraId="7D5E0C75"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M_H60B400176</w:t>
            </w:r>
          </w:p>
        </w:tc>
        <w:tc>
          <w:tcPr>
            <w:tcW w:w="2480" w:type="dxa"/>
            <w:noWrap/>
            <w:hideMark/>
          </w:tcPr>
          <w:p w14:paraId="1C10F20C"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Hakea sericea</w:t>
            </w:r>
          </w:p>
        </w:tc>
        <w:tc>
          <w:tcPr>
            <w:tcW w:w="1140" w:type="dxa"/>
            <w:noWrap/>
            <w:hideMark/>
          </w:tcPr>
          <w:p w14:paraId="51226E7B" w14:textId="77777777" w:rsidR="004C026B" w:rsidRPr="00073A8E" w:rsidRDefault="004C026B" w:rsidP="00B04351">
            <w:pPr>
              <w:jc w:val="right"/>
              <w:rPr>
                <w:rFonts w:ascii="Calibri" w:hAnsi="Calibri" w:cs="Calibri"/>
                <w:color w:val="000000"/>
                <w:lang w:val="en-US"/>
              </w:rPr>
            </w:pPr>
            <w:r w:rsidRPr="00073A8E">
              <w:rPr>
                <w:rFonts w:ascii="Calibri" w:hAnsi="Calibri" w:cs="Calibri"/>
                <w:color w:val="000000"/>
                <w:lang w:val="en-US"/>
              </w:rPr>
              <w:t>35.000000</w:t>
            </w:r>
          </w:p>
        </w:tc>
        <w:tc>
          <w:tcPr>
            <w:tcW w:w="760" w:type="dxa"/>
            <w:noWrap/>
            <w:hideMark/>
          </w:tcPr>
          <w:p w14:paraId="30F54066"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Young</w:t>
            </w:r>
          </w:p>
        </w:tc>
      </w:tr>
      <w:tr w:rsidR="004C026B" w:rsidRPr="00073A8E" w14:paraId="7F37C730" w14:textId="77777777" w:rsidTr="004C026B">
        <w:trPr>
          <w:trHeight w:val="288"/>
        </w:trPr>
        <w:tc>
          <w:tcPr>
            <w:tcW w:w="1520" w:type="dxa"/>
            <w:noWrap/>
            <w:hideMark/>
          </w:tcPr>
          <w:p w14:paraId="5E65E95A"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M_H60B400176</w:t>
            </w:r>
          </w:p>
        </w:tc>
        <w:tc>
          <w:tcPr>
            <w:tcW w:w="2480" w:type="dxa"/>
            <w:noWrap/>
            <w:hideMark/>
          </w:tcPr>
          <w:p w14:paraId="06B5F94A"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Acacia longifolia</w:t>
            </w:r>
          </w:p>
        </w:tc>
        <w:tc>
          <w:tcPr>
            <w:tcW w:w="1140" w:type="dxa"/>
            <w:noWrap/>
            <w:hideMark/>
          </w:tcPr>
          <w:p w14:paraId="0E294C53" w14:textId="77777777" w:rsidR="004C026B" w:rsidRPr="00073A8E" w:rsidRDefault="004C026B" w:rsidP="00B04351">
            <w:pPr>
              <w:jc w:val="right"/>
              <w:rPr>
                <w:rFonts w:ascii="Calibri" w:hAnsi="Calibri" w:cs="Calibri"/>
                <w:color w:val="000000"/>
                <w:lang w:val="en-US"/>
              </w:rPr>
            </w:pPr>
            <w:r w:rsidRPr="00073A8E">
              <w:rPr>
                <w:rFonts w:ascii="Calibri" w:hAnsi="Calibri" w:cs="Calibri"/>
                <w:color w:val="000000"/>
                <w:lang w:val="en-US"/>
              </w:rPr>
              <w:t>20.000000</w:t>
            </w:r>
          </w:p>
        </w:tc>
        <w:tc>
          <w:tcPr>
            <w:tcW w:w="760" w:type="dxa"/>
            <w:noWrap/>
            <w:hideMark/>
          </w:tcPr>
          <w:p w14:paraId="6161C7B8" w14:textId="77777777" w:rsidR="004C026B" w:rsidRPr="00073A8E" w:rsidRDefault="004C026B" w:rsidP="00B04351">
            <w:pPr>
              <w:rPr>
                <w:rFonts w:ascii="Calibri" w:hAnsi="Calibri" w:cs="Calibri"/>
                <w:color w:val="000000"/>
                <w:lang w:val="en-US"/>
              </w:rPr>
            </w:pPr>
            <w:r w:rsidRPr="00073A8E">
              <w:rPr>
                <w:rFonts w:ascii="Calibri" w:hAnsi="Calibri" w:cs="Calibri"/>
                <w:color w:val="000000"/>
                <w:lang w:val="en-US"/>
              </w:rPr>
              <w:t>Young</w:t>
            </w:r>
          </w:p>
        </w:tc>
      </w:tr>
    </w:tbl>
    <w:p w14:paraId="5AF46FA7" w14:textId="77777777" w:rsidR="004C026B" w:rsidRDefault="004C026B" w:rsidP="00253B36">
      <w:pPr>
        <w:pStyle w:val="BodyText"/>
      </w:pPr>
    </w:p>
    <w:p w14:paraId="30446842" w14:textId="7E2BD717" w:rsidR="004C026B" w:rsidRDefault="00554744" w:rsidP="00253B36">
      <w:pPr>
        <w:pStyle w:val="BodyText"/>
      </w:pPr>
      <w:r>
        <w:lastRenderedPageBreak/>
        <w:t xml:space="preserve">The table below shows the explicit calculation of the density for all three scenarios, for </w:t>
      </w:r>
      <w:r w:rsidR="006D73DC">
        <w:t>initial, and follow up reduction.</w:t>
      </w:r>
    </w:p>
    <w:p w14:paraId="25670480" w14:textId="77777777" w:rsidR="00D2069E" w:rsidRDefault="00D2069E" w:rsidP="00253B36">
      <w:pPr>
        <w:pStyle w:val="BodyText"/>
      </w:pPr>
    </w:p>
    <w:tbl>
      <w:tblPr>
        <w:tblStyle w:val="CSIR"/>
        <w:tblW w:w="10314" w:type="dxa"/>
        <w:tblLook w:val="04A0" w:firstRow="1" w:lastRow="0" w:firstColumn="1" w:lastColumn="0" w:noHBand="0" w:noVBand="1"/>
      </w:tblPr>
      <w:tblGrid>
        <w:gridCol w:w="1886"/>
        <w:gridCol w:w="967"/>
        <w:gridCol w:w="1172"/>
        <w:gridCol w:w="1039"/>
        <w:gridCol w:w="1039"/>
        <w:gridCol w:w="837"/>
        <w:gridCol w:w="1020"/>
        <w:gridCol w:w="1020"/>
        <w:gridCol w:w="1628"/>
      </w:tblGrid>
      <w:tr w:rsidR="009070E7" w:rsidRPr="00827443" w14:paraId="656FD871" w14:textId="63DE7AD9" w:rsidTr="009070E7">
        <w:trPr>
          <w:cnfStyle w:val="100000000000" w:firstRow="1" w:lastRow="0" w:firstColumn="0" w:lastColumn="0" w:oddVBand="0" w:evenVBand="0" w:oddHBand="0" w:evenHBand="0" w:firstRowFirstColumn="0" w:firstRowLastColumn="0" w:lastRowFirstColumn="0" w:lastRowLastColumn="0"/>
          <w:trHeight w:val="288"/>
        </w:trPr>
        <w:tc>
          <w:tcPr>
            <w:tcW w:w="1631" w:type="dxa"/>
            <w:noWrap/>
            <w:hideMark/>
          </w:tcPr>
          <w:p w14:paraId="74490C3E" w14:textId="014ADD1F" w:rsidR="009070E7" w:rsidRPr="00827443" w:rsidRDefault="009070E7" w:rsidP="00B04351">
            <w:pPr>
              <w:rPr>
                <w:rFonts w:ascii="Times New Roman" w:hAnsi="Times New Roman" w:cs="Times New Roman"/>
                <w:sz w:val="24"/>
                <w:lang w:val="en-US"/>
              </w:rPr>
            </w:pPr>
            <w:r>
              <w:rPr>
                <w:rFonts w:ascii="Times New Roman" w:hAnsi="Times New Roman" w:cs="Times New Roman"/>
                <w:sz w:val="24"/>
                <w:lang w:val="en-US"/>
              </w:rPr>
              <w:t>Miu ID</w:t>
            </w:r>
          </w:p>
        </w:tc>
        <w:tc>
          <w:tcPr>
            <w:tcW w:w="967" w:type="dxa"/>
            <w:noWrap/>
            <w:hideMark/>
          </w:tcPr>
          <w:p w14:paraId="31679E43" w14:textId="13B43417" w:rsidR="009070E7" w:rsidRPr="00827443" w:rsidRDefault="009070E7" w:rsidP="00B04351">
            <w:pPr>
              <w:rPr>
                <w:rFonts w:ascii="Times New Roman" w:hAnsi="Times New Roman" w:cs="Times New Roman"/>
                <w:szCs w:val="20"/>
                <w:lang w:val="en-US"/>
              </w:rPr>
            </w:pPr>
            <w:r>
              <w:rPr>
                <w:rFonts w:ascii="Times New Roman" w:hAnsi="Times New Roman" w:cs="Times New Roman"/>
                <w:szCs w:val="20"/>
                <w:lang w:val="en-US"/>
              </w:rPr>
              <w:t>Species</w:t>
            </w:r>
          </w:p>
        </w:tc>
        <w:tc>
          <w:tcPr>
            <w:tcW w:w="1172" w:type="dxa"/>
            <w:noWrap/>
            <w:hideMark/>
          </w:tcPr>
          <w:p w14:paraId="6F2F2E01" w14:textId="0DE233B3" w:rsidR="009070E7" w:rsidRPr="00827443" w:rsidRDefault="009070E7" w:rsidP="00B04351">
            <w:pPr>
              <w:rPr>
                <w:rFonts w:ascii="Times New Roman" w:hAnsi="Times New Roman" w:cs="Times New Roman"/>
                <w:szCs w:val="20"/>
                <w:lang w:val="en-US"/>
              </w:rPr>
            </w:pPr>
            <w:proofErr w:type="spellStart"/>
            <w:r>
              <w:rPr>
                <w:rFonts w:ascii="Times New Roman" w:hAnsi="Times New Roman" w:cs="Times New Roman"/>
                <w:szCs w:val="20"/>
                <w:lang w:val="en-US"/>
              </w:rPr>
              <w:t>Idenscode</w:t>
            </w:r>
            <w:proofErr w:type="spellEnd"/>
          </w:p>
        </w:tc>
        <w:tc>
          <w:tcPr>
            <w:tcW w:w="1039" w:type="dxa"/>
            <w:noWrap/>
            <w:hideMark/>
          </w:tcPr>
          <w:p w14:paraId="52A03A40" w14:textId="77777777" w:rsidR="009070E7" w:rsidRPr="00827443" w:rsidRDefault="009070E7" w:rsidP="00B04351">
            <w:pPr>
              <w:rPr>
                <w:rFonts w:ascii="Times New Roman" w:hAnsi="Times New Roman" w:cs="Times New Roman"/>
                <w:szCs w:val="20"/>
                <w:lang w:val="en-US"/>
              </w:rPr>
            </w:pPr>
            <w:r>
              <w:rPr>
                <w:rFonts w:ascii="Times New Roman" w:hAnsi="Times New Roman" w:cs="Times New Roman"/>
                <w:szCs w:val="20"/>
                <w:lang w:val="en-US"/>
              </w:rPr>
              <w:t>Initial reduction factor</w:t>
            </w:r>
          </w:p>
        </w:tc>
        <w:tc>
          <w:tcPr>
            <w:tcW w:w="1039" w:type="dxa"/>
            <w:noWrap/>
            <w:hideMark/>
          </w:tcPr>
          <w:p w14:paraId="67E79200" w14:textId="77777777" w:rsidR="009070E7" w:rsidRPr="00827443" w:rsidRDefault="009070E7" w:rsidP="00B04351">
            <w:pPr>
              <w:rPr>
                <w:rFonts w:ascii="Times New Roman" w:hAnsi="Times New Roman" w:cs="Times New Roman"/>
                <w:szCs w:val="20"/>
                <w:lang w:val="en-US"/>
              </w:rPr>
            </w:pPr>
            <w:r>
              <w:rPr>
                <w:rFonts w:ascii="Times New Roman" w:hAnsi="Times New Roman" w:cs="Times New Roman"/>
                <w:szCs w:val="20"/>
                <w:lang w:val="en-US"/>
              </w:rPr>
              <w:t>Follow up reduction factor</w:t>
            </w:r>
          </w:p>
        </w:tc>
        <w:tc>
          <w:tcPr>
            <w:tcW w:w="837" w:type="dxa"/>
            <w:noWrap/>
            <w:hideMark/>
          </w:tcPr>
          <w:p w14:paraId="525B8D40" w14:textId="4811AB3B" w:rsidR="009070E7" w:rsidRPr="00827443" w:rsidRDefault="009070E7" w:rsidP="00B04351">
            <w:pPr>
              <w:rPr>
                <w:rFonts w:ascii="Calibri" w:hAnsi="Calibri" w:cs="Calibri"/>
                <w:color w:val="000000"/>
                <w:lang w:val="en-US"/>
              </w:rPr>
            </w:pPr>
            <w:r>
              <w:rPr>
                <w:rFonts w:ascii="Calibri" w:hAnsi="Calibri" w:cs="Calibri"/>
                <w:color w:val="000000"/>
                <w:lang w:val="en-US"/>
              </w:rPr>
              <w:t>Densify factor</w:t>
            </w:r>
          </w:p>
        </w:tc>
        <w:tc>
          <w:tcPr>
            <w:tcW w:w="1220" w:type="dxa"/>
          </w:tcPr>
          <w:p w14:paraId="0CC6444A" w14:textId="58905A5C" w:rsidR="009070E7" w:rsidRDefault="009070E7" w:rsidP="00B04351">
            <w:pPr>
              <w:rPr>
                <w:rFonts w:ascii="Calibri" w:hAnsi="Calibri" w:cs="Calibri"/>
                <w:color w:val="000000"/>
                <w:lang w:val="en-US"/>
              </w:rPr>
            </w:pPr>
            <w:r>
              <w:rPr>
                <w:rFonts w:ascii="Calibri" w:hAnsi="Calibri" w:cs="Calibri"/>
                <w:color w:val="000000"/>
                <w:lang w:val="en-US"/>
              </w:rPr>
              <w:t>E.g. initial reduction</w:t>
            </w:r>
          </w:p>
        </w:tc>
        <w:tc>
          <w:tcPr>
            <w:tcW w:w="1275" w:type="dxa"/>
          </w:tcPr>
          <w:p w14:paraId="5C59F66D" w14:textId="389F8717" w:rsidR="009070E7" w:rsidRDefault="009070E7" w:rsidP="00B04351">
            <w:pPr>
              <w:rPr>
                <w:rFonts w:ascii="Calibri" w:hAnsi="Calibri" w:cs="Calibri"/>
                <w:color w:val="000000"/>
                <w:lang w:val="en-US"/>
              </w:rPr>
            </w:pPr>
            <w:r>
              <w:rPr>
                <w:rFonts w:ascii="Calibri" w:hAnsi="Calibri" w:cs="Calibri"/>
                <w:color w:val="000000"/>
                <w:lang w:val="en-US"/>
              </w:rPr>
              <w:t>E.g. follow-up reduction</w:t>
            </w:r>
          </w:p>
        </w:tc>
        <w:tc>
          <w:tcPr>
            <w:tcW w:w="1134" w:type="dxa"/>
          </w:tcPr>
          <w:p w14:paraId="691BBC22" w14:textId="31D6C70C" w:rsidR="009070E7" w:rsidRDefault="009070E7" w:rsidP="00B04351">
            <w:pPr>
              <w:rPr>
                <w:rFonts w:ascii="Calibri" w:hAnsi="Calibri" w:cs="Calibri"/>
                <w:color w:val="000000"/>
                <w:lang w:val="en-US"/>
              </w:rPr>
            </w:pPr>
            <w:r>
              <w:rPr>
                <w:rFonts w:ascii="Calibri" w:hAnsi="Calibri" w:cs="Calibri"/>
                <w:color w:val="000000"/>
                <w:lang w:val="en-US"/>
              </w:rPr>
              <w:t>E.g. densify</w:t>
            </w:r>
          </w:p>
        </w:tc>
      </w:tr>
      <w:tr w:rsidR="009070E7" w:rsidRPr="00827443" w14:paraId="00733C5B" w14:textId="680D545E" w:rsidTr="009070E7">
        <w:trPr>
          <w:trHeight w:val="288"/>
        </w:trPr>
        <w:tc>
          <w:tcPr>
            <w:tcW w:w="1631" w:type="dxa"/>
            <w:noWrap/>
            <w:hideMark/>
          </w:tcPr>
          <w:p w14:paraId="0ECF5307" w14:textId="77777777" w:rsidR="009070E7" w:rsidRPr="00827443" w:rsidRDefault="009070E7" w:rsidP="00B04351">
            <w:pPr>
              <w:rPr>
                <w:rFonts w:ascii="Calibri" w:hAnsi="Calibri" w:cs="Calibri"/>
                <w:color w:val="000000"/>
                <w:lang w:val="en-US"/>
              </w:rPr>
            </w:pPr>
            <w:r w:rsidRPr="00827443">
              <w:rPr>
                <w:rFonts w:ascii="Calibri" w:hAnsi="Calibri" w:cs="Calibri"/>
                <w:color w:val="000000"/>
                <w:lang w:val="en-US"/>
              </w:rPr>
              <w:t>M_H60B400169</w:t>
            </w:r>
          </w:p>
        </w:tc>
        <w:tc>
          <w:tcPr>
            <w:tcW w:w="967" w:type="dxa"/>
            <w:noWrap/>
            <w:hideMark/>
          </w:tcPr>
          <w:p w14:paraId="42B0DD34" w14:textId="77777777" w:rsidR="009070E7" w:rsidRPr="00827443" w:rsidRDefault="009070E7" w:rsidP="00B04351">
            <w:pPr>
              <w:rPr>
                <w:rFonts w:ascii="Calibri" w:hAnsi="Calibri" w:cs="Calibri"/>
                <w:color w:val="000000"/>
                <w:lang w:val="en-US"/>
              </w:rPr>
            </w:pPr>
            <w:r w:rsidRPr="00827443">
              <w:rPr>
                <w:rFonts w:ascii="Calibri" w:hAnsi="Calibri" w:cs="Calibri"/>
                <w:color w:val="000000"/>
                <w:lang w:val="en-US"/>
              </w:rPr>
              <w:t>Pinus pinaster</w:t>
            </w:r>
          </w:p>
        </w:tc>
        <w:tc>
          <w:tcPr>
            <w:tcW w:w="1172" w:type="dxa"/>
            <w:noWrap/>
            <w:hideMark/>
          </w:tcPr>
          <w:p w14:paraId="1622ED6F" w14:textId="1B244831"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30</w:t>
            </w:r>
          </w:p>
        </w:tc>
        <w:tc>
          <w:tcPr>
            <w:tcW w:w="1039" w:type="dxa"/>
            <w:noWrap/>
            <w:hideMark/>
          </w:tcPr>
          <w:p w14:paraId="4D2F9C23" w14:textId="77777777"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50</w:t>
            </w:r>
          </w:p>
        </w:tc>
        <w:tc>
          <w:tcPr>
            <w:tcW w:w="1039" w:type="dxa"/>
            <w:noWrap/>
            <w:hideMark/>
          </w:tcPr>
          <w:p w14:paraId="3685B771" w14:textId="77777777"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10</w:t>
            </w:r>
          </w:p>
        </w:tc>
        <w:tc>
          <w:tcPr>
            <w:tcW w:w="837" w:type="dxa"/>
            <w:noWrap/>
            <w:hideMark/>
          </w:tcPr>
          <w:p w14:paraId="70C8537F" w14:textId="3F29C943"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15</w:t>
            </w:r>
          </w:p>
        </w:tc>
        <w:tc>
          <w:tcPr>
            <w:tcW w:w="1220" w:type="dxa"/>
          </w:tcPr>
          <w:p w14:paraId="1CC2F64E" w14:textId="1E851849" w:rsidR="009070E7" w:rsidRPr="00827443" w:rsidRDefault="00D84FF9" w:rsidP="00B04351">
            <w:pPr>
              <w:jc w:val="right"/>
              <w:rPr>
                <w:rFonts w:ascii="Calibri" w:hAnsi="Calibri" w:cs="Calibri"/>
                <w:color w:val="000000"/>
                <w:lang w:val="en-US"/>
              </w:rPr>
            </w:pPr>
            <w:r>
              <w:rPr>
                <w:rFonts w:ascii="Calibri" w:hAnsi="Calibri" w:cs="Calibri"/>
                <w:color w:val="000000"/>
                <w:lang w:val="en-US"/>
              </w:rPr>
              <w:t xml:space="preserve">30*(100-50)/100 = </w:t>
            </w:r>
            <w:r w:rsidR="008C68A6">
              <w:rPr>
                <w:rFonts w:ascii="Calibri" w:hAnsi="Calibri" w:cs="Calibri"/>
                <w:color w:val="000000"/>
                <w:lang w:val="en-US"/>
              </w:rPr>
              <w:t>15</w:t>
            </w:r>
          </w:p>
        </w:tc>
        <w:tc>
          <w:tcPr>
            <w:tcW w:w="1275" w:type="dxa"/>
          </w:tcPr>
          <w:p w14:paraId="456F9FA1" w14:textId="2D3FC668" w:rsidR="009070E7" w:rsidRPr="00827443" w:rsidRDefault="00EE3EF5" w:rsidP="00B04351">
            <w:pPr>
              <w:jc w:val="right"/>
              <w:rPr>
                <w:rFonts w:ascii="Calibri" w:hAnsi="Calibri" w:cs="Calibri"/>
                <w:color w:val="000000"/>
                <w:lang w:val="en-US"/>
              </w:rPr>
            </w:pPr>
            <w:r>
              <w:rPr>
                <w:rFonts w:ascii="Calibri" w:hAnsi="Calibri" w:cs="Calibri"/>
                <w:color w:val="000000"/>
                <w:lang w:val="en-US"/>
              </w:rPr>
              <w:t>30</w:t>
            </w:r>
            <w:r w:rsidR="008C68A6">
              <w:rPr>
                <w:rFonts w:ascii="Calibri" w:hAnsi="Calibri" w:cs="Calibri"/>
                <w:color w:val="000000"/>
                <w:lang w:val="en-US"/>
              </w:rPr>
              <w:t>*(100-</w:t>
            </w:r>
            <w:r w:rsidR="001B2A6B">
              <w:rPr>
                <w:rFonts w:ascii="Calibri" w:hAnsi="Calibri" w:cs="Calibri"/>
                <w:color w:val="000000"/>
                <w:lang w:val="en-US"/>
              </w:rPr>
              <w:t>1</w:t>
            </w:r>
            <w:r w:rsidR="008C68A6">
              <w:rPr>
                <w:rFonts w:ascii="Calibri" w:hAnsi="Calibri" w:cs="Calibri"/>
                <w:color w:val="000000"/>
                <w:lang w:val="en-US"/>
              </w:rPr>
              <w:t>0)/100 =</w:t>
            </w:r>
            <w:r w:rsidR="0099566C">
              <w:rPr>
                <w:rFonts w:ascii="Calibri" w:hAnsi="Calibri" w:cs="Calibri"/>
                <w:color w:val="000000"/>
                <w:lang w:val="en-US"/>
              </w:rPr>
              <w:t>27</w:t>
            </w:r>
          </w:p>
        </w:tc>
        <w:tc>
          <w:tcPr>
            <w:tcW w:w="1134" w:type="dxa"/>
          </w:tcPr>
          <w:p w14:paraId="626A8931" w14:textId="3007A8B2" w:rsidR="009070E7" w:rsidRPr="00827443" w:rsidRDefault="00EE3EF5" w:rsidP="00B04351">
            <w:pPr>
              <w:jc w:val="right"/>
              <w:rPr>
                <w:rFonts w:ascii="Calibri" w:hAnsi="Calibri" w:cs="Calibri"/>
                <w:color w:val="000000"/>
                <w:lang w:val="en-US"/>
              </w:rPr>
            </w:pPr>
            <w:r>
              <w:rPr>
                <w:rFonts w:ascii="Calibri" w:hAnsi="Calibri" w:cs="Calibri"/>
                <w:color w:val="000000"/>
                <w:lang w:val="en-US"/>
              </w:rPr>
              <w:t>30</w:t>
            </w:r>
            <w:r w:rsidR="008C68A6">
              <w:rPr>
                <w:rFonts w:ascii="Calibri" w:hAnsi="Calibri" w:cs="Calibri"/>
                <w:color w:val="000000"/>
                <w:lang w:val="en-US"/>
              </w:rPr>
              <w:t>*(100</w:t>
            </w:r>
            <w:r w:rsidR="00887D50">
              <w:rPr>
                <w:rFonts w:ascii="Calibri" w:hAnsi="Calibri" w:cs="Calibri"/>
                <w:color w:val="000000"/>
                <w:lang w:val="en-US"/>
              </w:rPr>
              <w:t>+</w:t>
            </w:r>
            <w:r w:rsidR="001B2A6B">
              <w:rPr>
                <w:rFonts w:ascii="Calibri" w:hAnsi="Calibri" w:cs="Calibri"/>
                <w:color w:val="000000"/>
                <w:lang w:val="en-US"/>
              </w:rPr>
              <w:t>1</w:t>
            </w:r>
            <w:r w:rsidR="008C68A6">
              <w:rPr>
                <w:rFonts w:ascii="Calibri" w:hAnsi="Calibri" w:cs="Calibri"/>
                <w:color w:val="000000"/>
                <w:lang w:val="en-US"/>
              </w:rPr>
              <w:t>5)/100 =</w:t>
            </w:r>
            <w:r w:rsidR="009D0C40">
              <w:rPr>
                <w:rFonts w:ascii="Calibri" w:hAnsi="Calibri" w:cs="Calibri"/>
                <w:color w:val="000000"/>
                <w:lang w:val="en-US"/>
              </w:rPr>
              <w:t>34</w:t>
            </w:r>
            <w:r w:rsidR="002A1C9F">
              <w:rPr>
                <w:rFonts w:ascii="Calibri" w:hAnsi="Calibri" w:cs="Calibri"/>
                <w:color w:val="000000"/>
                <w:lang w:val="en-US"/>
              </w:rPr>
              <w:t>.5</w:t>
            </w:r>
          </w:p>
        </w:tc>
      </w:tr>
      <w:tr w:rsidR="009070E7" w:rsidRPr="00827443" w14:paraId="4FA44162" w14:textId="2C1DFDFC" w:rsidTr="009070E7">
        <w:trPr>
          <w:trHeight w:val="288"/>
        </w:trPr>
        <w:tc>
          <w:tcPr>
            <w:tcW w:w="1631" w:type="dxa"/>
            <w:noWrap/>
            <w:hideMark/>
          </w:tcPr>
          <w:p w14:paraId="5FDF14F8" w14:textId="77777777" w:rsidR="009070E7" w:rsidRPr="00827443" w:rsidRDefault="009070E7" w:rsidP="00B04351">
            <w:pPr>
              <w:rPr>
                <w:rFonts w:ascii="Calibri" w:hAnsi="Calibri" w:cs="Calibri"/>
                <w:color w:val="000000"/>
                <w:lang w:val="en-US"/>
              </w:rPr>
            </w:pPr>
            <w:r w:rsidRPr="00827443">
              <w:rPr>
                <w:rFonts w:ascii="Calibri" w:hAnsi="Calibri" w:cs="Calibri"/>
                <w:color w:val="000000"/>
                <w:lang w:val="en-US"/>
              </w:rPr>
              <w:t>M_H60B400169</w:t>
            </w:r>
          </w:p>
        </w:tc>
        <w:tc>
          <w:tcPr>
            <w:tcW w:w="967" w:type="dxa"/>
            <w:noWrap/>
            <w:hideMark/>
          </w:tcPr>
          <w:p w14:paraId="0C346ADB" w14:textId="77777777" w:rsidR="009070E7" w:rsidRPr="00827443" w:rsidRDefault="009070E7" w:rsidP="00B04351">
            <w:pPr>
              <w:rPr>
                <w:rFonts w:ascii="Calibri" w:hAnsi="Calibri" w:cs="Calibri"/>
                <w:color w:val="000000"/>
                <w:lang w:val="en-US"/>
              </w:rPr>
            </w:pPr>
            <w:r w:rsidRPr="00827443">
              <w:rPr>
                <w:rFonts w:ascii="Calibri" w:hAnsi="Calibri" w:cs="Calibri"/>
                <w:color w:val="000000"/>
                <w:lang w:val="en-US"/>
              </w:rPr>
              <w:t>Hakea sericea</w:t>
            </w:r>
          </w:p>
        </w:tc>
        <w:tc>
          <w:tcPr>
            <w:tcW w:w="1172" w:type="dxa"/>
            <w:noWrap/>
            <w:hideMark/>
          </w:tcPr>
          <w:p w14:paraId="51F3FCB2" w14:textId="2B9EDE2D"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20</w:t>
            </w:r>
          </w:p>
        </w:tc>
        <w:tc>
          <w:tcPr>
            <w:tcW w:w="1039" w:type="dxa"/>
            <w:noWrap/>
            <w:hideMark/>
          </w:tcPr>
          <w:p w14:paraId="5261A307" w14:textId="77777777"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50</w:t>
            </w:r>
          </w:p>
        </w:tc>
        <w:tc>
          <w:tcPr>
            <w:tcW w:w="1039" w:type="dxa"/>
            <w:noWrap/>
            <w:hideMark/>
          </w:tcPr>
          <w:p w14:paraId="06B82ACC" w14:textId="77777777"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0</w:t>
            </w:r>
          </w:p>
        </w:tc>
        <w:tc>
          <w:tcPr>
            <w:tcW w:w="837" w:type="dxa"/>
            <w:noWrap/>
            <w:hideMark/>
          </w:tcPr>
          <w:p w14:paraId="7B6F033F" w14:textId="526E2DD6"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10</w:t>
            </w:r>
          </w:p>
        </w:tc>
        <w:tc>
          <w:tcPr>
            <w:tcW w:w="1220" w:type="dxa"/>
          </w:tcPr>
          <w:p w14:paraId="23E63225" w14:textId="3E3379E5" w:rsidR="009070E7" w:rsidRPr="00827443" w:rsidRDefault="00EE3EF5" w:rsidP="00B04351">
            <w:pPr>
              <w:jc w:val="right"/>
              <w:rPr>
                <w:rFonts w:ascii="Calibri" w:hAnsi="Calibri" w:cs="Calibri"/>
                <w:color w:val="000000"/>
                <w:lang w:val="en-US"/>
              </w:rPr>
            </w:pPr>
            <w:r>
              <w:rPr>
                <w:rFonts w:ascii="Calibri" w:hAnsi="Calibri" w:cs="Calibri"/>
                <w:color w:val="000000"/>
                <w:lang w:val="en-US"/>
              </w:rPr>
              <w:t>20</w:t>
            </w:r>
            <w:r w:rsidR="008C68A6">
              <w:rPr>
                <w:rFonts w:ascii="Calibri" w:hAnsi="Calibri" w:cs="Calibri"/>
                <w:color w:val="000000"/>
                <w:lang w:val="en-US"/>
              </w:rPr>
              <w:t>*(100-50)/100 =</w:t>
            </w:r>
            <w:r w:rsidR="002E4B36">
              <w:rPr>
                <w:rFonts w:ascii="Calibri" w:hAnsi="Calibri" w:cs="Calibri"/>
                <w:color w:val="000000"/>
                <w:lang w:val="en-US"/>
              </w:rPr>
              <w:t>10</w:t>
            </w:r>
          </w:p>
        </w:tc>
        <w:tc>
          <w:tcPr>
            <w:tcW w:w="1275" w:type="dxa"/>
          </w:tcPr>
          <w:p w14:paraId="02C7E6E7" w14:textId="771234C4" w:rsidR="009070E7" w:rsidRPr="00827443" w:rsidRDefault="00EE3EF5" w:rsidP="00B04351">
            <w:pPr>
              <w:jc w:val="right"/>
              <w:rPr>
                <w:rFonts w:ascii="Calibri" w:hAnsi="Calibri" w:cs="Calibri"/>
                <w:color w:val="000000"/>
                <w:lang w:val="en-US"/>
              </w:rPr>
            </w:pPr>
            <w:r>
              <w:rPr>
                <w:rFonts w:ascii="Calibri" w:hAnsi="Calibri" w:cs="Calibri"/>
                <w:color w:val="000000"/>
                <w:lang w:val="en-US"/>
              </w:rPr>
              <w:t>20</w:t>
            </w:r>
            <w:r w:rsidR="008C68A6">
              <w:rPr>
                <w:rFonts w:ascii="Calibri" w:hAnsi="Calibri" w:cs="Calibri"/>
                <w:color w:val="000000"/>
                <w:lang w:val="en-US"/>
              </w:rPr>
              <w:t>*(100-0)/100 =</w:t>
            </w:r>
            <w:r w:rsidR="0099566C">
              <w:rPr>
                <w:rFonts w:ascii="Calibri" w:hAnsi="Calibri" w:cs="Calibri"/>
                <w:color w:val="000000"/>
                <w:lang w:val="en-US"/>
              </w:rPr>
              <w:t>20</w:t>
            </w:r>
          </w:p>
        </w:tc>
        <w:tc>
          <w:tcPr>
            <w:tcW w:w="1134" w:type="dxa"/>
          </w:tcPr>
          <w:p w14:paraId="15A57694" w14:textId="775AEF84" w:rsidR="009070E7" w:rsidRPr="00827443" w:rsidRDefault="00EE3EF5" w:rsidP="00B04351">
            <w:pPr>
              <w:jc w:val="right"/>
              <w:rPr>
                <w:rFonts w:ascii="Calibri" w:hAnsi="Calibri" w:cs="Calibri"/>
                <w:color w:val="000000"/>
                <w:lang w:val="en-US"/>
              </w:rPr>
            </w:pPr>
            <w:r>
              <w:rPr>
                <w:rFonts w:ascii="Calibri" w:hAnsi="Calibri" w:cs="Calibri"/>
                <w:color w:val="000000"/>
                <w:lang w:val="en-US"/>
              </w:rPr>
              <w:t>20</w:t>
            </w:r>
            <w:r w:rsidR="008C68A6">
              <w:rPr>
                <w:rFonts w:ascii="Calibri" w:hAnsi="Calibri" w:cs="Calibri"/>
                <w:color w:val="000000"/>
                <w:lang w:val="en-US"/>
              </w:rPr>
              <w:t>*(100</w:t>
            </w:r>
            <w:r w:rsidR="00887D50">
              <w:rPr>
                <w:rFonts w:ascii="Calibri" w:hAnsi="Calibri" w:cs="Calibri"/>
                <w:color w:val="000000"/>
                <w:lang w:val="en-US"/>
              </w:rPr>
              <w:t>+</w:t>
            </w:r>
            <w:r w:rsidR="001B2A6B">
              <w:rPr>
                <w:rFonts w:ascii="Calibri" w:hAnsi="Calibri" w:cs="Calibri"/>
                <w:color w:val="000000"/>
                <w:lang w:val="en-US"/>
              </w:rPr>
              <w:t>1</w:t>
            </w:r>
            <w:r w:rsidR="008C68A6">
              <w:rPr>
                <w:rFonts w:ascii="Calibri" w:hAnsi="Calibri" w:cs="Calibri"/>
                <w:color w:val="000000"/>
                <w:lang w:val="en-US"/>
              </w:rPr>
              <w:t>0)/100 =</w:t>
            </w:r>
            <w:r w:rsidR="00A85503">
              <w:rPr>
                <w:rFonts w:ascii="Calibri" w:hAnsi="Calibri" w:cs="Calibri"/>
                <w:color w:val="000000"/>
                <w:lang w:val="en-US"/>
              </w:rPr>
              <w:t>22</w:t>
            </w:r>
          </w:p>
        </w:tc>
      </w:tr>
      <w:tr w:rsidR="009070E7" w:rsidRPr="00827443" w14:paraId="313A4AEA" w14:textId="07C2D0EE" w:rsidTr="009070E7">
        <w:trPr>
          <w:trHeight w:val="288"/>
        </w:trPr>
        <w:tc>
          <w:tcPr>
            <w:tcW w:w="1631" w:type="dxa"/>
            <w:noWrap/>
            <w:hideMark/>
          </w:tcPr>
          <w:p w14:paraId="6B6D2B9C" w14:textId="77777777" w:rsidR="009070E7" w:rsidRPr="00827443" w:rsidRDefault="009070E7" w:rsidP="00B04351">
            <w:pPr>
              <w:rPr>
                <w:rFonts w:ascii="Calibri" w:hAnsi="Calibri" w:cs="Calibri"/>
                <w:color w:val="000000"/>
                <w:lang w:val="en-US"/>
              </w:rPr>
            </w:pPr>
            <w:r w:rsidRPr="00827443">
              <w:rPr>
                <w:rFonts w:ascii="Calibri" w:hAnsi="Calibri" w:cs="Calibri"/>
                <w:color w:val="000000"/>
                <w:lang w:val="en-US"/>
              </w:rPr>
              <w:t>M_H60B400169</w:t>
            </w:r>
          </w:p>
        </w:tc>
        <w:tc>
          <w:tcPr>
            <w:tcW w:w="967" w:type="dxa"/>
            <w:noWrap/>
            <w:hideMark/>
          </w:tcPr>
          <w:p w14:paraId="562EE5CC" w14:textId="77777777" w:rsidR="009070E7" w:rsidRPr="00827443" w:rsidRDefault="009070E7" w:rsidP="00B04351">
            <w:pPr>
              <w:rPr>
                <w:rFonts w:ascii="Calibri" w:hAnsi="Calibri" w:cs="Calibri"/>
                <w:color w:val="000000"/>
                <w:lang w:val="en-US"/>
              </w:rPr>
            </w:pPr>
            <w:r w:rsidRPr="00827443">
              <w:rPr>
                <w:rFonts w:ascii="Calibri" w:hAnsi="Calibri" w:cs="Calibri"/>
                <w:color w:val="000000"/>
                <w:lang w:val="en-US"/>
              </w:rPr>
              <w:t>Acacia longifolia</w:t>
            </w:r>
          </w:p>
        </w:tc>
        <w:tc>
          <w:tcPr>
            <w:tcW w:w="1172" w:type="dxa"/>
            <w:noWrap/>
            <w:hideMark/>
          </w:tcPr>
          <w:p w14:paraId="6032B320" w14:textId="1675CCAE"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5</w:t>
            </w:r>
          </w:p>
        </w:tc>
        <w:tc>
          <w:tcPr>
            <w:tcW w:w="1039" w:type="dxa"/>
            <w:noWrap/>
            <w:hideMark/>
          </w:tcPr>
          <w:p w14:paraId="15289E4E" w14:textId="77777777"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50</w:t>
            </w:r>
          </w:p>
        </w:tc>
        <w:tc>
          <w:tcPr>
            <w:tcW w:w="1039" w:type="dxa"/>
            <w:noWrap/>
            <w:hideMark/>
          </w:tcPr>
          <w:p w14:paraId="524DE05D" w14:textId="77777777"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0</w:t>
            </w:r>
          </w:p>
        </w:tc>
        <w:tc>
          <w:tcPr>
            <w:tcW w:w="837" w:type="dxa"/>
            <w:noWrap/>
            <w:hideMark/>
          </w:tcPr>
          <w:p w14:paraId="2DE11247" w14:textId="1ADD46BD"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2</w:t>
            </w:r>
          </w:p>
        </w:tc>
        <w:tc>
          <w:tcPr>
            <w:tcW w:w="1220" w:type="dxa"/>
          </w:tcPr>
          <w:p w14:paraId="1A9FA386" w14:textId="55AC18C4" w:rsidR="009070E7" w:rsidRPr="00827443" w:rsidRDefault="00EE3EF5" w:rsidP="00B04351">
            <w:pPr>
              <w:jc w:val="right"/>
              <w:rPr>
                <w:rFonts w:ascii="Calibri" w:hAnsi="Calibri" w:cs="Calibri"/>
                <w:color w:val="000000"/>
                <w:lang w:val="en-US"/>
              </w:rPr>
            </w:pPr>
            <w:r>
              <w:rPr>
                <w:rFonts w:ascii="Calibri" w:hAnsi="Calibri" w:cs="Calibri"/>
                <w:color w:val="000000"/>
                <w:lang w:val="en-US"/>
              </w:rPr>
              <w:t>5</w:t>
            </w:r>
            <w:r w:rsidR="008C68A6">
              <w:rPr>
                <w:rFonts w:ascii="Calibri" w:hAnsi="Calibri" w:cs="Calibri"/>
                <w:color w:val="000000"/>
                <w:lang w:val="en-US"/>
              </w:rPr>
              <w:t>*(100-50)/100 =</w:t>
            </w:r>
            <w:r w:rsidR="002E4B36">
              <w:rPr>
                <w:rFonts w:ascii="Calibri" w:hAnsi="Calibri" w:cs="Calibri"/>
                <w:color w:val="000000"/>
                <w:lang w:val="en-US"/>
              </w:rPr>
              <w:t>2.5</w:t>
            </w:r>
          </w:p>
        </w:tc>
        <w:tc>
          <w:tcPr>
            <w:tcW w:w="1275" w:type="dxa"/>
          </w:tcPr>
          <w:p w14:paraId="5D39ACB4" w14:textId="573F8220" w:rsidR="009070E7" w:rsidRPr="00827443" w:rsidRDefault="00EE3EF5" w:rsidP="00B04351">
            <w:pPr>
              <w:jc w:val="right"/>
              <w:rPr>
                <w:rFonts w:ascii="Calibri" w:hAnsi="Calibri" w:cs="Calibri"/>
                <w:color w:val="000000"/>
                <w:lang w:val="en-US"/>
              </w:rPr>
            </w:pPr>
            <w:r>
              <w:rPr>
                <w:rFonts w:ascii="Calibri" w:hAnsi="Calibri" w:cs="Calibri"/>
                <w:color w:val="000000"/>
                <w:lang w:val="en-US"/>
              </w:rPr>
              <w:t>5</w:t>
            </w:r>
            <w:r w:rsidR="008C68A6">
              <w:rPr>
                <w:rFonts w:ascii="Calibri" w:hAnsi="Calibri" w:cs="Calibri"/>
                <w:color w:val="000000"/>
                <w:lang w:val="en-US"/>
              </w:rPr>
              <w:t>*(100-0)/100 =</w:t>
            </w:r>
            <w:r w:rsidR="00485CCF">
              <w:rPr>
                <w:rFonts w:ascii="Calibri" w:hAnsi="Calibri" w:cs="Calibri"/>
                <w:color w:val="000000"/>
                <w:lang w:val="en-US"/>
              </w:rPr>
              <w:t>5</w:t>
            </w:r>
          </w:p>
        </w:tc>
        <w:tc>
          <w:tcPr>
            <w:tcW w:w="1134" w:type="dxa"/>
          </w:tcPr>
          <w:p w14:paraId="57D5E0AC" w14:textId="6A63943F" w:rsidR="009070E7" w:rsidRPr="00827443" w:rsidRDefault="00EE3EF5" w:rsidP="00B04351">
            <w:pPr>
              <w:jc w:val="right"/>
              <w:rPr>
                <w:rFonts w:ascii="Calibri" w:hAnsi="Calibri" w:cs="Calibri"/>
                <w:color w:val="000000"/>
                <w:lang w:val="en-US"/>
              </w:rPr>
            </w:pPr>
            <w:r>
              <w:rPr>
                <w:rFonts w:ascii="Calibri" w:hAnsi="Calibri" w:cs="Calibri"/>
                <w:color w:val="000000"/>
                <w:lang w:val="en-US"/>
              </w:rPr>
              <w:t>5</w:t>
            </w:r>
            <w:r w:rsidR="008C68A6">
              <w:rPr>
                <w:rFonts w:ascii="Calibri" w:hAnsi="Calibri" w:cs="Calibri"/>
                <w:color w:val="000000"/>
                <w:lang w:val="en-US"/>
              </w:rPr>
              <w:t>*(100</w:t>
            </w:r>
            <w:r w:rsidR="00887D50">
              <w:rPr>
                <w:rFonts w:ascii="Calibri" w:hAnsi="Calibri" w:cs="Calibri"/>
                <w:color w:val="000000"/>
                <w:lang w:val="en-US"/>
              </w:rPr>
              <w:t>+</w:t>
            </w:r>
            <w:r w:rsidR="001B2A6B">
              <w:rPr>
                <w:rFonts w:ascii="Calibri" w:hAnsi="Calibri" w:cs="Calibri"/>
                <w:color w:val="000000"/>
                <w:lang w:val="en-US"/>
              </w:rPr>
              <w:t>2</w:t>
            </w:r>
            <w:r w:rsidR="008C68A6">
              <w:rPr>
                <w:rFonts w:ascii="Calibri" w:hAnsi="Calibri" w:cs="Calibri"/>
                <w:color w:val="000000"/>
                <w:lang w:val="en-US"/>
              </w:rPr>
              <w:t>)/100 =</w:t>
            </w:r>
            <w:r w:rsidR="00CE740B">
              <w:rPr>
                <w:rFonts w:ascii="Calibri" w:hAnsi="Calibri" w:cs="Calibri"/>
                <w:color w:val="000000"/>
                <w:lang w:val="en-US"/>
              </w:rPr>
              <w:t>5.1</w:t>
            </w:r>
          </w:p>
        </w:tc>
      </w:tr>
      <w:tr w:rsidR="009070E7" w:rsidRPr="00827443" w14:paraId="1FA42F19" w14:textId="431918C0" w:rsidTr="009070E7">
        <w:trPr>
          <w:trHeight w:val="288"/>
        </w:trPr>
        <w:tc>
          <w:tcPr>
            <w:tcW w:w="1631" w:type="dxa"/>
            <w:noWrap/>
            <w:hideMark/>
          </w:tcPr>
          <w:p w14:paraId="2458AE5A" w14:textId="77777777" w:rsidR="009070E7" w:rsidRPr="00827443" w:rsidRDefault="009070E7" w:rsidP="00B04351">
            <w:pPr>
              <w:rPr>
                <w:rFonts w:ascii="Calibri" w:hAnsi="Calibri" w:cs="Calibri"/>
                <w:color w:val="000000"/>
                <w:lang w:val="en-US"/>
              </w:rPr>
            </w:pPr>
            <w:r w:rsidRPr="00827443">
              <w:rPr>
                <w:rFonts w:ascii="Calibri" w:hAnsi="Calibri" w:cs="Calibri"/>
                <w:color w:val="000000"/>
                <w:lang w:val="en-US"/>
              </w:rPr>
              <w:t>M_H60B400170</w:t>
            </w:r>
          </w:p>
        </w:tc>
        <w:tc>
          <w:tcPr>
            <w:tcW w:w="967" w:type="dxa"/>
            <w:noWrap/>
            <w:hideMark/>
          </w:tcPr>
          <w:p w14:paraId="79258723" w14:textId="77777777" w:rsidR="009070E7" w:rsidRPr="00827443" w:rsidRDefault="009070E7" w:rsidP="00B04351">
            <w:pPr>
              <w:rPr>
                <w:rFonts w:ascii="Calibri" w:hAnsi="Calibri" w:cs="Calibri"/>
                <w:color w:val="000000"/>
                <w:lang w:val="en-US"/>
              </w:rPr>
            </w:pPr>
            <w:r w:rsidRPr="00827443">
              <w:rPr>
                <w:rFonts w:ascii="Calibri" w:hAnsi="Calibri" w:cs="Calibri"/>
                <w:color w:val="000000"/>
                <w:lang w:val="en-US"/>
              </w:rPr>
              <w:t>Pinus pinaster</w:t>
            </w:r>
          </w:p>
        </w:tc>
        <w:tc>
          <w:tcPr>
            <w:tcW w:w="1172" w:type="dxa"/>
            <w:noWrap/>
            <w:hideMark/>
          </w:tcPr>
          <w:p w14:paraId="2FBE3EC1" w14:textId="64F6ED33"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25</w:t>
            </w:r>
          </w:p>
        </w:tc>
        <w:tc>
          <w:tcPr>
            <w:tcW w:w="1039" w:type="dxa"/>
            <w:noWrap/>
            <w:hideMark/>
          </w:tcPr>
          <w:p w14:paraId="5D2E336B" w14:textId="77777777"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50</w:t>
            </w:r>
          </w:p>
        </w:tc>
        <w:tc>
          <w:tcPr>
            <w:tcW w:w="1039" w:type="dxa"/>
            <w:noWrap/>
            <w:hideMark/>
          </w:tcPr>
          <w:p w14:paraId="50776AC2" w14:textId="77777777"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10</w:t>
            </w:r>
          </w:p>
        </w:tc>
        <w:tc>
          <w:tcPr>
            <w:tcW w:w="837" w:type="dxa"/>
            <w:noWrap/>
            <w:hideMark/>
          </w:tcPr>
          <w:p w14:paraId="2145B53E" w14:textId="40B3705B"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12</w:t>
            </w:r>
          </w:p>
        </w:tc>
        <w:tc>
          <w:tcPr>
            <w:tcW w:w="1220" w:type="dxa"/>
          </w:tcPr>
          <w:p w14:paraId="345C2791" w14:textId="206C46D4" w:rsidR="009070E7" w:rsidRPr="00827443" w:rsidRDefault="00EE3EF5" w:rsidP="00B04351">
            <w:pPr>
              <w:jc w:val="right"/>
              <w:rPr>
                <w:rFonts w:ascii="Calibri" w:hAnsi="Calibri" w:cs="Calibri"/>
                <w:color w:val="000000"/>
                <w:lang w:val="en-US"/>
              </w:rPr>
            </w:pPr>
            <w:r>
              <w:rPr>
                <w:rFonts w:ascii="Calibri" w:hAnsi="Calibri" w:cs="Calibri"/>
                <w:color w:val="000000"/>
                <w:lang w:val="en-US"/>
              </w:rPr>
              <w:t>25</w:t>
            </w:r>
            <w:r w:rsidR="008C68A6">
              <w:rPr>
                <w:rFonts w:ascii="Calibri" w:hAnsi="Calibri" w:cs="Calibri"/>
                <w:color w:val="000000"/>
                <w:lang w:val="en-US"/>
              </w:rPr>
              <w:t>*(100-50)/100 =</w:t>
            </w:r>
            <w:r w:rsidR="002E4B36">
              <w:rPr>
                <w:rFonts w:ascii="Calibri" w:hAnsi="Calibri" w:cs="Calibri"/>
                <w:color w:val="000000"/>
                <w:lang w:val="en-US"/>
              </w:rPr>
              <w:t>12.5</w:t>
            </w:r>
          </w:p>
        </w:tc>
        <w:tc>
          <w:tcPr>
            <w:tcW w:w="1275" w:type="dxa"/>
          </w:tcPr>
          <w:p w14:paraId="7DEF4769" w14:textId="111C14B3" w:rsidR="009070E7" w:rsidRPr="00827443" w:rsidRDefault="00EE3EF5" w:rsidP="00B04351">
            <w:pPr>
              <w:jc w:val="right"/>
              <w:rPr>
                <w:rFonts w:ascii="Calibri" w:hAnsi="Calibri" w:cs="Calibri"/>
                <w:color w:val="000000"/>
                <w:lang w:val="en-US"/>
              </w:rPr>
            </w:pPr>
            <w:r>
              <w:rPr>
                <w:rFonts w:ascii="Calibri" w:hAnsi="Calibri" w:cs="Calibri"/>
                <w:color w:val="000000"/>
                <w:lang w:val="en-US"/>
              </w:rPr>
              <w:t>25</w:t>
            </w:r>
            <w:r w:rsidR="008C68A6">
              <w:rPr>
                <w:rFonts w:ascii="Calibri" w:hAnsi="Calibri" w:cs="Calibri"/>
                <w:color w:val="000000"/>
                <w:lang w:val="en-US"/>
              </w:rPr>
              <w:t>*(100-</w:t>
            </w:r>
            <w:r w:rsidR="001B2A6B">
              <w:rPr>
                <w:rFonts w:ascii="Calibri" w:hAnsi="Calibri" w:cs="Calibri"/>
                <w:color w:val="000000"/>
                <w:lang w:val="en-US"/>
              </w:rPr>
              <w:t>1</w:t>
            </w:r>
            <w:r w:rsidR="008C68A6">
              <w:rPr>
                <w:rFonts w:ascii="Calibri" w:hAnsi="Calibri" w:cs="Calibri"/>
                <w:color w:val="000000"/>
                <w:lang w:val="en-US"/>
              </w:rPr>
              <w:t>0)/100 =</w:t>
            </w:r>
            <w:r w:rsidR="000A5862">
              <w:rPr>
                <w:rFonts w:ascii="Calibri" w:hAnsi="Calibri" w:cs="Calibri"/>
                <w:color w:val="000000"/>
                <w:lang w:val="en-US"/>
              </w:rPr>
              <w:t>22.5</w:t>
            </w:r>
          </w:p>
        </w:tc>
        <w:tc>
          <w:tcPr>
            <w:tcW w:w="1134" w:type="dxa"/>
          </w:tcPr>
          <w:p w14:paraId="34D757AA" w14:textId="76C5C675" w:rsidR="009070E7" w:rsidRPr="00827443" w:rsidRDefault="00EE3EF5" w:rsidP="00B04351">
            <w:pPr>
              <w:jc w:val="right"/>
              <w:rPr>
                <w:rFonts w:ascii="Calibri" w:hAnsi="Calibri" w:cs="Calibri"/>
                <w:color w:val="000000"/>
                <w:lang w:val="en-US"/>
              </w:rPr>
            </w:pPr>
            <w:r>
              <w:rPr>
                <w:rFonts w:ascii="Calibri" w:hAnsi="Calibri" w:cs="Calibri"/>
                <w:color w:val="000000"/>
                <w:lang w:val="en-US"/>
              </w:rPr>
              <w:t>25</w:t>
            </w:r>
            <w:r w:rsidR="008C68A6">
              <w:rPr>
                <w:rFonts w:ascii="Calibri" w:hAnsi="Calibri" w:cs="Calibri"/>
                <w:color w:val="000000"/>
                <w:lang w:val="en-US"/>
              </w:rPr>
              <w:t>*(100</w:t>
            </w:r>
            <w:r w:rsidR="00887D50">
              <w:rPr>
                <w:rFonts w:ascii="Calibri" w:hAnsi="Calibri" w:cs="Calibri"/>
                <w:color w:val="000000"/>
                <w:lang w:val="en-US"/>
              </w:rPr>
              <w:t>+</w:t>
            </w:r>
            <w:r w:rsidR="001B2A6B">
              <w:rPr>
                <w:rFonts w:ascii="Calibri" w:hAnsi="Calibri" w:cs="Calibri"/>
                <w:color w:val="000000"/>
                <w:lang w:val="en-US"/>
              </w:rPr>
              <w:t>12</w:t>
            </w:r>
            <w:r w:rsidR="008C68A6">
              <w:rPr>
                <w:rFonts w:ascii="Calibri" w:hAnsi="Calibri" w:cs="Calibri"/>
                <w:color w:val="000000"/>
                <w:lang w:val="en-US"/>
              </w:rPr>
              <w:t>)/100 =</w:t>
            </w:r>
            <w:r w:rsidR="004F05E0">
              <w:rPr>
                <w:rFonts w:ascii="Calibri" w:hAnsi="Calibri" w:cs="Calibri"/>
                <w:color w:val="000000"/>
                <w:lang w:val="en-US"/>
              </w:rPr>
              <w:t>2</w:t>
            </w:r>
            <w:r w:rsidR="002A3B82">
              <w:rPr>
                <w:rFonts w:ascii="Calibri" w:hAnsi="Calibri" w:cs="Calibri"/>
                <w:color w:val="000000"/>
                <w:lang w:val="en-US"/>
              </w:rPr>
              <w:t>8</w:t>
            </w:r>
          </w:p>
        </w:tc>
      </w:tr>
      <w:tr w:rsidR="009070E7" w:rsidRPr="00827443" w14:paraId="02A37F5A" w14:textId="444AED66" w:rsidTr="009070E7">
        <w:trPr>
          <w:trHeight w:val="288"/>
        </w:trPr>
        <w:tc>
          <w:tcPr>
            <w:tcW w:w="1631" w:type="dxa"/>
            <w:noWrap/>
            <w:hideMark/>
          </w:tcPr>
          <w:p w14:paraId="78AFA6AC" w14:textId="77777777" w:rsidR="009070E7" w:rsidRPr="00827443" w:rsidRDefault="009070E7" w:rsidP="00B04351">
            <w:pPr>
              <w:rPr>
                <w:rFonts w:ascii="Calibri" w:hAnsi="Calibri" w:cs="Calibri"/>
                <w:color w:val="000000"/>
                <w:lang w:val="en-US"/>
              </w:rPr>
            </w:pPr>
            <w:r w:rsidRPr="00827443">
              <w:rPr>
                <w:rFonts w:ascii="Calibri" w:hAnsi="Calibri" w:cs="Calibri"/>
                <w:color w:val="000000"/>
                <w:lang w:val="en-US"/>
              </w:rPr>
              <w:t>M_H60B400170</w:t>
            </w:r>
          </w:p>
        </w:tc>
        <w:tc>
          <w:tcPr>
            <w:tcW w:w="967" w:type="dxa"/>
            <w:noWrap/>
            <w:hideMark/>
          </w:tcPr>
          <w:p w14:paraId="059A1777" w14:textId="77777777" w:rsidR="009070E7" w:rsidRPr="00827443" w:rsidRDefault="009070E7" w:rsidP="00B04351">
            <w:pPr>
              <w:rPr>
                <w:rFonts w:ascii="Calibri" w:hAnsi="Calibri" w:cs="Calibri"/>
                <w:color w:val="000000"/>
                <w:lang w:val="en-US"/>
              </w:rPr>
            </w:pPr>
            <w:r w:rsidRPr="00827443">
              <w:rPr>
                <w:rFonts w:ascii="Calibri" w:hAnsi="Calibri" w:cs="Calibri"/>
                <w:color w:val="000000"/>
                <w:lang w:val="en-US"/>
              </w:rPr>
              <w:t>Acacia longifolia</w:t>
            </w:r>
          </w:p>
        </w:tc>
        <w:tc>
          <w:tcPr>
            <w:tcW w:w="1172" w:type="dxa"/>
            <w:noWrap/>
            <w:hideMark/>
          </w:tcPr>
          <w:p w14:paraId="0382D0D4" w14:textId="767AD65F"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5</w:t>
            </w:r>
          </w:p>
        </w:tc>
        <w:tc>
          <w:tcPr>
            <w:tcW w:w="1039" w:type="dxa"/>
            <w:noWrap/>
            <w:hideMark/>
          </w:tcPr>
          <w:p w14:paraId="1970BA8B" w14:textId="77777777"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50</w:t>
            </w:r>
          </w:p>
        </w:tc>
        <w:tc>
          <w:tcPr>
            <w:tcW w:w="1039" w:type="dxa"/>
            <w:noWrap/>
            <w:hideMark/>
          </w:tcPr>
          <w:p w14:paraId="14B1230B" w14:textId="77777777"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0</w:t>
            </w:r>
          </w:p>
        </w:tc>
        <w:tc>
          <w:tcPr>
            <w:tcW w:w="837" w:type="dxa"/>
            <w:noWrap/>
            <w:hideMark/>
          </w:tcPr>
          <w:p w14:paraId="321DD326" w14:textId="0C4993D8"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2.5</w:t>
            </w:r>
          </w:p>
        </w:tc>
        <w:tc>
          <w:tcPr>
            <w:tcW w:w="1220" w:type="dxa"/>
          </w:tcPr>
          <w:p w14:paraId="52E5A9A1" w14:textId="01DC7D50" w:rsidR="009070E7" w:rsidRPr="00827443" w:rsidRDefault="00EE3EF5" w:rsidP="00B04351">
            <w:pPr>
              <w:jc w:val="right"/>
              <w:rPr>
                <w:rFonts w:ascii="Calibri" w:hAnsi="Calibri" w:cs="Calibri"/>
                <w:color w:val="000000"/>
                <w:lang w:val="en-US"/>
              </w:rPr>
            </w:pPr>
            <w:r>
              <w:rPr>
                <w:rFonts w:ascii="Calibri" w:hAnsi="Calibri" w:cs="Calibri"/>
                <w:color w:val="000000"/>
                <w:lang w:val="en-US"/>
              </w:rPr>
              <w:t>5</w:t>
            </w:r>
            <w:r w:rsidR="008C68A6">
              <w:rPr>
                <w:rFonts w:ascii="Calibri" w:hAnsi="Calibri" w:cs="Calibri"/>
                <w:color w:val="000000"/>
                <w:lang w:val="en-US"/>
              </w:rPr>
              <w:t>*(100-50)/100 =</w:t>
            </w:r>
            <w:r w:rsidR="002E4B36">
              <w:rPr>
                <w:rFonts w:ascii="Calibri" w:hAnsi="Calibri" w:cs="Calibri"/>
                <w:color w:val="000000"/>
                <w:lang w:val="en-US"/>
              </w:rPr>
              <w:t>2.5</w:t>
            </w:r>
          </w:p>
        </w:tc>
        <w:tc>
          <w:tcPr>
            <w:tcW w:w="1275" w:type="dxa"/>
          </w:tcPr>
          <w:p w14:paraId="38970045" w14:textId="0AEF5C89" w:rsidR="009070E7" w:rsidRPr="00827443" w:rsidRDefault="00EE3EF5" w:rsidP="00B04351">
            <w:pPr>
              <w:jc w:val="right"/>
              <w:rPr>
                <w:rFonts w:ascii="Calibri" w:hAnsi="Calibri" w:cs="Calibri"/>
                <w:color w:val="000000"/>
                <w:lang w:val="en-US"/>
              </w:rPr>
            </w:pPr>
            <w:r>
              <w:rPr>
                <w:rFonts w:ascii="Calibri" w:hAnsi="Calibri" w:cs="Calibri"/>
                <w:color w:val="000000"/>
                <w:lang w:val="en-US"/>
              </w:rPr>
              <w:t>5</w:t>
            </w:r>
            <w:r w:rsidR="008C68A6">
              <w:rPr>
                <w:rFonts w:ascii="Calibri" w:hAnsi="Calibri" w:cs="Calibri"/>
                <w:color w:val="000000"/>
                <w:lang w:val="en-US"/>
              </w:rPr>
              <w:t>*(100-0)/100 =</w:t>
            </w:r>
            <w:r w:rsidR="00485CCF">
              <w:rPr>
                <w:rFonts w:ascii="Calibri" w:hAnsi="Calibri" w:cs="Calibri"/>
                <w:color w:val="000000"/>
                <w:lang w:val="en-US"/>
              </w:rPr>
              <w:t>5</w:t>
            </w:r>
          </w:p>
        </w:tc>
        <w:tc>
          <w:tcPr>
            <w:tcW w:w="1134" w:type="dxa"/>
          </w:tcPr>
          <w:p w14:paraId="09823754" w14:textId="78E5AC54" w:rsidR="009070E7" w:rsidRPr="00827443" w:rsidRDefault="00EE3EF5" w:rsidP="00B04351">
            <w:pPr>
              <w:jc w:val="right"/>
              <w:rPr>
                <w:rFonts w:ascii="Calibri" w:hAnsi="Calibri" w:cs="Calibri"/>
                <w:color w:val="000000"/>
                <w:lang w:val="en-US"/>
              </w:rPr>
            </w:pPr>
            <w:r>
              <w:rPr>
                <w:rFonts w:ascii="Calibri" w:hAnsi="Calibri" w:cs="Calibri"/>
                <w:color w:val="000000"/>
                <w:lang w:val="en-US"/>
              </w:rPr>
              <w:t>5</w:t>
            </w:r>
            <w:r w:rsidR="008C68A6">
              <w:rPr>
                <w:rFonts w:ascii="Calibri" w:hAnsi="Calibri" w:cs="Calibri"/>
                <w:color w:val="000000"/>
                <w:lang w:val="en-US"/>
              </w:rPr>
              <w:t>*(100</w:t>
            </w:r>
            <w:r w:rsidR="00887D50">
              <w:rPr>
                <w:rFonts w:ascii="Calibri" w:hAnsi="Calibri" w:cs="Calibri"/>
                <w:color w:val="000000"/>
                <w:lang w:val="en-US"/>
              </w:rPr>
              <w:t>+</w:t>
            </w:r>
            <w:r w:rsidR="001B2A6B">
              <w:rPr>
                <w:rFonts w:ascii="Calibri" w:hAnsi="Calibri" w:cs="Calibri"/>
                <w:color w:val="000000"/>
                <w:lang w:val="en-US"/>
              </w:rPr>
              <w:t>2.5</w:t>
            </w:r>
            <w:r w:rsidR="008C68A6">
              <w:rPr>
                <w:rFonts w:ascii="Calibri" w:hAnsi="Calibri" w:cs="Calibri"/>
                <w:color w:val="000000"/>
                <w:lang w:val="en-US"/>
              </w:rPr>
              <w:t>)/100 =</w:t>
            </w:r>
            <w:r w:rsidR="0028066E">
              <w:rPr>
                <w:rFonts w:ascii="Calibri" w:hAnsi="Calibri" w:cs="Calibri"/>
                <w:color w:val="000000"/>
                <w:lang w:val="en-US"/>
              </w:rPr>
              <w:t>5.38</w:t>
            </w:r>
          </w:p>
        </w:tc>
      </w:tr>
      <w:tr w:rsidR="009070E7" w:rsidRPr="00827443" w14:paraId="4E431EC9" w14:textId="639139C0" w:rsidTr="009070E7">
        <w:trPr>
          <w:trHeight w:val="288"/>
        </w:trPr>
        <w:tc>
          <w:tcPr>
            <w:tcW w:w="1631" w:type="dxa"/>
            <w:noWrap/>
            <w:hideMark/>
          </w:tcPr>
          <w:p w14:paraId="55594A54" w14:textId="45D05FD6" w:rsidR="009070E7" w:rsidRPr="00827443" w:rsidRDefault="00045FE6" w:rsidP="00B04351">
            <w:pPr>
              <w:rPr>
                <w:rFonts w:ascii="Calibri" w:hAnsi="Calibri" w:cs="Calibri"/>
                <w:color w:val="000000"/>
                <w:lang w:val="en-US"/>
              </w:rPr>
            </w:pPr>
            <w:r>
              <w:rPr>
                <w:rFonts w:ascii="Calibri" w:hAnsi="Calibri" w:cs="Calibri"/>
                <w:color w:val="000000"/>
                <w:lang w:val="en-US"/>
              </w:rPr>
              <w:t>4.87</w:t>
            </w:r>
            <w:r w:rsidR="009070E7" w:rsidRPr="00827443">
              <w:rPr>
                <w:rFonts w:ascii="Calibri" w:hAnsi="Calibri" w:cs="Calibri"/>
                <w:color w:val="000000"/>
                <w:lang w:val="en-US"/>
              </w:rPr>
              <w:t>M_H60B400170</w:t>
            </w:r>
          </w:p>
        </w:tc>
        <w:tc>
          <w:tcPr>
            <w:tcW w:w="967" w:type="dxa"/>
            <w:noWrap/>
            <w:hideMark/>
          </w:tcPr>
          <w:p w14:paraId="5D855FEB" w14:textId="77777777" w:rsidR="009070E7" w:rsidRPr="00827443" w:rsidRDefault="009070E7" w:rsidP="00B04351">
            <w:pPr>
              <w:rPr>
                <w:rFonts w:ascii="Calibri" w:hAnsi="Calibri" w:cs="Calibri"/>
                <w:color w:val="000000"/>
                <w:lang w:val="en-US"/>
              </w:rPr>
            </w:pPr>
            <w:r w:rsidRPr="00827443">
              <w:rPr>
                <w:rFonts w:ascii="Calibri" w:hAnsi="Calibri" w:cs="Calibri"/>
                <w:color w:val="000000"/>
                <w:lang w:val="en-US"/>
              </w:rPr>
              <w:t>Hakea sericea</w:t>
            </w:r>
          </w:p>
        </w:tc>
        <w:tc>
          <w:tcPr>
            <w:tcW w:w="1172" w:type="dxa"/>
            <w:noWrap/>
            <w:hideMark/>
          </w:tcPr>
          <w:p w14:paraId="60BD9E53" w14:textId="6438F681"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10</w:t>
            </w:r>
          </w:p>
        </w:tc>
        <w:tc>
          <w:tcPr>
            <w:tcW w:w="1039" w:type="dxa"/>
            <w:noWrap/>
            <w:hideMark/>
          </w:tcPr>
          <w:p w14:paraId="0A85A084" w14:textId="77777777"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50</w:t>
            </w:r>
          </w:p>
        </w:tc>
        <w:tc>
          <w:tcPr>
            <w:tcW w:w="1039" w:type="dxa"/>
            <w:noWrap/>
            <w:hideMark/>
          </w:tcPr>
          <w:p w14:paraId="436B9C07" w14:textId="77777777"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0</w:t>
            </w:r>
          </w:p>
        </w:tc>
        <w:tc>
          <w:tcPr>
            <w:tcW w:w="837" w:type="dxa"/>
            <w:noWrap/>
            <w:hideMark/>
          </w:tcPr>
          <w:p w14:paraId="46571B5E" w14:textId="1E9DAE6E" w:rsidR="009070E7" w:rsidRPr="00827443" w:rsidRDefault="009070E7" w:rsidP="00B04351">
            <w:pPr>
              <w:jc w:val="right"/>
              <w:rPr>
                <w:rFonts w:ascii="Calibri" w:hAnsi="Calibri" w:cs="Calibri"/>
                <w:color w:val="000000"/>
                <w:lang w:val="en-US"/>
              </w:rPr>
            </w:pPr>
            <w:r w:rsidRPr="00827443">
              <w:rPr>
                <w:rFonts w:ascii="Calibri" w:hAnsi="Calibri" w:cs="Calibri"/>
                <w:color w:val="000000"/>
                <w:lang w:val="en-US"/>
              </w:rPr>
              <w:t>5</w:t>
            </w:r>
          </w:p>
        </w:tc>
        <w:tc>
          <w:tcPr>
            <w:tcW w:w="1220" w:type="dxa"/>
          </w:tcPr>
          <w:p w14:paraId="31DD129E" w14:textId="7FD0ECDE" w:rsidR="009070E7" w:rsidRPr="00827443" w:rsidRDefault="00EE3EF5" w:rsidP="00B04351">
            <w:pPr>
              <w:jc w:val="right"/>
              <w:rPr>
                <w:rFonts w:ascii="Calibri" w:hAnsi="Calibri" w:cs="Calibri"/>
                <w:color w:val="000000"/>
                <w:lang w:val="en-US"/>
              </w:rPr>
            </w:pPr>
            <w:r>
              <w:rPr>
                <w:rFonts w:ascii="Calibri" w:hAnsi="Calibri" w:cs="Calibri"/>
                <w:color w:val="000000"/>
                <w:lang w:val="en-US"/>
              </w:rPr>
              <w:t>10</w:t>
            </w:r>
            <w:r w:rsidR="008C68A6">
              <w:rPr>
                <w:rFonts w:ascii="Calibri" w:hAnsi="Calibri" w:cs="Calibri"/>
                <w:color w:val="000000"/>
                <w:lang w:val="en-US"/>
              </w:rPr>
              <w:t>*(100-50)/100 =</w:t>
            </w:r>
            <w:r w:rsidR="002E4B36">
              <w:rPr>
                <w:rFonts w:ascii="Calibri" w:hAnsi="Calibri" w:cs="Calibri"/>
                <w:color w:val="000000"/>
                <w:lang w:val="en-US"/>
              </w:rPr>
              <w:t>5</w:t>
            </w:r>
          </w:p>
        </w:tc>
        <w:tc>
          <w:tcPr>
            <w:tcW w:w="1275" w:type="dxa"/>
          </w:tcPr>
          <w:p w14:paraId="4E05DD8C" w14:textId="229EB068" w:rsidR="009070E7" w:rsidRPr="00827443" w:rsidRDefault="00EE3EF5" w:rsidP="00B04351">
            <w:pPr>
              <w:jc w:val="right"/>
              <w:rPr>
                <w:rFonts w:ascii="Calibri" w:hAnsi="Calibri" w:cs="Calibri"/>
                <w:color w:val="000000"/>
                <w:lang w:val="en-US"/>
              </w:rPr>
            </w:pPr>
            <w:r>
              <w:rPr>
                <w:rFonts w:ascii="Calibri" w:hAnsi="Calibri" w:cs="Calibri"/>
                <w:color w:val="000000"/>
                <w:lang w:val="en-US"/>
              </w:rPr>
              <w:t>10</w:t>
            </w:r>
            <w:r w:rsidR="008C68A6">
              <w:rPr>
                <w:rFonts w:ascii="Calibri" w:hAnsi="Calibri" w:cs="Calibri"/>
                <w:color w:val="000000"/>
                <w:lang w:val="en-US"/>
              </w:rPr>
              <w:t>*(100-0)/100 =</w:t>
            </w:r>
            <w:r w:rsidR="00485CCF">
              <w:rPr>
                <w:rFonts w:ascii="Calibri" w:hAnsi="Calibri" w:cs="Calibri"/>
                <w:color w:val="000000"/>
                <w:lang w:val="en-US"/>
              </w:rPr>
              <w:t>10</w:t>
            </w:r>
          </w:p>
        </w:tc>
        <w:tc>
          <w:tcPr>
            <w:tcW w:w="1134" w:type="dxa"/>
          </w:tcPr>
          <w:p w14:paraId="55616958" w14:textId="2FB68034" w:rsidR="009070E7" w:rsidRPr="00827443" w:rsidRDefault="001B2A6B" w:rsidP="00B04351">
            <w:pPr>
              <w:jc w:val="right"/>
              <w:rPr>
                <w:rFonts w:ascii="Calibri" w:hAnsi="Calibri" w:cs="Calibri"/>
                <w:color w:val="000000"/>
                <w:lang w:val="en-US"/>
              </w:rPr>
            </w:pPr>
            <w:r>
              <w:rPr>
                <w:rFonts w:ascii="Calibri" w:hAnsi="Calibri" w:cs="Calibri"/>
                <w:color w:val="000000"/>
                <w:lang w:val="en-US"/>
              </w:rPr>
              <w:t>10</w:t>
            </w:r>
            <w:r w:rsidR="008C68A6">
              <w:rPr>
                <w:rFonts w:ascii="Calibri" w:hAnsi="Calibri" w:cs="Calibri"/>
                <w:color w:val="000000"/>
                <w:lang w:val="en-US"/>
              </w:rPr>
              <w:t>*(100</w:t>
            </w:r>
            <w:r w:rsidR="00887D50">
              <w:rPr>
                <w:rFonts w:ascii="Calibri" w:hAnsi="Calibri" w:cs="Calibri"/>
                <w:color w:val="000000"/>
                <w:lang w:val="en-US"/>
              </w:rPr>
              <w:t>+</w:t>
            </w:r>
            <w:r w:rsidR="008C68A6">
              <w:rPr>
                <w:rFonts w:ascii="Calibri" w:hAnsi="Calibri" w:cs="Calibri"/>
                <w:color w:val="000000"/>
                <w:lang w:val="en-US"/>
              </w:rPr>
              <w:t>5)/100 =</w:t>
            </w:r>
            <w:r w:rsidR="00D36FD8">
              <w:rPr>
                <w:rFonts w:ascii="Calibri" w:hAnsi="Calibri" w:cs="Calibri"/>
                <w:color w:val="000000"/>
                <w:lang w:val="en-US"/>
              </w:rPr>
              <w:t>10.5</w:t>
            </w:r>
          </w:p>
        </w:tc>
      </w:tr>
    </w:tbl>
    <w:p w14:paraId="32BC38F5" w14:textId="77777777" w:rsidR="00D2069E" w:rsidRDefault="00D2069E" w:rsidP="00253B36">
      <w:pPr>
        <w:pStyle w:val="BodyText"/>
      </w:pPr>
    </w:p>
    <w:p w14:paraId="1779E53D" w14:textId="77777777" w:rsidR="00253B36" w:rsidRDefault="00253B36" w:rsidP="00253B36">
      <w:pPr>
        <w:pStyle w:val="BodyText"/>
      </w:pPr>
    </w:p>
    <w:p w14:paraId="3D6E46D9" w14:textId="59EEEA0B" w:rsidR="00253B36" w:rsidRDefault="00253B36" w:rsidP="00680C95">
      <w:pPr>
        <w:pStyle w:val="Heading2"/>
      </w:pPr>
      <w:bookmarkStart w:id="322" w:name="_Toc210289370"/>
      <w:r>
        <w:t>Notes and Recommendations</w:t>
      </w:r>
      <w:bookmarkEnd w:id="322"/>
    </w:p>
    <w:p w14:paraId="70059085" w14:textId="27E4D197" w:rsidR="00E34EC2" w:rsidRDefault="00E34EC2" w:rsidP="00E34EC2">
      <w:pPr>
        <w:pStyle w:val="BodyText"/>
      </w:pPr>
      <w:r>
        <w:t xml:space="preserve">* </w:t>
      </w:r>
      <w:r w:rsidRPr="00E34EC2">
        <w:rPr>
          <w:b/>
          <w:bCs/>
        </w:rPr>
        <w:t>Algorithm optimization</w:t>
      </w:r>
      <w:r>
        <w:t>: Note that this is a direct description of the algorithm, there are optimizations that should be applied which can then run the algorithm faster.</w:t>
      </w:r>
    </w:p>
    <w:p w14:paraId="587BE581" w14:textId="56015C83" w:rsidR="00253B36" w:rsidRDefault="00253B36" w:rsidP="00253B36">
      <w:pPr>
        <w:pStyle w:val="BodyText"/>
      </w:pPr>
      <w:r>
        <w:t xml:space="preserve">* </w:t>
      </w:r>
      <w:r w:rsidRPr="00E34EC2">
        <w:rPr>
          <w:b/>
          <w:bCs/>
        </w:rPr>
        <w:t>Treatment Frequency</w:t>
      </w:r>
      <w:r>
        <w:t>: High-frequency treatments accelerate density reduction, while low-frequency treatments delay reductions across years.</w:t>
      </w:r>
    </w:p>
    <w:p w14:paraId="08355761" w14:textId="53FDC94B" w:rsidR="00253B36" w:rsidRDefault="00253B36" w:rsidP="00253B36">
      <w:pPr>
        <w:pStyle w:val="BodyText"/>
      </w:pPr>
      <w:r>
        <w:t xml:space="preserve">* </w:t>
      </w:r>
      <w:r w:rsidRPr="00E34EC2">
        <w:rPr>
          <w:b/>
          <w:bCs/>
        </w:rPr>
        <w:t>Densification</w:t>
      </w:r>
      <w:r>
        <w:t>: Accounts for ecological rebound of invasive species between treatments. Must always be applied at the end of each year</w:t>
      </w:r>
      <w:r w:rsidR="003E7844">
        <w:t xml:space="preserve"> for compartments that we not cleared</w:t>
      </w:r>
      <w:r>
        <w:t>.</w:t>
      </w:r>
    </w:p>
    <w:p w14:paraId="3A14C85B" w14:textId="1EE8A86D" w:rsidR="00693181" w:rsidRDefault="00693181" w:rsidP="00253B36">
      <w:pPr>
        <w:pStyle w:val="BodyText"/>
      </w:pPr>
      <w:r>
        <w:t xml:space="preserve">* </w:t>
      </w:r>
      <w:r>
        <w:rPr>
          <w:b/>
          <w:bCs/>
        </w:rPr>
        <w:t>Reduction</w:t>
      </w:r>
      <w:r>
        <w:t>: Accounts for clearing of invasive species between treatments (if budget was available and the compartment was a priority).</w:t>
      </w:r>
    </w:p>
    <w:p w14:paraId="78874A15" w14:textId="77777777" w:rsidR="00253B36" w:rsidRDefault="00253B36" w:rsidP="00253B36">
      <w:pPr>
        <w:pStyle w:val="BodyText"/>
      </w:pPr>
    </w:p>
    <w:p w14:paraId="7A697F94" w14:textId="77777777" w:rsidR="00956941" w:rsidRDefault="00956941" w:rsidP="00253B36">
      <w:pPr>
        <w:pStyle w:val="BodyText"/>
      </w:pPr>
    </w:p>
    <w:p w14:paraId="631D234B" w14:textId="77777777" w:rsidR="00956941" w:rsidRDefault="00956941" w:rsidP="00253B36">
      <w:pPr>
        <w:pStyle w:val="BodyText"/>
      </w:pPr>
    </w:p>
    <w:p w14:paraId="12685F7A" w14:textId="77777777" w:rsidR="00FA02FA" w:rsidRDefault="00FA02FA" w:rsidP="00FA02FA">
      <w:pPr>
        <w:pStyle w:val="BodyText"/>
      </w:pPr>
    </w:p>
    <w:p w14:paraId="222D5CF7" w14:textId="77777777" w:rsidR="00B80EF3" w:rsidRDefault="00B80EF3" w:rsidP="00B80EF3">
      <w:pPr>
        <w:pStyle w:val="BodyText"/>
      </w:pPr>
    </w:p>
    <w:p w14:paraId="23A3D68F" w14:textId="073021AC" w:rsidR="00914CA9" w:rsidRDefault="00602AE7" w:rsidP="00F7000D">
      <w:pPr>
        <w:pStyle w:val="Heading1"/>
      </w:pPr>
      <w:bookmarkStart w:id="323" w:name="_Toc210289371"/>
      <w:r>
        <w:lastRenderedPageBreak/>
        <w:t>Person Days</w:t>
      </w:r>
      <w:bookmarkEnd w:id="323"/>
    </w:p>
    <w:p w14:paraId="77554627" w14:textId="77777777" w:rsidR="00DD3A14" w:rsidRDefault="00DD3A14" w:rsidP="00B80EF3">
      <w:pPr>
        <w:pStyle w:val="BodyText"/>
      </w:pPr>
    </w:p>
    <w:p w14:paraId="2919B42D" w14:textId="5CB3F050" w:rsidR="00404177" w:rsidRDefault="00404177" w:rsidP="00A72BD6">
      <w:pPr>
        <w:pStyle w:val="Heading2"/>
      </w:pPr>
      <w:bookmarkStart w:id="324" w:name="_Toc210289372"/>
      <w:r>
        <w:t>Person Days Algorithm</w:t>
      </w:r>
      <w:bookmarkEnd w:id="324"/>
    </w:p>
    <w:p w14:paraId="5A21E81B" w14:textId="77777777" w:rsidR="00404177" w:rsidRDefault="00404177" w:rsidP="00404177">
      <w:pPr>
        <w:pStyle w:val="BodyText"/>
      </w:pPr>
    </w:p>
    <w:p w14:paraId="444A13CC" w14:textId="30D8F0B5" w:rsidR="00D43BEF" w:rsidRDefault="00404177" w:rsidP="00404177">
      <w:pPr>
        <w:pStyle w:val="BodyText"/>
      </w:pPr>
      <w:r>
        <w:t xml:space="preserve">The Person Days (PD) algorithm provides a standardized framework for estimating the </w:t>
      </w:r>
      <w:r w:rsidR="0058512D">
        <w:t>labour</w:t>
      </w:r>
      <w:r>
        <w:t xml:space="preserve"> requirements (in person-days) associated with clearing operations in compartments</w:t>
      </w:r>
      <w:r w:rsidR="00B228BD">
        <w:t>,</w:t>
      </w:r>
      <w:r>
        <w:t xml:space="preserve"> management units (MIUs)</w:t>
      </w:r>
      <w:r w:rsidR="00B228BD">
        <w:t xml:space="preserve"> and NBAL’s.</w:t>
      </w:r>
      <w:r>
        <w:t xml:space="preserve"> </w:t>
      </w:r>
    </w:p>
    <w:p w14:paraId="00D3D573" w14:textId="77777777" w:rsidR="00D43BEF" w:rsidRDefault="00D43BEF" w:rsidP="00404177">
      <w:pPr>
        <w:pStyle w:val="BodyText"/>
      </w:pPr>
    </w:p>
    <w:p w14:paraId="61D231C4" w14:textId="29C89EB1" w:rsidR="00404177" w:rsidRDefault="00D43BEF" w:rsidP="00404177">
      <w:pPr>
        <w:pStyle w:val="BodyText"/>
      </w:pPr>
      <w:r w:rsidRPr="00E81FF9">
        <w:rPr>
          <w:highlight w:val="yellow"/>
        </w:rPr>
        <w:t>Note that t</w:t>
      </w:r>
      <w:r w:rsidR="00404177" w:rsidRPr="00E81FF9">
        <w:rPr>
          <w:highlight w:val="yellow"/>
        </w:rPr>
        <w:t>his algorithm replaces earlier approaches that lacked slope dependence and that did not properly account for travel time.</w:t>
      </w:r>
    </w:p>
    <w:p w14:paraId="57CC23DD" w14:textId="77777777" w:rsidR="00404177" w:rsidRDefault="00404177" w:rsidP="00404177">
      <w:pPr>
        <w:pStyle w:val="BodyText"/>
      </w:pPr>
    </w:p>
    <w:p w14:paraId="4D88B232" w14:textId="77777777" w:rsidR="00404177" w:rsidRDefault="00404177" w:rsidP="00404177">
      <w:pPr>
        <w:pStyle w:val="BodyText"/>
      </w:pPr>
      <w:r>
        <w:t>The new algorithm introduces two tiers of calculation:</w:t>
      </w:r>
    </w:p>
    <w:p w14:paraId="10290AFF" w14:textId="77777777" w:rsidR="00404177" w:rsidRDefault="00404177" w:rsidP="00404177">
      <w:pPr>
        <w:pStyle w:val="BodyText"/>
      </w:pPr>
    </w:p>
    <w:p w14:paraId="1197A285" w14:textId="25D3D97C" w:rsidR="00404177" w:rsidRDefault="00404177" w:rsidP="00404177">
      <w:pPr>
        <w:pStyle w:val="BodyText"/>
      </w:pPr>
      <w:r>
        <w:t xml:space="preserve">* </w:t>
      </w:r>
      <w:r w:rsidRPr="00E81FF9">
        <w:rPr>
          <w:b/>
          <w:bCs/>
        </w:rPr>
        <w:t>Normal/Base Person Days</w:t>
      </w:r>
      <w:r>
        <w:t xml:space="preserve"> – a direct calculation based on Person Days </w:t>
      </w:r>
      <w:r w:rsidR="00A274CD">
        <w:t xml:space="preserve">variable </w:t>
      </w:r>
      <w:r>
        <w:t>PPD and the area of the compartment.</w:t>
      </w:r>
    </w:p>
    <w:p w14:paraId="01427F8B" w14:textId="5F0771E2" w:rsidR="00404177" w:rsidRDefault="00404177" w:rsidP="00404177">
      <w:pPr>
        <w:pStyle w:val="BodyText"/>
      </w:pPr>
      <w:r>
        <w:t xml:space="preserve">* </w:t>
      </w:r>
      <w:r w:rsidRPr="00E81FF9">
        <w:rPr>
          <w:b/>
          <w:bCs/>
        </w:rPr>
        <w:t>Adjusted Person Days</w:t>
      </w:r>
      <w:r w:rsidR="00E81FF9" w:rsidRPr="00E81FF9">
        <w:rPr>
          <w:b/>
          <w:bCs/>
        </w:rPr>
        <w:t xml:space="preserve"> (or Person Days)</w:t>
      </w:r>
      <w:r>
        <w:t xml:space="preserve"> – an extended formulation that corrects the base values to account for travel overheads (walking and driving time) and slope effects.</w:t>
      </w:r>
    </w:p>
    <w:p w14:paraId="6F23A5F3" w14:textId="77777777" w:rsidR="00404177" w:rsidRDefault="00404177" w:rsidP="00404177">
      <w:pPr>
        <w:pStyle w:val="BodyText"/>
      </w:pPr>
    </w:p>
    <w:p w14:paraId="45A24CCB" w14:textId="77777777" w:rsidR="00404177" w:rsidRDefault="00404177" w:rsidP="00404177">
      <w:pPr>
        <w:pStyle w:val="BodyText"/>
      </w:pPr>
      <w:r>
        <w:t>This section describes both formulations, the underlying assumptions, and the computational workflow in detail.</w:t>
      </w:r>
    </w:p>
    <w:p w14:paraId="7E68F450" w14:textId="77777777" w:rsidR="00404177" w:rsidRDefault="00404177" w:rsidP="00404177">
      <w:pPr>
        <w:pStyle w:val="BodyText"/>
      </w:pPr>
    </w:p>
    <w:p w14:paraId="6D9F2638" w14:textId="6A6D02AC" w:rsidR="00404177" w:rsidRDefault="00404177" w:rsidP="008603D5">
      <w:pPr>
        <w:pStyle w:val="Heading2"/>
      </w:pPr>
      <w:bookmarkStart w:id="325" w:name="_Toc210289373"/>
      <w:r>
        <w:t>Normal Person Days (Base Calculation)</w:t>
      </w:r>
      <w:bookmarkEnd w:id="325"/>
    </w:p>
    <w:p w14:paraId="0D8A2690" w14:textId="77777777" w:rsidR="00404177" w:rsidRDefault="00404177" w:rsidP="00404177">
      <w:pPr>
        <w:pStyle w:val="BodyText"/>
      </w:pPr>
    </w:p>
    <w:p w14:paraId="07F60B4D" w14:textId="2F2F12D0" w:rsidR="00404177" w:rsidRDefault="00404177" w:rsidP="008603D5">
      <w:pPr>
        <w:pStyle w:val="Heading3"/>
      </w:pPr>
      <w:bookmarkStart w:id="326" w:name="_Toc210289374"/>
      <w:r>
        <w:t>Theory</w:t>
      </w:r>
      <w:bookmarkEnd w:id="326"/>
    </w:p>
    <w:p w14:paraId="051C4A2A" w14:textId="77777777" w:rsidR="00404177" w:rsidRDefault="00404177" w:rsidP="00404177">
      <w:pPr>
        <w:pStyle w:val="BodyText"/>
      </w:pPr>
    </w:p>
    <w:p w14:paraId="2955E1C9" w14:textId="538ACA79" w:rsidR="00404177" w:rsidRDefault="00404177" w:rsidP="00404177">
      <w:pPr>
        <w:pStyle w:val="BodyText"/>
      </w:pPr>
      <w:r>
        <w:t xml:space="preserve">Normal person days form the foundation of the calculation. They represent the idealized </w:t>
      </w:r>
      <w:r w:rsidR="008603D5">
        <w:t>labour</w:t>
      </w:r>
      <w:r>
        <w:t xml:space="preserve"> effort under standard working conditions, without explicit adjustment for terrain or travel time. The calculation is derived directly from the </w:t>
      </w:r>
      <w:r w:rsidRPr="008603D5">
        <w:rPr>
          <w:b/>
          <w:bCs/>
        </w:rPr>
        <w:t>Clearing Norms Table</w:t>
      </w:r>
      <w:r>
        <w:t xml:space="preserve"> where </w:t>
      </w:r>
      <w:r w:rsidRPr="008603D5">
        <w:rPr>
          <w:b/>
          <w:bCs/>
        </w:rPr>
        <w:t>PPD</w:t>
      </w:r>
      <w:r>
        <w:t xml:space="preserve"> values are prescribed for specific combinations of variables such as species growth form, treatment type, riparian/terrestrial classification, process stage (initial/follow-up), and density class.</w:t>
      </w:r>
    </w:p>
    <w:p w14:paraId="5EC39C28" w14:textId="77777777" w:rsidR="00404177" w:rsidRDefault="00404177" w:rsidP="00404177">
      <w:pPr>
        <w:pStyle w:val="BodyText"/>
      </w:pPr>
    </w:p>
    <w:p w14:paraId="114A96F5" w14:textId="77777777" w:rsidR="00404177" w:rsidRDefault="00404177" w:rsidP="00404177">
      <w:pPr>
        <w:pStyle w:val="BodyText"/>
      </w:pPr>
      <w:r>
        <w:t>The base person days for a compartment is expressed as:</w:t>
      </w:r>
    </w:p>
    <w:p w14:paraId="758DE21C" w14:textId="77777777" w:rsidR="00404177" w:rsidRDefault="00404177" w:rsidP="00404177">
      <w:pPr>
        <w:pStyle w:val="BodyText"/>
      </w:pPr>
    </w:p>
    <w:p w14:paraId="41777FA4" w14:textId="01B9CC60" w:rsidR="00404177" w:rsidRDefault="00404177" w:rsidP="00404177">
      <w:pPr>
        <w:pStyle w:val="BodyText"/>
      </w:pPr>
      <w:proofErr w:type="spellStart"/>
      <w:r>
        <w:t>PD_base</w:t>
      </w:r>
      <w:proofErr w:type="spellEnd"/>
      <w:r>
        <w:t xml:space="preserve"> = PPD </w:t>
      </w:r>
      <w:r w:rsidR="008603D5">
        <w:t>x</w:t>
      </w:r>
      <w:r>
        <w:t xml:space="preserve"> A</w:t>
      </w:r>
      <w:r w:rsidR="008603D5">
        <w:t>rea</w:t>
      </w:r>
    </w:p>
    <w:p w14:paraId="17AD9BDD" w14:textId="77777777" w:rsidR="008603D5" w:rsidRDefault="008603D5" w:rsidP="00404177">
      <w:pPr>
        <w:pStyle w:val="BodyText"/>
      </w:pPr>
    </w:p>
    <w:p w14:paraId="20689C09" w14:textId="77777777" w:rsidR="00404177" w:rsidRDefault="00404177" w:rsidP="00404177">
      <w:pPr>
        <w:pStyle w:val="BodyText"/>
      </w:pPr>
      <w:r>
        <w:t>Where:</w:t>
      </w:r>
    </w:p>
    <w:p w14:paraId="6836B67F" w14:textId="77777777" w:rsidR="00404177" w:rsidRDefault="00404177" w:rsidP="00404177">
      <w:pPr>
        <w:pStyle w:val="BodyText"/>
      </w:pPr>
    </w:p>
    <w:p w14:paraId="16040CF1" w14:textId="4B549F18" w:rsidR="00404177" w:rsidRDefault="00404177" w:rsidP="00404177">
      <w:pPr>
        <w:pStyle w:val="BodyText"/>
      </w:pPr>
      <w:r>
        <w:t xml:space="preserve">* PPD = Person days </w:t>
      </w:r>
      <w:r w:rsidR="008603D5">
        <w:t>variable</w:t>
      </w:r>
      <w:r>
        <w:t xml:space="preserve"> (from clearing norms)</w:t>
      </w:r>
    </w:p>
    <w:p w14:paraId="3471351F" w14:textId="5ED3D75D" w:rsidR="00404177" w:rsidRDefault="00404177" w:rsidP="00404177">
      <w:pPr>
        <w:pStyle w:val="BodyText"/>
      </w:pPr>
      <w:r>
        <w:t>* A</w:t>
      </w:r>
      <w:r w:rsidR="008603D5">
        <w:t>rea</w:t>
      </w:r>
      <w:r>
        <w:t xml:space="preserve"> = Area of the compartment (ha)</w:t>
      </w:r>
    </w:p>
    <w:p w14:paraId="760FA93F" w14:textId="77777777" w:rsidR="00404177" w:rsidRDefault="00404177" w:rsidP="00404177">
      <w:pPr>
        <w:pStyle w:val="BodyText"/>
      </w:pPr>
    </w:p>
    <w:p w14:paraId="51DCBE90" w14:textId="6E1AA500" w:rsidR="00404177" w:rsidRDefault="00404177" w:rsidP="00185F08">
      <w:pPr>
        <w:pStyle w:val="Heading4"/>
      </w:pPr>
      <w:r>
        <w:t>Workflow</w:t>
      </w:r>
    </w:p>
    <w:p w14:paraId="1C876AB7" w14:textId="74380FC2" w:rsidR="00404177" w:rsidRDefault="00CF7064" w:rsidP="00404177">
      <w:pPr>
        <w:pStyle w:val="BodyText"/>
      </w:pPr>
      <w:r>
        <w:t>The workflow depends on the case:</w:t>
      </w:r>
    </w:p>
    <w:p w14:paraId="74AFA5D7" w14:textId="0EE1995B" w:rsidR="00CF7064" w:rsidRDefault="00706440" w:rsidP="00706440">
      <w:pPr>
        <w:pStyle w:val="BodyText"/>
        <w:numPr>
          <w:ilvl w:val="0"/>
          <w:numId w:val="40"/>
        </w:numPr>
      </w:pPr>
      <w:r>
        <w:t>Initial timestep, initial or follow up</w:t>
      </w:r>
    </w:p>
    <w:p w14:paraId="0BEC468D" w14:textId="3FE080D0" w:rsidR="00706440" w:rsidRDefault="00706440" w:rsidP="00706440">
      <w:pPr>
        <w:pStyle w:val="BodyText"/>
        <w:numPr>
          <w:ilvl w:val="0"/>
          <w:numId w:val="40"/>
        </w:numPr>
      </w:pPr>
      <w:r>
        <w:t>First and further timesteps, as follow-up only</w:t>
      </w:r>
    </w:p>
    <w:p w14:paraId="79C72E7B" w14:textId="77777777" w:rsidR="00CF7064" w:rsidRDefault="00CF7064" w:rsidP="00404177">
      <w:pPr>
        <w:pStyle w:val="BodyText"/>
      </w:pPr>
    </w:p>
    <w:p w14:paraId="12159E23" w14:textId="444AFEEB" w:rsidR="00404177" w:rsidRDefault="00404177" w:rsidP="00404177">
      <w:pPr>
        <w:pStyle w:val="BodyText"/>
      </w:pPr>
      <w:r>
        <w:t>1. Iterate over the GIS mapping file: For each compartment, check whether there is only a compartment ID, or whether MIUs (Ma</w:t>
      </w:r>
      <w:r w:rsidR="000836CE">
        <w:t>pped</w:t>
      </w:r>
      <w:r>
        <w:t xml:space="preserve"> Inv</w:t>
      </w:r>
      <w:r w:rsidR="000836CE">
        <w:t>aded</w:t>
      </w:r>
      <w:r>
        <w:t xml:space="preserve"> Units) and/or NBAL records exist.</w:t>
      </w:r>
    </w:p>
    <w:p w14:paraId="62606C45" w14:textId="77777777" w:rsidR="00404177" w:rsidRDefault="00404177" w:rsidP="00404177">
      <w:pPr>
        <w:pStyle w:val="BodyText"/>
      </w:pPr>
    </w:p>
    <w:p w14:paraId="28267ED1" w14:textId="40C6AE0F" w:rsidR="00404177" w:rsidRDefault="00404177" w:rsidP="00404177">
      <w:pPr>
        <w:pStyle w:val="BodyText"/>
      </w:pPr>
      <w:r>
        <w:t xml:space="preserve">   * If </w:t>
      </w:r>
      <w:r w:rsidRPr="00096345">
        <w:rPr>
          <w:b/>
          <w:bCs/>
        </w:rPr>
        <w:t>compartment only</w:t>
      </w:r>
      <w:r>
        <w:t xml:space="preserve"> (no MIU, no NBAL), no person days are assigned.</w:t>
      </w:r>
    </w:p>
    <w:p w14:paraId="67DBD30B" w14:textId="6838AA41" w:rsidR="00404177" w:rsidRDefault="00404177" w:rsidP="00404177">
      <w:pPr>
        <w:pStyle w:val="BodyText"/>
      </w:pPr>
      <w:r>
        <w:t xml:space="preserve">   * If MIU and/or NBAL are present, filter the associated linked species entries</w:t>
      </w:r>
      <w:r w:rsidR="0036353B">
        <w:t xml:space="preserve"> with preference to NBAL first</w:t>
      </w:r>
      <w:r>
        <w:t>.</w:t>
      </w:r>
    </w:p>
    <w:p w14:paraId="773C32E5" w14:textId="77777777" w:rsidR="00404177" w:rsidRDefault="00404177" w:rsidP="00404177">
      <w:pPr>
        <w:pStyle w:val="BodyText"/>
      </w:pPr>
    </w:p>
    <w:p w14:paraId="5B797C97" w14:textId="07C034BF" w:rsidR="00404177" w:rsidRDefault="00404177" w:rsidP="00404177">
      <w:pPr>
        <w:pStyle w:val="BodyText"/>
      </w:pPr>
      <w:r>
        <w:t xml:space="preserve">2. Apply Subroutine 1 </w:t>
      </w:r>
      <w:r w:rsidRPr="00C37B5C">
        <w:rPr>
          <w:b/>
          <w:bCs/>
        </w:rPr>
        <w:t>(Treatment Method Selection)</w:t>
      </w:r>
      <w:r>
        <w:t>:</w:t>
      </w:r>
    </w:p>
    <w:p w14:paraId="5EADA15E" w14:textId="77777777" w:rsidR="00404177" w:rsidRDefault="00404177" w:rsidP="00404177">
      <w:pPr>
        <w:pStyle w:val="BodyText"/>
      </w:pPr>
    </w:p>
    <w:p w14:paraId="46147E4C" w14:textId="77777777" w:rsidR="00404177" w:rsidRDefault="00404177" w:rsidP="00404177">
      <w:pPr>
        <w:pStyle w:val="BodyText"/>
      </w:pPr>
      <w:r>
        <w:t xml:space="preserve">   * If only one treatment method exists, select it directly.</w:t>
      </w:r>
    </w:p>
    <w:p w14:paraId="1B3DF9B6" w14:textId="77777777" w:rsidR="00404177" w:rsidRDefault="00404177" w:rsidP="00404177">
      <w:pPr>
        <w:pStyle w:val="BodyText"/>
      </w:pPr>
      <w:r>
        <w:t xml:space="preserve">   * If multiple treatment methods exist, apply ordered selection rules:</w:t>
      </w:r>
    </w:p>
    <w:p w14:paraId="33A17543" w14:textId="77777777" w:rsidR="00404177" w:rsidRDefault="00404177" w:rsidP="00404177">
      <w:pPr>
        <w:pStyle w:val="BodyText"/>
      </w:pPr>
    </w:p>
    <w:p w14:paraId="541C6361" w14:textId="5C84741D" w:rsidR="00404177" w:rsidRDefault="00404177" w:rsidP="00404177">
      <w:pPr>
        <w:pStyle w:val="BodyText"/>
      </w:pPr>
      <w:r>
        <w:t xml:space="preserve">     * Adult + Landscape </w:t>
      </w:r>
      <w:r w:rsidR="00486EDD">
        <w:t>-&gt;</w:t>
      </w:r>
      <w:r>
        <w:t xml:space="preserve"> Ring bark</w:t>
      </w:r>
    </w:p>
    <w:p w14:paraId="601D6A7C" w14:textId="26E648A0" w:rsidR="00404177" w:rsidRDefault="00404177" w:rsidP="00404177">
      <w:pPr>
        <w:pStyle w:val="BodyText"/>
      </w:pPr>
      <w:r>
        <w:t xml:space="preserve">     * Adult + Riparian </w:t>
      </w:r>
      <w:r w:rsidR="00486EDD">
        <w:t>-&gt;</w:t>
      </w:r>
      <w:r>
        <w:t xml:space="preserve"> Fell</w:t>
      </w:r>
    </w:p>
    <w:p w14:paraId="638B069D" w14:textId="36FC4C3D" w:rsidR="00404177" w:rsidRDefault="00404177" w:rsidP="00404177">
      <w:pPr>
        <w:pStyle w:val="BodyText"/>
      </w:pPr>
      <w:r>
        <w:t xml:space="preserve">     * If unavailable </w:t>
      </w:r>
      <w:r w:rsidR="00486EDD">
        <w:t>-&gt;</w:t>
      </w:r>
      <w:r>
        <w:t xml:space="preserve"> Bark Strip</w:t>
      </w:r>
    </w:p>
    <w:p w14:paraId="6789A0A1" w14:textId="554AFAD1" w:rsidR="00404177" w:rsidRDefault="00404177" w:rsidP="00404177">
      <w:pPr>
        <w:pStyle w:val="BodyText"/>
      </w:pPr>
      <w:r>
        <w:t xml:space="preserve">     * If still unavailable </w:t>
      </w:r>
      <w:r w:rsidR="00486EDD">
        <w:t>-&gt;</w:t>
      </w:r>
      <w:r>
        <w:t xml:space="preserve"> Lopping/Pruning</w:t>
      </w:r>
    </w:p>
    <w:p w14:paraId="25E43A66" w14:textId="77777777" w:rsidR="00404177" w:rsidRDefault="00404177" w:rsidP="00404177">
      <w:pPr>
        <w:pStyle w:val="BodyText"/>
      </w:pPr>
    </w:p>
    <w:p w14:paraId="3FA122D6" w14:textId="65AC79B7" w:rsidR="00404177" w:rsidRDefault="00404177" w:rsidP="00404177">
      <w:pPr>
        <w:pStyle w:val="BodyText"/>
      </w:pPr>
      <w:r>
        <w:t xml:space="preserve">3. Apply Subroutine 2 </w:t>
      </w:r>
      <w:r w:rsidRPr="00E32FC1">
        <w:rPr>
          <w:b/>
          <w:bCs/>
        </w:rPr>
        <w:t>(Clearing Norm Filtering)</w:t>
      </w:r>
      <w:r>
        <w:t>:</w:t>
      </w:r>
    </w:p>
    <w:p w14:paraId="23C24608" w14:textId="77777777" w:rsidR="00404177" w:rsidRDefault="00404177" w:rsidP="00404177">
      <w:pPr>
        <w:pStyle w:val="BodyText"/>
      </w:pPr>
      <w:r>
        <w:t xml:space="preserve">   Filter the clearing norms spreadsheet step by step:</w:t>
      </w:r>
    </w:p>
    <w:p w14:paraId="6F057606" w14:textId="77777777" w:rsidR="00404177" w:rsidRDefault="00404177" w:rsidP="00404177">
      <w:pPr>
        <w:pStyle w:val="BodyText"/>
      </w:pPr>
    </w:p>
    <w:p w14:paraId="3F8DAB35" w14:textId="77777777" w:rsidR="00404177" w:rsidRDefault="00404177" w:rsidP="00404177">
      <w:pPr>
        <w:pStyle w:val="BodyText"/>
      </w:pPr>
      <w:r>
        <w:t xml:space="preserve">   * Match density (</w:t>
      </w:r>
      <w:proofErr w:type="spellStart"/>
      <w:r>
        <w:t>Idenscode</w:t>
      </w:r>
      <w:proofErr w:type="spellEnd"/>
      <w:r>
        <w:t xml:space="preserve"> or previous year density).</w:t>
      </w:r>
    </w:p>
    <w:p w14:paraId="38EDE0CD" w14:textId="77777777" w:rsidR="00404177" w:rsidRDefault="00404177" w:rsidP="00404177">
      <w:pPr>
        <w:pStyle w:val="BodyText"/>
      </w:pPr>
      <w:r>
        <w:t xml:space="preserve">   * Match size class (Age).</w:t>
      </w:r>
    </w:p>
    <w:p w14:paraId="18D5FC6E" w14:textId="77777777" w:rsidR="00404177" w:rsidRDefault="00404177" w:rsidP="00404177">
      <w:pPr>
        <w:pStyle w:val="BodyText"/>
      </w:pPr>
      <w:r>
        <w:t xml:space="preserve">   * Determine riparian/land classification.</w:t>
      </w:r>
    </w:p>
    <w:p w14:paraId="6441C746" w14:textId="6C11CD08" w:rsidR="00404177" w:rsidRDefault="00404177" w:rsidP="00404177">
      <w:pPr>
        <w:pStyle w:val="BodyText"/>
      </w:pPr>
      <w:r>
        <w:lastRenderedPageBreak/>
        <w:t xml:space="preserve">   * Match species </w:t>
      </w:r>
      <w:r w:rsidR="00A17F29">
        <w:t>-&gt;</w:t>
      </w:r>
      <w:r>
        <w:t xml:space="preserve"> growth form </w:t>
      </w:r>
      <w:r w:rsidR="00A17F29">
        <w:t>-&gt;</w:t>
      </w:r>
      <w:r>
        <w:t xml:space="preserve"> validate against support</w:t>
      </w:r>
      <w:r w:rsidR="0013703D">
        <w:t xml:space="preserve"> </w:t>
      </w:r>
      <w:r>
        <w:t>growth</w:t>
      </w:r>
      <w:r w:rsidR="0013703D">
        <w:t xml:space="preserve"> </w:t>
      </w:r>
      <w:r>
        <w:t>form table.</w:t>
      </w:r>
    </w:p>
    <w:p w14:paraId="4A86B4ED" w14:textId="77777777" w:rsidR="00404177" w:rsidRDefault="00404177" w:rsidP="00404177">
      <w:pPr>
        <w:pStyle w:val="BodyText"/>
      </w:pPr>
      <w:r>
        <w:t xml:space="preserve">   * Filter process (Initial vs Follow-up).</w:t>
      </w:r>
    </w:p>
    <w:p w14:paraId="2CD7C28A" w14:textId="77777777" w:rsidR="00404177" w:rsidRDefault="00404177" w:rsidP="00404177">
      <w:pPr>
        <w:pStyle w:val="BodyText"/>
      </w:pPr>
      <w:r>
        <w:t xml:space="preserve">   * Apply treatment method filter.</w:t>
      </w:r>
    </w:p>
    <w:p w14:paraId="6C4EE4D3" w14:textId="71409073" w:rsidR="00404177" w:rsidRDefault="00404177" w:rsidP="00404177">
      <w:pPr>
        <w:pStyle w:val="BodyText"/>
      </w:pPr>
      <w:r>
        <w:t xml:space="preserve">   * At this stage, one valid record remains</w:t>
      </w:r>
      <w:r w:rsidR="006E60A4">
        <w:t xml:space="preserve">, if not use the first </w:t>
      </w:r>
      <w:r w:rsidR="003E2444">
        <w:t xml:space="preserve">valid </w:t>
      </w:r>
      <w:r w:rsidR="006E60A4">
        <w:t>entry</w:t>
      </w:r>
      <w:r>
        <w:t>.</w:t>
      </w:r>
    </w:p>
    <w:p w14:paraId="29AD5170" w14:textId="77777777" w:rsidR="00404177" w:rsidRDefault="00404177" w:rsidP="00404177">
      <w:pPr>
        <w:pStyle w:val="BodyText"/>
      </w:pPr>
    </w:p>
    <w:p w14:paraId="791A06FB" w14:textId="36766D08" w:rsidR="00404177" w:rsidRDefault="00404177" w:rsidP="00404177">
      <w:pPr>
        <w:pStyle w:val="BodyText"/>
      </w:pPr>
      <w:r>
        <w:t>4. Extract PPD</w:t>
      </w:r>
      <w:r w:rsidR="003E2444">
        <w:t xml:space="preserve">: </w:t>
      </w:r>
      <w:r>
        <w:t xml:space="preserve">The record provides the Person Days </w:t>
      </w:r>
      <w:r w:rsidR="00F4391F">
        <w:t>factor</w:t>
      </w:r>
      <w:r>
        <w:t>.</w:t>
      </w:r>
    </w:p>
    <w:p w14:paraId="768ACE74" w14:textId="77777777" w:rsidR="00404177" w:rsidRDefault="00404177" w:rsidP="00404177">
      <w:pPr>
        <w:pStyle w:val="BodyText"/>
      </w:pPr>
    </w:p>
    <w:p w14:paraId="461F4156" w14:textId="7F323C0D" w:rsidR="00404177" w:rsidRDefault="00404177" w:rsidP="00404177">
      <w:pPr>
        <w:pStyle w:val="BodyText"/>
      </w:pPr>
      <w:r>
        <w:t xml:space="preserve">5. Compute base PD: Multiply PPD </w:t>
      </w:r>
      <w:r w:rsidR="00F4391F">
        <w:t>x</w:t>
      </w:r>
      <w:r>
        <w:t xml:space="preserve"> Area.</w:t>
      </w:r>
    </w:p>
    <w:p w14:paraId="381A4A32" w14:textId="77777777" w:rsidR="00404177" w:rsidRDefault="00404177" w:rsidP="00404177">
      <w:pPr>
        <w:pStyle w:val="BodyText"/>
      </w:pPr>
    </w:p>
    <w:p w14:paraId="2362178B" w14:textId="77777777" w:rsidR="00404177" w:rsidRDefault="00404177" w:rsidP="00404177">
      <w:pPr>
        <w:pStyle w:val="BodyText"/>
      </w:pPr>
    </w:p>
    <w:p w14:paraId="052DFB07" w14:textId="563A4DED" w:rsidR="00404177" w:rsidRDefault="00404177" w:rsidP="0057519E">
      <w:pPr>
        <w:pStyle w:val="Heading2"/>
      </w:pPr>
      <w:bookmarkStart w:id="327" w:name="_Toc210289375"/>
      <w:r>
        <w:t>Adjusted Person Days</w:t>
      </w:r>
      <w:bookmarkEnd w:id="327"/>
    </w:p>
    <w:p w14:paraId="5003F29D" w14:textId="77777777" w:rsidR="00404177" w:rsidRDefault="00404177" w:rsidP="00404177">
      <w:pPr>
        <w:pStyle w:val="BodyText"/>
      </w:pPr>
    </w:p>
    <w:p w14:paraId="427F5E48" w14:textId="046EA43E" w:rsidR="00404177" w:rsidRDefault="00404177" w:rsidP="0057519E">
      <w:pPr>
        <w:pStyle w:val="Heading3"/>
      </w:pPr>
      <w:bookmarkStart w:id="328" w:name="_Toc210289376"/>
      <w:r>
        <w:t>Theory</w:t>
      </w:r>
      <w:bookmarkEnd w:id="328"/>
    </w:p>
    <w:p w14:paraId="2B50C38E" w14:textId="77777777" w:rsidR="00404177" w:rsidRDefault="00404177" w:rsidP="00404177">
      <w:pPr>
        <w:pStyle w:val="BodyText"/>
      </w:pPr>
    </w:p>
    <w:p w14:paraId="546AD86E" w14:textId="11BE68FF" w:rsidR="00404177" w:rsidRDefault="00404177" w:rsidP="00404177">
      <w:pPr>
        <w:pStyle w:val="BodyText"/>
      </w:pPr>
      <w:r>
        <w:t>The adjusted calculation incorporates real-world operational factors:</w:t>
      </w:r>
    </w:p>
    <w:p w14:paraId="21FDD67E" w14:textId="77777777" w:rsidR="00404177" w:rsidRDefault="00404177" w:rsidP="00404177">
      <w:pPr>
        <w:pStyle w:val="BodyText"/>
      </w:pPr>
    </w:p>
    <w:p w14:paraId="221A7425" w14:textId="602D4F10" w:rsidR="00404177" w:rsidRDefault="00404177" w:rsidP="00404177">
      <w:pPr>
        <w:pStyle w:val="BodyText"/>
      </w:pPr>
      <w:r>
        <w:t>* Walking and Driving Time Overheads: Time lost due to travel reduces effective clearing time.</w:t>
      </w:r>
    </w:p>
    <w:p w14:paraId="6BE67725" w14:textId="0A0BB0DA" w:rsidR="00404177" w:rsidRDefault="00404177" w:rsidP="00404177">
      <w:pPr>
        <w:pStyle w:val="BodyText"/>
      </w:pPr>
      <w:r>
        <w:t>* Slope Dependence</w:t>
      </w:r>
      <w:r w:rsidR="00861069">
        <w:t xml:space="preserve">: </w:t>
      </w:r>
      <w:r>
        <w:t>Steeper slopes require proportionally greater labo</w:t>
      </w:r>
      <w:r w:rsidR="00861069">
        <w:t>u</w:t>
      </w:r>
      <w:r>
        <w:t>r effort.</w:t>
      </w:r>
    </w:p>
    <w:p w14:paraId="25213361" w14:textId="77777777" w:rsidR="00C545EB" w:rsidRDefault="00C545EB" w:rsidP="00404177">
      <w:pPr>
        <w:pStyle w:val="BodyText"/>
      </w:pPr>
    </w:p>
    <w:p w14:paraId="0D31EC84" w14:textId="735BF399" w:rsidR="00C545EB" w:rsidRDefault="00C545EB" w:rsidP="00404177">
      <w:pPr>
        <w:pStyle w:val="BodyText"/>
      </w:pPr>
      <w:r>
        <w:t>Use this table to determine the slope range adjustment factors:</w:t>
      </w:r>
    </w:p>
    <w:p w14:paraId="28D78FB2" w14:textId="77777777" w:rsidR="00C545EB" w:rsidRDefault="00C545EB" w:rsidP="00404177">
      <w:pPr>
        <w:pStyle w:val="BodyText"/>
      </w:pPr>
    </w:p>
    <w:p w14:paraId="1D8FF867" w14:textId="1A8D73D0" w:rsidR="00C545EB" w:rsidRDefault="00C545EB" w:rsidP="00404177">
      <w:pPr>
        <w:pStyle w:val="BodyText"/>
      </w:pPr>
      <w:r w:rsidRPr="00E70408">
        <w:rPr>
          <w:noProof/>
          <w:highlight w:val="darkRed"/>
        </w:rPr>
        <w:drawing>
          <wp:inline distT="0" distB="0" distL="0" distR="0" wp14:anchorId="3FA0A105" wp14:editId="201A3DB5">
            <wp:extent cx="5661660" cy="2217420"/>
            <wp:effectExtent l="0" t="0" r="0" b="0"/>
            <wp:docPr id="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AI-generated content may be incorrect."/>
                    <pic:cNvPicPr/>
                  </pic:nvPicPr>
                  <pic:blipFill rotWithShape="1">
                    <a:blip r:embed="rId11"/>
                    <a:srcRect l="17949" t="13676" r="23462" b="55555"/>
                    <a:stretch/>
                  </pic:blipFill>
                  <pic:spPr bwMode="auto">
                    <a:xfrm>
                      <a:off x="0" y="0"/>
                      <a:ext cx="5661660" cy="2217420"/>
                    </a:xfrm>
                    <a:prstGeom prst="rect">
                      <a:avLst/>
                    </a:prstGeom>
                    <a:ln>
                      <a:noFill/>
                    </a:ln>
                    <a:extLst>
                      <a:ext uri="{53640926-AAD7-44D8-BBD7-CCE9431645EC}">
                        <a14:shadowObscured xmlns:a14="http://schemas.microsoft.com/office/drawing/2010/main"/>
                      </a:ext>
                    </a:extLst>
                  </pic:spPr>
                </pic:pic>
              </a:graphicData>
            </a:graphic>
          </wp:inline>
        </w:drawing>
      </w:r>
    </w:p>
    <w:p w14:paraId="506DA0D7" w14:textId="77777777" w:rsidR="00C545EB" w:rsidRDefault="00C545EB" w:rsidP="00404177">
      <w:pPr>
        <w:pStyle w:val="BodyText"/>
      </w:pPr>
    </w:p>
    <w:p w14:paraId="7067DFEA" w14:textId="77777777" w:rsidR="00C545EB" w:rsidRDefault="00C545EB" w:rsidP="00404177">
      <w:pPr>
        <w:pStyle w:val="BodyText"/>
      </w:pPr>
    </w:p>
    <w:p w14:paraId="575864DD" w14:textId="77777777" w:rsidR="00404177" w:rsidRDefault="00404177" w:rsidP="00404177">
      <w:pPr>
        <w:pStyle w:val="BodyText"/>
      </w:pPr>
      <w:r>
        <w:t>The adjustment is based on the following functional form:</w:t>
      </w:r>
    </w:p>
    <w:p w14:paraId="752258EF" w14:textId="77777777" w:rsidR="00404177" w:rsidRDefault="00404177" w:rsidP="00404177">
      <w:pPr>
        <w:pStyle w:val="BodyText"/>
      </w:pPr>
    </w:p>
    <w:p w14:paraId="34DEAD61" w14:textId="4F9A8336" w:rsidR="00404177" w:rsidRDefault="00404177" w:rsidP="00404177">
      <w:pPr>
        <w:pStyle w:val="BodyText"/>
      </w:pPr>
      <w:proofErr w:type="spellStart"/>
      <w:r>
        <w:t>PD_adjusted</w:t>
      </w:r>
      <w:proofErr w:type="spellEnd"/>
      <w:r>
        <w:t xml:space="preserve"> = </w:t>
      </w:r>
      <w:proofErr w:type="spellStart"/>
      <w:r>
        <w:t>PD_base</w:t>
      </w:r>
      <w:proofErr w:type="spellEnd"/>
      <w:r w:rsidR="00273CC2">
        <w:t xml:space="preserve"> x (</w:t>
      </w:r>
      <w:r>
        <w:t>WD</w:t>
      </w:r>
      <w:r w:rsidR="00273CC2">
        <w:t>)</w:t>
      </w:r>
      <w:r w:rsidR="00A43212">
        <w:t xml:space="preserve"> / ( </w:t>
      </w:r>
      <w:r w:rsidR="00273CC2">
        <w:t>(</w:t>
      </w:r>
      <w:r>
        <w:t xml:space="preserve">WD - 2 </w:t>
      </w:r>
      <w:r w:rsidR="00273CC2">
        <w:t>x</w:t>
      </w:r>
      <w:r>
        <w:t xml:space="preserve"> (</w:t>
      </w:r>
      <w:proofErr w:type="spellStart"/>
      <w:r>
        <w:t>T_</w:t>
      </w:r>
      <w:r w:rsidR="00273CC2">
        <w:t>walk</w:t>
      </w:r>
      <w:proofErr w:type="spellEnd"/>
      <w:r>
        <w:t xml:space="preserve"> + </w:t>
      </w:r>
      <w:proofErr w:type="spellStart"/>
      <w:r>
        <w:t>T_drive</w:t>
      </w:r>
      <w:proofErr w:type="spellEnd"/>
      <w:r>
        <w:t>)</w:t>
      </w:r>
      <w:r w:rsidR="001D2385">
        <w:t>)</w:t>
      </w:r>
      <w:r>
        <w:t xml:space="preserve"> / 60</w:t>
      </w:r>
      <w:r w:rsidR="00A43212">
        <w:t xml:space="preserve"> )</w:t>
      </w:r>
    </w:p>
    <w:p w14:paraId="7DAB9ACF" w14:textId="77777777" w:rsidR="00404177" w:rsidRDefault="00404177" w:rsidP="00404177">
      <w:pPr>
        <w:pStyle w:val="BodyText"/>
      </w:pPr>
    </w:p>
    <w:p w14:paraId="3B5EEFD6" w14:textId="77777777" w:rsidR="00404177" w:rsidRDefault="00404177" w:rsidP="00404177">
      <w:pPr>
        <w:pStyle w:val="BodyText"/>
      </w:pPr>
      <w:r>
        <w:t>Where:</w:t>
      </w:r>
    </w:p>
    <w:p w14:paraId="4423A94D" w14:textId="77777777" w:rsidR="00404177" w:rsidRDefault="00404177" w:rsidP="00404177">
      <w:pPr>
        <w:pStyle w:val="BodyText"/>
      </w:pPr>
    </w:p>
    <w:p w14:paraId="2722D088" w14:textId="13F17F86" w:rsidR="00404177" w:rsidRDefault="00404177" w:rsidP="00404177">
      <w:pPr>
        <w:pStyle w:val="BodyText"/>
      </w:pPr>
      <w:r>
        <w:t>* PD_</w:t>
      </w:r>
      <w:r w:rsidR="00A43212">
        <w:t xml:space="preserve"> </w:t>
      </w:r>
      <w:r>
        <w:t>base = Base person days</w:t>
      </w:r>
    </w:p>
    <w:p w14:paraId="7DA6B7E9" w14:textId="2F84CBCF" w:rsidR="00404177" w:rsidRDefault="00404177" w:rsidP="00404177">
      <w:pPr>
        <w:pStyle w:val="BodyText"/>
      </w:pPr>
      <w:r>
        <w:t>* WD = Standard working day length (default = 8 hours)</w:t>
      </w:r>
    </w:p>
    <w:p w14:paraId="7FEA62EC" w14:textId="065B952D" w:rsidR="00404177" w:rsidRDefault="00404177" w:rsidP="00404177">
      <w:pPr>
        <w:pStyle w:val="BodyText"/>
      </w:pPr>
      <w:r>
        <w:t xml:space="preserve">* </w:t>
      </w:r>
      <w:proofErr w:type="spellStart"/>
      <w:r>
        <w:t>T_walk</w:t>
      </w:r>
      <w:proofErr w:type="spellEnd"/>
      <w:r>
        <w:t xml:space="preserve">, </w:t>
      </w:r>
      <w:proofErr w:type="spellStart"/>
      <w:r>
        <w:t>T_drive</w:t>
      </w:r>
      <w:proofErr w:type="spellEnd"/>
      <w:r>
        <w:t xml:space="preserve"> = Walking and driving times (minutes)</w:t>
      </w:r>
    </w:p>
    <w:p w14:paraId="5DE1EC8C" w14:textId="77777777" w:rsidR="00404177" w:rsidRDefault="00404177" w:rsidP="00404177">
      <w:pPr>
        <w:pStyle w:val="BodyText"/>
      </w:pPr>
      <w:r>
        <w:t>* The denominator represents effective working hours after subtracting travel overheads.</w:t>
      </w:r>
    </w:p>
    <w:p w14:paraId="3F3C9798" w14:textId="77777777" w:rsidR="00404177" w:rsidRDefault="00404177" w:rsidP="00404177">
      <w:pPr>
        <w:pStyle w:val="BodyText"/>
      </w:pPr>
    </w:p>
    <w:p w14:paraId="129068CE" w14:textId="77777777" w:rsidR="00404177" w:rsidRDefault="00404177" w:rsidP="00404177">
      <w:pPr>
        <w:pStyle w:val="BodyText"/>
      </w:pPr>
      <w:r>
        <w:rPr>
          <w:rFonts w:ascii="Segoe UI Emoji" w:hAnsi="Segoe UI Emoji" w:cs="Segoe UI Emoji"/>
        </w:rPr>
        <w:t>⚠️</w:t>
      </w:r>
      <w:r>
        <w:t xml:space="preserve"> Boundary conditions:</w:t>
      </w:r>
    </w:p>
    <w:p w14:paraId="49115E5C" w14:textId="77777777" w:rsidR="00404177" w:rsidRDefault="00404177" w:rsidP="00404177">
      <w:pPr>
        <w:pStyle w:val="BodyText"/>
      </w:pPr>
    </w:p>
    <w:p w14:paraId="38ABDBC8" w14:textId="77777777" w:rsidR="00404177" w:rsidRDefault="00404177" w:rsidP="00404177">
      <w:pPr>
        <w:pStyle w:val="BodyText"/>
      </w:pPr>
    </w:p>
    <w:p w14:paraId="341B6A1D" w14:textId="77777777" w:rsidR="00404177" w:rsidRDefault="00404177" w:rsidP="00404177">
      <w:pPr>
        <w:pStyle w:val="BodyText"/>
      </w:pPr>
      <w:r>
        <w:t>Finally, slope adjustments are applied:</w:t>
      </w:r>
    </w:p>
    <w:p w14:paraId="1AC2A7F0" w14:textId="77777777" w:rsidR="00404177" w:rsidRDefault="00404177" w:rsidP="00404177">
      <w:pPr>
        <w:pStyle w:val="BodyText"/>
      </w:pPr>
    </w:p>
    <w:p w14:paraId="09D66267" w14:textId="55DEC7D6" w:rsidR="00404177" w:rsidRDefault="00404177" w:rsidP="00404177">
      <w:pPr>
        <w:pStyle w:val="BodyText"/>
      </w:pPr>
      <w:proofErr w:type="spellStart"/>
      <w:r w:rsidRPr="00B52545">
        <w:rPr>
          <w:highlight w:val="green"/>
        </w:rPr>
        <w:t>PD_final</w:t>
      </w:r>
      <w:proofErr w:type="spellEnd"/>
      <w:r w:rsidRPr="00B52545">
        <w:rPr>
          <w:highlight w:val="green"/>
        </w:rPr>
        <w:t xml:space="preserve"> = </w:t>
      </w:r>
      <w:proofErr w:type="spellStart"/>
      <w:r w:rsidRPr="00B52545">
        <w:rPr>
          <w:highlight w:val="green"/>
        </w:rPr>
        <w:t>PD_adjusted</w:t>
      </w:r>
      <w:proofErr w:type="spellEnd"/>
      <w:r w:rsidR="009D211F" w:rsidRPr="00B52545">
        <w:rPr>
          <w:highlight w:val="green"/>
        </w:rPr>
        <w:t xml:space="preserve"> x </w:t>
      </w:r>
      <w:proofErr w:type="spellStart"/>
      <w:r w:rsidRPr="00B52545">
        <w:rPr>
          <w:highlight w:val="green"/>
        </w:rPr>
        <w:t>f_slope</w:t>
      </w:r>
      <w:proofErr w:type="spellEnd"/>
    </w:p>
    <w:p w14:paraId="3F9089D2" w14:textId="77777777" w:rsidR="00404177" w:rsidRDefault="00404177" w:rsidP="00404177">
      <w:pPr>
        <w:pStyle w:val="BodyText"/>
      </w:pPr>
    </w:p>
    <w:p w14:paraId="27040F6A" w14:textId="7A582D1A" w:rsidR="00404177" w:rsidRDefault="00404177" w:rsidP="00404177">
      <w:pPr>
        <w:pStyle w:val="BodyText"/>
      </w:pPr>
      <w:r>
        <w:t xml:space="preserve">Where </w:t>
      </w:r>
      <w:proofErr w:type="spellStart"/>
      <w:r>
        <w:t>f_</w:t>
      </w:r>
      <w:r w:rsidR="002A048A">
        <w:t>slope</w:t>
      </w:r>
      <w:proofErr w:type="spellEnd"/>
      <w:r>
        <w:t xml:space="preserve"> is a multiplier derived from the slope class of the compartment.</w:t>
      </w:r>
    </w:p>
    <w:p w14:paraId="61D01771" w14:textId="77777777" w:rsidR="00404177" w:rsidRDefault="00404177" w:rsidP="00404177">
      <w:pPr>
        <w:pStyle w:val="BodyText"/>
      </w:pPr>
    </w:p>
    <w:p w14:paraId="07204443" w14:textId="170FFF78" w:rsidR="00404177" w:rsidRDefault="00404177" w:rsidP="00732DD3">
      <w:pPr>
        <w:pStyle w:val="Heading4"/>
      </w:pPr>
      <w:r>
        <w:t>Workflow</w:t>
      </w:r>
    </w:p>
    <w:p w14:paraId="7BE77BA1" w14:textId="77777777" w:rsidR="00404177" w:rsidRDefault="00404177" w:rsidP="00404177">
      <w:pPr>
        <w:pStyle w:val="BodyText"/>
      </w:pPr>
    </w:p>
    <w:p w14:paraId="7A7EBFA7" w14:textId="10FC22D6" w:rsidR="00404177" w:rsidRDefault="00404177" w:rsidP="00404177">
      <w:pPr>
        <w:pStyle w:val="BodyText"/>
      </w:pPr>
      <w:r>
        <w:t xml:space="preserve">1. Obtain Base Person Days as described in </w:t>
      </w:r>
      <w:r w:rsidR="00640E0F">
        <w:t>the previous s</w:t>
      </w:r>
      <w:r>
        <w:t>ection.</w:t>
      </w:r>
    </w:p>
    <w:p w14:paraId="6B8B66B9" w14:textId="77777777" w:rsidR="00404177" w:rsidRDefault="00404177" w:rsidP="00404177">
      <w:pPr>
        <w:pStyle w:val="BodyText"/>
      </w:pPr>
    </w:p>
    <w:p w14:paraId="5DF0A730" w14:textId="7C166C2D" w:rsidR="00404177" w:rsidRDefault="00404177" w:rsidP="00404177">
      <w:pPr>
        <w:pStyle w:val="BodyText"/>
      </w:pPr>
      <w:r>
        <w:t>2. Apply Adjustment for Travel Time:</w:t>
      </w:r>
    </w:p>
    <w:p w14:paraId="744AD080" w14:textId="77777777" w:rsidR="00404177" w:rsidRDefault="00404177" w:rsidP="00404177">
      <w:pPr>
        <w:pStyle w:val="BodyText"/>
      </w:pPr>
    </w:p>
    <w:p w14:paraId="752DA633" w14:textId="77777777" w:rsidR="00404177" w:rsidRDefault="00404177" w:rsidP="00404177">
      <w:pPr>
        <w:pStyle w:val="BodyText"/>
      </w:pPr>
      <w:r>
        <w:t xml:space="preserve">   * Compute effective hours using walking + driving times.</w:t>
      </w:r>
    </w:p>
    <w:p w14:paraId="734DDB59" w14:textId="77777777" w:rsidR="00404177" w:rsidRDefault="00404177" w:rsidP="00404177">
      <w:pPr>
        <w:pStyle w:val="BodyText"/>
      </w:pPr>
      <w:r>
        <w:t xml:space="preserve">   * Modify PD according to the formula above.</w:t>
      </w:r>
    </w:p>
    <w:p w14:paraId="0CE4EA09" w14:textId="77777777" w:rsidR="00404177" w:rsidRDefault="00404177" w:rsidP="00404177">
      <w:pPr>
        <w:pStyle w:val="BodyText"/>
      </w:pPr>
    </w:p>
    <w:p w14:paraId="44F302C2" w14:textId="1E81BF0F" w:rsidR="00404177" w:rsidRDefault="00404177" w:rsidP="00404177">
      <w:pPr>
        <w:pStyle w:val="BodyText"/>
      </w:pPr>
      <w:r>
        <w:t>3. Apply Slope Adjustment</w:t>
      </w:r>
    </w:p>
    <w:p w14:paraId="39BD9BC0" w14:textId="77777777" w:rsidR="00404177" w:rsidRDefault="00404177" w:rsidP="00404177">
      <w:pPr>
        <w:pStyle w:val="BodyText"/>
      </w:pPr>
    </w:p>
    <w:p w14:paraId="3A0CF555" w14:textId="77777777" w:rsidR="00404177" w:rsidRDefault="00404177" w:rsidP="00404177">
      <w:pPr>
        <w:pStyle w:val="BodyText"/>
      </w:pPr>
      <w:r>
        <w:t xml:space="preserve">   * Look up slope range for the compartment.</w:t>
      </w:r>
    </w:p>
    <w:p w14:paraId="1E2C9CE4" w14:textId="77777777" w:rsidR="00404177" w:rsidRDefault="00404177" w:rsidP="00404177">
      <w:pPr>
        <w:pStyle w:val="BodyText"/>
      </w:pPr>
      <w:r>
        <w:lastRenderedPageBreak/>
        <w:t xml:space="preserve">   * Multiply adjusted PD by the slope factor.</w:t>
      </w:r>
    </w:p>
    <w:p w14:paraId="308B9698" w14:textId="77777777" w:rsidR="00404177" w:rsidRDefault="00404177" w:rsidP="00404177">
      <w:pPr>
        <w:pStyle w:val="BodyText"/>
      </w:pPr>
    </w:p>
    <w:p w14:paraId="761D0ECC" w14:textId="093EFE6E" w:rsidR="00404177" w:rsidRDefault="00404177" w:rsidP="00404177">
      <w:pPr>
        <w:pStyle w:val="BodyText"/>
      </w:pPr>
      <w:r>
        <w:t>4. Aggregate Across MIU-linked Species:</w:t>
      </w:r>
    </w:p>
    <w:p w14:paraId="53CD902F" w14:textId="77777777" w:rsidR="00404177" w:rsidRDefault="00404177" w:rsidP="00404177">
      <w:pPr>
        <w:pStyle w:val="BodyText"/>
      </w:pPr>
    </w:p>
    <w:p w14:paraId="10214075" w14:textId="77777777" w:rsidR="00404177" w:rsidRDefault="00404177" w:rsidP="00404177">
      <w:pPr>
        <w:pStyle w:val="BodyText"/>
      </w:pPr>
      <w:r>
        <w:t xml:space="preserve">   * For each MIU species entry, compute adjusted PD.</w:t>
      </w:r>
    </w:p>
    <w:p w14:paraId="66B272C3" w14:textId="77777777" w:rsidR="00404177" w:rsidRDefault="00404177" w:rsidP="00404177">
      <w:pPr>
        <w:pStyle w:val="BodyText"/>
      </w:pPr>
      <w:r>
        <w:t xml:space="preserve">   * Sum all adjusted PD values to get total per compartment.</w:t>
      </w:r>
    </w:p>
    <w:p w14:paraId="26BC3690" w14:textId="77777777" w:rsidR="00404177" w:rsidRDefault="00404177" w:rsidP="00404177">
      <w:pPr>
        <w:pStyle w:val="BodyText"/>
      </w:pPr>
    </w:p>
    <w:p w14:paraId="10565188" w14:textId="77777777" w:rsidR="00085494" w:rsidRDefault="00085494" w:rsidP="00404177">
      <w:pPr>
        <w:pStyle w:val="BodyText"/>
      </w:pPr>
    </w:p>
    <w:p w14:paraId="1D86093B" w14:textId="7F5EDA8D" w:rsidR="00404177" w:rsidRDefault="00404177" w:rsidP="00F534D1">
      <w:pPr>
        <w:pStyle w:val="Heading2"/>
      </w:pPr>
      <w:bookmarkStart w:id="329" w:name="_Toc210289377"/>
      <w:r>
        <w:t>Example Calculation</w:t>
      </w:r>
      <w:bookmarkEnd w:id="329"/>
    </w:p>
    <w:p w14:paraId="3A1CEAE2" w14:textId="77777777" w:rsidR="00404177" w:rsidRDefault="00404177" w:rsidP="00404177">
      <w:pPr>
        <w:pStyle w:val="BodyText"/>
      </w:pPr>
    </w:p>
    <w:p w14:paraId="026BC0C3" w14:textId="77777777" w:rsidR="00404177" w:rsidRDefault="00404177" w:rsidP="00404177">
      <w:pPr>
        <w:pStyle w:val="BodyText"/>
      </w:pPr>
      <w:r>
        <w:t>### Example Inputs</w:t>
      </w:r>
    </w:p>
    <w:p w14:paraId="7ACEB873" w14:textId="77777777" w:rsidR="00404177" w:rsidRDefault="00404177" w:rsidP="00404177">
      <w:pPr>
        <w:pStyle w:val="BodyText"/>
      </w:pPr>
    </w:p>
    <w:p w14:paraId="67871C26" w14:textId="68CD1B79" w:rsidR="00404177" w:rsidRDefault="00404177" w:rsidP="00404177">
      <w:pPr>
        <w:pStyle w:val="BodyText"/>
      </w:pPr>
      <w:r>
        <w:t>* Compartment ID: H_123</w:t>
      </w:r>
    </w:p>
    <w:p w14:paraId="454FBED6" w14:textId="77777777" w:rsidR="00404177" w:rsidRDefault="00404177" w:rsidP="00404177">
      <w:pPr>
        <w:pStyle w:val="BodyText"/>
      </w:pPr>
      <w:r>
        <w:t>* Area = 15 ha</w:t>
      </w:r>
    </w:p>
    <w:p w14:paraId="1F58FA33" w14:textId="56785EAF" w:rsidR="00404177" w:rsidRDefault="00404177" w:rsidP="00404177">
      <w:pPr>
        <w:pStyle w:val="BodyText"/>
      </w:pPr>
      <w:r>
        <w:t>* PPD = 0.35 person days</w:t>
      </w:r>
      <w:r w:rsidR="0049515B">
        <w:t xml:space="preserve"> factor</w:t>
      </w:r>
      <w:r>
        <w:t xml:space="preserve"> (from clearing norms)</w:t>
      </w:r>
    </w:p>
    <w:p w14:paraId="338343EE" w14:textId="77777777" w:rsidR="00404177" w:rsidRDefault="00404177" w:rsidP="00404177">
      <w:pPr>
        <w:pStyle w:val="BodyText"/>
      </w:pPr>
      <w:r>
        <w:t>* Working day (WD) = 8 hours</w:t>
      </w:r>
    </w:p>
    <w:p w14:paraId="4DD1CD4A" w14:textId="77777777" w:rsidR="00404177" w:rsidRDefault="00404177" w:rsidP="00404177">
      <w:pPr>
        <w:pStyle w:val="BodyText"/>
      </w:pPr>
      <w:r>
        <w:t>* Walking time = 20 min</w:t>
      </w:r>
    </w:p>
    <w:p w14:paraId="04BD62D5" w14:textId="77777777" w:rsidR="00404177" w:rsidRDefault="00404177" w:rsidP="00404177">
      <w:pPr>
        <w:pStyle w:val="BodyText"/>
      </w:pPr>
      <w:r>
        <w:t>* Driving time = 30 min</w:t>
      </w:r>
    </w:p>
    <w:p w14:paraId="70853BC6" w14:textId="548EF91D" w:rsidR="00404177" w:rsidRDefault="00404177" w:rsidP="00404177">
      <w:pPr>
        <w:pStyle w:val="BodyText"/>
      </w:pPr>
      <w:r>
        <w:t>* Slope factor = 1.</w:t>
      </w:r>
      <w:r w:rsidR="0014710B">
        <w:t>4 (from slope of 25 degrees)</w:t>
      </w:r>
    </w:p>
    <w:p w14:paraId="42531630" w14:textId="77777777" w:rsidR="00404177" w:rsidRDefault="00404177" w:rsidP="00404177">
      <w:pPr>
        <w:pStyle w:val="BodyText"/>
      </w:pPr>
    </w:p>
    <w:p w14:paraId="088701A3" w14:textId="77777777" w:rsidR="00404177" w:rsidRDefault="00404177" w:rsidP="00404177">
      <w:pPr>
        <w:pStyle w:val="BodyText"/>
      </w:pPr>
      <w:r>
        <w:t>### Step 1: Base Person Days</w:t>
      </w:r>
    </w:p>
    <w:p w14:paraId="3E5687A8" w14:textId="77777777" w:rsidR="00404177" w:rsidRDefault="00404177" w:rsidP="00404177">
      <w:pPr>
        <w:pStyle w:val="BodyText"/>
      </w:pPr>
    </w:p>
    <w:p w14:paraId="292CED4E" w14:textId="3681FC2B" w:rsidR="00404177" w:rsidRDefault="00404177" w:rsidP="00404177">
      <w:pPr>
        <w:pStyle w:val="BodyText"/>
      </w:pPr>
      <w:proofErr w:type="spellStart"/>
      <w:r>
        <w:t>PD_base</w:t>
      </w:r>
      <w:proofErr w:type="spellEnd"/>
      <w:r>
        <w:t xml:space="preserve"> = 0.35 </w:t>
      </w:r>
      <w:r w:rsidR="00CB6837">
        <w:t>x</w:t>
      </w:r>
      <w:r>
        <w:t xml:space="preserve"> 15 = </w:t>
      </w:r>
      <w:r w:rsidRPr="002F699C">
        <w:rPr>
          <w:highlight w:val="green"/>
        </w:rPr>
        <w:t>5.25</w:t>
      </w:r>
    </w:p>
    <w:p w14:paraId="69B30747" w14:textId="77777777" w:rsidR="00404177" w:rsidRDefault="00404177" w:rsidP="00404177">
      <w:pPr>
        <w:pStyle w:val="BodyText"/>
      </w:pPr>
    </w:p>
    <w:p w14:paraId="142B106D" w14:textId="77777777" w:rsidR="00404177" w:rsidRDefault="00404177" w:rsidP="00404177">
      <w:pPr>
        <w:pStyle w:val="BodyText"/>
      </w:pPr>
      <w:r>
        <w:t>### Step 2: Travel Adjustment</w:t>
      </w:r>
    </w:p>
    <w:p w14:paraId="5321F313" w14:textId="77777777" w:rsidR="00404177" w:rsidRDefault="00404177" w:rsidP="00404177">
      <w:pPr>
        <w:pStyle w:val="BodyText"/>
      </w:pPr>
    </w:p>
    <w:p w14:paraId="66498BDA" w14:textId="357A9FE3" w:rsidR="00404177" w:rsidRDefault="00404177" w:rsidP="00404177">
      <w:pPr>
        <w:pStyle w:val="BodyText"/>
      </w:pPr>
      <w:proofErr w:type="spellStart"/>
      <w:r>
        <w:t>PD_adjusted</w:t>
      </w:r>
      <w:proofErr w:type="spellEnd"/>
      <w:r>
        <w:t xml:space="preserve"> = 5.25 </w:t>
      </w:r>
      <w:r w:rsidR="009222FF">
        <w:t>x</w:t>
      </w:r>
      <w:r>
        <w:t xml:space="preserve"> 8</w:t>
      </w:r>
      <w:r w:rsidR="009222FF">
        <w:t>/ (</w:t>
      </w:r>
      <w:r>
        <w:t xml:space="preserve">8 - 2 </w:t>
      </w:r>
      <w:r w:rsidR="009222FF">
        <w:t>x</w:t>
      </w:r>
      <w:r>
        <w:t xml:space="preserve"> (20+30)/60</w:t>
      </w:r>
      <w:r w:rsidR="009222FF">
        <w:t>)</w:t>
      </w:r>
      <w:r w:rsidR="00F27397">
        <w:t xml:space="preserve"> = </w:t>
      </w:r>
      <w:r w:rsidR="00916092">
        <w:t>6.63</w:t>
      </w:r>
    </w:p>
    <w:p w14:paraId="74F36A64" w14:textId="77777777" w:rsidR="00404177" w:rsidRDefault="00404177" w:rsidP="00404177">
      <w:pPr>
        <w:pStyle w:val="BodyText"/>
      </w:pPr>
    </w:p>
    <w:p w14:paraId="39457889" w14:textId="77777777" w:rsidR="00404177" w:rsidRDefault="00404177" w:rsidP="00404177">
      <w:pPr>
        <w:pStyle w:val="BodyText"/>
      </w:pPr>
      <w:r>
        <w:t>### Step 3: Slope Adjustment</w:t>
      </w:r>
    </w:p>
    <w:p w14:paraId="392E0380" w14:textId="77777777" w:rsidR="00404177" w:rsidRDefault="00404177" w:rsidP="00404177">
      <w:pPr>
        <w:pStyle w:val="BodyText"/>
      </w:pPr>
    </w:p>
    <w:p w14:paraId="4FE84DED" w14:textId="3EE97DC6" w:rsidR="00404177" w:rsidRDefault="00404177" w:rsidP="00404177">
      <w:pPr>
        <w:pStyle w:val="BodyText"/>
      </w:pPr>
      <w:proofErr w:type="spellStart"/>
      <w:r>
        <w:t>PD_</w:t>
      </w:r>
      <w:r w:rsidR="002F699C">
        <w:t>adjusted</w:t>
      </w:r>
      <w:proofErr w:type="spellEnd"/>
      <w:r>
        <w:t xml:space="preserve"> = 6.63 </w:t>
      </w:r>
      <w:r w:rsidR="00916092">
        <w:t>x</w:t>
      </w:r>
      <w:r>
        <w:t xml:space="preserve"> 1.</w:t>
      </w:r>
      <w:r w:rsidR="007C36BF">
        <w:t>4</w:t>
      </w:r>
      <w:r>
        <w:t xml:space="preserve"> </w:t>
      </w:r>
      <w:r w:rsidR="00916092">
        <w:t>=</w:t>
      </w:r>
      <w:r>
        <w:t xml:space="preserve"> </w:t>
      </w:r>
      <w:r w:rsidR="007C36BF" w:rsidRPr="002F699C">
        <w:rPr>
          <w:highlight w:val="green"/>
        </w:rPr>
        <w:t>9.28</w:t>
      </w:r>
    </w:p>
    <w:p w14:paraId="5AB9E7C3" w14:textId="77777777" w:rsidR="00404177" w:rsidRDefault="00404177" w:rsidP="00404177">
      <w:pPr>
        <w:pStyle w:val="BodyText"/>
      </w:pPr>
    </w:p>
    <w:p w14:paraId="28FD1A14" w14:textId="77777777" w:rsidR="00404177" w:rsidRDefault="00404177" w:rsidP="00404177">
      <w:pPr>
        <w:pStyle w:val="BodyText"/>
      </w:pPr>
      <w:r>
        <w:t>### Result</w:t>
      </w:r>
    </w:p>
    <w:p w14:paraId="10DE3CDF" w14:textId="77777777" w:rsidR="00404177" w:rsidRDefault="00404177" w:rsidP="00404177">
      <w:pPr>
        <w:pStyle w:val="BodyText"/>
      </w:pPr>
    </w:p>
    <w:p w14:paraId="38D1F50E" w14:textId="18452734" w:rsidR="00404177" w:rsidRDefault="00404177" w:rsidP="00404177">
      <w:pPr>
        <w:pStyle w:val="BodyText"/>
      </w:pPr>
      <w:r>
        <w:t xml:space="preserve">* Normal Person Days = </w:t>
      </w:r>
      <w:r w:rsidRPr="002F699C">
        <w:rPr>
          <w:highlight w:val="green"/>
        </w:rPr>
        <w:t>5.25</w:t>
      </w:r>
    </w:p>
    <w:p w14:paraId="69B2DCD8" w14:textId="25FAFCC0" w:rsidR="00404177" w:rsidRDefault="00404177" w:rsidP="00404177">
      <w:pPr>
        <w:pStyle w:val="BodyText"/>
      </w:pPr>
      <w:r>
        <w:t xml:space="preserve">* Adjusted Person Days = </w:t>
      </w:r>
      <w:r w:rsidR="002F699C" w:rsidRPr="002F699C">
        <w:rPr>
          <w:highlight w:val="green"/>
        </w:rPr>
        <w:t>9.28</w:t>
      </w:r>
    </w:p>
    <w:p w14:paraId="0DCF449B" w14:textId="77777777" w:rsidR="00404177" w:rsidRDefault="00404177" w:rsidP="00404177">
      <w:pPr>
        <w:pStyle w:val="BodyText"/>
      </w:pPr>
    </w:p>
    <w:p w14:paraId="3E50D89E" w14:textId="77777777" w:rsidR="00B80EF3" w:rsidRDefault="00B80EF3" w:rsidP="00B80EF3">
      <w:pPr>
        <w:pStyle w:val="BodyText"/>
      </w:pPr>
    </w:p>
    <w:p w14:paraId="2E479409" w14:textId="77777777" w:rsidR="00F534D1" w:rsidRDefault="00F534D1" w:rsidP="00F534D1">
      <w:pPr>
        <w:pStyle w:val="Heading2"/>
      </w:pPr>
      <w:bookmarkStart w:id="330" w:name="_Toc210289378"/>
      <w:r>
        <w:t>Notes and Recommendations</w:t>
      </w:r>
      <w:bookmarkEnd w:id="330"/>
    </w:p>
    <w:p w14:paraId="1276C0E6" w14:textId="77777777" w:rsidR="00C15A3F" w:rsidRDefault="00C15A3F" w:rsidP="00C15A3F">
      <w:pPr>
        <w:pStyle w:val="BodyText"/>
      </w:pPr>
      <w:r>
        <w:t xml:space="preserve">* </w:t>
      </w:r>
      <w:r w:rsidRPr="00E34EC2">
        <w:rPr>
          <w:b/>
          <w:bCs/>
        </w:rPr>
        <w:t>Algorithm optimization</w:t>
      </w:r>
      <w:r>
        <w:t>: Note that this is a direct description of the algorithm, there are optimizations that should be applied which can then run the algorithm faster.</w:t>
      </w:r>
    </w:p>
    <w:p w14:paraId="042D747A" w14:textId="5A5B346D" w:rsidR="00C15A3F" w:rsidRDefault="00C15A3F" w:rsidP="00C15A3F">
      <w:pPr>
        <w:pStyle w:val="BodyText"/>
      </w:pPr>
      <w:r>
        <w:t xml:space="preserve">* </w:t>
      </w:r>
      <w:r w:rsidRPr="00C15A3F">
        <w:rPr>
          <w:b/>
          <w:bCs/>
        </w:rPr>
        <w:t>Algorithm upgrade:</w:t>
      </w:r>
      <w:r>
        <w:t xml:space="preserve"> </w:t>
      </w:r>
      <w:r w:rsidRPr="00C15A3F">
        <w:t>Note that this algorithm replaces earlier approaches that lacked slope dependence and that did not properly account for travel time.</w:t>
      </w:r>
    </w:p>
    <w:p w14:paraId="5EDA0C63" w14:textId="77777777" w:rsidR="00C15A3F" w:rsidRDefault="00C15A3F" w:rsidP="00C15A3F">
      <w:pPr>
        <w:pStyle w:val="BodyText"/>
      </w:pPr>
      <w:r>
        <w:t xml:space="preserve">* </w:t>
      </w:r>
      <w:r w:rsidRPr="00E81FF9">
        <w:rPr>
          <w:b/>
          <w:bCs/>
        </w:rPr>
        <w:t>Normal/Base Person Days</w:t>
      </w:r>
      <w:r>
        <w:t xml:space="preserve"> – a direct calculation based on Person Days variable PPD and the area of the compartment.</w:t>
      </w:r>
    </w:p>
    <w:p w14:paraId="102665C8" w14:textId="4ECE6BFF" w:rsidR="00C15A3F" w:rsidRDefault="00C15A3F" w:rsidP="00C15A3F">
      <w:pPr>
        <w:pStyle w:val="BodyText"/>
      </w:pPr>
      <w:r>
        <w:t xml:space="preserve">* </w:t>
      </w:r>
      <w:r w:rsidRPr="00E81FF9">
        <w:rPr>
          <w:b/>
          <w:bCs/>
        </w:rPr>
        <w:t>Adjusted Person Days (or Person Days)</w:t>
      </w:r>
      <w:r>
        <w:t xml:space="preserve"> – an extended formulation that corrects the base values to account for travel overheads (walking and driving time) and slope effects.</w:t>
      </w:r>
    </w:p>
    <w:p w14:paraId="6383B744" w14:textId="77777777" w:rsidR="00B80EF3" w:rsidRPr="00B80EF3" w:rsidRDefault="00B80EF3" w:rsidP="00B80EF3">
      <w:pPr>
        <w:pStyle w:val="BodyText"/>
      </w:pPr>
    </w:p>
    <w:p w14:paraId="117C1D18" w14:textId="2BDAF1B5" w:rsidR="00914CA9" w:rsidRDefault="00602AE7" w:rsidP="00F7000D">
      <w:pPr>
        <w:pStyle w:val="Heading1"/>
      </w:pPr>
      <w:bookmarkStart w:id="331" w:name="_Toc210289379"/>
      <w:r>
        <w:lastRenderedPageBreak/>
        <w:t>Costing</w:t>
      </w:r>
      <w:bookmarkEnd w:id="331"/>
    </w:p>
    <w:p w14:paraId="021AF3B6" w14:textId="77777777" w:rsidR="0097627A" w:rsidRDefault="0097627A" w:rsidP="0097627A">
      <w:pPr>
        <w:pStyle w:val="BodyText"/>
      </w:pPr>
    </w:p>
    <w:p w14:paraId="5F043B0C" w14:textId="4EC32610" w:rsidR="0097627A" w:rsidRDefault="0097627A" w:rsidP="0097627A">
      <w:pPr>
        <w:pStyle w:val="BodyText"/>
      </w:pPr>
      <w:r>
        <w:t>The costing algorithm provides a systematic approach for estimating the financial requirements of clearing operations across compartments and their associated MIU</w:t>
      </w:r>
      <w:r w:rsidR="00517AD5">
        <w:t>’</w:t>
      </w:r>
      <w:r>
        <w:t>s</w:t>
      </w:r>
      <w:r w:rsidR="00517AD5">
        <w:t xml:space="preserve"> and NBAL’s</w:t>
      </w:r>
      <w:r>
        <w:t>. It integrates outputs from the density, prioritization, and person days algorithms with cost model parameters defined in the planning budgets.</w:t>
      </w:r>
    </w:p>
    <w:p w14:paraId="405A2277" w14:textId="77777777" w:rsidR="0097627A" w:rsidRDefault="0097627A" w:rsidP="0097627A">
      <w:pPr>
        <w:pStyle w:val="BodyText"/>
      </w:pPr>
    </w:p>
    <w:p w14:paraId="5CE8F74F" w14:textId="77D067E4" w:rsidR="0097627A" w:rsidRDefault="0097627A" w:rsidP="0097627A">
      <w:pPr>
        <w:pStyle w:val="BodyText"/>
      </w:pPr>
      <w:r>
        <w:t xml:space="preserve">This framework supports both </w:t>
      </w:r>
      <w:r w:rsidRPr="00EC0D65">
        <w:rPr>
          <w:b/>
          <w:bCs/>
        </w:rPr>
        <w:t>optimal budget scenarios</w:t>
      </w:r>
      <w:r w:rsidR="00EC0D65">
        <w:t xml:space="preserve"> </w:t>
      </w:r>
      <w:r>
        <w:t xml:space="preserve">(unconstrained clearing) and </w:t>
      </w:r>
      <w:r w:rsidR="00EC0D65">
        <w:t xml:space="preserve"> </w:t>
      </w:r>
      <w:r w:rsidRPr="00EC0D65">
        <w:rPr>
          <w:b/>
          <w:bCs/>
        </w:rPr>
        <w:t>restricted budget scenarios</w:t>
      </w:r>
      <w:r w:rsidR="00EC0D65">
        <w:t xml:space="preserve"> </w:t>
      </w:r>
      <w:r>
        <w:t>(user</w:t>
      </w:r>
      <w:r w:rsidR="00EC0D65">
        <w:t>-</w:t>
      </w:r>
      <w:r>
        <w:t>defined yearly budget allocations), ensuring that the model can be applied to both planning and operational contexts.</w:t>
      </w:r>
    </w:p>
    <w:p w14:paraId="706487DC" w14:textId="77777777" w:rsidR="0097627A" w:rsidRDefault="0097627A" w:rsidP="0097627A">
      <w:pPr>
        <w:pStyle w:val="BodyText"/>
      </w:pPr>
    </w:p>
    <w:p w14:paraId="759391F0" w14:textId="72C695AC" w:rsidR="0097627A" w:rsidRDefault="0097627A" w:rsidP="00EC0D65">
      <w:pPr>
        <w:pStyle w:val="Heading2"/>
      </w:pPr>
      <w:bookmarkStart w:id="332" w:name="_Toc210289380"/>
      <w:r>
        <w:t>Parameters and Inputs</w:t>
      </w:r>
      <w:bookmarkEnd w:id="332"/>
    </w:p>
    <w:p w14:paraId="3952A1FE" w14:textId="77777777" w:rsidR="0097627A" w:rsidRDefault="0097627A" w:rsidP="0097627A">
      <w:pPr>
        <w:pStyle w:val="BodyText"/>
      </w:pPr>
    </w:p>
    <w:p w14:paraId="321D6637" w14:textId="456BE404" w:rsidR="0097627A" w:rsidRDefault="0097627A" w:rsidP="00EC0D65">
      <w:pPr>
        <w:pStyle w:val="Heading3"/>
      </w:pPr>
      <w:bookmarkStart w:id="333" w:name="_Toc210289381"/>
      <w:r>
        <w:t>Cost Model Parameters</w:t>
      </w:r>
      <w:bookmarkEnd w:id="333"/>
    </w:p>
    <w:p w14:paraId="2CE716C3" w14:textId="77777777" w:rsidR="0097627A" w:rsidRDefault="0097627A" w:rsidP="0097627A">
      <w:pPr>
        <w:pStyle w:val="BodyText"/>
      </w:pPr>
    </w:p>
    <w:p w14:paraId="3860F4F5" w14:textId="77777777" w:rsidR="0097627A" w:rsidRDefault="0097627A" w:rsidP="0097627A">
      <w:pPr>
        <w:pStyle w:val="BodyText"/>
      </w:pPr>
      <w:r>
        <w:t>Each costing model is defined by the following parameters (from the *</w:t>
      </w:r>
      <w:proofErr w:type="spellStart"/>
      <w:r>
        <w:t>planning_budgets</w:t>
      </w:r>
      <w:proofErr w:type="spellEnd"/>
      <w:r>
        <w:t>* spreadsheet in the MUCP input file):</w:t>
      </w:r>
    </w:p>
    <w:p w14:paraId="7AA224BB" w14:textId="77777777" w:rsidR="0097627A" w:rsidRDefault="0097627A" w:rsidP="0097627A">
      <w:pPr>
        <w:pStyle w:val="BodyText"/>
      </w:pPr>
    </w:p>
    <w:p w14:paraId="39680FF2" w14:textId="1742DB23" w:rsidR="0097627A" w:rsidRDefault="0097627A" w:rsidP="0097627A">
      <w:pPr>
        <w:pStyle w:val="BodyText"/>
      </w:pPr>
      <w:r>
        <w:t>* Initial team size</w:t>
      </w:r>
    </w:p>
    <w:p w14:paraId="6838940C" w14:textId="3DD58194" w:rsidR="0097627A" w:rsidRDefault="0097627A" w:rsidP="0097627A">
      <w:pPr>
        <w:pStyle w:val="BodyText"/>
      </w:pPr>
      <w:r>
        <w:t>* Initial team cost/day</w:t>
      </w:r>
    </w:p>
    <w:p w14:paraId="5D948818" w14:textId="44B5EF6F" w:rsidR="0097627A" w:rsidRDefault="0097627A" w:rsidP="0097627A">
      <w:pPr>
        <w:pStyle w:val="BodyText"/>
      </w:pPr>
      <w:r>
        <w:t>* Follow-up team size</w:t>
      </w:r>
    </w:p>
    <w:p w14:paraId="2635E49A" w14:textId="6D41693C" w:rsidR="0097627A" w:rsidRDefault="0097627A" w:rsidP="0097627A">
      <w:pPr>
        <w:pStyle w:val="BodyText"/>
      </w:pPr>
      <w:r>
        <w:t>* Follow-up team cost/day</w:t>
      </w:r>
    </w:p>
    <w:p w14:paraId="7C8FA04A" w14:textId="42A20F4E" w:rsidR="0097627A" w:rsidRDefault="0097627A" w:rsidP="0097627A">
      <w:pPr>
        <w:pStyle w:val="BodyText"/>
      </w:pPr>
      <w:r>
        <w:t>* Vehicle cost/day</w:t>
      </w:r>
    </w:p>
    <w:p w14:paraId="2D052780" w14:textId="3E2DCF73" w:rsidR="0097627A" w:rsidRDefault="0097627A" w:rsidP="0097627A">
      <w:pPr>
        <w:pStyle w:val="BodyText"/>
      </w:pPr>
      <w:r>
        <w:t>* Fuel cost/hour</w:t>
      </w:r>
    </w:p>
    <w:p w14:paraId="39C933A4" w14:textId="583861F2" w:rsidR="0097627A" w:rsidRDefault="0097627A" w:rsidP="0097627A">
      <w:pPr>
        <w:pStyle w:val="BodyText"/>
      </w:pPr>
      <w:r>
        <w:t>* Maintenance level</w:t>
      </w:r>
    </w:p>
    <w:p w14:paraId="76CEE1C2" w14:textId="37ED5BF7" w:rsidR="0097627A" w:rsidRDefault="0097627A" w:rsidP="0097627A">
      <w:pPr>
        <w:pStyle w:val="BodyText"/>
      </w:pPr>
      <w:r>
        <w:t>* User-defined costs</w:t>
      </w:r>
    </w:p>
    <w:p w14:paraId="79B7BEBE" w14:textId="77777777" w:rsidR="0097627A" w:rsidRDefault="0097627A" w:rsidP="0097627A">
      <w:pPr>
        <w:pStyle w:val="BodyText"/>
      </w:pPr>
    </w:p>
    <w:p w14:paraId="191D7530" w14:textId="6A731450" w:rsidR="0097627A" w:rsidRDefault="0097627A" w:rsidP="00C33CE6">
      <w:pPr>
        <w:pStyle w:val="Heading3"/>
      </w:pPr>
      <w:bookmarkStart w:id="334" w:name="_Toc210289382"/>
      <w:r>
        <w:t>Supporting Data</w:t>
      </w:r>
      <w:bookmarkEnd w:id="334"/>
    </w:p>
    <w:p w14:paraId="1A257726" w14:textId="77777777" w:rsidR="0097627A" w:rsidRDefault="0097627A" w:rsidP="0097627A">
      <w:pPr>
        <w:pStyle w:val="BodyText"/>
      </w:pPr>
    </w:p>
    <w:p w14:paraId="2A58B5F0" w14:textId="77777777" w:rsidR="0097627A" w:rsidRDefault="0097627A" w:rsidP="0097627A">
      <w:pPr>
        <w:pStyle w:val="BodyText"/>
      </w:pPr>
      <w:r>
        <w:t>To calculate costs, the following additional inputs are required:</w:t>
      </w:r>
    </w:p>
    <w:p w14:paraId="28487674" w14:textId="77777777" w:rsidR="0097627A" w:rsidRDefault="0097627A" w:rsidP="0097627A">
      <w:pPr>
        <w:pStyle w:val="BodyText"/>
      </w:pPr>
    </w:p>
    <w:p w14:paraId="7EF517CE" w14:textId="77777777" w:rsidR="0097627A" w:rsidRDefault="0097627A" w:rsidP="0097627A">
      <w:pPr>
        <w:pStyle w:val="BodyText"/>
      </w:pPr>
      <w:r>
        <w:t>* MIU-linked species entries (from *</w:t>
      </w:r>
      <w:proofErr w:type="spellStart"/>
      <w:r>
        <w:t>miu</w:t>
      </w:r>
      <w:proofErr w:type="spellEnd"/>
      <w:r>
        <w:t xml:space="preserve"> linked species* spreadsheet)</w:t>
      </w:r>
    </w:p>
    <w:p w14:paraId="1B9F279C" w14:textId="09C1C84D" w:rsidR="0097627A" w:rsidRDefault="0097627A" w:rsidP="0097627A">
      <w:pPr>
        <w:pStyle w:val="BodyText"/>
      </w:pPr>
      <w:r>
        <w:t>* Density per year (from the Density Algorithm)</w:t>
      </w:r>
    </w:p>
    <w:p w14:paraId="43BF4332" w14:textId="243066C5" w:rsidR="0097627A" w:rsidRDefault="0097627A" w:rsidP="0097627A">
      <w:pPr>
        <w:pStyle w:val="BodyText"/>
      </w:pPr>
      <w:r>
        <w:lastRenderedPageBreak/>
        <w:t>* Compartment priority scores (from the Prioritization Algorithm)</w:t>
      </w:r>
    </w:p>
    <w:p w14:paraId="1B819F7F" w14:textId="01597397" w:rsidR="0097627A" w:rsidRDefault="0097627A" w:rsidP="0097627A">
      <w:pPr>
        <w:pStyle w:val="BodyText"/>
      </w:pPr>
      <w:r>
        <w:t>* Person Days (both base and adjusted</w:t>
      </w:r>
      <w:r w:rsidR="00C33CE6">
        <w:t xml:space="preserve">, </w:t>
      </w:r>
      <w:r>
        <w:t>from the Person Days Algorithm)</w:t>
      </w:r>
    </w:p>
    <w:p w14:paraId="56D085CE" w14:textId="77777777" w:rsidR="0097627A" w:rsidRDefault="0097627A" w:rsidP="0097627A">
      <w:pPr>
        <w:pStyle w:val="BodyText"/>
      </w:pPr>
      <w:r>
        <w:t>* Drive time (from compartment shapefile)</w:t>
      </w:r>
    </w:p>
    <w:p w14:paraId="18AA124B" w14:textId="77777777" w:rsidR="0097627A" w:rsidRDefault="0097627A" w:rsidP="0097627A">
      <w:pPr>
        <w:pStyle w:val="BodyText"/>
      </w:pPr>
      <w:r>
        <w:t>* Budget amount and yearly escalation percentage</w:t>
      </w:r>
    </w:p>
    <w:p w14:paraId="4F8C94A5" w14:textId="77777777" w:rsidR="0097627A" w:rsidRDefault="0097627A" w:rsidP="0097627A">
      <w:pPr>
        <w:pStyle w:val="BodyText"/>
      </w:pPr>
    </w:p>
    <w:p w14:paraId="6B6B8F5E" w14:textId="2C727DAD" w:rsidR="0097627A" w:rsidRDefault="0097627A" w:rsidP="00C33CE6">
      <w:pPr>
        <w:pStyle w:val="Heading2"/>
      </w:pPr>
      <w:bookmarkStart w:id="335" w:name="_Toc210289383"/>
      <w:r>
        <w:t>Algorithm Workflow</w:t>
      </w:r>
      <w:bookmarkEnd w:id="335"/>
    </w:p>
    <w:p w14:paraId="18680469" w14:textId="77777777" w:rsidR="0097627A" w:rsidRDefault="0097627A" w:rsidP="0097627A">
      <w:pPr>
        <w:pStyle w:val="BodyText"/>
      </w:pPr>
    </w:p>
    <w:p w14:paraId="697DDBFA" w14:textId="0EE4F5A7" w:rsidR="0097627A" w:rsidRDefault="0097627A" w:rsidP="003C7942">
      <w:pPr>
        <w:pStyle w:val="Heading3"/>
      </w:pPr>
      <w:bookmarkStart w:id="336" w:name="_Toc210289384"/>
      <w:r>
        <w:t>Annual Iteration</w:t>
      </w:r>
      <w:bookmarkEnd w:id="336"/>
    </w:p>
    <w:p w14:paraId="1C6CE9A1" w14:textId="77777777" w:rsidR="0097627A" w:rsidRDefault="0097627A" w:rsidP="0097627A">
      <w:pPr>
        <w:pStyle w:val="BodyText"/>
      </w:pPr>
    </w:p>
    <w:p w14:paraId="194B76DE" w14:textId="707EA98C" w:rsidR="0097627A" w:rsidRDefault="0097627A" w:rsidP="0097627A">
      <w:pPr>
        <w:pStyle w:val="BodyText"/>
      </w:pPr>
      <w:r>
        <w:t xml:space="preserve">The costing algorithm is applied sequentially from </w:t>
      </w:r>
      <w:r w:rsidRPr="008A7B03">
        <w:rPr>
          <w:b/>
          <w:bCs/>
        </w:rPr>
        <w:t>Year 1 to the end year</w:t>
      </w:r>
      <w:r>
        <w:t xml:space="preserve"> (default: 20 years, but configurable).</w:t>
      </w:r>
    </w:p>
    <w:p w14:paraId="7F1BF105" w14:textId="77777777" w:rsidR="0097627A" w:rsidRDefault="0097627A" w:rsidP="0097627A">
      <w:pPr>
        <w:pStyle w:val="BodyText"/>
      </w:pPr>
    </w:p>
    <w:p w14:paraId="3663CAD3" w14:textId="242BC86F" w:rsidR="0097627A" w:rsidRDefault="008A311C" w:rsidP="008A311C">
      <w:pPr>
        <w:pStyle w:val="Heading2"/>
      </w:pPr>
      <w:bookmarkStart w:id="337" w:name="_Toc210289385"/>
      <w:r>
        <w:t>Preprocessing</w:t>
      </w:r>
      <w:bookmarkEnd w:id="337"/>
    </w:p>
    <w:p w14:paraId="2D68C2F7" w14:textId="42AA2CAC" w:rsidR="0097627A" w:rsidRDefault="0097627A" w:rsidP="0097627A">
      <w:pPr>
        <w:pStyle w:val="BodyText"/>
      </w:pPr>
      <w:r>
        <w:t xml:space="preserve">1. </w:t>
      </w:r>
      <w:r w:rsidR="008A311C">
        <w:t xml:space="preserve">Obtain the </w:t>
      </w:r>
      <w:r w:rsidR="003959CE">
        <w:t>tree species data.</w:t>
      </w:r>
    </w:p>
    <w:p w14:paraId="270C4E0E" w14:textId="55F588A6" w:rsidR="0097627A" w:rsidRDefault="0097627A" w:rsidP="0097627A">
      <w:pPr>
        <w:pStyle w:val="BodyText"/>
      </w:pPr>
      <w:r>
        <w:t xml:space="preserve">2. Obtain the </w:t>
      </w:r>
      <w:r w:rsidRPr="008A72F4">
        <w:rPr>
          <w:b/>
          <w:bCs/>
        </w:rPr>
        <w:t>cost code</w:t>
      </w:r>
      <w:r>
        <w:t xml:space="preserve"> from the compartment shapefile.</w:t>
      </w:r>
    </w:p>
    <w:p w14:paraId="1E1B3E23" w14:textId="7CD5F5BD" w:rsidR="0097627A" w:rsidRDefault="0097627A" w:rsidP="0097627A">
      <w:pPr>
        <w:pStyle w:val="BodyText"/>
      </w:pPr>
      <w:r>
        <w:t>3. Match this code to the *</w:t>
      </w:r>
      <w:proofErr w:type="spellStart"/>
      <w:r>
        <w:t>planning_budgets</w:t>
      </w:r>
      <w:proofErr w:type="spellEnd"/>
      <w:r>
        <w:t xml:space="preserve">* sheet to identify the </w:t>
      </w:r>
      <w:r w:rsidRPr="008A311C">
        <w:rPr>
          <w:b/>
          <w:bCs/>
        </w:rPr>
        <w:t>costing model name</w:t>
      </w:r>
      <w:r>
        <w:t>.</w:t>
      </w:r>
    </w:p>
    <w:p w14:paraId="54B15CB5" w14:textId="605001F6" w:rsidR="008A311C" w:rsidRDefault="008A311C" w:rsidP="0097627A">
      <w:pPr>
        <w:pStyle w:val="BodyText"/>
      </w:pPr>
      <w:r>
        <w:t xml:space="preserve">4. </w:t>
      </w:r>
      <w:r w:rsidR="003959CE">
        <w:t>Obtain the slope factor.</w:t>
      </w:r>
    </w:p>
    <w:p w14:paraId="535EF541" w14:textId="17D61C05" w:rsidR="003959CE" w:rsidRDefault="003959CE" w:rsidP="0097627A">
      <w:pPr>
        <w:pStyle w:val="BodyText"/>
      </w:pPr>
      <w:r>
        <w:t>5. Calculate the priority (this can be done once)</w:t>
      </w:r>
      <w:r w:rsidR="001240F0">
        <w:t xml:space="preserve"> (see prioritization algorithm)</w:t>
      </w:r>
      <w:r>
        <w:t>.</w:t>
      </w:r>
    </w:p>
    <w:p w14:paraId="63130044" w14:textId="5972BE7C" w:rsidR="003959CE" w:rsidRDefault="003959CE" w:rsidP="0097627A">
      <w:pPr>
        <w:pStyle w:val="BodyText"/>
      </w:pPr>
      <w:r>
        <w:t>6. Obtain the treatment method per species.</w:t>
      </w:r>
    </w:p>
    <w:p w14:paraId="1D2CD6D5" w14:textId="0C153ADA" w:rsidR="003959CE" w:rsidRDefault="003959CE" w:rsidP="0097627A">
      <w:pPr>
        <w:pStyle w:val="BodyText"/>
      </w:pPr>
      <w:r>
        <w:t>7. Propagate the budgets over the timeframe of the simulation with simple interest.</w:t>
      </w:r>
    </w:p>
    <w:p w14:paraId="162B9065" w14:textId="77777777" w:rsidR="0097627A" w:rsidRDefault="0097627A" w:rsidP="0097627A">
      <w:pPr>
        <w:pStyle w:val="BodyText"/>
      </w:pPr>
    </w:p>
    <w:p w14:paraId="793EE0D8" w14:textId="7355681E" w:rsidR="008A72F4" w:rsidRDefault="008A72F4" w:rsidP="00CE294B">
      <w:pPr>
        <w:pStyle w:val="Heading2"/>
      </w:pPr>
      <w:bookmarkStart w:id="338" w:name="_Toc210289386"/>
      <w:r>
        <w:t xml:space="preserve">For </w:t>
      </w:r>
      <w:r w:rsidR="00CE294B">
        <w:t>year 1</w:t>
      </w:r>
      <w:bookmarkEnd w:id="338"/>
    </w:p>
    <w:p w14:paraId="3B0A615D" w14:textId="6E1AED56" w:rsidR="00CE294B" w:rsidRDefault="00E36325" w:rsidP="00CE294B">
      <w:pPr>
        <w:pStyle w:val="BodyText"/>
      </w:pPr>
      <w:r>
        <w:t>## Step 1: Determine which entries are initial costing, and which are follow-up costing</w:t>
      </w:r>
    </w:p>
    <w:p w14:paraId="7DF9BA0D" w14:textId="66745C31" w:rsidR="00E36325" w:rsidRDefault="00096D16" w:rsidP="00CE294B">
      <w:pPr>
        <w:pStyle w:val="BodyText"/>
      </w:pPr>
      <w:r>
        <w:t>Iterate through all compartments in the GIS mapping shapefile.</w:t>
      </w:r>
    </w:p>
    <w:p w14:paraId="38F8049E" w14:textId="77777777" w:rsidR="00096D16" w:rsidRDefault="00096D16" w:rsidP="00CE294B">
      <w:pPr>
        <w:pStyle w:val="BodyText"/>
      </w:pPr>
    </w:p>
    <w:p w14:paraId="73A828E7" w14:textId="159EF5EC" w:rsidR="00E36325" w:rsidRDefault="00096D16" w:rsidP="00CE294B">
      <w:pPr>
        <w:pStyle w:val="BodyText"/>
      </w:pPr>
      <w:r>
        <w:t xml:space="preserve">If there are NBAL’s with initial, and only compartment and MIU id entries in the </w:t>
      </w:r>
      <w:proofErr w:type="spellStart"/>
      <w:r>
        <w:t>gis</w:t>
      </w:r>
      <w:proofErr w:type="spellEnd"/>
      <w:r>
        <w:t xml:space="preserve"> mapping file, then these entries use the initial parameters. For any follow-ups, they will the follow-up parameters</w:t>
      </w:r>
      <w:r w:rsidR="001E6269">
        <w:t>.</w:t>
      </w:r>
    </w:p>
    <w:p w14:paraId="4D561DBE" w14:textId="77777777" w:rsidR="001E6269" w:rsidRDefault="001E6269" w:rsidP="00CE294B">
      <w:pPr>
        <w:pStyle w:val="BodyText"/>
      </w:pPr>
    </w:p>
    <w:p w14:paraId="141CAAFD" w14:textId="258F039F" w:rsidR="001E6269" w:rsidRDefault="00CF0111" w:rsidP="00CF0111">
      <w:pPr>
        <w:pStyle w:val="Heading3"/>
      </w:pPr>
      <w:bookmarkStart w:id="339" w:name="_Toc210289387"/>
      <w:r>
        <w:t>Initial entries calculations</w:t>
      </w:r>
      <w:bookmarkEnd w:id="339"/>
    </w:p>
    <w:p w14:paraId="6BF33286" w14:textId="191CE7BC" w:rsidR="00CF0111" w:rsidRDefault="00631C1E" w:rsidP="00CF0111">
      <w:pPr>
        <w:pStyle w:val="BodyText"/>
      </w:pPr>
      <w:r>
        <w:t>Step 1: First calculate the person days</w:t>
      </w:r>
      <w:r w:rsidR="001240F0">
        <w:t xml:space="preserve"> (see person day </w:t>
      </w:r>
      <w:r w:rsidR="00F264B1">
        <w:t>algorithm</w:t>
      </w:r>
      <w:r w:rsidR="001240F0">
        <w:t>)</w:t>
      </w:r>
      <w:r>
        <w:t>.</w:t>
      </w:r>
    </w:p>
    <w:p w14:paraId="413766C0" w14:textId="77777777" w:rsidR="00631C1E" w:rsidRDefault="00631C1E" w:rsidP="00CF0111">
      <w:pPr>
        <w:pStyle w:val="BodyText"/>
      </w:pPr>
    </w:p>
    <w:p w14:paraId="5A83914D" w14:textId="278E8E26" w:rsidR="00631C1E" w:rsidRDefault="00631C1E" w:rsidP="00CF0111">
      <w:pPr>
        <w:pStyle w:val="BodyText"/>
      </w:pPr>
      <w:r>
        <w:lastRenderedPageBreak/>
        <w:t>Step 2: Calculate the cost with initial parameters</w:t>
      </w:r>
    </w:p>
    <w:p w14:paraId="00071A5D" w14:textId="77777777" w:rsidR="00631C1E" w:rsidRDefault="00631C1E" w:rsidP="00CF0111">
      <w:pPr>
        <w:pStyle w:val="BodyText"/>
      </w:pPr>
    </w:p>
    <w:p w14:paraId="233B6055" w14:textId="1E4EAA8F" w:rsidR="00631C1E" w:rsidRDefault="00631C1E" w:rsidP="00631C1E">
      <w:pPr>
        <w:pStyle w:val="BodyText"/>
      </w:pPr>
      <w:r w:rsidRPr="00F264B1">
        <w:rPr>
          <w:highlight w:val="green"/>
        </w:rPr>
        <w:t>Cost</w:t>
      </w:r>
      <w:r w:rsidRPr="00F264B1">
        <w:rPr>
          <w:highlight w:val="green"/>
        </w:rPr>
        <w:t xml:space="preserve"> </w:t>
      </w:r>
      <w:r w:rsidRPr="00F264B1">
        <w:rPr>
          <w:highlight w:val="green"/>
        </w:rPr>
        <w:t>=</w:t>
      </w:r>
      <w:r w:rsidRPr="00F264B1">
        <w:rPr>
          <w:highlight w:val="green"/>
        </w:rPr>
        <w:t xml:space="preserve"> </w:t>
      </w:r>
      <w:proofErr w:type="spellStart"/>
      <w:r w:rsidRPr="00F264B1">
        <w:rPr>
          <w:highlight w:val="green"/>
        </w:rPr>
        <w:t>PD_adjusted</w:t>
      </w:r>
      <w:proofErr w:type="spellEnd"/>
      <w:r w:rsidRPr="00F264B1">
        <w:rPr>
          <w:highlight w:val="green"/>
        </w:rPr>
        <w:t xml:space="preserve"> x</w:t>
      </w:r>
      <w:r w:rsidRPr="00F264B1">
        <w:rPr>
          <w:highlight w:val="green"/>
        </w:rPr>
        <w:t xml:space="preserve"> </w:t>
      </w:r>
      <w:proofErr w:type="spellStart"/>
      <w:r w:rsidRPr="00F264B1">
        <w:rPr>
          <w:highlight w:val="green"/>
        </w:rPr>
        <w:t>C_init</w:t>
      </w:r>
      <w:proofErr w:type="spellEnd"/>
      <w:r w:rsidRPr="00F264B1">
        <w:rPr>
          <w:highlight w:val="green"/>
        </w:rPr>
        <w:t xml:space="preserve"> / </w:t>
      </w:r>
      <w:proofErr w:type="spellStart"/>
      <w:r w:rsidRPr="00F264B1">
        <w:rPr>
          <w:highlight w:val="green"/>
        </w:rPr>
        <w:t>S_init</w:t>
      </w:r>
      <w:proofErr w:type="spellEnd"/>
      <w:r w:rsidRPr="00F264B1">
        <w:rPr>
          <w:highlight w:val="green"/>
        </w:rPr>
        <w:t xml:space="preserve"> + </w:t>
      </w:r>
      <w:proofErr w:type="spellStart"/>
      <w:r w:rsidRPr="00F264B1">
        <w:rPr>
          <w:highlight w:val="green"/>
        </w:rPr>
        <w:t>V_day</w:t>
      </w:r>
      <w:proofErr w:type="spellEnd"/>
      <w:r w:rsidRPr="00F264B1">
        <w:rPr>
          <w:highlight w:val="green"/>
        </w:rPr>
        <w:t xml:space="preserve"> x </w:t>
      </w:r>
      <w:proofErr w:type="spellStart"/>
      <w:r w:rsidRPr="00F264B1">
        <w:rPr>
          <w:highlight w:val="green"/>
        </w:rPr>
        <w:t>PD_base</w:t>
      </w:r>
      <w:proofErr w:type="spellEnd"/>
      <w:r w:rsidRPr="00F264B1">
        <w:rPr>
          <w:highlight w:val="green"/>
        </w:rPr>
        <w:t xml:space="preserve"> + </w:t>
      </w:r>
      <w:proofErr w:type="spellStart"/>
      <w:r w:rsidRPr="00F264B1">
        <w:rPr>
          <w:highlight w:val="green"/>
        </w:rPr>
        <w:t>U_day</w:t>
      </w:r>
      <w:proofErr w:type="spellEnd"/>
      <w:r w:rsidRPr="00F264B1">
        <w:rPr>
          <w:highlight w:val="green"/>
        </w:rPr>
        <w:t xml:space="preserve"> x </w:t>
      </w:r>
      <w:proofErr w:type="spellStart"/>
      <w:r w:rsidRPr="00F264B1">
        <w:rPr>
          <w:highlight w:val="green"/>
        </w:rPr>
        <w:t>PD_base</w:t>
      </w:r>
      <w:proofErr w:type="spellEnd"/>
    </w:p>
    <w:p w14:paraId="51491E52" w14:textId="77777777" w:rsidR="00631C1E" w:rsidRDefault="00631C1E" w:rsidP="00631C1E">
      <w:pPr>
        <w:pStyle w:val="BodyText"/>
      </w:pPr>
    </w:p>
    <w:p w14:paraId="5DAC743B" w14:textId="4D0198A0" w:rsidR="00631C1E" w:rsidRDefault="00631C1E" w:rsidP="00631C1E">
      <w:pPr>
        <w:pStyle w:val="BodyText"/>
      </w:pPr>
      <w:r>
        <w:t xml:space="preserve">     where:</w:t>
      </w:r>
    </w:p>
    <w:p w14:paraId="3BF3F053" w14:textId="5ABCD3E5" w:rsidR="00631C1E" w:rsidRDefault="00631C1E" w:rsidP="00631C1E">
      <w:pPr>
        <w:pStyle w:val="BodyText"/>
      </w:pPr>
      <w:r>
        <w:t xml:space="preserve">     ( </w:t>
      </w:r>
      <w:proofErr w:type="spellStart"/>
      <w:r>
        <w:t>C_init</w:t>
      </w:r>
      <w:proofErr w:type="spellEnd"/>
      <w:r>
        <w:t xml:space="preserve"> </w:t>
      </w:r>
      <w:r>
        <w:t>) = initial team cost/day</w:t>
      </w:r>
    </w:p>
    <w:p w14:paraId="1857616B" w14:textId="4744AC3F" w:rsidR="00631C1E" w:rsidRDefault="00631C1E" w:rsidP="00631C1E">
      <w:pPr>
        <w:pStyle w:val="BodyText"/>
      </w:pPr>
      <w:r>
        <w:t xml:space="preserve">     ( </w:t>
      </w:r>
      <w:proofErr w:type="spellStart"/>
      <w:r>
        <w:t>S_init</w:t>
      </w:r>
      <w:proofErr w:type="spellEnd"/>
      <w:r>
        <w:t xml:space="preserve"> </w:t>
      </w:r>
      <w:r>
        <w:t>) = initial team size (set to 1 if 0)</w:t>
      </w:r>
    </w:p>
    <w:p w14:paraId="6B41015D" w14:textId="3DED71BA" w:rsidR="00631C1E" w:rsidRDefault="00631C1E" w:rsidP="00631C1E">
      <w:pPr>
        <w:pStyle w:val="BodyText"/>
      </w:pPr>
      <w:r>
        <w:t xml:space="preserve">     ( </w:t>
      </w:r>
      <w:proofErr w:type="spellStart"/>
      <w:r>
        <w:t>V_day</w:t>
      </w:r>
      <w:proofErr w:type="spellEnd"/>
      <w:r>
        <w:t xml:space="preserve"> </w:t>
      </w:r>
      <w:r>
        <w:t>) = vehicle cost/day</w:t>
      </w:r>
    </w:p>
    <w:p w14:paraId="37DE2F2B" w14:textId="42D4A681" w:rsidR="00631C1E" w:rsidRDefault="00631C1E" w:rsidP="00631C1E">
      <w:pPr>
        <w:pStyle w:val="BodyText"/>
      </w:pPr>
      <w:r>
        <w:t xml:space="preserve">     ( </w:t>
      </w:r>
      <w:proofErr w:type="spellStart"/>
      <w:r>
        <w:t>U_day</w:t>
      </w:r>
      <w:proofErr w:type="spellEnd"/>
      <w:r>
        <w:t xml:space="preserve"> </w:t>
      </w:r>
      <w:r>
        <w:t>) = user</w:t>
      </w:r>
      <w:r w:rsidR="00893CDB">
        <w:t>-</w:t>
      </w:r>
      <w:r>
        <w:t>defined cost/day</w:t>
      </w:r>
    </w:p>
    <w:p w14:paraId="262814E4" w14:textId="77777777" w:rsidR="00631C1E" w:rsidRDefault="00631C1E" w:rsidP="00CF0111">
      <w:pPr>
        <w:pStyle w:val="BodyText"/>
      </w:pPr>
    </w:p>
    <w:p w14:paraId="5C2F7697" w14:textId="0FF83F65" w:rsidR="00B741CF" w:rsidRDefault="00C06D4D" w:rsidP="00B741CF">
      <w:pPr>
        <w:pStyle w:val="BodyText"/>
      </w:pPr>
      <w:r>
        <w:t xml:space="preserve">Step 3: </w:t>
      </w:r>
      <w:r w:rsidR="00B741CF">
        <w:t>Fuel Cost Distribution</w:t>
      </w:r>
    </w:p>
    <w:p w14:paraId="23E5571F" w14:textId="0520CB47" w:rsidR="00B741CF" w:rsidRDefault="00B741CF" w:rsidP="00B741CF">
      <w:pPr>
        <w:pStyle w:val="BodyText"/>
      </w:pPr>
      <w:r>
        <w:t>For each compartment</w:t>
      </w:r>
      <w:r w:rsidR="009734D0">
        <w:t xml:space="preserve"> calculate the fuel cost using</w:t>
      </w:r>
      <w:r>
        <w:t>:</w:t>
      </w:r>
    </w:p>
    <w:p w14:paraId="7269EAED" w14:textId="7DB99269" w:rsidR="00B741CF" w:rsidRDefault="00CF01AF" w:rsidP="00B741CF">
      <w:pPr>
        <w:pStyle w:val="BodyText"/>
      </w:pPr>
      <w:proofErr w:type="spellStart"/>
      <w:r w:rsidRPr="00C17AEB">
        <w:rPr>
          <w:highlight w:val="green"/>
        </w:rPr>
        <w:t>Fuel_cost_per_compartment</w:t>
      </w:r>
      <w:proofErr w:type="spellEnd"/>
      <w:r w:rsidRPr="00C17AEB">
        <w:rPr>
          <w:highlight w:val="green"/>
        </w:rPr>
        <w:t xml:space="preserve"> = </w:t>
      </w:r>
      <w:proofErr w:type="spellStart"/>
      <w:r w:rsidR="00B741CF" w:rsidRPr="00C17AEB">
        <w:rPr>
          <w:highlight w:val="green"/>
        </w:rPr>
        <w:t>F</w:t>
      </w:r>
      <w:r w:rsidRPr="00C17AEB">
        <w:rPr>
          <w:highlight w:val="green"/>
        </w:rPr>
        <w:t>_</w:t>
      </w:r>
      <w:r w:rsidR="00B741CF" w:rsidRPr="00C17AEB">
        <w:rPr>
          <w:highlight w:val="green"/>
        </w:rPr>
        <w:t>hour</w:t>
      </w:r>
      <w:proofErr w:type="spellEnd"/>
      <w:r w:rsidRPr="00C17AEB">
        <w:rPr>
          <w:highlight w:val="green"/>
        </w:rPr>
        <w:t xml:space="preserve"> x </w:t>
      </w:r>
      <w:proofErr w:type="spellStart"/>
      <w:r w:rsidR="00B741CF" w:rsidRPr="00C17AEB">
        <w:rPr>
          <w:highlight w:val="green"/>
        </w:rPr>
        <w:t>T_drive</w:t>
      </w:r>
      <w:proofErr w:type="spellEnd"/>
      <w:r w:rsidRPr="00C17AEB">
        <w:rPr>
          <w:highlight w:val="green"/>
        </w:rPr>
        <w:t xml:space="preserve"> / </w:t>
      </w:r>
      <w:r w:rsidR="00B741CF" w:rsidRPr="00C17AEB">
        <w:rPr>
          <w:highlight w:val="green"/>
        </w:rPr>
        <w:t>10</w:t>
      </w:r>
    </w:p>
    <w:p w14:paraId="653989EF" w14:textId="77777777" w:rsidR="00CF01AF" w:rsidRDefault="00CF01AF" w:rsidP="00B741CF">
      <w:pPr>
        <w:pStyle w:val="BodyText"/>
      </w:pPr>
    </w:p>
    <w:p w14:paraId="494FAB58" w14:textId="292BE8FF" w:rsidR="00B741CF" w:rsidRDefault="00B741CF" w:rsidP="00B741CF">
      <w:pPr>
        <w:pStyle w:val="BodyText"/>
      </w:pPr>
      <w:r>
        <w:t xml:space="preserve">   where ( </w:t>
      </w:r>
      <w:proofErr w:type="spellStart"/>
      <w:r w:rsidRPr="00CF01AF">
        <w:rPr>
          <w:b/>
          <w:bCs/>
        </w:rPr>
        <w:t>F_hour</w:t>
      </w:r>
      <w:proofErr w:type="spellEnd"/>
      <w:r w:rsidR="00CF01AF">
        <w:t xml:space="preserve"> </w:t>
      </w:r>
      <w:r>
        <w:t xml:space="preserve">) = fuel cost/hour and ( </w:t>
      </w:r>
      <w:proofErr w:type="spellStart"/>
      <w:r w:rsidRPr="00CF01AF">
        <w:rPr>
          <w:b/>
          <w:bCs/>
        </w:rPr>
        <w:t>T_drive</w:t>
      </w:r>
      <w:proofErr w:type="spellEnd"/>
      <w:r w:rsidR="00CF01AF">
        <w:t xml:space="preserve"> </w:t>
      </w:r>
      <w:r>
        <w:t>) = drive time (min).</w:t>
      </w:r>
    </w:p>
    <w:p w14:paraId="106D2CA2" w14:textId="77777777" w:rsidR="00B741CF" w:rsidRDefault="00B741CF" w:rsidP="00B741CF">
      <w:pPr>
        <w:pStyle w:val="BodyText"/>
      </w:pPr>
    </w:p>
    <w:p w14:paraId="36C2A990" w14:textId="5E4AC1D4" w:rsidR="00631C1E" w:rsidRDefault="00B741CF" w:rsidP="00B741CF">
      <w:pPr>
        <w:pStyle w:val="BodyText"/>
      </w:pPr>
      <w:r>
        <w:t xml:space="preserve">   Distribute fuel cost equally across MIU entries in the compartment.</w:t>
      </w:r>
      <w:r w:rsidR="0065154F">
        <w:t xml:space="preserve"> </w:t>
      </w:r>
    </w:p>
    <w:p w14:paraId="3D738CD6" w14:textId="38531913" w:rsidR="00B741CF" w:rsidRDefault="00B741CF" w:rsidP="00B741CF">
      <w:pPr>
        <w:pStyle w:val="BodyText"/>
      </w:pPr>
      <w:r>
        <w:t xml:space="preserve">   Example: </w:t>
      </w:r>
      <w:r w:rsidR="0065154F">
        <w:t xml:space="preserve">If you have </w:t>
      </w:r>
      <w:r>
        <w:t xml:space="preserve">4 </w:t>
      </w:r>
      <w:r w:rsidR="0065154F">
        <w:t xml:space="preserve">MIU </w:t>
      </w:r>
      <w:r>
        <w:t xml:space="preserve">entries </w:t>
      </w:r>
      <w:r w:rsidR="0065154F">
        <w:t xml:space="preserve">for the compartment </w:t>
      </w:r>
      <w:r>
        <w:t xml:space="preserve">with costs {15, 20, 30, 35}, </w:t>
      </w:r>
      <w:r w:rsidR="0065154F">
        <w:t xml:space="preserve">then if the </w:t>
      </w:r>
      <w:r>
        <w:t xml:space="preserve">fuel </w:t>
      </w:r>
      <w:r w:rsidR="0065154F">
        <w:t xml:space="preserve">cost amounted to </w:t>
      </w:r>
      <w:r>
        <w:t>40</w:t>
      </w:r>
      <w:r w:rsidR="0065154F">
        <w:t xml:space="preserve">. Divide it equally i.e. </w:t>
      </w:r>
      <w:r>
        <w:t xml:space="preserve">each entry </w:t>
      </w:r>
      <w:r w:rsidR="0065154F">
        <w:t xml:space="preserve">gets 40 / 4 = </w:t>
      </w:r>
      <w:r>
        <w:t>10</w:t>
      </w:r>
      <w:r w:rsidR="0065154F">
        <w:t xml:space="preserve">. The new cost per MIU entry is </w:t>
      </w:r>
      <w:r>
        <w:t xml:space="preserve"> {25, 30, 40, 45}</w:t>
      </w:r>
      <w:r w:rsidR="0065154F">
        <w:t xml:space="preserve"> respectively</w:t>
      </w:r>
      <w:r>
        <w:t>.</w:t>
      </w:r>
    </w:p>
    <w:p w14:paraId="08F71C82" w14:textId="77777777" w:rsidR="00631C1E" w:rsidRDefault="00631C1E" w:rsidP="00CF0111">
      <w:pPr>
        <w:pStyle w:val="BodyText"/>
      </w:pPr>
    </w:p>
    <w:p w14:paraId="18BF1861" w14:textId="25812240" w:rsidR="00C06D4D" w:rsidRDefault="00C06D4D" w:rsidP="00C06D4D">
      <w:pPr>
        <w:pStyle w:val="BodyText"/>
      </w:pPr>
      <w:r>
        <w:t xml:space="preserve">Step </w:t>
      </w:r>
      <w:r>
        <w:t>4</w:t>
      </w:r>
      <w:r>
        <w:t xml:space="preserve">: </w:t>
      </w:r>
      <w:r>
        <w:t>New density calculations</w:t>
      </w:r>
    </w:p>
    <w:p w14:paraId="59D1F8AE" w14:textId="500AF8C4" w:rsidR="00E84C97" w:rsidRDefault="00E84C97" w:rsidP="00C06D4D">
      <w:pPr>
        <w:pStyle w:val="BodyText"/>
      </w:pPr>
      <w:r>
        <w:t>Use the density algorithm to calculate both the:</w:t>
      </w:r>
    </w:p>
    <w:p w14:paraId="761C3016" w14:textId="02E4EA3E" w:rsidR="00C06D4D" w:rsidRDefault="00E84C97" w:rsidP="00E84C97">
      <w:pPr>
        <w:pStyle w:val="BodyText"/>
        <w:numPr>
          <w:ilvl w:val="0"/>
          <w:numId w:val="40"/>
        </w:numPr>
      </w:pPr>
      <w:r w:rsidRPr="00CF0758">
        <w:rPr>
          <w:b/>
          <w:bCs/>
        </w:rPr>
        <w:t>initial</w:t>
      </w:r>
      <w:r>
        <w:t xml:space="preserve"> reduction</w:t>
      </w:r>
    </w:p>
    <w:p w14:paraId="652E7A24" w14:textId="27DBF7C8" w:rsidR="00E84C97" w:rsidRDefault="00E84C97" w:rsidP="00E84C97">
      <w:pPr>
        <w:pStyle w:val="BodyText"/>
        <w:numPr>
          <w:ilvl w:val="0"/>
          <w:numId w:val="40"/>
        </w:numPr>
      </w:pPr>
      <w:r>
        <w:t>densification</w:t>
      </w:r>
    </w:p>
    <w:p w14:paraId="56CE2368" w14:textId="77777777" w:rsidR="00C06D4D" w:rsidRDefault="00C06D4D" w:rsidP="00CF0111">
      <w:pPr>
        <w:pStyle w:val="BodyText"/>
      </w:pPr>
    </w:p>
    <w:p w14:paraId="47B9BFBA" w14:textId="77777777" w:rsidR="00C06D4D" w:rsidRDefault="00C06D4D" w:rsidP="00CF0111">
      <w:pPr>
        <w:pStyle w:val="BodyText"/>
      </w:pPr>
    </w:p>
    <w:p w14:paraId="49935F9B" w14:textId="16D35C43" w:rsidR="00C06D4D" w:rsidRDefault="00C06D4D" w:rsidP="00C06D4D">
      <w:pPr>
        <w:pStyle w:val="BodyText"/>
      </w:pPr>
      <w:r>
        <w:t xml:space="preserve">Step </w:t>
      </w:r>
      <w:r>
        <w:t>5</w:t>
      </w:r>
      <w:r>
        <w:t xml:space="preserve">: </w:t>
      </w:r>
      <w:r>
        <w:t>Flow calculations</w:t>
      </w:r>
    </w:p>
    <w:p w14:paraId="7BB6E3E2" w14:textId="01B500B6" w:rsidR="00A70EF6" w:rsidRPr="00A70EF6" w:rsidRDefault="00A70EF6" w:rsidP="00C06D4D">
      <w:pPr>
        <w:pStyle w:val="BodyText"/>
      </w:pPr>
      <w:r>
        <w:t>Using the flow algorithm calculate the flow for the entries.</w:t>
      </w:r>
    </w:p>
    <w:p w14:paraId="525ACB42" w14:textId="77777777" w:rsidR="0065154F" w:rsidRDefault="0065154F" w:rsidP="00C06D4D">
      <w:pPr>
        <w:pStyle w:val="BodyText"/>
      </w:pPr>
    </w:p>
    <w:p w14:paraId="52CADDE6" w14:textId="31677E9E" w:rsidR="00C06D4D" w:rsidRDefault="00C06D4D" w:rsidP="00C06D4D">
      <w:pPr>
        <w:pStyle w:val="BodyText"/>
      </w:pPr>
      <w:r>
        <w:t>Step 6: Budget allocation and masking</w:t>
      </w:r>
      <w:r w:rsidR="000E1718">
        <w:t xml:space="preserve"> </w:t>
      </w:r>
      <w:r w:rsidR="009734D0">
        <w:t xml:space="preserve">compartments cleared </w:t>
      </w:r>
      <w:r w:rsidR="000E1718">
        <w:t>per budget</w:t>
      </w:r>
    </w:p>
    <w:p w14:paraId="1CA89DCE" w14:textId="5CA0EBFD" w:rsidR="00C06D4D" w:rsidRDefault="003D4784" w:rsidP="00C06D4D">
      <w:pPr>
        <w:pStyle w:val="BodyText"/>
      </w:pPr>
      <w:r>
        <w:t>Before this can be done please do the follow-up clearing for year 1 and combine the results first. This in the next section</w:t>
      </w:r>
    </w:p>
    <w:p w14:paraId="6F741BA3" w14:textId="77777777" w:rsidR="00C06D4D" w:rsidRDefault="00C06D4D" w:rsidP="00CF0111">
      <w:pPr>
        <w:pStyle w:val="BodyText"/>
      </w:pPr>
    </w:p>
    <w:p w14:paraId="66EFD5C4" w14:textId="77777777" w:rsidR="00C06D4D" w:rsidRPr="00CF0111" w:rsidRDefault="00C06D4D" w:rsidP="00CF0111">
      <w:pPr>
        <w:pStyle w:val="BodyText"/>
      </w:pPr>
    </w:p>
    <w:p w14:paraId="5E52192E" w14:textId="40A70084" w:rsidR="00CF0111" w:rsidRDefault="00CF0111" w:rsidP="00CF0111">
      <w:pPr>
        <w:pStyle w:val="Heading3"/>
      </w:pPr>
      <w:bookmarkStart w:id="340" w:name="_Toc210289388"/>
      <w:r>
        <w:t>Follow-up entries calculations</w:t>
      </w:r>
      <w:bookmarkEnd w:id="340"/>
      <w:r>
        <w:t xml:space="preserve"> </w:t>
      </w:r>
    </w:p>
    <w:p w14:paraId="2B2EC129" w14:textId="77777777" w:rsidR="000303B0" w:rsidRDefault="000303B0" w:rsidP="000303B0">
      <w:pPr>
        <w:pStyle w:val="BodyText"/>
      </w:pPr>
      <w:r>
        <w:t>Step 1: First calculate the person days (see person day algorithm).</w:t>
      </w:r>
    </w:p>
    <w:p w14:paraId="3BB50674" w14:textId="77777777" w:rsidR="000303B0" w:rsidRDefault="000303B0" w:rsidP="000303B0">
      <w:pPr>
        <w:pStyle w:val="BodyText"/>
      </w:pPr>
    </w:p>
    <w:p w14:paraId="2AC571B3" w14:textId="77777777" w:rsidR="000303B0" w:rsidRDefault="000303B0" w:rsidP="000303B0">
      <w:pPr>
        <w:pStyle w:val="BodyText"/>
      </w:pPr>
      <w:r>
        <w:t>Step 2: Calculate the cost with initial parameters</w:t>
      </w:r>
    </w:p>
    <w:p w14:paraId="73A7A688" w14:textId="77777777" w:rsidR="000303B0" w:rsidRDefault="000303B0" w:rsidP="000303B0">
      <w:pPr>
        <w:pStyle w:val="BodyText"/>
      </w:pPr>
    </w:p>
    <w:p w14:paraId="01ACACB1" w14:textId="77777777" w:rsidR="000303B0" w:rsidRDefault="000303B0" w:rsidP="000303B0">
      <w:pPr>
        <w:pStyle w:val="BodyText"/>
      </w:pPr>
      <w:r w:rsidRPr="00F264B1">
        <w:rPr>
          <w:highlight w:val="green"/>
        </w:rPr>
        <w:t xml:space="preserve">Cost = </w:t>
      </w:r>
      <w:proofErr w:type="spellStart"/>
      <w:r w:rsidRPr="00F264B1">
        <w:rPr>
          <w:highlight w:val="green"/>
        </w:rPr>
        <w:t>PD_adjusted</w:t>
      </w:r>
      <w:proofErr w:type="spellEnd"/>
      <w:r w:rsidRPr="00F264B1">
        <w:rPr>
          <w:highlight w:val="green"/>
        </w:rPr>
        <w:t xml:space="preserve"> x </w:t>
      </w:r>
      <w:proofErr w:type="spellStart"/>
      <w:r w:rsidRPr="00F264B1">
        <w:rPr>
          <w:highlight w:val="green"/>
        </w:rPr>
        <w:t>C_</w:t>
      </w:r>
      <w:r>
        <w:rPr>
          <w:highlight w:val="green"/>
        </w:rPr>
        <w:t>follow</w:t>
      </w:r>
      <w:proofErr w:type="spellEnd"/>
      <w:r w:rsidRPr="00F264B1">
        <w:rPr>
          <w:highlight w:val="green"/>
        </w:rPr>
        <w:t xml:space="preserve"> / </w:t>
      </w:r>
      <w:proofErr w:type="spellStart"/>
      <w:r w:rsidRPr="00F264B1">
        <w:rPr>
          <w:highlight w:val="green"/>
        </w:rPr>
        <w:t>S_</w:t>
      </w:r>
      <w:r>
        <w:rPr>
          <w:highlight w:val="green"/>
        </w:rPr>
        <w:t>follow</w:t>
      </w:r>
      <w:proofErr w:type="spellEnd"/>
      <w:r w:rsidRPr="00F264B1">
        <w:rPr>
          <w:highlight w:val="green"/>
        </w:rPr>
        <w:t xml:space="preserve"> + </w:t>
      </w:r>
      <w:proofErr w:type="spellStart"/>
      <w:r w:rsidRPr="00F264B1">
        <w:rPr>
          <w:highlight w:val="green"/>
        </w:rPr>
        <w:t>V_day</w:t>
      </w:r>
      <w:proofErr w:type="spellEnd"/>
      <w:r w:rsidRPr="00F264B1">
        <w:rPr>
          <w:highlight w:val="green"/>
        </w:rPr>
        <w:t xml:space="preserve"> x </w:t>
      </w:r>
      <w:proofErr w:type="spellStart"/>
      <w:r w:rsidRPr="00F264B1">
        <w:rPr>
          <w:highlight w:val="green"/>
        </w:rPr>
        <w:t>PD_base</w:t>
      </w:r>
      <w:proofErr w:type="spellEnd"/>
      <w:r w:rsidRPr="00F264B1">
        <w:rPr>
          <w:highlight w:val="green"/>
        </w:rPr>
        <w:t xml:space="preserve"> + </w:t>
      </w:r>
      <w:proofErr w:type="spellStart"/>
      <w:r w:rsidRPr="00F264B1">
        <w:rPr>
          <w:highlight w:val="green"/>
        </w:rPr>
        <w:t>U_day</w:t>
      </w:r>
      <w:proofErr w:type="spellEnd"/>
      <w:r w:rsidRPr="00F264B1">
        <w:rPr>
          <w:highlight w:val="green"/>
        </w:rPr>
        <w:t xml:space="preserve"> x </w:t>
      </w:r>
      <w:proofErr w:type="spellStart"/>
      <w:r w:rsidRPr="00F264B1">
        <w:rPr>
          <w:highlight w:val="green"/>
        </w:rPr>
        <w:t>PD_base</w:t>
      </w:r>
      <w:proofErr w:type="spellEnd"/>
    </w:p>
    <w:p w14:paraId="5869AA63" w14:textId="77777777" w:rsidR="000303B0" w:rsidRDefault="000303B0" w:rsidP="000303B0">
      <w:pPr>
        <w:pStyle w:val="BodyText"/>
      </w:pPr>
    </w:p>
    <w:p w14:paraId="68BA789F" w14:textId="77777777" w:rsidR="000303B0" w:rsidRDefault="000303B0" w:rsidP="000303B0">
      <w:pPr>
        <w:pStyle w:val="BodyText"/>
      </w:pPr>
      <w:r>
        <w:t xml:space="preserve">     where:</w:t>
      </w:r>
    </w:p>
    <w:p w14:paraId="54B268BE" w14:textId="77777777" w:rsidR="000303B0" w:rsidRDefault="000303B0" w:rsidP="000303B0">
      <w:pPr>
        <w:pStyle w:val="BodyText"/>
      </w:pPr>
      <w:r>
        <w:t xml:space="preserve">     ( </w:t>
      </w:r>
      <w:proofErr w:type="spellStart"/>
      <w:r>
        <w:t>C_follow</w:t>
      </w:r>
      <w:proofErr w:type="spellEnd"/>
      <w:r>
        <w:t xml:space="preserve"> ) = follow-up team cost/day</w:t>
      </w:r>
    </w:p>
    <w:p w14:paraId="5B6919F6" w14:textId="77777777" w:rsidR="000303B0" w:rsidRDefault="000303B0" w:rsidP="000303B0">
      <w:pPr>
        <w:pStyle w:val="BodyText"/>
      </w:pPr>
      <w:r>
        <w:t xml:space="preserve">     ( </w:t>
      </w:r>
      <w:proofErr w:type="spellStart"/>
      <w:r>
        <w:t>S_follow</w:t>
      </w:r>
      <w:proofErr w:type="spellEnd"/>
      <w:r>
        <w:t xml:space="preserve"> ) = follow-up team size (set to 1 if 0)</w:t>
      </w:r>
    </w:p>
    <w:p w14:paraId="6A15E382" w14:textId="77777777" w:rsidR="000303B0" w:rsidRDefault="000303B0" w:rsidP="000303B0">
      <w:pPr>
        <w:pStyle w:val="BodyText"/>
      </w:pPr>
      <w:r>
        <w:t xml:space="preserve">     ( </w:t>
      </w:r>
      <w:proofErr w:type="spellStart"/>
      <w:r>
        <w:t>V_day</w:t>
      </w:r>
      <w:proofErr w:type="spellEnd"/>
      <w:r>
        <w:t xml:space="preserve"> ) = vehicle cost/day</w:t>
      </w:r>
    </w:p>
    <w:p w14:paraId="64C5D6B4" w14:textId="77777777" w:rsidR="000303B0" w:rsidRDefault="000303B0" w:rsidP="000303B0">
      <w:pPr>
        <w:pStyle w:val="BodyText"/>
      </w:pPr>
      <w:r>
        <w:t xml:space="preserve">     ( </w:t>
      </w:r>
      <w:proofErr w:type="spellStart"/>
      <w:r>
        <w:t>U_day</w:t>
      </w:r>
      <w:proofErr w:type="spellEnd"/>
      <w:r>
        <w:t xml:space="preserve"> ) = user-defined cost/day</w:t>
      </w:r>
    </w:p>
    <w:p w14:paraId="14CAA77C" w14:textId="77777777" w:rsidR="000303B0" w:rsidRDefault="000303B0" w:rsidP="000303B0">
      <w:pPr>
        <w:pStyle w:val="BodyText"/>
      </w:pPr>
    </w:p>
    <w:p w14:paraId="3D880FB2" w14:textId="77777777" w:rsidR="000303B0" w:rsidRDefault="000303B0" w:rsidP="000303B0">
      <w:pPr>
        <w:pStyle w:val="BodyText"/>
      </w:pPr>
      <w:r>
        <w:t>Step 3: Fuel Cost Distribution</w:t>
      </w:r>
    </w:p>
    <w:p w14:paraId="27CEFCBA" w14:textId="77777777" w:rsidR="000303B0" w:rsidRDefault="000303B0" w:rsidP="000303B0">
      <w:pPr>
        <w:pStyle w:val="BodyText"/>
      </w:pPr>
      <w:r>
        <w:t>For each compartment calculate the fuel cost using:</w:t>
      </w:r>
    </w:p>
    <w:p w14:paraId="4AC235F9" w14:textId="77777777" w:rsidR="000303B0" w:rsidRDefault="000303B0" w:rsidP="000303B0">
      <w:pPr>
        <w:pStyle w:val="BodyText"/>
      </w:pPr>
      <w:proofErr w:type="spellStart"/>
      <w:r w:rsidRPr="00C17AEB">
        <w:rPr>
          <w:highlight w:val="green"/>
        </w:rPr>
        <w:t>Fuel_cost_per_compartment</w:t>
      </w:r>
      <w:proofErr w:type="spellEnd"/>
      <w:r w:rsidRPr="00C17AEB">
        <w:rPr>
          <w:highlight w:val="green"/>
        </w:rPr>
        <w:t xml:space="preserve"> = </w:t>
      </w:r>
      <w:proofErr w:type="spellStart"/>
      <w:r w:rsidRPr="00C17AEB">
        <w:rPr>
          <w:highlight w:val="green"/>
        </w:rPr>
        <w:t>F_hour</w:t>
      </w:r>
      <w:proofErr w:type="spellEnd"/>
      <w:r w:rsidRPr="00C17AEB">
        <w:rPr>
          <w:highlight w:val="green"/>
        </w:rPr>
        <w:t xml:space="preserve"> x </w:t>
      </w:r>
      <w:proofErr w:type="spellStart"/>
      <w:r w:rsidRPr="00C17AEB">
        <w:rPr>
          <w:highlight w:val="green"/>
        </w:rPr>
        <w:t>T_drive</w:t>
      </w:r>
      <w:proofErr w:type="spellEnd"/>
      <w:r w:rsidRPr="00C17AEB">
        <w:rPr>
          <w:highlight w:val="green"/>
        </w:rPr>
        <w:t xml:space="preserve"> / 10</w:t>
      </w:r>
    </w:p>
    <w:p w14:paraId="179D7976" w14:textId="77777777" w:rsidR="000303B0" w:rsidRDefault="000303B0" w:rsidP="000303B0">
      <w:pPr>
        <w:pStyle w:val="BodyText"/>
      </w:pPr>
    </w:p>
    <w:p w14:paraId="0F495BD8" w14:textId="77777777" w:rsidR="000303B0" w:rsidRDefault="000303B0" w:rsidP="000303B0">
      <w:pPr>
        <w:pStyle w:val="BodyText"/>
      </w:pPr>
      <w:r>
        <w:t xml:space="preserve">   where ( </w:t>
      </w:r>
      <w:proofErr w:type="spellStart"/>
      <w:r w:rsidRPr="00CF01AF">
        <w:rPr>
          <w:b/>
          <w:bCs/>
        </w:rPr>
        <w:t>F_hour</w:t>
      </w:r>
      <w:proofErr w:type="spellEnd"/>
      <w:r>
        <w:t xml:space="preserve"> ) = fuel cost/hour and ( </w:t>
      </w:r>
      <w:proofErr w:type="spellStart"/>
      <w:r w:rsidRPr="00CF01AF">
        <w:rPr>
          <w:b/>
          <w:bCs/>
        </w:rPr>
        <w:t>T_drive</w:t>
      </w:r>
      <w:proofErr w:type="spellEnd"/>
      <w:r>
        <w:t xml:space="preserve"> ) = drive time (min).</w:t>
      </w:r>
    </w:p>
    <w:p w14:paraId="0C5514E2" w14:textId="77777777" w:rsidR="000303B0" w:rsidRDefault="000303B0" w:rsidP="000303B0">
      <w:pPr>
        <w:pStyle w:val="BodyText"/>
      </w:pPr>
    </w:p>
    <w:p w14:paraId="370EEA69" w14:textId="77777777" w:rsidR="000303B0" w:rsidRDefault="000303B0" w:rsidP="000303B0">
      <w:pPr>
        <w:pStyle w:val="BodyText"/>
      </w:pPr>
      <w:r>
        <w:t xml:space="preserve">   Distribute fuel cost equally across MIU entries in the compartment. </w:t>
      </w:r>
    </w:p>
    <w:p w14:paraId="52437C7C" w14:textId="77777777" w:rsidR="000303B0" w:rsidRDefault="000303B0" w:rsidP="000303B0">
      <w:pPr>
        <w:pStyle w:val="BodyText"/>
      </w:pPr>
      <w:r>
        <w:t xml:space="preserve">   Example: If you have 4 MIU entries for the compartment with costs {15, 20, 30, 35}, then if the fuel cost amounted to 40. Divide it equally i.e. each entry gets 40 / 4 = 10. The new cost per MIU entry is  {25, 30, 40, 45} respectively.</w:t>
      </w:r>
    </w:p>
    <w:p w14:paraId="020B7FAF" w14:textId="77777777" w:rsidR="000303B0" w:rsidRDefault="000303B0" w:rsidP="000303B0">
      <w:pPr>
        <w:pStyle w:val="BodyText"/>
      </w:pPr>
    </w:p>
    <w:p w14:paraId="0E2E1FDD" w14:textId="77777777" w:rsidR="000303B0" w:rsidRDefault="000303B0" w:rsidP="000303B0">
      <w:pPr>
        <w:pStyle w:val="BodyText"/>
      </w:pPr>
      <w:r>
        <w:t>Step 4: New density calculations</w:t>
      </w:r>
    </w:p>
    <w:p w14:paraId="1A89191D" w14:textId="77777777" w:rsidR="000303B0" w:rsidRDefault="000303B0" w:rsidP="000303B0">
      <w:pPr>
        <w:pStyle w:val="BodyText"/>
      </w:pPr>
      <w:r>
        <w:t>Use the density algorithm to calculate both the:</w:t>
      </w:r>
    </w:p>
    <w:p w14:paraId="18951E04" w14:textId="77777777" w:rsidR="000303B0" w:rsidRDefault="000303B0" w:rsidP="000303B0">
      <w:pPr>
        <w:pStyle w:val="BodyText"/>
        <w:numPr>
          <w:ilvl w:val="0"/>
          <w:numId w:val="40"/>
        </w:numPr>
      </w:pPr>
      <w:r w:rsidRPr="00CF0758">
        <w:rPr>
          <w:b/>
          <w:bCs/>
        </w:rPr>
        <w:t>follow-up</w:t>
      </w:r>
      <w:r>
        <w:t xml:space="preserve"> reduction</w:t>
      </w:r>
    </w:p>
    <w:p w14:paraId="2BAD46F0" w14:textId="77777777" w:rsidR="000303B0" w:rsidRDefault="000303B0" w:rsidP="000303B0">
      <w:pPr>
        <w:pStyle w:val="BodyText"/>
        <w:numPr>
          <w:ilvl w:val="0"/>
          <w:numId w:val="40"/>
        </w:numPr>
      </w:pPr>
      <w:r>
        <w:t>densification</w:t>
      </w:r>
    </w:p>
    <w:p w14:paraId="3187239B" w14:textId="77777777" w:rsidR="000303B0" w:rsidRDefault="000303B0" w:rsidP="000303B0">
      <w:pPr>
        <w:pStyle w:val="BodyText"/>
      </w:pPr>
    </w:p>
    <w:p w14:paraId="286DB08D" w14:textId="77777777" w:rsidR="000303B0" w:rsidRDefault="000303B0" w:rsidP="000303B0">
      <w:pPr>
        <w:pStyle w:val="BodyText"/>
      </w:pPr>
    </w:p>
    <w:p w14:paraId="131AD064" w14:textId="77777777" w:rsidR="000303B0" w:rsidRDefault="000303B0" w:rsidP="000303B0">
      <w:pPr>
        <w:pStyle w:val="BodyText"/>
      </w:pPr>
      <w:r>
        <w:t>Step 5: Flow calculations</w:t>
      </w:r>
    </w:p>
    <w:p w14:paraId="06B94487" w14:textId="77777777" w:rsidR="000303B0" w:rsidRPr="00A70EF6" w:rsidRDefault="000303B0" w:rsidP="000303B0">
      <w:pPr>
        <w:pStyle w:val="BodyText"/>
      </w:pPr>
      <w:r>
        <w:t>Using the flow algorithm calculate the flow for the entries.</w:t>
      </w:r>
    </w:p>
    <w:p w14:paraId="0C86AB5D" w14:textId="77777777" w:rsidR="000303B0" w:rsidRDefault="000303B0" w:rsidP="000303B0">
      <w:pPr>
        <w:pStyle w:val="BodyText"/>
      </w:pPr>
    </w:p>
    <w:p w14:paraId="2568CABB" w14:textId="77777777" w:rsidR="000303B0" w:rsidRDefault="000303B0" w:rsidP="000303B0">
      <w:pPr>
        <w:pStyle w:val="BodyText"/>
      </w:pPr>
      <w:r>
        <w:t>Step 6: Budget allocation and masking compartments cleared per budget</w:t>
      </w:r>
    </w:p>
    <w:p w14:paraId="40362766" w14:textId="77777777" w:rsidR="000303B0" w:rsidRDefault="000303B0" w:rsidP="000303B0">
      <w:pPr>
        <w:pStyle w:val="BodyText"/>
      </w:pPr>
      <w:r>
        <w:t xml:space="preserve">Combine the results of year 1 with the compartment (MIU and NBAL’s) entries here first. </w:t>
      </w:r>
    </w:p>
    <w:p w14:paraId="7892481F" w14:textId="77777777" w:rsidR="000303B0" w:rsidRDefault="000303B0" w:rsidP="000303B0">
      <w:pPr>
        <w:pStyle w:val="BodyText"/>
      </w:pPr>
    </w:p>
    <w:p w14:paraId="1EE5C5D3" w14:textId="77777777" w:rsidR="000303B0" w:rsidRDefault="000303B0" w:rsidP="000303B0">
      <w:pPr>
        <w:pStyle w:val="BodyText"/>
      </w:pPr>
      <w:r>
        <w:t>Then obtain the current available budget for the year.</w:t>
      </w:r>
    </w:p>
    <w:p w14:paraId="6FE2ED2A" w14:textId="77777777" w:rsidR="000303B0" w:rsidRDefault="000303B0" w:rsidP="000303B0">
      <w:pPr>
        <w:pStyle w:val="BodyText"/>
      </w:pPr>
    </w:p>
    <w:p w14:paraId="6FB16954" w14:textId="77777777" w:rsidR="000303B0" w:rsidRDefault="000303B0" w:rsidP="000303B0">
      <w:pPr>
        <w:pStyle w:val="BodyText"/>
      </w:pPr>
      <w:r>
        <w:t>Then follow the algorithm for the budget distribution per compartment as in the below section.</w:t>
      </w:r>
    </w:p>
    <w:p w14:paraId="0422AC23" w14:textId="77777777" w:rsidR="000303B0" w:rsidRDefault="000303B0" w:rsidP="000303B0">
      <w:pPr>
        <w:pStyle w:val="BodyText"/>
      </w:pPr>
    </w:p>
    <w:p w14:paraId="41326E7E" w14:textId="77777777" w:rsidR="000303B0" w:rsidRDefault="000303B0" w:rsidP="000303B0">
      <w:pPr>
        <w:pStyle w:val="BodyText"/>
      </w:pPr>
      <w:r>
        <w:t>For those entries that were cleared, a mask is applied to those entries, adjust the values as follows:</w:t>
      </w:r>
    </w:p>
    <w:p w14:paraId="46C59EF5" w14:textId="77777777" w:rsidR="000303B0" w:rsidRDefault="000303B0" w:rsidP="000303B0">
      <w:pPr>
        <w:pStyle w:val="BodyText"/>
        <w:numPr>
          <w:ilvl w:val="0"/>
          <w:numId w:val="40"/>
        </w:numPr>
      </w:pPr>
      <w:r>
        <w:t>prioritization does not change</w:t>
      </w:r>
    </w:p>
    <w:p w14:paraId="266FE5E9" w14:textId="77777777" w:rsidR="000303B0" w:rsidRDefault="000303B0" w:rsidP="000303B0">
      <w:pPr>
        <w:pStyle w:val="BodyText"/>
        <w:numPr>
          <w:ilvl w:val="0"/>
          <w:numId w:val="40"/>
        </w:numPr>
      </w:pPr>
      <w:r>
        <w:t>density, if cleared, use the initial or follow-up reduced density value, otherwise use the densified value</w:t>
      </w:r>
    </w:p>
    <w:p w14:paraId="2DD3EB5F" w14:textId="77777777" w:rsidR="000303B0" w:rsidRDefault="000303B0" w:rsidP="000303B0">
      <w:pPr>
        <w:pStyle w:val="BodyText"/>
        <w:numPr>
          <w:ilvl w:val="0"/>
          <w:numId w:val="40"/>
        </w:numPr>
      </w:pPr>
      <w:r>
        <w:t>person days, if cleared use the initial or follow-up person days, otherwise use 0</w:t>
      </w:r>
    </w:p>
    <w:p w14:paraId="35F9592E" w14:textId="77777777" w:rsidR="000303B0" w:rsidRDefault="000303B0" w:rsidP="000303B0">
      <w:pPr>
        <w:pStyle w:val="BodyText"/>
        <w:numPr>
          <w:ilvl w:val="0"/>
          <w:numId w:val="40"/>
        </w:numPr>
      </w:pPr>
      <w:r>
        <w:t>flow, if cleared use the flow calculated value, otherwise use 0</w:t>
      </w:r>
    </w:p>
    <w:p w14:paraId="39DEFFFF" w14:textId="77777777" w:rsidR="000303B0" w:rsidRDefault="000303B0" w:rsidP="000303B0">
      <w:pPr>
        <w:pStyle w:val="BodyText"/>
        <w:numPr>
          <w:ilvl w:val="0"/>
          <w:numId w:val="40"/>
        </w:numPr>
      </w:pPr>
      <w:r>
        <w:t>costing, if budget was available for clearing, use the cost calculated value, otherwise use 0</w:t>
      </w:r>
    </w:p>
    <w:p w14:paraId="04CEACF1" w14:textId="77777777" w:rsidR="00CE294B" w:rsidRDefault="00CE294B" w:rsidP="00CE294B">
      <w:pPr>
        <w:pStyle w:val="BodyText"/>
      </w:pPr>
    </w:p>
    <w:p w14:paraId="588F6A64" w14:textId="77777777" w:rsidR="000303B0" w:rsidRDefault="000303B0" w:rsidP="000303B0">
      <w:pPr>
        <w:pStyle w:val="BodyText"/>
      </w:pPr>
      <w:r>
        <w:t xml:space="preserve">Each MIU/NBAL-linked species entry now has a </w:t>
      </w:r>
      <w:r w:rsidRPr="00AA7BB4">
        <w:rPr>
          <w:b/>
          <w:bCs/>
        </w:rPr>
        <w:t>final cost allocation</w:t>
      </w:r>
      <w:r>
        <w:t xml:space="preserve"> for year 1.</w:t>
      </w:r>
    </w:p>
    <w:p w14:paraId="7847B668" w14:textId="77777777" w:rsidR="000303B0" w:rsidRDefault="000303B0" w:rsidP="00CE294B">
      <w:pPr>
        <w:pStyle w:val="BodyText"/>
      </w:pPr>
    </w:p>
    <w:p w14:paraId="2FE70211" w14:textId="77777777" w:rsidR="000303B0" w:rsidRDefault="000303B0" w:rsidP="00CE294B">
      <w:pPr>
        <w:pStyle w:val="BodyText"/>
      </w:pPr>
    </w:p>
    <w:p w14:paraId="5B480090" w14:textId="12D235F2" w:rsidR="00CE294B" w:rsidRPr="00CE294B" w:rsidRDefault="00CE294B" w:rsidP="00CE294B">
      <w:pPr>
        <w:pStyle w:val="Heading2"/>
      </w:pPr>
      <w:bookmarkStart w:id="341" w:name="_Toc210289389"/>
      <w:r>
        <w:t>For year 2 onwards</w:t>
      </w:r>
      <w:bookmarkEnd w:id="341"/>
    </w:p>
    <w:p w14:paraId="58540673" w14:textId="77777777" w:rsidR="003D4784" w:rsidRDefault="003D4784" w:rsidP="003D4784">
      <w:pPr>
        <w:pStyle w:val="BodyText"/>
      </w:pPr>
      <w:r>
        <w:t>Step 1: First calculate the person days (see person day algorithm).</w:t>
      </w:r>
    </w:p>
    <w:p w14:paraId="2A885095" w14:textId="77777777" w:rsidR="003D4784" w:rsidRDefault="003D4784" w:rsidP="003D4784">
      <w:pPr>
        <w:pStyle w:val="BodyText"/>
      </w:pPr>
    </w:p>
    <w:p w14:paraId="4A881FB2" w14:textId="77777777" w:rsidR="003D4784" w:rsidRDefault="003D4784" w:rsidP="003D4784">
      <w:pPr>
        <w:pStyle w:val="BodyText"/>
      </w:pPr>
      <w:r>
        <w:t>Step 2: Calculate the cost with initial parameters</w:t>
      </w:r>
    </w:p>
    <w:p w14:paraId="6334D903" w14:textId="77777777" w:rsidR="003D4784" w:rsidRDefault="003D4784" w:rsidP="003D4784">
      <w:pPr>
        <w:pStyle w:val="BodyText"/>
      </w:pPr>
    </w:p>
    <w:p w14:paraId="7D7630C3" w14:textId="3530F038" w:rsidR="003D4784" w:rsidRDefault="003D4784" w:rsidP="003D4784">
      <w:pPr>
        <w:pStyle w:val="BodyText"/>
      </w:pPr>
      <w:r w:rsidRPr="00F264B1">
        <w:rPr>
          <w:highlight w:val="green"/>
        </w:rPr>
        <w:t xml:space="preserve">Cost = </w:t>
      </w:r>
      <w:proofErr w:type="spellStart"/>
      <w:r w:rsidRPr="00F264B1">
        <w:rPr>
          <w:highlight w:val="green"/>
        </w:rPr>
        <w:t>PD_adjusted</w:t>
      </w:r>
      <w:proofErr w:type="spellEnd"/>
      <w:r w:rsidRPr="00F264B1">
        <w:rPr>
          <w:highlight w:val="green"/>
        </w:rPr>
        <w:t xml:space="preserve"> x </w:t>
      </w:r>
      <w:proofErr w:type="spellStart"/>
      <w:r w:rsidRPr="00F264B1">
        <w:rPr>
          <w:highlight w:val="green"/>
        </w:rPr>
        <w:t>C_</w:t>
      </w:r>
      <w:r>
        <w:rPr>
          <w:highlight w:val="green"/>
        </w:rPr>
        <w:t>follow</w:t>
      </w:r>
      <w:proofErr w:type="spellEnd"/>
      <w:r w:rsidRPr="00F264B1">
        <w:rPr>
          <w:highlight w:val="green"/>
        </w:rPr>
        <w:t xml:space="preserve"> / </w:t>
      </w:r>
      <w:proofErr w:type="spellStart"/>
      <w:r w:rsidRPr="00F264B1">
        <w:rPr>
          <w:highlight w:val="green"/>
        </w:rPr>
        <w:t>S_</w:t>
      </w:r>
      <w:r>
        <w:rPr>
          <w:highlight w:val="green"/>
        </w:rPr>
        <w:t>follow</w:t>
      </w:r>
      <w:proofErr w:type="spellEnd"/>
      <w:r w:rsidRPr="00F264B1">
        <w:rPr>
          <w:highlight w:val="green"/>
        </w:rPr>
        <w:t xml:space="preserve"> + </w:t>
      </w:r>
      <w:proofErr w:type="spellStart"/>
      <w:r w:rsidRPr="00F264B1">
        <w:rPr>
          <w:highlight w:val="green"/>
        </w:rPr>
        <w:t>V_day</w:t>
      </w:r>
      <w:proofErr w:type="spellEnd"/>
      <w:r w:rsidRPr="00F264B1">
        <w:rPr>
          <w:highlight w:val="green"/>
        </w:rPr>
        <w:t xml:space="preserve"> x </w:t>
      </w:r>
      <w:proofErr w:type="spellStart"/>
      <w:r w:rsidRPr="00F264B1">
        <w:rPr>
          <w:highlight w:val="green"/>
        </w:rPr>
        <w:t>PD_base</w:t>
      </w:r>
      <w:proofErr w:type="spellEnd"/>
      <w:r w:rsidRPr="00F264B1">
        <w:rPr>
          <w:highlight w:val="green"/>
        </w:rPr>
        <w:t xml:space="preserve"> + </w:t>
      </w:r>
      <w:proofErr w:type="spellStart"/>
      <w:r w:rsidRPr="00F264B1">
        <w:rPr>
          <w:highlight w:val="green"/>
        </w:rPr>
        <w:t>U_day</w:t>
      </w:r>
      <w:proofErr w:type="spellEnd"/>
      <w:r w:rsidRPr="00F264B1">
        <w:rPr>
          <w:highlight w:val="green"/>
        </w:rPr>
        <w:t xml:space="preserve"> x </w:t>
      </w:r>
      <w:proofErr w:type="spellStart"/>
      <w:r w:rsidRPr="00F264B1">
        <w:rPr>
          <w:highlight w:val="green"/>
        </w:rPr>
        <w:t>PD_base</w:t>
      </w:r>
      <w:proofErr w:type="spellEnd"/>
    </w:p>
    <w:p w14:paraId="601A8C9A" w14:textId="77777777" w:rsidR="003D4784" w:rsidRDefault="003D4784" w:rsidP="003D4784">
      <w:pPr>
        <w:pStyle w:val="BodyText"/>
      </w:pPr>
    </w:p>
    <w:p w14:paraId="4FA9CD17" w14:textId="77777777" w:rsidR="003D4784" w:rsidRDefault="003D4784" w:rsidP="003D4784">
      <w:pPr>
        <w:pStyle w:val="BodyText"/>
      </w:pPr>
      <w:r>
        <w:t xml:space="preserve">     where:</w:t>
      </w:r>
    </w:p>
    <w:p w14:paraId="402DDD66" w14:textId="03B78C22" w:rsidR="003D4784" w:rsidRDefault="003D4784" w:rsidP="003D4784">
      <w:pPr>
        <w:pStyle w:val="BodyText"/>
      </w:pPr>
      <w:r>
        <w:t xml:space="preserve">     ( </w:t>
      </w:r>
      <w:proofErr w:type="spellStart"/>
      <w:r>
        <w:t>C_</w:t>
      </w:r>
      <w:r>
        <w:t>follow</w:t>
      </w:r>
      <w:proofErr w:type="spellEnd"/>
      <w:r>
        <w:t xml:space="preserve"> ) = </w:t>
      </w:r>
      <w:r>
        <w:t>follow-up</w:t>
      </w:r>
      <w:r>
        <w:t xml:space="preserve"> team cost/day</w:t>
      </w:r>
    </w:p>
    <w:p w14:paraId="3A935710" w14:textId="2BFE1E68" w:rsidR="003D4784" w:rsidRDefault="003D4784" w:rsidP="003D4784">
      <w:pPr>
        <w:pStyle w:val="BodyText"/>
      </w:pPr>
      <w:r>
        <w:t xml:space="preserve">     ( </w:t>
      </w:r>
      <w:proofErr w:type="spellStart"/>
      <w:r>
        <w:t>S_</w:t>
      </w:r>
      <w:r>
        <w:t>follow</w:t>
      </w:r>
      <w:proofErr w:type="spellEnd"/>
      <w:r>
        <w:t xml:space="preserve"> ) = follow-up team size (set to 1 if 0)</w:t>
      </w:r>
    </w:p>
    <w:p w14:paraId="417FE5D1" w14:textId="77777777" w:rsidR="003D4784" w:rsidRDefault="003D4784" w:rsidP="003D4784">
      <w:pPr>
        <w:pStyle w:val="BodyText"/>
      </w:pPr>
      <w:r>
        <w:t xml:space="preserve">     ( </w:t>
      </w:r>
      <w:proofErr w:type="spellStart"/>
      <w:r>
        <w:t>V_day</w:t>
      </w:r>
      <w:proofErr w:type="spellEnd"/>
      <w:r>
        <w:t xml:space="preserve"> ) = vehicle cost/day</w:t>
      </w:r>
    </w:p>
    <w:p w14:paraId="62A05712" w14:textId="77777777" w:rsidR="003D4784" w:rsidRDefault="003D4784" w:rsidP="003D4784">
      <w:pPr>
        <w:pStyle w:val="BodyText"/>
      </w:pPr>
      <w:r>
        <w:t xml:space="preserve">     ( </w:t>
      </w:r>
      <w:proofErr w:type="spellStart"/>
      <w:r>
        <w:t>U_day</w:t>
      </w:r>
      <w:proofErr w:type="spellEnd"/>
      <w:r>
        <w:t xml:space="preserve"> ) = user-defined cost/day</w:t>
      </w:r>
    </w:p>
    <w:p w14:paraId="3C3926B4" w14:textId="77777777" w:rsidR="003D4784" w:rsidRDefault="003D4784" w:rsidP="003D4784">
      <w:pPr>
        <w:pStyle w:val="BodyText"/>
      </w:pPr>
    </w:p>
    <w:p w14:paraId="778EA712" w14:textId="77777777" w:rsidR="003D4784" w:rsidRDefault="003D4784" w:rsidP="003D4784">
      <w:pPr>
        <w:pStyle w:val="BodyText"/>
      </w:pPr>
      <w:r>
        <w:t>Step 3: Fuel Cost Distribution</w:t>
      </w:r>
    </w:p>
    <w:p w14:paraId="36AC5C05" w14:textId="77777777" w:rsidR="003D4784" w:rsidRDefault="003D4784" w:rsidP="003D4784">
      <w:pPr>
        <w:pStyle w:val="BodyText"/>
      </w:pPr>
      <w:r>
        <w:lastRenderedPageBreak/>
        <w:t>For each compartment calculate the fuel cost using:</w:t>
      </w:r>
    </w:p>
    <w:p w14:paraId="0D52F6AC" w14:textId="77777777" w:rsidR="003D4784" w:rsidRDefault="003D4784" w:rsidP="003D4784">
      <w:pPr>
        <w:pStyle w:val="BodyText"/>
      </w:pPr>
      <w:proofErr w:type="spellStart"/>
      <w:r w:rsidRPr="00C17AEB">
        <w:rPr>
          <w:highlight w:val="green"/>
        </w:rPr>
        <w:t>Fuel_cost_per_compartment</w:t>
      </w:r>
      <w:proofErr w:type="spellEnd"/>
      <w:r w:rsidRPr="00C17AEB">
        <w:rPr>
          <w:highlight w:val="green"/>
        </w:rPr>
        <w:t xml:space="preserve"> = </w:t>
      </w:r>
      <w:proofErr w:type="spellStart"/>
      <w:r w:rsidRPr="00C17AEB">
        <w:rPr>
          <w:highlight w:val="green"/>
        </w:rPr>
        <w:t>F_hour</w:t>
      </w:r>
      <w:proofErr w:type="spellEnd"/>
      <w:r w:rsidRPr="00C17AEB">
        <w:rPr>
          <w:highlight w:val="green"/>
        </w:rPr>
        <w:t xml:space="preserve"> x </w:t>
      </w:r>
      <w:proofErr w:type="spellStart"/>
      <w:r w:rsidRPr="00C17AEB">
        <w:rPr>
          <w:highlight w:val="green"/>
        </w:rPr>
        <w:t>T_drive</w:t>
      </w:r>
      <w:proofErr w:type="spellEnd"/>
      <w:r w:rsidRPr="00C17AEB">
        <w:rPr>
          <w:highlight w:val="green"/>
        </w:rPr>
        <w:t xml:space="preserve"> / 10</w:t>
      </w:r>
    </w:p>
    <w:p w14:paraId="42CDE992" w14:textId="77777777" w:rsidR="003D4784" w:rsidRDefault="003D4784" w:rsidP="003D4784">
      <w:pPr>
        <w:pStyle w:val="BodyText"/>
      </w:pPr>
    </w:p>
    <w:p w14:paraId="70864BA5" w14:textId="77777777" w:rsidR="003D4784" w:rsidRDefault="003D4784" w:rsidP="003D4784">
      <w:pPr>
        <w:pStyle w:val="BodyText"/>
      </w:pPr>
      <w:r>
        <w:t xml:space="preserve">   where ( </w:t>
      </w:r>
      <w:proofErr w:type="spellStart"/>
      <w:r w:rsidRPr="00CF01AF">
        <w:rPr>
          <w:b/>
          <w:bCs/>
        </w:rPr>
        <w:t>F_hour</w:t>
      </w:r>
      <w:proofErr w:type="spellEnd"/>
      <w:r>
        <w:t xml:space="preserve"> ) = fuel cost/hour and ( </w:t>
      </w:r>
      <w:proofErr w:type="spellStart"/>
      <w:r w:rsidRPr="00CF01AF">
        <w:rPr>
          <w:b/>
          <w:bCs/>
        </w:rPr>
        <w:t>T_drive</w:t>
      </w:r>
      <w:proofErr w:type="spellEnd"/>
      <w:r>
        <w:t xml:space="preserve"> ) = drive time (min).</w:t>
      </w:r>
    </w:p>
    <w:p w14:paraId="6B10EF53" w14:textId="77777777" w:rsidR="003D4784" w:rsidRDefault="003D4784" w:rsidP="003D4784">
      <w:pPr>
        <w:pStyle w:val="BodyText"/>
      </w:pPr>
    </w:p>
    <w:p w14:paraId="03BA430F" w14:textId="77777777" w:rsidR="003D4784" w:rsidRDefault="003D4784" w:rsidP="003D4784">
      <w:pPr>
        <w:pStyle w:val="BodyText"/>
      </w:pPr>
      <w:r>
        <w:t xml:space="preserve">   Distribute fuel cost equally across MIU entries in the compartment. </w:t>
      </w:r>
    </w:p>
    <w:p w14:paraId="1BAB4C53" w14:textId="77777777" w:rsidR="003D4784" w:rsidRDefault="003D4784" w:rsidP="003D4784">
      <w:pPr>
        <w:pStyle w:val="BodyText"/>
      </w:pPr>
      <w:r>
        <w:t xml:space="preserve">   Example: If you have 4 MIU entries for the compartment with costs {15, 20, 30, 35}, then if the fuel cost amounted to 40. Divide it equally i.e. each entry gets 40 / 4 = 10. The new cost per MIU entry is  {25, 30, 40, 45} respectively.</w:t>
      </w:r>
    </w:p>
    <w:p w14:paraId="159BD6A2" w14:textId="77777777" w:rsidR="003D4784" w:rsidRDefault="003D4784" w:rsidP="003D4784">
      <w:pPr>
        <w:pStyle w:val="BodyText"/>
      </w:pPr>
    </w:p>
    <w:p w14:paraId="1685CD76" w14:textId="77777777" w:rsidR="003D4784" w:rsidRDefault="003D4784" w:rsidP="003D4784">
      <w:pPr>
        <w:pStyle w:val="BodyText"/>
      </w:pPr>
      <w:r>
        <w:t>Step 4: New density calculations</w:t>
      </w:r>
    </w:p>
    <w:p w14:paraId="2627DBB8" w14:textId="77777777" w:rsidR="003D4784" w:rsidRDefault="003D4784" w:rsidP="003D4784">
      <w:pPr>
        <w:pStyle w:val="BodyText"/>
      </w:pPr>
      <w:r>
        <w:t>Use the density algorithm to calculate both the:</w:t>
      </w:r>
    </w:p>
    <w:p w14:paraId="6224EFFE" w14:textId="0CAC1EA2" w:rsidR="003D4784" w:rsidRDefault="00CF0758" w:rsidP="003D4784">
      <w:pPr>
        <w:pStyle w:val="BodyText"/>
        <w:numPr>
          <w:ilvl w:val="0"/>
          <w:numId w:val="40"/>
        </w:numPr>
      </w:pPr>
      <w:r w:rsidRPr="00CF0758">
        <w:rPr>
          <w:b/>
          <w:bCs/>
        </w:rPr>
        <w:t>follow-up</w:t>
      </w:r>
      <w:r>
        <w:t xml:space="preserve"> </w:t>
      </w:r>
      <w:r w:rsidR="003D4784">
        <w:t>reduction</w:t>
      </w:r>
    </w:p>
    <w:p w14:paraId="3E17CE6C" w14:textId="77777777" w:rsidR="003D4784" w:rsidRDefault="003D4784" w:rsidP="003D4784">
      <w:pPr>
        <w:pStyle w:val="BodyText"/>
        <w:numPr>
          <w:ilvl w:val="0"/>
          <w:numId w:val="40"/>
        </w:numPr>
      </w:pPr>
      <w:r>
        <w:t>densification</w:t>
      </w:r>
    </w:p>
    <w:p w14:paraId="3256D555" w14:textId="77777777" w:rsidR="003D4784" w:rsidRDefault="003D4784" w:rsidP="003D4784">
      <w:pPr>
        <w:pStyle w:val="BodyText"/>
      </w:pPr>
    </w:p>
    <w:p w14:paraId="4842FE63" w14:textId="77777777" w:rsidR="003D4784" w:rsidRDefault="003D4784" w:rsidP="003D4784">
      <w:pPr>
        <w:pStyle w:val="BodyText"/>
      </w:pPr>
    </w:p>
    <w:p w14:paraId="4D25F401" w14:textId="77777777" w:rsidR="003D4784" w:rsidRDefault="003D4784" w:rsidP="003D4784">
      <w:pPr>
        <w:pStyle w:val="BodyText"/>
      </w:pPr>
      <w:r>
        <w:t>Step 5: Flow calculations</w:t>
      </w:r>
    </w:p>
    <w:p w14:paraId="440EB49D" w14:textId="77777777" w:rsidR="003D4784" w:rsidRPr="00A70EF6" w:rsidRDefault="003D4784" w:rsidP="003D4784">
      <w:pPr>
        <w:pStyle w:val="BodyText"/>
      </w:pPr>
      <w:r>
        <w:t>Using the flow algorithm calculate the flow for the entries.</w:t>
      </w:r>
    </w:p>
    <w:p w14:paraId="0333B43E" w14:textId="77777777" w:rsidR="003D4784" w:rsidRDefault="003D4784" w:rsidP="003D4784">
      <w:pPr>
        <w:pStyle w:val="BodyText"/>
      </w:pPr>
    </w:p>
    <w:p w14:paraId="719673C1" w14:textId="77777777" w:rsidR="003D4784" w:rsidRDefault="003D4784" w:rsidP="003D4784">
      <w:pPr>
        <w:pStyle w:val="BodyText"/>
      </w:pPr>
      <w:r>
        <w:t>Step 6: Budget allocation and masking compartments cleared per budget</w:t>
      </w:r>
    </w:p>
    <w:p w14:paraId="49B14719" w14:textId="77777777" w:rsidR="005862DD" w:rsidRDefault="003D4784" w:rsidP="003D4784">
      <w:pPr>
        <w:pStyle w:val="BodyText"/>
      </w:pPr>
      <w:r>
        <w:t>Th</w:t>
      </w:r>
      <w:r w:rsidR="00AD47F7">
        <w:t xml:space="preserve">en </w:t>
      </w:r>
      <w:r w:rsidR="005862DD">
        <w:t>obtain the current available budget for the year.</w:t>
      </w:r>
    </w:p>
    <w:p w14:paraId="243431C6" w14:textId="77777777" w:rsidR="005862DD" w:rsidRDefault="005862DD" w:rsidP="003D4784">
      <w:pPr>
        <w:pStyle w:val="BodyText"/>
      </w:pPr>
    </w:p>
    <w:p w14:paraId="33E3AD06" w14:textId="5B553DF4" w:rsidR="003D4784" w:rsidRDefault="005862DD" w:rsidP="003D4784">
      <w:pPr>
        <w:pStyle w:val="BodyText"/>
      </w:pPr>
      <w:r>
        <w:t xml:space="preserve">Then </w:t>
      </w:r>
      <w:r w:rsidR="00AD47F7">
        <w:t>follow the algorithm for the budget</w:t>
      </w:r>
      <w:r>
        <w:t xml:space="preserve"> distribution per compartment as in the below section.</w:t>
      </w:r>
    </w:p>
    <w:p w14:paraId="3C3D44ED" w14:textId="77777777" w:rsidR="005862DD" w:rsidRDefault="005862DD" w:rsidP="003D4784">
      <w:pPr>
        <w:pStyle w:val="BodyText"/>
      </w:pPr>
    </w:p>
    <w:p w14:paraId="5E25330B" w14:textId="44484238" w:rsidR="005862DD" w:rsidRDefault="005862DD" w:rsidP="003D4784">
      <w:pPr>
        <w:pStyle w:val="BodyText"/>
      </w:pPr>
      <w:r>
        <w:t>For those entries that were cleared, a mask is applied to those entries, adjust the values as follows:</w:t>
      </w:r>
    </w:p>
    <w:p w14:paraId="15E9AADE" w14:textId="3396F7D9" w:rsidR="00753499" w:rsidRDefault="00753499" w:rsidP="00753499">
      <w:pPr>
        <w:pStyle w:val="BodyText"/>
        <w:numPr>
          <w:ilvl w:val="0"/>
          <w:numId w:val="40"/>
        </w:numPr>
      </w:pPr>
      <w:r>
        <w:t>prioritization does not change</w:t>
      </w:r>
    </w:p>
    <w:p w14:paraId="5085009A" w14:textId="3380BC63" w:rsidR="005862DD" w:rsidRDefault="005862DD" w:rsidP="005862DD">
      <w:pPr>
        <w:pStyle w:val="BodyText"/>
        <w:numPr>
          <w:ilvl w:val="0"/>
          <w:numId w:val="40"/>
        </w:numPr>
      </w:pPr>
      <w:r>
        <w:t>density, if cleared, use the follow-up reduced density value, otherwise use the densified value</w:t>
      </w:r>
    </w:p>
    <w:p w14:paraId="50050F96" w14:textId="6C1D7529" w:rsidR="005862DD" w:rsidRDefault="005862DD" w:rsidP="005862DD">
      <w:pPr>
        <w:pStyle w:val="BodyText"/>
        <w:numPr>
          <w:ilvl w:val="0"/>
          <w:numId w:val="40"/>
        </w:numPr>
      </w:pPr>
      <w:r>
        <w:t xml:space="preserve">person days, if cleared use the </w:t>
      </w:r>
      <w:r w:rsidR="00C26AFD">
        <w:t>follow-up person days, otherwise use 0</w:t>
      </w:r>
    </w:p>
    <w:p w14:paraId="2CDFBBA5" w14:textId="74942AEA" w:rsidR="00753499" w:rsidRDefault="00753499" w:rsidP="00753499">
      <w:pPr>
        <w:pStyle w:val="BodyText"/>
        <w:numPr>
          <w:ilvl w:val="0"/>
          <w:numId w:val="40"/>
        </w:numPr>
      </w:pPr>
      <w:r>
        <w:t xml:space="preserve">flow, </w:t>
      </w:r>
      <w:r>
        <w:t xml:space="preserve">if cleared use the </w:t>
      </w:r>
      <w:r>
        <w:t>flow calculated value</w:t>
      </w:r>
      <w:r>
        <w:t>, otherwise use 0</w:t>
      </w:r>
    </w:p>
    <w:p w14:paraId="7E74A56A" w14:textId="7D08BD2A" w:rsidR="00753499" w:rsidRDefault="00753499" w:rsidP="00753499">
      <w:pPr>
        <w:pStyle w:val="BodyText"/>
        <w:numPr>
          <w:ilvl w:val="0"/>
          <w:numId w:val="40"/>
        </w:numPr>
      </w:pPr>
      <w:r>
        <w:t xml:space="preserve">costing, </w:t>
      </w:r>
      <w:r>
        <w:t xml:space="preserve">if </w:t>
      </w:r>
      <w:r>
        <w:t xml:space="preserve">budget was available for clearing, </w:t>
      </w:r>
      <w:r>
        <w:t xml:space="preserve">use the </w:t>
      </w:r>
      <w:r>
        <w:t>cost</w:t>
      </w:r>
      <w:r>
        <w:t xml:space="preserve"> calculated value, otherwise use 0</w:t>
      </w:r>
    </w:p>
    <w:p w14:paraId="41BB6B9F" w14:textId="77777777" w:rsidR="00753499" w:rsidRDefault="00753499" w:rsidP="00753499">
      <w:pPr>
        <w:pStyle w:val="BodyText"/>
      </w:pPr>
    </w:p>
    <w:p w14:paraId="61C366B6" w14:textId="5F8693CF" w:rsidR="0097627A" w:rsidRDefault="00AA7BB4" w:rsidP="0097627A">
      <w:pPr>
        <w:pStyle w:val="BodyText"/>
      </w:pPr>
      <w:r>
        <w:t xml:space="preserve">Each </w:t>
      </w:r>
      <w:r w:rsidR="0097627A">
        <w:t>MIU</w:t>
      </w:r>
      <w:r>
        <w:t>/NBAL-</w:t>
      </w:r>
      <w:r w:rsidR="0097627A">
        <w:t xml:space="preserve">linked species entry now has a </w:t>
      </w:r>
      <w:r w:rsidR="0097627A" w:rsidRPr="00AA7BB4">
        <w:rPr>
          <w:b/>
          <w:bCs/>
        </w:rPr>
        <w:t>final cost allocation</w:t>
      </w:r>
      <w:r>
        <w:t xml:space="preserve"> for year </w:t>
      </w:r>
      <w:r w:rsidR="000303B0">
        <w:t>2 onwards</w:t>
      </w:r>
      <w:r w:rsidR="0097627A">
        <w:t>.</w:t>
      </w:r>
    </w:p>
    <w:p w14:paraId="20483F1E" w14:textId="77777777" w:rsidR="0097627A" w:rsidRDefault="0097627A" w:rsidP="0097627A">
      <w:pPr>
        <w:pStyle w:val="BodyText"/>
      </w:pPr>
    </w:p>
    <w:p w14:paraId="30363C33" w14:textId="77777777" w:rsidR="0097627A" w:rsidRDefault="0097627A" w:rsidP="0097627A">
      <w:pPr>
        <w:pStyle w:val="BodyText"/>
      </w:pPr>
    </w:p>
    <w:p w14:paraId="2BB047D2" w14:textId="214A7EC2" w:rsidR="0097627A" w:rsidRDefault="0097627A" w:rsidP="00B741CF">
      <w:pPr>
        <w:pStyle w:val="Heading2"/>
      </w:pPr>
      <w:bookmarkStart w:id="342" w:name="_Toc210289390"/>
      <w:r>
        <w:lastRenderedPageBreak/>
        <w:t>Budget Allocation</w:t>
      </w:r>
      <w:r w:rsidR="00B741CF">
        <w:t xml:space="preserve"> after costing was calculated per compartment</w:t>
      </w:r>
      <w:bookmarkEnd w:id="342"/>
    </w:p>
    <w:p w14:paraId="6B07A415" w14:textId="791ECA06" w:rsidR="00A96609" w:rsidRDefault="00A96609" w:rsidP="00A96609">
      <w:pPr>
        <w:pStyle w:val="BodyText"/>
      </w:pPr>
      <w:r>
        <w:t>The costing algorithm, before budget allocation assumes all compartments were cleared</w:t>
      </w:r>
      <w:r>
        <w:t xml:space="preserve"> i.e. all </w:t>
      </w:r>
      <w:proofErr w:type="spellStart"/>
      <w:r>
        <w:t>costes</w:t>
      </w:r>
      <w:proofErr w:type="spellEnd"/>
      <w:r>
        <w:t xml:space="preserve"> were calculated to see what it would cost for the compartments to be cleared. </w:t>
      </w:r>
    </w:p>
    <w:p w14:paraId="24C00E38" w14:textId="77777777" w:rsidR="0097627A" w:rsidRDefault="0097627A" w:rsidP="0097627A">
      <w:pPr>
        <w:pStyle w:val="BodyText"/>
      </w:pPr>
    </w:p>
    <w:p w14:paraId="76EE4665" w14:textId="3E02CFD2" w:rsidR="0097627A" w:rsidRDefault="0097627A" w:rsidP="00B80C3D">
      <w:pPr>
        <w:pStyle w:val="Heading3"/>
      </w:pPr>
      <w:bookmarkStart w:id="343" w:name="_Toc210289391"/>
      <w:r>
        <w:t>Optimal Budget</w:t>
      </w:r>
      <w:bookmarkEnd w:id="343"/>
    </w:p>
    <w:p w14:paraId="2E0F788B" w14:textId="2AEC8DE4" w:rsidR="0097627A" w:rsidRDefault="00667F3D" w:rsidP="0097627A">
      <w:pPr>
        <w:pStyle w:val="BodyText"/>
      </w:pPr>
      <w:r>
        <w:t>Optimal budget means we have an unlimited budget</w:t>
      </w:r>
      <w:r w:rsidR="00A96609">
        <w:t>.</w:t>
      </w:r>
    </w:p>
    <w:p w14:paraId="42155CAC" w14:textId="77777777" w:rsidR="00A96609" w:rsidRDefault="00A96609" w:rsidP="0097627A">
      <w:pPr>
        <w:pStyle w:val="BodyText"/>
      </w:pPr>
    </w:p>
    <w:p w14:paraId="22903D0C" w14:textId="75726EE6" w:rsidR="0097627A" w:rsidRDefault="0097627A" w:rsidP="0097627A">
      <w:pPr>
        <w:pStyle w:val="BodyText"/>
      </w:pPr>
      <w:r>
        <w:t>* All compartments are fully funded.</w:t>
      </w:r>
    </w:p>
    <w:p w14:paraId="1282B2F4" w14:textId="13FAB08F" w:rsidR="0097627A" w:rsidRDefault="0097627A" w:rsidP="0097627A">
      <w:pPr>
        <w:pStyle w:val="BodyText"/>
      </w:pPr>
      <w:r>
        <w:t>* Costs are calculated and summed across MIU</w:t>
      </w:r>
      <w:r w:rsidR="00A96609">
        <w:t>/NBAL-</w:t>
      </w:r>
      <w:r>
        <w:t>linked species per compartment.</w:t>
      </w:r>
    </w:p>
    <w:p w14:paraId="3B17F9F5" w14:textId="77777777" w:rsidR="0097627A" w:rsidRDefault="0097627A" w:rsidP="0097627A">
      <w:pPr>
        <w:pStyle w:val="BodyText"/>
      </w:pPr>
      <w:r>
        <w:t>* Person days remain unadjusted.</w:t>
      </w:r>
    </w:p>
    <w:p w14:paraId="21DCF224" w14:textId="5397AF34" w:rsidR="0097627A" w:rsidRDefault="0097627A" w:rsidP="0097627A">
      <w:pPr>
        <w:pStyle w:val="BodyText"/>
      </w:pPr>
      <w:r>
        <w:t>* Density reductions are applied uniformly</w:t>
      </w:r>
      <w:r w:rsidR="00930F52">
        <w:t>.</w:t>
      </w:r>
    </w:p>
    <w:p w14:paraId="34420328" w14:textId="77777777" w:rsidR="0097627A" w:rsidRDefault="0097627A" w:rsidP="0097627A">
      <w:pPr>
        <w:pStyle w:val="BodyText"/>
      </w:pPr>
    </w:p>
    <w:p w14:paraId="688C2D8D" w14:textId="7BA2CABB" w:rsidR="00A96609" w:rsidRDefault="00A96609" w:rsidP="0097627A">
      <w:pPr>
        <w:pStyle w:val="BodyText"/>
      </w:pPr>
      <w:r>
        <w:t>The output is then that all compartments are costed.</w:t>
      </w:r>
    </w:p>
    <w:p w14:paraId="4AE2B9FF" w14:textId="77777777" w:rsidR="0097627A" w:rsidRDefault="0097627A" w:rsidP="0097627A">
      <w:pPr>
        <w:pStyle w:val="BodyText"/>
      </w:pPr>
    </w:p>
    <w:p w14:paraId="77064194" w14:textId="3C11518E" w:rsidR="0097627A" w:rsidRDefault="0097627A" w:rsidP="00B80C3D">
      <w:pPr>
        <w:pStyle w:val="Heading3"/>
      </w:pPr>
      <w:bookmarkStart w:id="344" w:name="_Toc210289392"/>
      <w:r>
        <w:t>Constrained Budgets (Budgets 1–4)</w:t>
      </w:r>
      <w:bookmarkEnd w:id="344"/>
    </w:p>
    <w:p w14:paraId="460EB1B8" w14:textId="77777777" w:rsidR="0097627A" w:rsidRDefault="0097627A" w:rsidP="0097627A">
      <w:pPr>
        <w:pStyle w:val="BodyText"/>
      </w:pPr>
    </w:p>
    <w:p w14:paraId="3CC4A980" w14:textId="77777777" w:rsidR="0097627A" w:rsidRDefault="0097627A" w:rsidP="0097627A">
      <w:pPr>
        <w:pStyle w:val="BodyText"/>
      </w:pPr>
      <w:r>
        <w:t>When yearly budgets are limited:</w:t>
      </w:r>
    </w:p>
    <w:p w14:paraId="5FA75C2E" w14:textId="77777777" w:rsidR="0097627A" w:rsidRDefault="0097627A" w:rsidP="0097627A">
      <w:pPr>
        <w:pStyle w:val="BodyText"/>
      </w:pPr>
    </w:p>
    <w:p w14:paraId="328831E5" w14:textId="01B19A04" w:rsidR="0097627A" w:rsidRDefault="0097627A" w:rsidP="0097627A">
      <w:pPr>
        <w:pStyle w:val="BodyText"/>
      </w:pPr>
      <w:r>
        <w:t xml:space="preserve">1. Sort compartments by </w:t>
      </w:r>
      <w:r w:rsidRPr="00E5028F">
        <w:rPr>
          <w:b/>
          <w:bCs/>
        </w:rPr>
        <w:t>priority</w:t>
      </w:r>
      <w:r w:rsidR="00E5028F">
        <w:t xml:space="preserve"> </w:t>
      </w:r>
      <w:r>
        <w:t>(descending).</w:t>
      </w:r>
    </w:p>
    <w:p w14:paraId="2DEEE839" w14:textId="6601C207" w:rsidR="0097627A" w:rsidRDefault="0097627A" w:rsidP="0097627A">
      <w:pPr>
        <w:pStyle w:val="BodyText"/>
      </w:pPr>
      <w:r>
        <w:t xml:space="preserve">2. Within equal priority: sort by </w:t>
      </w:r>
      <w:r w:rsidRPr="00E5028F">
        <w:rPr>
          <w:b/>
          <w:bCs/>
        </w:rPr>
        <w:t>density (ascending)</w:t>
      </w:r>
      <w:r>
        <w:t xml:space="preserve">, then </w:t>
      </w:r>
      <w:r w:rsidRPr="00E5028F">
        <w:rPr>
          <w:b/>
          <w:bCs/>
        </w:rPr>
        <w:t>cost (ascending)</w:t>
      </w:r>
      <w:r>
        <w:t>.</w:t>
      </w:r>
    </w:p>
    <w:p w14:paraId="414F97DE" w14:textId="3CD5697F" w:rsidR="0097627A" w:rsidRDefault="0097627A" w:rsidP="0097627A">
      <w:pPr>
        <w:pStyle w:val="BodyText"/>
      </w:pPr>
      <w:r>
        <w:t>3. Iteratively allocate MIU entries</w:t>
      </w:r>
      <w:r w:rsidR="00D72A59">
        <w:t xml:space="preserve"> (from highest to lowest priority)</w:t>
      </w:r>
      <w:r>
        <w:t>:</w:t>
      </w:r>
    </w:p>
    <w:p w14:paraId="2581EC3A" w14:textId="77777777" w:rsidR="0097627A" w:rsidRDefault="0097627A" w:rsidP="0097627A">
      <w:pPr>
        <w:pStyle w:val="BodyText"/>
      </w:pPr>
    </w:p>
    <w:p w14:paraId="045038FA" w14:textId="77777777" w:rsidR="0097627A" w:rsidRDefault="0097627A" w:rsidP="0097627A">
      <w:pPr>
        <w:pStyle w:val="BodyText"/>
      </w:pPr>
      <w:r>
        <w:t xml:space="preserve">   * Select lowest-cost, lowest-density entries first.</w:t>
      </w:r>
    </w:p>
    <w:p w14:paraId="14A68260" w14:textId="77777777" w:rsidR="0097627A" w:rsidRDefault="0097627A" w:rsidP="0097627A">
      <w:pPr>
        <w:pStyle w:val="BodyText"/>
      </w:pPr>
      <w:r>
        <w:t xml:space="preserve">   * Deduct cost from available budget.</w:t>
      </w:r>
    </w:p>
    <w:p w14:paraId="52E44F27" w14:textId="61A60E6E" w:rsidR="0097627A" w:rsidRDefault="0097627A" w:rsidP="0097627A">
      <w:pPr>
        <w:pStyle w:val="BodyText"/>
      </w:pPr>
      <w:r>
        <w:t xml:space="preserve">   * If subtraction results in budget &lt; 0 </w:t>
      </w:r>
      <w:r w:rsidR="00101697">
        <w:t xml:space="preserve">-&gt; </w:t>
      </w:r>
      <w:r>
        <w:t>skip entry, apply densification, set P</w:t>
      </w:r>
      <w:r w:rsidR="00101697">
        <w:t xml:space="preserve">erson </w:t>
      </w:r>
      <w:r>
        <w:t>D</w:t>
      </w:r>
      <w:r w:rsidR="00101697">
        <w:t>ays</w:t>
      </w:r>
      <w:r>
        <w:t xml:space="preserve"> = 0.</w:t>
      </w:r>
    </w:p>
    <w:p w14:paraId="1BBD6070" w14:textId="77777777" w:rsidR="0097627A" w:rsidRDefault="0097627A" w:rsidP="0097627A">
      <w:pPr>
        <w:pStyle w:val="BodyText"/>
      </w:pPr>
      <w:r>
        <w:t>4. Continue until budget is fully used.</w:t>
      </w:r>
    </w:p>
    <w:p w14:paraId="6740A845" w14:textId="77777777" w:rsidR="0097627A" w:rsidRDefault="0097627A" w:rsidP="0097627A">
      <w:pPr>
        <w:pStyle w:val="BodyText"/>
      </w:pPr>
    </w:p>
    <w:p w14:paraId="2A3612F7" w14:textId="77777777" w:rsidR="005065D1" w:rsidRDefault="005065D1" w:rsidP="0097627A">
      <w:pPr>
        <w:pStyle w:val="BodyText"/>
      </w:pPr>
    </w:p>
    <w:p w14:paraId="4669E6EC" w14:textId="77777777" w:rsidR="005065D1" w:rsidRDefault="005065D1" w:rsidP="0097627A">
      <w:pPr>
        <w:pStyle w:val="BodyText"/>
      </w:pPr>
    </w:p>
    <w:p w14:paraId="368441D3" w14:textId="75079577" w:rsidR="0097627A" w:rsidRDefault="0097627A" w:rsidP="00B80C3D">
      <w:pPr>
        <w:pStyle w:val="Heading2"/>
      </w:pPr>
      <w:bookmarkStart w:id="345" w:name="_Toc210289393"/>
      <w:r>
        <w:t>Budget Escalation</w:t>
      </w:r>
      <w:bookmarkEnd w:id="345"/>
    </w:p>
    <w:p w14:paraId="0ADDFE91" w14:textId="77777777" w:rsidR="0097627A" w:rsidRDefault="0097627A" w:rsidP="0097627A">
      <w:pPr>
        <w:pStyle w:val="BodyText"/>
      </w:pPr>
    </w:p>
    <w:p w14:paraId="017BBC06" w14:textId="5858F43F" w:rsidR="0097627A" w:rsidRDefault="0097627A" w:rsidP="0097627A">
      <w:pPr>
        <w:pStyle w:val="BodyText"/>
      </w:pPr>
      <w:r>
        <w:t xml:space="preserve">Yearly budgets are escalated using a </w:t>
      </w:r>
      <w:r w:rsidRPr="00B80C3D">
        <w:rPr>
          <w:b/>
          <w:bCs/>
        </w:rPr>
        <w:t>simple interest formulation</w:t>
      </w:r>
      <w:r w:rsidR="00B80C3D">
        <w:rPr>
          <w:b/>
          <w:bCs/>
        </w:rPr>
        <w:t>:</w:t>
      </w:r>
    </w:p>
    <w:p w14:paraId="02E8E044" w14:textId="77777777" w:rsidR="0097627A" w:rsidRDefault="0097627A" w:rsidP="0097627A">
      <w:pPr>
        <w:pStyle w:val="BodyText"/>
      </w:pPr>
    </w:p>
    <w:p w14:paraId="2CC82927" w14:textId="6C0639EA" w:rsidR="0097627A" w:rsidRDefault="0097627A" w:rsidP="0097627A">
      <w:pPr>
        <w:pStyle w:val="BodyText"/>
      </w:pPr>
      <w:r>
        <w:t xml:space="preserve">B_y+1 = </w:t>
      </w:r>
      <w:proofErr w:type="spellStart"/>
      <w:r>
        <w:t>B_y</w:t>
      </w:r>
      <w:proofErr w:type="spellEnd"/>
      <w:r>
        <w:t xml:space="preserve"> </w:t>
      </w:r>
      <w:r w:rsidR="00B80C3D">
        <w:t xml:space="preserve">x </w:t>
      </w:r>
      <w:r>
        <w:t>(1+i)</w:t>
      </w:r>
    </w:p>
    <w:p w14:paraId="3C694824" w14:textId="77777777" w:rsidR="0097627A" w:rsidRDefault="0097627A" w:rsidP="0097627A">
      <w:pPr>
        <w:pStyle w:val="BodyText"/>
      </w:pPr>
    </w:p>
    <w:p w14:paraId="2E016FE9" w14:textId="77777777" w:rsidR="0097627A" w:rsidRDefault="0097627A" w:rsidP="0097627A">
      <w:pPr>
        <w:pStyle w:val="BodyText"/>
      </w:pPr>
      <w:r>
        <w:t>Where:</w:t>
      </w:r>
    </w:p>
    <w:p w14:paraId="082F0787" w14:textId="77777777" w:rsidR="0097627A" w:rsidRDefault="0097627A" w:rsidP="0097627A">
      <w:pPr>
        <w:pStyle w:val="BodyText"/>
      </w:pPr>
    </w:p>
    <w:p w14:paraId="0F407D45" w14:textId="0653BB58" w:rsidR="0097627A" w:rsidRDefault="0097627A" w:rsidP="0097627A">
      <w:pPr>
        <w:pStyle w:val="BodyText"/>
      </w:pPr>
      <w:r>
        <w:t xml:space="preserve">* ( </w:t>
      </w:r>
      <w:proofErr w:type="spellStart"/>
      <w:r>
        <w:t>B_y</w:t>
      </w:r>
      <w:proofErr w:type="spellEnd"/>
      <w:r>
        <w:t xml:space="preserve"> ) = current year budget</w:t>
      </w:r>
    </w:p>
    <w:p w14:paraId="38126E86" w14:textId="77777777" w:rsidR="0097627A" w:rsidRDefault="0097627A" w:rsidP="0097627A">
      <w:pPr>
        <w:pStyle w:val="BodyText"/>
      </w:pPr>
      <w:r>
        <w:t xml:space="preserve">* ( </w:t>
      </w:r>
      <w:proofErr w:type="spellStart"/>
      <w:r>
        <w:t>i</w:t>
      </w:r>
      <w:proofErr w:type="spellEnd"/>
      <w:r>
        <w:t xml:space="preserve"> ) = yearly escalation percentage (decimal)</w:t>
      </w:r>
    </w:p>
    <w:p w14:paraId="3626D5D5" w14:textId="77777777" w:rsidR="0097627A" w:rsidRDefault="0097627A" w:rsidP="0097627A">
      <w:pPr>
        <w:pStyle w:val="BodyText"/>
      </w:pPr>
    </w:p>
    <w:p w14:paraId="0AE62D57" w14:textId="06E47F0B" w:rsidR="0097627A" w:rsidRDefault="0097627A" w:rsidP="0097627A">
      <w:pPr>
        <w:pStyle w:val="BodyText"/>
      </w:pPr>
      <w:r>
        <w:t>Budget leftovers are not carried forward.</w:t>
      </w:r>
    </w:p>
    <w:p w14:paraId="34017DF5" w14:textId="77777777" w:rsidR="0097627A" w:rsidRDefault="0097627A" w:rsidP="0097627A">
      <w:pPr>
        <w:pStyle w:val="BodyText"/>
      </w:pPr>
    </w:p>
    <w:p w14:paraId="3849F679" w14:textId="497372D3" w:rsidR="0097627A" w:rsidRDefault="0097627A" w:rsidP="00C33CE6">
      <w:pPr>
        <w:pStyle w:val="Heading2"/>
      </w:pPr>
      <w:bookmarkStart w:id="346" w:name="_Toc210289394"/>
      <w:r>
        <w:t>Assumptions</w:t>
      </w:r>
      <w:bookmarkEnd w:id="346"/>
    </w:p>
    <w:p w14:paraId="08814AF7" w14:textId="77777777" w:rsidR="0097627A" w:rsidRDefault="0097627A" w:rsidP="0097627A">
      <w:pPr>
        <w:pStyle w:val="BodyText"/>
      </w:pPr>
    </w:p>
    <w:p w14:paraId="63259263" w14:textId="7098B4D4" w:rsidR="0097627A" w:rsidRDefault="0097627A" w:rsidP="0097627A">
      <w:pPr>
        <w:pStyle w:val="BodyText"/>
      </w:pPr>
      <w:r>
        <w:t xml:space="preserve">* A 20-year planning horizon is used </w:t>
      </w:r>
      <w:r w:rsidR="00580659">
        <w:t>in the desktop previous version of the tool</w:t>
      </w:r>
      <w:r>
        <w:t xml:space="preserve">; </w:t>
      </w:r>
      <w:r w:rsidR="00580659">
        <w:t xml:space="preserve">currently </w:t>
      </w:r>
      <w:r>
        <w:t>the tool supports arbitrary durations</w:t>
      </w:r>
      <w:r w:rsidR="00580659">
        <w:t xml:space="preserve"> making it more flexible for the user</w:t>
      </w:r>
      <w:r>
        <w:t>.</w:t>
      </w:r>
    </w:p>
    <w:p w14:paraId="336DC3B2" w14:textId="77777777" w:rsidR="0097627A" w:rsidRDefault="0097627A" w:rsidP="0097627A">
      <w:pPr>
        <w:pStyle w:val="BodyText"/>
      </w:pPr>
      <w:r>
        <w:t>* Simple yearly compounding is applied for budget escalation.</w:t>
      </w:r>
    </w:p>
    <w:p w14:paraId="14F95471" w14:textId="4D941B12" w:rsidR="0097627A" w:rsidRDefault="0097627A" w:rsidP="0097627A">
      <w:pPr>
        <w:pStyle w:val="BodyText"/>
      </w:pPr>
      <w:r>
        <w:t xml:space="preserve">* </w:t>
      </w:r>
      <w:r w:rsidR="00F774C7">
        <w:t xml:space="preserve">When a compartment’s cost reaches below the </w:t>
      </w:r>
      <w:r>
        <w:t xml:space="preserve">Maintenance </w:t>
      </w:r>
      <w:r w:rsidR="00F774C7">
        <w:t>level, the compartment is considered cleared</w:t>
      </w:r>
      <w:r>
        <w:t>.</w:t>
      </w:r>
    </w:p>
    <w:p w14:paraId="3C291F2F" w14:textId="77777777" w:rsidR="0097627A" w:rsidRDefault="0097627A" w:rsidP="0097627A">
      <w:pPr>
        <w:pStyle w:val="BodyText"/>
      </w:pPr>
      <w:r>
        <w:t>* Team sizes of 0 default to 1 for computational stability.</w:t>
      </w:r>
    </w:p>
    <w:p w14:paraId="356820CA" w14:textId="4C61587D" w:rsidR="00EB21B5" w:rsidRDefault="00EB21B5" w:rsidP="0097627A">
      <w:pPr>
        <w:pStyle w:val="BodyText"/>
      </w:pPr>
      <w:r>
        <w:t xml:space="preserve">* </w:t>
      </w:r>
      <w:r>
        <w:t>Budget leftovers are not carried forward.</w:t>
      </w:r>
    </w:p>
    <w:p w14:paraId="109E2764" w14:textId="77777777" w:rsidR="0097627A" w:rsidRDefault="0097627A" w:rsidP="0097627A">
      <w:pPr>
        <w:pStyle w:val="BodyText"/>
      </w:pPr>
    </w:p>
    <w:p w14:paraId="5A061EA4" w14:textId="77777777" w:rsidR="00015E65" w:rsidRDefault="0097627A" w:rsidP="00C33CE6">
      <w:pPr>
        <w:pStyle w:val="Heading2"/>
      </w:pPr>
      <w:bookmarkStart w:id="347" w:name="_Toc210289395"/>
      <w:r>
        <w:t>Example</w:t>
      </w:r>
      <w:bookmarkEnd w:id="347"/>
    </w:p>
    <w:p w14:paraId="7F3AA1BF" w14:textId="24472620" w:rsidR="0097627A" w:rsidRDefault="0097627A" w:rsidP="00015E65">
      <w:pPr>
        <w:pStyle w:val="Heading3"/>
      </w:pPr>
      <w:r>
        <w:t xml:space="preserve"> </w:t>
      </w:r>
      <w:bookmarkStart w:id="348" w:name="_Toc210289396"/>
      <w:r>
        <w:t>Year 1</w:t>
      </w:r>
      <w:bookmarkEnd w:id="348"/>
    </w:p>
    <w:p w14:paraId="075C273C" w14:textId="77777777" w:rsidR="0097627A" w:rsidRDefault="0097627A" w:rsidP="0097627A">
      <w:pPr>
        <w:pStyle w:val="BodyText"/>
      </w:pPr>
    </w:p>
    <w:p w14:paraId="5F7D9EE0" w14:textId="2F1BDCD3" w:rsidR="00AA68FC" w:rsidRDefault="00AA68FC" w:rsidP="0097627A">
      <w:pPr>
        <w:pStyle w:val="BodyText"/>
      </w:pPr>
      <w:r>
        <w:t xml:space="preserve">Main cost for </w:t>
      </w:r>
      <w:r>
        <w:t>MIU</w:t>
      </w:r>
      <w:r>
        <w:t>/NBAL-</w:t>
      </w:r>
      <w:r>
        <w:t>linked species</w:t>
      </w:r>
      <w:r>
        <w:t>:</w:t>
      </w:r>
    </w:p>
    <w:p w14:paraId="7559CC3C" w14:textId="0BD82D96" w:rsidR="0097627A" w:rsidRDefault="0097627A" w:rsidP="0097627A">
      <w:pPr>
        <w:pStyle w:val="BodyText"/>
      </w:pPr>
      <w:r>
        <w:t xml:space="preserve">* </w:t>
      </w:r>
      <w:proofErr w:type="spellStart"/>
      <w:r>
        <w:t>PD</w:t>
      </w:r>
      <w:r w:rsidR="007819B5">
        <w:t>_</w:t>
      </w:r>
      <w:r>
        <w:t>base</w:t>
      </w:r>
      <w:proofErr w:type="spellEnd"/>
      <w:r>
        <w:t xml:space="preserve"> = 10</w:t>
      </w:r>
    </w:p>
    <w:p w14:paraId="10FD16C8" w14:textId="016471D7" w:rsidR="0097627A" w:rsidRDefault="0097627A" w:rsidP="0097627A">
      <w:pPr>
        <w:pStyle w:val="BodyText"/>
      </w:pPr>
      <w:r>
        <w:t xml:space="preserve">* </w:t>
      </w:r>
      <w:proofErr w:type="spellStart"/>
      <w:r>
        <w:t>PD</w:t>
      </w:r>
      <w:r w:rsidR="007819B5">
        <w:t>_</w:t>
      </w:r>
      <w:r>
        <w:t>adjusted</w:t>
      </w:r>
      <w:proofErr w:type="spellEnd"/>
      <w:r>
        <w:t xml:space="preserve"> = 12</w:t>
      </w:r>
    </w:p>
    <w:p w14:paraId="585FA93B" w14:textId="77777777" w:rsidR="0097627A" w:rsidRDefault="0097627A" w:rsidP="0097627A">
      <w:pPr>
        <w:pStyle w:val="BodyText"/>
      </w:pPr>
      <w:r>
        <w:t>* Initial team size = 5</w:t>
      </w:r>
    </w:p>
    <w:p w14:paraId="68EC2D93" w14:textId="77777777" w:rsidR="0097627A" w:rsidRDefault="0097627A" w:rsidP="0097627A">
      <w:pPr>
        <w:pStyle w:val="BodyText"/>
      </w:pPr>
      <w:r>
        <w:t>* Initial team cost/day = R1000</w:t>
      </w:r>
    </w:p>
    <w:p w14:paraId="479D44E2" w14:textId="77777777" w:rsidR="0097627A" w:rsidRDefault="0097627A" w:rsidP="0097627A">
      <w:pPr>
        <w:pStyle w:val="BodyText"/>
      </w:pPr>
      <w:r>
        <w:t>* Vehicle cost/day = R200</w:t>
      </w:r>
    </w:p>
    <w:p w14:paraId="77685BD4" w14:textId="77777777" w:rsidR="0097627A" w:rsidRDefault="0097627A" w:rsidP="0097627A">
      <w:pPr>
        <w:pStyle w:val="BodyText"/>
      </w:pPr>
      <w:r>
        <w:t>* User-defined cost/day = R50</w:t>
      </w:r>
    </w:p>
    <w:p w14:paraId="7997CA06" w14:textId="77777777" w:rsidR="0097627A" w:rsidRDefault="0097627A" w:rsidP="0097627A">
      <w:pPr>
        <w:pStyle w:val="BodyText"/>
      </w:pPr>
    </w:p>
    <w:p w14:paraId="3E1A23A9" w14:textId="466B68FA" w:rsidR="0097627A" w:rsidRDefault="0097627A" w:rsidP="0097627A">
      <w:pPr>
        <w:pStyle w:val="BodyText"/>
      </w:pPr>
      <w:r>
        <w:t xml:space="preserve">Cost = 12 </w:t>
      </w:r>
      <w:r w:rsidR="007819B5">
        <w:t xml:space="preserve">x </w:t>
      </w:r>
      <w:r>
        <w:t>1000</w:t>
      </w:r>
      <w:r w:rsidR="007819B5">
        <w:t xml:space="preserve"> / </w:t>
      </w:r>
      <w:r>
        <w:t xml:space="preserve">5 + 200 </w:t>
      </w:r>
      <w:r w:rsidR="007819B5">
        <w:t>x</w:t>
      </w:r>
      <w:r>
        <w:t xml:space="preserve"> 10 + 50 </w:t>
      </w:r>
      <w:r w:rsidR="007819B5">
        <w:t xml:space="preserve">x </w:t>
      </w:r>
      <w:r>
        <w:t>10</w:t>
      </w:r>
      <w:r w:rsidR="0043337A">
        <w:t xml:space="preserve"> = 4900</w:t>
      </w:r>
    </w:p>
    <w:p w14:paraId="4ACB6854" w14:textId="77777777" w:rsidR="0097627A" w:rsidRDefault="0097627A" w:rsidP="0097627A">
      <w:pPr>
        <w:pStyle w:val="BodyText"/>
      </w:pPr>
    </w:p>
    <w:p w14:paraId="65DBB416" w14:textId="08FFCD72" w:rsidR="0097627A" w:rsidRDefault="00AA68FC" w:rsidP="0097627A">
      <w:pPr>
        <w:pStyle w:val="BodyText"/>
      </w:pPr>
      <w:r>
        <w:lastRenderedPageBreak/>
        <w:t>Add fuel cost</w:t>
      </w:r>
      <w:r w:rsidR="00B223DA">
        <w:t xml:space="preserve"> for compartment</w:t>
      </w:r>
      <w:r>
        <w:t>:</w:t>
      </w:r>
    </w:p>
    <w:p w14:paraId="201EF152" w14:textId="2716366F" w:rsidR="007F2773" w:rsidRDefault="007F2773" w:rsidP="0097627A">
      <w:pPr>
        <w:pStyle w:val="BodyText"/>
      </w:pPr>
      <w:r>
        <w:t xml:space="preserve">* </w:t>
      </w:r>
      <w:r w:rsidRPr="007F2773">
        <w:t>F</w:t>
      </w:r>
      <w:r>
        <w:t xml:space="preserve">uel cost per </w:t>
      </w:r>
      <w:r w:rsidRPr="007F2773">
        <w:t>hour</w:t>
      </w:r>
      <w:r>
        <w:t xml:space="preserve"> = R100</w:t>
      </w:r>
    </w:p>
    <w:p w14:paraId="07D4D046" w14:textId="7358808D" w:rsidR="007F2773" w:rsidRDefault="007F2773" w:rsidP="0097627A">
      <w:pPr>
        <w:pStyle w:val="BodyText"/>
      </w:pPr>
      <w:r>
        <w:t>*</w:t>
      </w:r>
      <w:r w:rsidRPr="007F2773">
        <w:t xml:space="preserve"> </w:t>
      </w:r>
      <w:r>
        <w:t>D</w:t>
      </w:r>
      <w:r w:rsidRPr="007F2773">
        <w:t>rive</w:t>
      </w:r>
      <w:r>
        <w:t xml:space="preserve"> time = 60 minutes</w:t>
      </w:r>
    </w:p>
    <w:p w14:paraId="0762310A" w14:textId="77777777" w:rsidR="007F2773" w:rsidRDefault="007F2773" w:rsidP="0097627A">
      <w:pPr>
        <w:pStyle w:val="BodyText"/>
      </w:pPr>
    </w:p>
    <w:p w14:paraId="19092F74" w14:textId="09F4C266" w:rsidR="00AA68FC" w:rsidRDefault="007F2773" w:rsidP="0097627A">
      <w:pPr>
        <w:pStyle w:val="BodyText"/>
      </w:pPr>
      <w:proofErr w:type="spellStart"/>
      <w:r w:rsidRPr="007F2773">
        <w:t>Fuel_cost_per_compartment</w:t>
      </w:r>
      <w:proofErr w:type="spellEnd"/>
      <w:r w:rsidRPr="007F2773">
        <w:t xml:space="preserve"> = </w:t>
      </w:r>
      <w:r>
        <w:t>100 x 60</w:t>
      </w:r>
      <w:r w:rsidRPr="007F2773">
        <w:t xml:space="preserve"> / 10</w:t>
      </w:r>
      <w:r>
        <w:t xml:space="preserve"> = 600</w:t>
      </w:r>
    </w:p>
    <w:p w14:paraId="2C6F8FD4" w14:textId="77777777" w:rsidR="00AA68FC" w:rsidRDefault="00AA68FC" w:rsidP="0097627A">
      <w:pPr>
        <w:pStyle w:val="BodyText"/>
      </w:pPr>
    </w:p>
    <w:p w14:paraId="38988FFA" w14:textId="2AA36345" w:rsidR="0097627A" w:rsidRDefault="0097627A" w:rsidP="0097627A">
      <w:pPr>
        <w:pStyle w:val="BodyText"/>
      </w:pPr>
      <w:r>
        <w:t xml:space="preserve">Final cost for the </w:t>
      </w:r>
      <w:r w:rsidR="00B223DA">
        <w:t>compartment</w:t>
      </w:r>
      <w:r>
        <w:t xml:space="preserve"> = </w:t>
      </w:r>
      <w:r w:rsidRPr="00B223DA">
        <w:rPr>
          <w:b/>
          <w:bCs/>
        </w:rPr>
        <w:t>R4900</w:t>
      </w:r>
      <w:r w:rsidR="007F2773">
        <w:rPr>
          <w:b/>
          <w:bCs/>
        </w:rPr>
        <w:t xml:space="preserve"> + R600 = R5500</w:t>
      </w:r>
      <w:r>
        <w:t>.</w:t>
      </w:r>
    </w:p>
    <w:p w14:paraId="28AEAB75" w14:textId="77777777" w:rsidR="00015E65" w:rsidRDefault="00015E65" w:rsidP="0097627A">
      <w:pPr>
        <w:pStyle w:val="BodyText"/>
      </w:pPr>
    </w:p>
    <w:p w14:paraId="4743018D" w14:textId="122A86B6" w:rsidR="00015E65" w:rsidRDefault="00015E65" w:rsidP="00015E65">
      <w:pPr>
        <w:pStyle w:val="Heading3"/>
      </w:pPr>
      <w:bookmarkStart w:id="349" w:name="_Toc210289397"/>
      <w:r>
        <w:t xml:space="preserve">Year </w:t>
      </w:r>
      <w:r>
        <w:t>2 onwards</w:t>
      </w:r>
      <w:bookmarkEnd w:id="349"/>
    </w:p>
    <w:p w14:paraId="21C6CA68" w14:textId="77777777" w:rsidR="0043337A" w:rsidRDefault="0043337A" w:rsidP="0043337A">
      <w:pPr>
        <w:pStyle w:val="BodyText"/>
      </w:pPr>
    </w:p>
    <w:p w14:paraId="3EE8BA0B" w14:textId="5B429378" w:rsidR="00AA68FC" w:rsidRPr="0043337A" w:rsidRDefault="00AA68FC" w:rsidP="0043337A">
      <w:pPr>
        <w:pStyle w:val="BodyText"/>
      </w:pPr>
      <w:r>
        <w:t>Main cost</w:t>
      </w:r>
      <w:r>
        <w:t xml:space="preserve"> for the </w:t>
      </w:r>
      <w:r>
        <w:t>MIU</w:t>
      </w:r>
      <w:r>
        <w:t>/NBAL</w:t>
      </w:r>
      <w:r w:rsidR="00A42905">
        <w:t>-</w:t>
      </w:r>
      <w:r>
        <w:t>linked species:</w:t>
      </w:r>
    </w:p>
    <w:p w14:paraId="1C3DB29D" w14:textId="77777777" w:rsidR="0043337A" w:rsidRDefault="0043337A" w:rsidP="0043337A">
      <w:pPr>
        <w:pStyle w:val="BodyText"/>
      </w:pPr>
      <w:r>
        <w:t xml:space="preserve">* </w:t>
      </w:r>
      <w:proofErr w:type="spellStart"/>
      <w:r>
        <w:t>PD_base</w:t>
      </w:r>
      <w:proofErr w:type="spellEnd"/>
      <w:r>
        <w:t xml:space="preserve"> = 10</w:t>
      </w:r>
    </w:p>
    <w:p w14:paraId="05F9ED5B" w14:textId="77777777" w:rsidR="0043337A" w:rsidRDefault="0043337A" w:rsidP="0043337A">
      <w:pPr>
        <w:pStyle w:val="BodyText"/>
      </w:pPr>
      <w:r>
        <w:t xml:space="preserve">* </w:t>
      </w:r>
      <w:proofErr w:type="spellStart"/>
      <w:r>
        <w:t>PD_adjusted</w:t>
      </w:r>
      <w:proofErr w:type="spellEnd"/>
      <w:r>
        <w:t xml:space="preserve"> = 12</w:t>
      </w:r>
    </w:p>
    <w:p w14:paraId="60137800" w14:textId="2956C3D5" w:rsidR="0043337A" w:rsidRDefault="0043337A" w:rsidP="0043337A">
      <w:pPr>
        <w:pStyle w:val="BodyText"/>
      </w:pPr>
      <w:r>
        <w:t xml:space="preserve">* </w:t>
      </w:r>
      <w:r>
        <w:t>Follow-up</w:t>
      </w:r>
      <w:r>
        <w:t xml:space="preserve"> team size = </w:t>
      </w:r>
      <w:r w:rsidR="007A68AD">
        <w:t>20</w:t>
      </w:r>
    </w:p>
    <w:p w14:paraId="65EF7DD3" w14:textId="2CB0FFE1" w:rsidR="0043337A" w:rsidRDefault="0043337A" w:rsidP="0043337A">
      <w:pPr>
        <w:pStyle w:val="BodyText"/>
      </w:pPr>
      <w:r>
        <w:t>* Follow-up team cost/day = R</w:t>
      </w:r>
      <w:r w:rsidR="0027149D">
        <w:t>5</w:t>
      </w:r>
      <w:r>
        <w:t>00</w:t>
      </w:r>
    </w:p>
    <w:p w14:paraId="2FBB0216" w14:textId="5FE21C22" w:rsidR="0043337A" w:rsidRDefault="0043337A" w:rsidP="0043337A">
      <w:pPr>
        <w:pStyle w:val="BodyText"/>
      </w:pPr>
      <w:r>
        <w:t>* Vehicle cost/day = R</w:t>
      </w:r>
      <w:r w:rsidR="007A68AD">
        <w:t>1</w:t>
      </w:r>
      <w:r>
        <w:t>00</w:t>
      </w:r>
    </w:p>
    <w:p w14:paraId="344BD831" w14:textId="74ADE904" w:rsidR="0043337A" w:rsidRDefault="0043337A" w:rsidP="0043337A">
      <w:pPr>
        <w:pStyle w:val="BodyText"/>
      </w:pPr>
      <w:r>
        <w:t>* User-defined cost/day = R</w:t>
      </w:r>
      <w:r w:rsidR="007A68AD">
        <w:t>15</w:t>
      </w:r>
    </w:p>
    <w:p w14:paraId="31DB0115" w14:textId="77777777" w:rsidR="00015E65" w:rsidRDefault="00015E65" w:rsidP="00015E65">
      <w:pPr>
        <w:pStyle w:val="BodyText"/>
      </w:pPr>
    </w:p>
    <w:p w14:paraId="1B5647EE" w14:textId="068BD7BE" w:rsidR="0027149D" w:rsidRDefault="0027149D" w:rsidP="0027149D">
      <w:pPr>
        <w:pStyle w:val="BodyText"/>
      </w:pPr>
      <w:r>
        <w:t xml:space="preserve">Cost = 12 x </w:t>
      </w:r>
      <w:r w:rsidR="007A68AD">
        <w:t>5</w:t>
      </w:r>
      <w:r>
        <w:t xml:space="preserve">00 / </w:t>
      </w:r>
      <w:r w:rsidR="007A68AD">
        <w:t>20</w:t>
      </w:r>
      <w:r>
        <w:t xml:space="preserve"> + </w:t>
      </w:r>
      <w:r w:rsidR="007A68AD">
        <w:t>1</w:t>
      </w:r>
      <w:r>
        <w:t xml:space="preserve">00 x 10 + </w:t>
      </w:r>
      <w:r w:rsidR="007A68AD">
        <w:t>15</w:t>
      </w:r>
      <w:r>
        <w:t xml:space="preserve"> x 10 = </w:t>
      </w:r>
      <w:r w:rsidR="003E19FB">
        <w:t>1450</w:t>
      </w:r>
    </w:p>
    <w:p w14:paraId="4FC00B0D" w14:textId="77777777" w:rsidR="0027149D" w:rsidRDefault="0027149D" w:rsidP="00015E65">
      <w:pPr>
        <w:pStyle w:val="BodyText"/>
      </w:pPr>
    </w:p>
    <w:p w14:paraId="1EC95CF3" w14:textId="77777777" w:rsidR="0027149D" w:rsidRDefault="0027149D" w:rsidP="00015E65">
      <w:pPr>
        <w:pStyle w:val="BodyText"/>
      </w:pPr>
    </w:p>
    <w:p w14:paraId="3725CD39" w14:textId="77777777" w:rsidR="0027149D" w:rsidRDefault="0027149D" w:rsidP="0027149D">
      <w:pPr>
        <w:pStyle w:val="BodyText"/>
      </w:pPr>
      <w:r>
        <w:t>Add fuel cost for compartment:</w:t>
      </w:r>
    </w:p>
    <w:p w14:paraId="403EC365" w14:textId="77777777" w:rsidR="0027149D" w:rsidRDefault="0027149D" w:rsidP="0027149D">
      <w:pPr>
        <w:pStyle w:val="BodyText"/>
      </w:pPr>
      <w:r>
        <w:t xml:space="preserve">* </w:t>
      </w:r>
      <w:r w:rsidRPr="007F2773">
        <w:t>F</w:t>
      </w:r>
      <w:r>
        <w:t xml:space="preserve">uel cost per </w:t>
      </w:r>
      <w:r w:rsidRPr="007F2773">
        <w:t>hour</w:t>
      </w:r>
      <w:r>
        <w:t xml:space="preserve"> = R100</w:t>
      </w:r>
    </w:p>
    <w:p w14:paraId="42DAE2AB" w14:textId="77777777" w:rsidR="0027149D" w:rsidRDefault="0027149D" w:rsidP="0027149D">
      <w:pPr>
        <w:pStyle w:val="BodyText"/>
      </w:pPr>
      <w:r>
        <w:t>*</w:t>
      </w:r>
      <w:r w:rsidRPr="007F2773">
        <w:t xml:space="preserve"> </w:t>
      </w:r>
      <w:r>
        <w:t>D</w:t>
      </w:r>
      <w:r w:rsidRPr="007F2773">
        <w:t>rive</w:t>
      </w:r>
      <w:r>
        <w:t xml:space="preserve"> time = 60 minutes</w:t>
      </w:r>
    </w:p>
    <w:p w14:paraId="62367FF4" w14:textId="77777777" w:rsidR="0027149D" w:rsidRDefault="0027149D" w:rsidP="0027149D">
      <w:pPr>
        <w:pStyle w:val="BodyText"/>
      </w:pPr>
    </w:p>
    <w:p w14:paraId="5FD79891" w14:textId="77777777" w:rsidR="0027149D" w:rsidRDefault="0027149D" w:rsidP="0027149D">
      <w:pPr>
        <w:pStyle w:val="BodyText"/>
      </w:pPr>
      <w:proofErr w:type="spellStart"/>
      <w:r w:rsidRPr="007F2773">
        <w:t>Fuel_cost_per_compartment</w:t>
      </w:r>
      <w:proofErr w:type="spellEnd"/>
      <w:r w:rsidRPr="007F2773">
        <w:t xml:space="preserve"> = </w:t>
      </w:r>
      <w:r>
        <w:t>100 x 60</w:t>
      </w:r>
      <w:r w:rsidRPr="007F2773">
        <w:t xml:space="preserve"> / 10</w:t>
      </w:r>
      <w:r>
        <w:t xml:space="preserve"> = 600</w:t>
      </w:r>
    </w:p>
    <w:p w14:paraId="6D04E636" w14:textId="77777777" w:rsidR="0027149D" w:rsidRDefault="0027149D" w:rsidP="0027149D">
      <w:pPr>
        <w:pStyle w:val="BodyText"/>
      </w:pPr>
    </w:p>
    <w:p w14:paraId="7000A943" w14:textId="46308C54" w:rsidR="0027149D" w:rsidRDefault="0027149D" w:rsidP="0027149D">
      <w:pPr>
        <w:pStyle w:val="BodyText"/>
      </w:pPr>
      <w:r>
        <w:t xml:space="preserve">Final cost for the compartment = </w:t>
      </w:r>
      <w:r w:rsidRPr="00B223DA">
        <w:rPr>
          <w:b/>
          <w:bCs/>
        </w:rPr>
        <w:t>R</w:t>
      </w:r>
      <w:r w:rsidR="003E19FB">
        <w:rPr>
          <w:b/>
          <w:bCs/>
        </w:rPr>
        <w:t>145</w:t>
      </w:r>
      <w:r w:rsidRPr="00B223DA">
        <w:rPr>
          <w:b/>
          <w:bCs/>
        </w:rPr>
        <w:t>0</w:t>
      </w:r>
      <w:r>
        <w:rPr>
          <w:b/>
          <w:bCs/>
        </w:rPr>
        <w:t xml:space="preserve"> + R600 = R</w:t>
      </w:r>
      <w:r w:rsidR="003E19FB">
        <w:rPr>
          <w:b/>
          <w:bCs/>
        </w:rPr>
        <w:t>20</w:t>
      </w:r>
      <w:r>
        <w:rPr>
          <w:b/>
          <w:bCs/>
        </w:rPr>
        <w:t>50</w:t>
      </w:r>
      <w:r>
        <w:t>.</w:t>
      </w:r>
    </w:p>
    <w:p w14:paraId="7BF4D69B" w14:textId="77777777" w:rsidR="0027149D" w:rsidRPr="00015E65" w:rsidRDefault="0027149D" w:rsidP="00015E65">
      <w:pPr>
        <w:pStyle w:val="BodyText"/>
      </w:pPr>
    </w:p>
    <w:p w14:paraId="11DD09F8" w14:textId="77777777" w:rsidR="00015E65" w:rsidRDefault="00015E65" w:rsidP="0097627A">
      <w:pPr>
        <w:pStyle w:val="BodyText"/>
      </w:pPr>
    </w:p>
    <w:p w14:paraId="2938E55A" w14:textId="77777777" w:rsidR="005B479B" w:rsidRDefault="005B479B" w:rsidP="0097627A">
      <w:pPr>
        <w:pStyle w:val="BodyText"/>
      </w:pPr>
    </w:p>
    <w:p w14:paraId="7EBCD138" w14:textId="77777777" w:rsidR="005B479B" w:rsidRDefault="005B479B" w:rsidP="005B479B">
      <w:pPr>
        <w:pStyle w:val="Heading2"/>
      </w:pPr>
      <w:bookmarkStart w:id="350" w:name="_Toc210289398"/>
      <w:r>
        <w:lastRenderedPageBreak/>
        <w:t>Notes and Recommendations</w:t>
      </w:r>
      <w:bookmarkEnd w:id="350"/>
    </w:p>
    <w:p w14:paraId="2CB34722" w14:textId="77777777" w:rsidR="005B479B" w:rsidRDefault="005B479B" w:rsidP="005B479B">
      <w:pPr>
        <w:pStyle w:val="BodyText"/>
      </w:pPr>
      <w:r>
        <w:t xml:space="preserve">* </w:t>
      </w:r>
      <w:r w:rsidRPr="00E34EC2">
        <w:rPr>
          <w:b/>
          <w:bCs/>
        </w:rPr>
        <w:t>Algorithm optimization</w:t>
      </w:r>
      <w:r>
        <w:t>: Note that this is a direct description of the algorithm, there are optimizations that should be applied which can then run the algorithm faster.</w:t>
      </w:r>
    </w:p>
    <w:p w14:paraId="74BCAB81" w14:textId="1A93723D" w:rsidR="005B479B" w:rsidRDefault="005B479B" w:rsidP="005B479B">
      <w:pPr>
        <w:pStyle w:val="BodyText"/>
      </w:pPr>
      <w:r>
        <w:t xml:space="preserve">* </w:t>
      </w:r>
      <w:r w:rsidRPr="00C15A3F">
        <w:rPr>
          <w:b/>
          <w:bCs/>
        </w:rPr>
        <w:t>Algorithm upgrade:</w:t>
      </w:r>
      <w:r>
        <w:t xml:space="preserve"> </w:t>
      </w:r>
      <w:r w:rsidRPr="00C15A3F">
        <w:t>Note that this algorithm replaces earlier approaches</w:t>
      </w:r>
      <w:r w:rsidR="0036021A">
        <w:t>. The costing is directly proportional to the person day calculation where the algorit</w:t>
      </w:r>
      <w:r w:rsidR="00E06DC8">
        <w:t>h</w:t>
      </w:r>
      <w:r w:rsidR="0036021A">
        <w:t>m was corrected. This has a roll on effect to the costing algorithm</w:t>
      </w:r>
      <w:r w:rsidRPr="00C15A3F">
        <w:t>.</w:t>
      </w:r>
    </w:p>
    <w:p w14:paraId="013050C1" w14:textId="77777777" w:rsidR="005B479B" w:rsidRDefault="005B479B" w:rsidP="0097627A">
      <w:pPr>
        <w:pStyle w:val="BodyText"/>
      </w:pPr>
    </w:p>
    <w:p w14:paraId="1C9BB53D" w14:textId="77777777" w:rsidR="00002978" w:rsidRDefault="00002978" w:rsidP="00002978">
      <w:pPr>
        <w:pStyle w:val="BodyText"/>
      </w:pPr>
    </w:p>
    <w:p w14:paraId="75F1B8D0" w14:textId="77777777" w:rsidR="00002978" w:rsidRPr="00002978" w:rsidRDefault="00002978" w:rsidP="00002978">
      <w:pPr>
        <w:pStyle w:val="BodyText"/>
      </w:pPr>
    </w:p>
    <w:p w14:paraId="7BDA7848" w14:textId="22E88C13" w:rsidR="00914CA9" w:rsidRDefault="00602AE7" w:rsidP="00F7000D">
      <w:pPr>
        <w:pStyle w:val="Heading1"/>
      </w:pPr>
      <w:bookmarkStart w:id="351" w:name="_Toc210289399"/>
      <w:r>
        <w:lastRenderedPageBreak/>
        <w:t>Flow</w:t>
      </w:r>
      <w:bookmarkEnd w:id="351"/>
    </w:p>
    <w:p w14:paraId="7AECDC52" w14:textId="77777777" w:rsidR="00576DF9" w:rsidRDefault="00576DF9" w:rsidP="00576DF9">
      <w:pPr>
        <w:pStyle w:val="BodyText"/>
      </w:pPr>
    </w:p>
    <w:p w14:paraId="627D2FA8" w14:textId="73D7B818" w:rsidR="00576DF9" w:rsidRDefault="00576DF9" w:rsidP="00576DF9">
      <w:pPr>
        <w:pStyle w:val="BodyText"/>
      </w:pPr>
      <w:r>
        <w:t>The flow algorithm is designed to quantify the reduction in mean annual runoff (MAR) attributable to invasive species within MIU</w:t>
      </w:r>
      <w:r w:rsidR="005752C1">
        <w:t>’</w:t>
      </w:r>
      <w:r>
        <w:t>s and their associated NBALs. The algorithm integrates biological parameters (species attributes such as age class and density), hydrological parameters (MAR values, riparian versus dryland classification), and management rules (initial versus follow-up treatments) to produce compartment</w:t>
      </w:r>
      <w:r w:rsidR="005752C1">
        <w:t>-</w:t>
      </w:r>
      <w:r>
        <w:t>level and species</w:t>
      </w:r>
      <w:r w:rsidR="005752C1">
        <w:t>-</w:t>
      </w:r>
      <w:r>
        <w:t>level flow reductions over multiple years.</w:t>
      </w:r>
    </w:p>
    <w:p w14:paraId="779A38D0" w14:textId="77777777" w:rsidR="00576DF9" w:rsidRDefault="00576DF9" w:rsidP="00576DF9">
      <w:pPr>
        <w:pStyle w:val="BodyText"/>
      </w:pPr>
    </w:p>
    <w:p w14:paraId="295338A5" w14:textId="36DCE94A" w:rsidR="00576DF9" w:rsidRDefault="00576DF9" w:rsidP="00562037">
      <w:pPr>
        <w:pStyle w:val="Heading2"/>
      </w:pPr>
      <w:bookmarkStart w:id="352" w:name="_Toc210289400"/>
      <w:r>
        <w:t>Input Data Requirements</w:t>
      </w:r>
      <w:bookmarkEnd w:id="352"/>
    </w:p>
    <w:p w14:paraId="78B0E3E9" w14:textId="77777777" w:rsidR="00576DF9" w:rsidRDefault="00576DF9" w:rsidP="00576DF9">
      <w:pPr>
        <w:pStyle w:val="BodyText"/>
      </w:pPr>
    </w:p>
    <w:p w14:paraId="352456E9" w14:textId="77777777" w:rsidR="00576DF9" w:rsidRDefault="00576DF9" w:rsidP="00576DF9">
      <w:pPr>
        <w:pStyle w:val="BodyText"/>
      </w:pPr>
      <w:r>
        <w:t>The following datasets are required:</w:t>
      </w:r>
    </w:p>
    <w:p w14:paraId="4E26E676" w14:textId="77777777" w:rsidR="00576DF9" w:rsidRDefault="00576DF9" w:rsidP="00576DF9">
      <w:pPr>
        <w:pStyle w:val="BodyText"/>
      </w:pPr>
    </w:p>
    <w:p w14:paraId="45641116" w14:textId="26337E8D" w:rsidR="00576DF9" w:rsidRDefault="00576DF9" w:rsidP="00576DF9">
      <w:pPr>
        <w:pStyle w:val="BodyText"/>
      </w:pPr>
      <w:r>
        <w:t xml:space="preserve">* </w:t>
      </w:r>
      <w:r w:rsidRPr="00A473E9">
        <w:rPr>
          <w:b/>
          <w:bCs/>
        </w:rPr>
        <w:t>MIU and NBAL linked species file</w:t>
      </w:r>
      <w:r>
        <w:t xml:space="preserve"> (species composition and attributes).</w:t>
      </w:r>
    </w:p>
    <w:p w14:paraId="6197FC30" w14:textId="32D5E301" w:rsidR="00576DF9" w:rsidRDefault="00576DF9" w:rsidP="00576DF9">
      <w:pPr>
        <w:pStyle w:val="BodyText"/>
      </w:pPr>
      <w:r>
        <w:t xml:space="preserve">* </w:t>
      </w:r>
      <w:r w:rsidRPr="00A473E9">
        <w:rPr>
          <w:b/>
          <w:bCs/>
        </w:rPr>
        <w:t xml:space="preserve">Species attribute table (Support </w:t>
      </w:r>
      <w:r w:rsidR="00A473E9">
        <w:rPr>
          <w:b/>
          <w:bCs/>
        </w:rPr>
        <w:t>data</w:t>
      </w:r>
      <w:r w:rsidRPr="00A473E9">
        <w:rPr>
          <w:b/>
          <w:bCs/>
        </w:rPr>
        <w:t>)</w:t>
      </w:r>
      <w:r>
        <w:t xml:space="preserve"> containing flow reduction parameters</w:t>
      </w:r>
      <w:r w:rsidR="00F940BA">
        <w:t xml:space="preserve"> and density reduction factors</w:t>
      </w:r>
      <w:r>
        <w:t>:</w:t>
      </w:r>
    </w:p>
    <w:p w14:paraId="1EB295EE" w14:textId="753D427C" w:rsidR="00576DF9" w:rsidRDefault="00576DF9" w:rsidP="00576DF9">
      <w:pPr>
        <w:pStyle w:val="BodyText"/>
      </w:pPr>
      <w:r>
        <w:t xml:space="preserve">  </w:t>
      </w:r>
      <w:r w:rsidR="00E0545E">
        <w:t>-</w:t>
      </w:r>
      <w:r>
        <w:t xml:space="preserve"> *Flow Young*</w:t>
      </w:r>
    </w:p>
    <w:p w14:paraId="442E92CB" w14:textId="41E4C09F" w:rsidR="00576DF9" w:rsidRDefault="00576DF9" w:rsidP="00576DF9">
      <w:pPr>
        <w:pStyle w:val="BodyText"/>
      </w:pPr>
      <w:r>
        <w:t xml:space="preserve">  </w:t>
      </w:r>
      <w:r w:rsidR="00E0545E">
        <w:t>-</w:t>
      </w:r>
      <w:r>
        <w:t xml:space="preserve"> *Flow Seedling*</w:t>
      </w:r>
    </w:p>
    <w:p w14:paraId="49C24C96" w14:textId="394D8948" w:rsidR="00576DF9" w:rsidRDefault="00576DF9" w:rsidP="00576DF9">
      <w:pPr>
        <w:pStyle w:val="BodyText"/>
      </w:pPr>
      <w:r>
        <w:t xml:space="preserve">  </w:t>
      </w:r>
      <w:r w:rsidR="00E0545E">
        <w:t>-</w:t>
      </w:r>
      <w:r>
        <w:t xml:space="preserve"> *Flow Coppice*</w:t>
      </w:r>
    </w:p>
    <w:p w14:paraId="7FCCC939" w14:textId="6C7A879C" w:rsidR="00CB193C" w:rsidRDefault="00CB193C" w:rsidP="00CB193C">
      <w:pPr>
        <w:pStyle w:val="BodyText"/>
      </w:pPr>
      <w:r>
        <w:t xml:space="preserve">  - *Flow Optimal*</w:t>
      </w:r>
    </w:p>
    <w:p w14:paraId="63968E34" w14:textId="59BD5BA2" w:rsidR="00CB193C" w:rsidRDefault="00CB193C" w:rsidP="00CB193C">
      <w:pPr>
        <w:pStyle w:val="BodyText"/>
      </w:pPr>
      <w:r>
        <w:t xml:space="preserve">  - *Flow Sub Optimal*</w:t>
      </w:r>
    </w:p>
    <w:p w14:paraId="5D11A7BC" w14:textId="4C827EE2" w:rsidR="00F940BA" w:rsidRDefault="00F940BA" w:rsidP="00F940BA">
      <w:pPr>
        <w:pStyle w:val="BodyText"/>
      </w:pPr>
      <w:r>
        <w:t xml:space="preserve">  - *Initial Reduction*</w:t>
      </w:r>
    </w:p>
    <w:p w14:paraId="3F0B438C" w14:textId="7520B69D" w:rsidR="00F940BA" w:rsidRDefault="00F940BA" w:rsidP="00F940BA">
      <w:pPr>
        <w:pStyle w:val="BodyText"/>
      </w:pPr>
      <w:r>
        <w:t xml:space="preserve">  - *Follow-up Reduction*</w:t>
      </w:r>
    </w:p>
    <w:p w14:paraId="5A49B60D" w14:textId="77777777" w:rsidR="00F940BA" w:rsidRDefault="00F940BA" w:rsidP="00CB193C">
      <w:pPr>
        <w:pStyle w:val="BodyText"/>
      </w:pPr>
    </w:p>
    <w:p w14:paraId="71DA3239" w14:textId="77777777" w:rsidR="00E0545E" w:rsidRDefault="00E0545E" w:rsidP="00576DF9">
      <w:pPr>
        <w:pStyle w:val="BodyText"/>
      </w:pPr>
    </w:p>
    <w:p w14:paraId="3E010456" w14:textId="3301D5B8" w:rsidR="00576DF9" w:rsidRDefault="00576DF9" w:rsidP="00576DF9">
      <w:pPr>
        <w:pStyle w:val="BodyText"/>
      </w:pPr>
      <w:r>
        <w:t xml:space="preserve">* </w:t>
      </w:r>
      <w:r w:rsidRPr="00E20610">
        <w:rPr>
          <w:b/>
          <w:bCs/>
        </w:rPr>
        <w:t>Prioritization file</w:t>
      </w:r>
      <w:r>
        <w:t xml:space="preserve"> containing compartment-level MAR values (mm/yr).</w:t>
      </w:r>
    </w:p>
    <w:p w14:paraId="31DB716C" w14:textId="1211B962" w:rsidR="00576DF9" w:rsidRDefault="00576DF9" w:rsidP="00576DF9">
      <w:pPr>
        <w:pStyle w:val="BodyText"/>
      </w:pPr>
      <w:r>
        <w:t xml:space="preserve">* </w:t>
      </w:r>
      <w:r w:rsidRPr="00240ECC">
        <w:rPr>
          <w:b/>
          <w:bCs/>
        </w:rPr>
        <w:t>Compartment shapefile attributes</w:t>
      </w:r>
      <w:r>
        <w:t>, including:</w:t>
      </w:r>
    </w:p>
    <w:p w14:paraId="4A9AFB66" w14:textId="6130F888" w:rsidR="00576DF9" w:rsidRDefault="00576DF9" w:rsidP="00576DF9">
      <w:pPr>
        <w:pStyle w:val="BodyText"/>
      </w:pPr>
      <w:r>
        <w:t xml:space="preserve">  * *</w:t>
      </w:r>
      <w:r w:rsidR="00240ECC">
        <w:t>density</w:t>
      </w:r>
      <w:r>
        <w:t>*</w:t>
      </w:r>
      <w:r w:rsidR="00A777DC">
        <w:t>.</w:t>
      </w:r>
    </w:p>
    <w:p w14:paraId="36AB569D" w14:textId="77777777" w:rsidR="00576DF9" w:rsidRDefault="00576DF9" w:rsidP="00576DF9">
      <w:pPr>
        <w:pStyle w:val="BodyText"/>
      </w:pPr>
      <w:r>
        <w:t xml:space="preserve">  * *Area* (hectares).</w:t>
      </w:r>
    </w:p>
    <w:p w14:paraId="6626A7B7" w14:textId="77777777" w:rsidR="00576DF9" w:rsidRDefault="00576DF9" w:rsidP="00576DF9">
      <w:pPr>
        <w:pStyle w:val="BodyText"/>
      </w:pPr>
      <w:r>
        <w:t xml:space="preserve">  * *Riparian/Dryland classification* (r or l).</w:t>
      </w:r>
    </w:p>
    <w:p w14:paraId="73FCF9C9" w14:textId="0458455B" w:rsidR="00576DF9" w:rsidRDefault="00576DF9" w:rsidP="00576DF9">
      <w:pPr>
        <w:pStyle w:val="BodyText"/>
      </w:pPr>
      <w:r>
        <w:t xml:space="preserve">* </w:t>
      </w:r>
      <w:r w:rsidRPr="006F49D0">
        <w:rPr>
          <w:b/>
          <w:bCs/>
        </w:rPr>
        <w:t>Density reduction factors</w:t>
      </w:r>
      <w:r>
        <w:t xml:space="preserve"> (initial and follow-up) as provided by the </w:t>
      </w:r>
      <w:r w:rsidR="00616675">
        <w:t>species composition support data</w:t>
      </w:r>
      <w:r>
        <w:t>.</w:t>
      </w:r>
    </w:p>
    <w:p w14:paraId="4B0779D9" w14:textId="77777777" w:rsidR="00576DF9" w:rsidRDefault="00576DF9" w:rsidP="00576DF9">
      <w:pPr>
        <w:pStyle w:val="BodyText"/>
      </w:pPr>
    </w:p>
    <w:p w14:paraId="7572CB61" w14:textId="0A1040AB" w:rsidR="00576DF9" w:rsidRDefault="00576DF9" w:rsidP="00B9078F">
      <w:pPr>
        <w:pStyle w:val="Heading2"/>
      </w:pPr>
      <w:bookmarkStart w:id="353" w:name="_Toc210289401"/>
      <w:r>
        <w:t>Algorithm Theory</w:t>
      </w:r>
      <w:bookmarkEnd w:id="353"/>
    </w:p>
    <w:p w14:paraId="4FF12E4A" w14:textId="77777777" w:rsidR="00576DF9" w:rsidRDefault="00576DF9" w:rsidP="00576DF9">
      <w:pPr>
        <w:pStyle w:val="BodyText"/>
      </w:pPr>
    </w:p>
    <w:p w14:paraId="7289B601" w14:textId="6499A4DB" w:rsidR="00576DF9" w:rsidRDefault="00576DF9" w:rsidP="00576DF9">
      <w:pPr>
        <w:pStyle w:val="BodyText"/>
      </w:pPr>
      <w:r>
        <w:lastRenderedPageBreak/>
        <w:t xml:space="preserve">The flow algorithm models the hydrological benefit (in terms of </w:t>
      </w:r>
      <w:r w:rsidR="008E3BD0">
        <w:t xml:space="preserve">annual </w:t>
      </w:r>
      <w:r>
        <w:t>flow</w:t>
      </w:r>
      <w:r w:rsidR="008E3BD0">
        <w:t xml:space="preserve"> reduction</w:t>
      </w:r>
      <w:r>
        <w:t xml:space="preserve">) achieved through clearing invasive species. The key principle is that the </w:t>
      </w:r>
      <w:r w:rsidRPr="00EC0D08">
        <w:rPr>
          <w:b/>
          <w:bCs/>
        </w:rPr>
        <w:t>density of invasion multiplied by MAR</w:t>
      </w:r>
      <w:r>
        <w:t xml:space="preserve"> gives an estimate of the </w:t>
      </w:r>
      <w:r w:rsidR="00EC0D08">
        <w:t>“</w:t>
      </w:r>
      <w:r>
        <w:t>potential water use</w:t>
      </w:r>
      <w:r w:rsidR="00EC0D08">
        <w:t>”</w:t>
      </w:r>
      <w:r>
        <w:t xml:space="preserve"> by invasive vegetation. This is adjusted through species-specific flow factors, treatment stages (initial vs. follow</w:t>
      </w:r>
      <w:r w:rsidR="00C475F2">
        <w:t>-</w:t>
      </w:r>
      <w:r>
        <w:t>up), and riparian multipliers.</w:t>
      </w:r>
    </w:p>
    <w:p w14:paraId="28183E80" w14:textId="77777777" w:rsidR="00576DF9" w:rsidRDefault="00576DF9" w:rsidP="00576DF9">
      <w:pPr>
        <w:pStyle w:val="BodyText"/>
      </w:pPr>
    </w:p>
    <w:p w14:paraId="45226AF9" w14:textId="77777777" w:rsidR="00576DF9" w:rsidRDefault="00576DF9" w:rsidP="00576DF9">
      <w:pPr>
        <w:pStyle w:val="BodyText"/>
      </w:pPr>
      <w:r>
        <w:t>The calculation proceeds in yearly iterations:</w:t>
      </w:r>
    </w:p>
    <w:p w14:paraId="546EAE51" w14:textId="77777777" w:rsidR="00576DF9" w:rsidRDefault="00576DF9" w:rsidP="00576DF9">
      <w:pPr>
        <w:pStyle w:val="BodyText"/>
      </w:pPr>
    </w:p>
    <w:p w14:paraId="35224DCA" w14:textId="2E59F2B5" w:rsidR="00576DF9" w:rsidRDefault="00576DF9" w:rsidP="00576DF9">
      <w:pPr>
        <w:pStyle w:val="BodyText"/>
      </w:pPr>
      <w:r>
        <w:t xml:space="preserve">* </w:t>
      </w:r>
      <w:r w:rsidRPr="00FE0350">
        <w:rPr>
          <w:b/>
          <w:bCs/>
        </w:rPr>
        <w:t>Year 1</w:t>
      </w:r>
      <w:r>
        <w:t xml:space="preserve"> applies initial density reduction factors</w:t>
      </w:r>
      <w:r w:rsidR="00F82DB0">
        <w:t xml:space="preserve"> to all compartments, except those that were already a follow-up from year one already, these use the follow-up parameters for density reduction</w:t>
      </w:r>
      <w:r>
        <w:t>.</w:t>
      </w:r>
    </w:p>
    <w:p w14:paraId="000F1B99" w14:textId="474F79B7" w:rsidR="00576DF9" w:rsidRDefault="00576DF9" w:rsidP="00576DF9">
      <w:pPr>
        <w:pStyle w:val="BodyText"/>
      </w:pPr>
      <w:r>
        <w:t xml:space="preserve">* </w:t>
      </w:r>
      <w:r w:rsidRPr="00FE0350">
        <w:rPr>
          <w:b/>
          <w:bCs/>
        </w:rPr>
        <w:t>Year 2 onward</w:t>
      </w:r>
      <w:r>
        <w:t xml:space="preserve"> applies follow-up density reduction factors.</w:t>
      </w:r>
    </w:p>
    <w:p w14:paraId="5EA26E8F" w14:textId="55294288" w:rsidR="00576DF9" w:rsidRDefault="00576DF9" w:rsidP="00576DF9">
      <w:pPr>
        <w:pStyle w:val="BodyText"/>
      </w:pPr>
      <w:r>
        <w:t xml:space="preserve">* Riparian units are assumed to have a </w:t>
      </w:r>
      <w:r w:rsidRPr="00FE0350">
        <w:rPr>
          <w:b/>
          <w:bCs/>
        </w:rPr>
        <w:t>1.5</w:t>
      </w:r>
      <w:r w:rsidR="00FE0350">
        <w:rPr>
          <w:b/>
          <w:bCs/>
        </w:rPr>
        <w:t xml:space="preserve">x </w:t>
      </w:r>
      <w:r w:rsidRPr="00FE0350">
        <w:rPr>
          <w:b/>
          <w:bCs/>
        </w:rPr>
        <w:t xml:space="preserve"> amplification factor</w:t>
      </w:r>
      <w:r>
        <w:t xml:space="preserve"> compared to dryland units.</w:t>
      </w:r>
    </w:p>
    <w:p w14:paraId="187843B6" w14:textId="77777777" w:rsidR="00576DF9" w:rsidRDefault="00576DF9" w:rsidP="00576DF9">
      <w:pPr>
        <w:pStyle w:val="BodyText"/>
      </w:pPr>
    </w:p>
    <w:p w14:paraId="10E648AB" w14:textId="74F4E894" w:rsidR="00576DF9" w:rsidRDefault="00576DF9" w:rsidP="0066556B">
      <w:pPr>
        <w:pStyle w:val="Heading2"/>
      </w:pPr>
      <w:bookmarkStart w:id="354" w:name="_Toc210289402"/>
      <w:r>
        <w:t>Algorithm Description</w:t>
      </w:r>
      <w:bookmarkEnd w:id="354"/>
    </w:p>
    <w:p w14:paraId="6D7E81AA" w14:textId="77777777" w:rsidR="00576DF9" w:rsidRDefault="00576DF9" w:rsidP="00576DF9">
      <w:pPr>
        <w:pStyle w:val="BodyText"/>
      </w:pPr>
    </w:p>
    <w:p w14:paraId="294143C8" w14:textId="77777777" w:rsidR="00576DF9" w:rsidRDefault="00576DF9" w:rsidP="00C14FF7">
      <w:pPr>
        <w:pStyle w:val="Heading3"/>
      </w:pPr>
      <w:bookmarkStart w:id="355" w:name="_Toc210289403"/>
      <w:r>
        <w:t>### Step A: Determine Flow Factor by Age Class</w:t>
      </w:r>
      <w:bookmarkEnd w:id="355"/>
    </w:p>
    <w:p w14:paraId="47D20E39" w14:textId="77777777" w:rsidR="00576DF9" w:rsidRDefault="00576DF9" w:rsidP="00576DF9">
      <w:pPr>
        <w:pStyle w:val="BodyText"/>
      </w:pPr>
    </w:p>
    <w:p w14:paraId="60786DE2" w14:textId="77777777" w:rsidR="00576DF9" w:rsidRDefault="00576DF9" w:rsidP="00576DF9">
      <w:pPr>
        <w:pStyle w:val="BodyText"/>
      </w:pPr>
      <w:r>
        <w:t>For each species entry linked to an MIU or NBAL:</w:t>
      </w:r>
    </w:p>
    <w:p w14:paraId="071C5464" w14:textId="77777777" w:rsidR="00576DF9" w:rsidRDefault="00576DF9" w:rsidP="00576DF9">
      <w:pPr>
        <w:pStyle w:val="BodyText"/>
      </w:pPr>
    </w:p>
    <w:p w14:paraId="64DE3946" w14:textId="46FE1DC4" w:rsidR="00576DF9" w:rsidRDefault="00576DF9" w:rsidP="00576DF9">
      <w:pPr>
        <w:pStyle w:val="BodyText"/>
      </w:pPr>
      <w:r>
        <w:t xml:space="preserve">* </w:t>
      </w:r>
      <w:r w:rsidRPr="0047184B">
        <w:rPr>
          <w:b/>
          <w:bCs/>
        </w:rPr>
        <w:t>Mature / Adult / Mixed</w:t>
      </w:r>
      <w:r w:rsidR="0047184B">
        <w:t xml:space="preserve"> -&gt;</w:t>
      </w:r>
      <w:r w:rsidR="001D60A1">
        <w:t xml:space="preserve"> Check growth condition, if sub-optimal, then use value from *Flow Sub Optimal*</w:t>
      </w:r>
      <w:r>
        <w:t xml:space="preserve"> </w:t>
      </w:r>
      <w:r w:rsidR="001D60A1">
        <w:t xml:space="preserve"> else use *Flow Optimal*</w:t>
      </w:r>
      <w:r>
        <w:t>.</w:t>
      </w:r>
    </w:p>
    <w:p w14:paraId="3C480E11" w14:textId="00DFB3DF" w:rsidR="00576DF9" w:rsidRDefault="00576DF9" w:rsidP="00576DF9">
      <w:pPr>
        <w:pStyle w:val="BodyText"/>
      </w:pPr>
      <w:r>
        <w:t xml:space="preserve">* </w:t>
      </w:r>
      <w:r w:rsidRPr="0047184B">
        <w:rPr>
          <w:b/>
          <w:bCs/>
        </w:rPr>
        <w:t>Young</w:t>
      </w:r>
      <w:r w:rsidR="0047184B">
        <w:t xml:space="preserve"> -&gt;</w:t>
      </w:r>
      <w:r>
        <w:t xml:space="preserve"> Use value from *Flow Young* in Support file.</w:t>
      </w:r>
    </w:p>
    <w:p w14:paraId="335081A3" w14:textId="1B51C1E1" w:rsidR="00576DF9" w:rsidRDefault="00576DF9" w:rsidP="00576DF9">
      <w:pPr>
        <w:pStyle w:val="BodyText"/>
      </w:pPr>
      <w:r>
        <w:t xml:space="preserve">* </w:t>
      </w:r>
      <w:r w:rsidRPr="0047184B">
        <w:rPr>
          <w:b/>
          <w:bCs/>
        </w:rPr>
        <w:t>Seedling</w:t>
      </w:r>
      <w:r w:rsidR="0047184B">
        <w:t xml:space="preserve"> -&gt;</w:t>
      </w:r>
      <w:r>
        <w:t xml:space="preserve"> Use value from *Flow Seedling* in Support file.</w:t>
      </w:r>
    </w:p>
    <w:p w14:paraId="328A0D6D" w14:textId="195E124C" w:rsidR="00576DF9" w:rsidRDefault="00576DF9" w:rsidP="00576DF9">
      <w:pPr>
        <w:pStyle w:val="BodyText"/>
      </w:pPr>
      <w:r>
        <w:t xml:space="preserve">* </w:t>
      </w:r>
      <w:r w:rsidRPr="003307C4">
        <w:rPr>
          <w:b/>
          <w:bCs/>
        </w:rPr>
        <w:t>Coppice</w:t>
      </w:r>
      <w:r w:rsidR="003307C4">
        <w:t xml:space="preserve"> -&gt; </w:t>
      </w:r>
      <w:r>
        <w:t xml:space="preserve"> Use value from *Flow Coppice* in Support file.</w:t>
      </w:r>
    </w:p>
    <w:p w14:paraId="7531E5D0" w14:textId="66F5426F" w:rsidR="00576DF9" w:rsidRDefault="00576DF9" w:rsidP="00576DF9">
      <w:pPr>
        <w:pStyle w:val="BodyText"/>
      </w:pPr>
      <w:r>
        <w:t xml:space="preserve">* </w:t>
      </w:r>
      <w:r w:rsidRPr="003307C4">
        <w:rPr>
          <w:b/>
          <w:bCs/>
        </w:rPr>
        <w:t>Blank / Missing age class</w:t>
      </w:r>
      <w:r w:rsidR="003307C4">
        <w:t xml:space="preserve"> -&gt;</w:t>
      </w:r>
      <w:r>
        <w:t>Treat as Mature.</w:t>
      </w:r>
    </w:p>
    <w:p w14:paraId="164A46E3" w14:textId="77777777" w:rsidR="00576DF9" w:rsidRDefault="00576DF9" w:rsidP="00576DF9">
      <w:pPr>
        <w:pStyle w:val="BodyText"/>
      </w:pPr>
    </w:p>
    <w:p w14:paraId="7EA22E8F" w14:textId="77777777" w:rsidR="00576DF9" w:rsidRDefault="00576DF9" w:rsidP="00576DF9">
      <w:pPr>
        <w:pStyle w:val="BodyText"/>
      </w:pPr>
    </w:p>
    <w:p w14:paraId="2EE11A1D" w14:textId="1F7F9EA2" w:rsidR="00576DF9" w:rsidRDefault="00576DF9" w:rsidP="00C14FF7">
      <w:pPr>
        <w:pStyle w:val="Heading3"/>
      </w:pPr>
      <w:bookmarkStart w:id="356" w:name="_Toc210289404"/>
      <w:r>
        <w:t xml:space="preserve">### Step B: </w:t>
      </w:r>
      <w:r w:rsidR="00AE0E92">
        <w:t xml:space="preserve">Obtain the MAR per </w:t>
      </w:r>
      <w:r w:rsidR="00464C62">
        <w:t>compartment</w:t>
      </w:r>
      <w:r w:rsidR="004571FE">
        <w:t>, area and density</w:t>
      </w:r>
      <w:bookmarkEnd w:id="356"/>
    </w:p>
    <w:p w14:paraId="1A7FE8A9" w14:textId="77777777" w:rsidR="00AE0E92" w:rsidRDefault="00AE0E92" w:rsidP="00AE0E92">
      <w:pPr>
        <w:pStyle w:val="BodyText"/>
      </w:pPr>
      <w:r>
        <w:t xml:space="preserve">   * Obtain MAR (mm/yr) for compartment from prioritization file.</w:t>
      </w:r>
    </w:p>
    <w:p w14:paraId="08E7BBF4" w14:textId="77777777" w:rsidR="004571FE" w:rsidRDefault="004571FE" w:rsidP="004571FE">
      <w:pPr>
        <w:pStyle w:val="BodyText"/>
      </w:pPr>
      <w:r>
        <w:t xml:space="preserve">   * Extract density</w:t>
      </w:r>
    </w:p>
    <w:p w14:paraId="418D7838" w14:textId="63509A9C" w:rsidR="004571FE" w:rsidRDefault="004571FE" w:rsidP="004571FE">
      <w:pPr>
        <w:pStyle w:val="BodyText"/>
      </w:pPr>
      <w:r>
        <w:t xml:space="preserve">   * Extract Area</w:t>
      </w:r>
    </w:p>
    <w:p w14:paraId="699DC555" w14:textId="77777777" w:rsidR="00AE0E92" w:rsidRDefault="00AE0E92" w:rsidP="00576DF9">
      <w:pPr>
        <w:pStyle w:val="BodyText"/>
      </w:pPr>
    </w:p>
    <w:p w14:paraId="6EBE0BD7" w14:textId="77777777" w:rsidR="00AE0E92" w:rsidRDefault="00AE0E92" w:rsidP="00576DF9">
      <w:pPr>
        <w:pStyle w:val="BodyText"/>
      </w:pPr>
    </w:p>
    <w:p w14:paraId="0D2F4A9E" w14:textId="77777777" w:rsidR="00AE0E92" w:rsidRDefault="00AE0E92" w:rsidP="00576DF9">
      <w:pPr>
        <w:pStyle w:val="BodyText"/>
      </w:pPr>
    </w:p>
    <w:p w14:paraId="6ACC65F3" w14:textId="77777777" w:rsidR="00AE0E92" w:rsidRDefault="00AE0E92" w:rsidP="00C14FF7">
      <w:pPr>
        <w:pStyle w:val="Heading3"/>
      </w:pPr>
      <w:bookmarkStart w:id="357" w:name="_Toc210289405"/>
      <w:r>
        <w:lastRenderedPageBreak/>
        <w:t>### Step C: Year 1 calculation</w:t>
      </w:r>
      <w:bookmarkEnd w:id="357"/>
    </w:p>
    <w:p w14:paraId="7EA188AE" w14:textId="77777777" w:rsidR="007C0BBE" w:rsidRDefault="007C0BBE" w:rsidP="00AE0E92">
      <w:pPr>
        <w:pStyle w:val="BodyText"/>
      </w:pPr>
    </w:p>
    <w:p w14:paraId="1C507498" w14:textId="7E5C9344" w:rsidR="00AE0E92" w:rsidRPr="00120FD0" w:rsidRDefault="00120FD0" w:rsidP="00AE0E92">
      <w:pPr>
        <w:pStyle w:val="BodyText"/>
        <w:rPr>
          <w:b/>
          <w:bCs/>
        </w:rPr>
      </w:pPr>
      <w:r w:rsidRPr="00120FD0">
        <w:rPr>
          <w:b/>
          <w:bCs/>
        </w:rPr>
        <w:t>For already follow-up compartments:</w:t>
      </w:r>
    </w:p>
    <w:p w14:paraId="4AE86C4E" w14:textId="77777777" w:rsidR="00762A48" w:rsidRDefault="00762A48" w:rsidP="00AD360A">
      <w:pPr>
        <w:pStyle w:val="BodyText"/>
      </w:pPr>
    </w:p>
    <w:p w14:paraId="2E0A28F8" w14:textId="4622CAD9" w:rsidR="00762A48" w:rsidRDefault="00762A48" w:rsidP="00AD360A">
      <w:pPr>
        <w:pStyle w:val="BodyText"/>
      </w:pPr>
      <w:r>
        <w:t>Compute the MAR density (for lack of a better name):</w:t>
      </w:r>
    </w:p>
    <w:p w14:paraId="702A36F9" w14:textId="27F9964F" w:rsidR="00AD360A" w:rsidRDefault="00AD360A" w:rsidP="00AD360A">
      <w:pPr>
        <w:pStyle w:val="BodyText"/>
      </w:pPr>
      <w:proofErr w:type="spellStart"/>
      <w:r w:rsidRPr="00762A48">
        <w:rPr>
          <w:highlight w:val="green"/>
        </w:rPr>
        <w:t>MAR</w:t>
      </w:r>
      <w:r w:rsidR="00762A48" w:rsidRPr="00762A48">
        <w:rPr>
          <w:highlight w:val="green"/>
        </w:rPr>
        <w:t>_density</w:t>
      </w:r>
      <w:proofErr w:type="spellEnd"/>
      <w:r w:rsidRPr="00762A48">
        <w:rPr>
          <w:highlight w:val="green"/>
        </w:rPr>
        <w:t xml:space="preserve"> = Area</w:t>
      </w:r>
      <w:r w:rsidR="00762A48" w:rsidRPr="00762A48">
        <w:rPr>
          <w:highlight w:val="green"/>
        </w:rPr>
        <w:t xml:space="preserve"> x density x</w:t>
      </w:r>
      <w:r w:rsidRPr="00762A48">
        <w:rPr>
          <w:highlight w:val="green"/>
        </w:rPr>
        <w:t xml:space="preserve"> MAR</w:t>
      </w:r>
    </w:p>
    <w:p w14:paraId="7C18B056" w14:textId="77777777" w:rsidR="00762A48" w:rsidRDefault="00762A48" w:rsidP="004571FE">
      <w:pPr>
        <w:pStyle w:val="BodyText"/>
      </w:pPr>
    </w:p>
    <w:p w14:paraId="3A0E7583" w14:textId="77777777" w:rsidR="00762A48" w:rsidRDefault="00762A48" w:rsidP="004571FE">
      <w:pPr>
        <w:pStyle w:val="BodyText"/>
      </w:pPr>
    </w:p>
    <w:p w14:paraId="4FEEF259" w14:textId="69ED8760" w:rsidR="004571FE" w:rsidRDefault="004571FE" w:rsidP="004571FE">
      <w:pPr>
        <w:pStyle w:val="BodyText"/>
      </w:pPr>
      <w:r>
        <w:t>Flow Reduction Calculation (FR)</w:t>
      </w:r>
    </w:p>
    <w:p w14:paraId="1C08C527" w14:textId="668EB522" w:rsidR="004571FE" w:rsidRDefault="004571FE" w:rsidP="004571FE">
      <w:pPr>
        <w:pStyle w:val="BodyText"/>
      </w:pPr>
      <w:r w:rsidRPr="00723847">
        <w:rPr>
          <w:highlight w:val="green"/>
        </w:rPr>
        <w:t xml:space="preserve">FR = </w:t>
      </w:r>
      <w:proofErr w:type="spellStart"/>
      <w:r w:rsidRPr="00723847">
        <w:rPr>
          <w:highlight w:val="green"/>
        </w:rPr>
        <w:t>MAR</w:t>
      </w:r>
      <w:r w:rsidR="00762A48" w:rsidRPr="00723847">
        <w:rPr>
          <w:highlight w:val="green"/>
        </w:rPr>
        <w:t>_density</w:t>
      </w:r>
      <w:proofErr w:type="spellEnd"/>
      <w:r w:rsidR="00762A48" w:rsidRPr="00723847">
        <w:rPr>
          <w:highlight w:val="green"/>
        </w:rPr>
        <w:t xml:space="preserve"> x (</w:t>
      </w:r>
      <w:r w:rsidRPr="00723847">
        <w:rPr>
          <w:highlight w:val="green"/>
        </w:rPr>
        <w:t xml:space="preserve">100 </w:t>
      </w:r>
      <w:r w:rsidR="00762A48" w:rsidRPr="00723847">
        <w:rPr>
          <w:highlight w:val="green"/>
        </w:rPr>
        <w:t>–</w:t>
      </w:r>
      <w:r w:rsidRPr="00723847">
        <w:rPr>
          <w:highlight w:val="green"/>
        </w:rPr>
        <w:t xml:space="preserve"> </w:t>
      </w:r>
      <w:r w:rsidR="00762A48" w:rsidRPr="00723847">
        <w:rPr>
          <w:highlight w:val="green"/>
        </w:rPr>
        <w:t>follow-</w:t>
      </w:r>
      <w:proofErr w:type="spellStart"/>
      <w:r w:rsidR="00762A48" w:rsidRPr="00723847">
        <w:rPr>
          <w:highlight w:val="green"/>
        </w:rPr>
        <w:t>up_d</w:t>
      </w:r>
      <w:r w:rsidRPr="00723847">
        <w:rPr>
          <w:highlight w:val="green"/>
        </w:rPr>
        <w:t>ensity</w:t>
      </w:r>
      <w:r w:rsidR="00762A48" w:rsidRPr="00723847">
        <w:rPr>
          <w:highlight w:val="green"/>
        </w:rPr>
        <w:t>_r</w:t>
      </w:r>
      <w:r w:rsidRPr="00723847">
        <w:rPr>
          <w:highlight w:val="green"/>
        </w:rPr>
        <w:t>eduction</w:t>
      </w:r>
      <w:r w:rsidR="00762A48" w:rsidRPr="00723847">
        <w:rPr>
          <w:highlight w:val="green"/>
        </w:rPr>
        <w:t>_factor</w:t>
      </w:r>
      <w:proofErr w:type="spellEnd"/>
      <w:r w:rsidR="00762A48" w:rsidRPr="00723847">
        <w:rPr>
          <w:highlight w:val="green"/>
        </w:rPr>
        <w:t xml:space="preserve">) / </w:t>
      </w:r>
      <w:r w:rsidRPr="00723847">
        <w:rPr>
          <w:highlight w:val="green"/>
        </w:rPr>
        <w:t>100</w:t>
      </w:r>
    </w:p>
    <w:p w14:paraId="006FDBE2" w14:textId="77777777" w:rsidR="00762A48" w:rsidRDefault="00762A48" w:rsidP="004571FE">
      <w:pPr>
        <w:pStyle w:val="BodyText"/>
      </w:pPr>
    </w:p>
    <w:p w14:paraId="24C3B2EF" w14:textId="77777777" w:rsidR="00762A48" w:rsidRDefault="00762A48" w:rsidP="004571FE">
      <w:pPr>
        <w:pStyle w:val="BodyText"/>
      </w:pPr>
    </w:p>
    <w:p w14:paraId="2D9A80C8" w14:textId="68B28C77" w:rsidR="004571FE" w:rsidRDefault="004571FE" w:rsidP="004571FE">
      <w:pPr>
        <w:pStyle w:val="BodyText"/>
      </w:pPr>
      <w:r>
        <w:t>For riparian compartments:</w:t>
      </w:r>
    </w:p>
    <w:p w14:paraId="307288CC" w14:textId="291F74FD" w:rsidR="004571FE" w:rsidRDefault="004571FE" w:rsidP="004571FE">
      <w:pPr>
        <w:pStyle w:val="BodyText"/>
      </w:pPr>
      <w:r w:rsidRPr="00723847">
        <w:rPr>
          <w:highlight w:val="green"/>
        </w:rPr>
        <w:t xml:space="preserve">FR = FR </w:t>
      </w:r>
      <w:r w:rsidR="00762A48" w:rsidRPr="00723847">
        <w:rPr>
          <w:highlight w:val="green"/>
        </w:rPr>
        <w:t>x</w:t>
      </w:r>
      <w:r w:rsidRPr="00723847">
        <w:rPr>
          <w:highlight w:val="green"/>
        </w:rPr>
        <w:t xml:space="preserve"> 1.5</w:t>
      </w:r>
    </w:p>
    <w:p w14:paraId="7A847616" w14:textId="77777777" w:rsidR="004571FE" w:rsidRDefault="004571FE" w:rsidP="004571FE">
      <w:pPr>
        <w:pStyle w:val="BodyText"/>
      </w:pPr>
    </w:p>
    <w:p w14:paraId="46B325D9" w14:textId="3AE8B39E" w:rsidR="004571FE" w:rsidRDefault="004571FE" w:rsidP="004571FE">
      <w:pPr>
        <w:pStyle w:val="BodyText"/>
      </w:pPr>
      <w:r>
        <w:t>Apply Flow Factor</w:t>
      </w:r>
    </w:p>
    <w:p w14:paraId="7ED65CB4" w14:textId="5D69CDE4" w:rsidR="004571FE" w:rsidRDefault="004571FE" w:rsidP="004571FE">
      <w:pPr>
        <w:pStyle w:val="BodyText"/>
      </w:pPr>
      <w:r w:rsidRPr="00723847">
        <w:rPr>
          <w:highlight w:val="green"/>
        </w:rPr>
        <w:t xml:space="preserve">FR = FR </w:t>
      </w:r>
      <w:r w:rsidR="00723847">
        <w:rPr>
          <w:highlight w:val="green"/>
        </w:rPr>
        <w:t xml:space="preserve">x </w:t>
      </w:r>
      <w:proofErr w:type="spellStart"/>
      <w:r w:rsidRPr="00723847">
        <w:rPr>
          <w:highlight w:val="green"/>
        </w:rPr>
        <w:t>Flow</w:t>
      </w:r>
      <w:r w:rsidR="00723847">
        <w:rPr>
          <w:highlight w:val="green"/>
        </w:rPr>
        <w:t>_</w:t>
      </w:r>
      <w:r w:rsidRPr="00723847">
        <w:rPr>
          <w:highlight w:val="green"/>
        </w:rPr>
        <w:t>Factor</w:t>
      </w:r>
      <w:proofErr w:type="spellEnd"/>
    </w:p>
    <w:p w14:paraId="1096FF7A" w14:textId="77777777" w:rsidR="004571FE" w:rsidRDefault="004571FE" w:rsidP="00AE0E92">
      <w:pPr>
        <w:pStyle w:val="BodyText"/>
      </w:pPr>
    </w:p>
    <w:p w14:paraId="04CDA023" w14:textId="77777777" w:rsidR="00120FD0" w:rsidRDefault="00120FD0" w:rsidP="00AE0E92">
      <w:pPr>
        <w:pStyle w:val="BodyText"/>
      </w:pPr>
    </w:p>
    <w:p w14:paraId="1C194025" w14:textId="28320CBD" w:rsidR="00120FD0" w:rsidRDefault="00120FD0" w:rsidP="00AE0E92">
      <w:pPr>
        <w:pStyle w:val="BodyText"/>
        <w:rPr>
          <w:b/>
          <w:bCs/>
        </w:rPr>
      </w:pPr>
      <w:r w:rsidRPr="00120FD0">
        <w:rPr>
          <w:b/>
          <w:bCs/>
        </w:rPr>
        <w:t>For initial compartments</w:t>
      </w:r>
      <w:r>
        <w:rPr>
          <w:b/>
          <w:bCs/>
        </w:rPr>
        <w:t>:</w:t>
      </w:r>
    </w:p>
    <w:p w14:paraId="2756EF7C" w14:textId="77777777" w:rsidR="009A3169" w:rsidRDefault="009A3169" w:rsidP="00AE0E92">
      <w:pPr>
        <w:pStyle w:val="BodyText"/>
        <w:rPr>
          <w:b/>
          <w:bCs/>
        </w:rPr>
      </w:pPr>
    </w:p>
    <w:p w14:paraId="67D1735C" w14:textId="3EB5B83A" w:rsidR="00C57542" w:rsidRDefault="00C57542" w:rsidP="00C57542">
      <w:pPr>
        <w:pStyle w:val="BodyText"/>
      </w:pPr>
      <w:r>
        <w:t>Compute the MAR density (for lack of a better name):</w:t>
      </w:r>
    </w:p>
    <w:p w14:paraId="694386F5" w14:textId="77777777" w:rsidR="00C57542" w:rsidRDefault="00C57542" w:rsidP="00C57542">
      <w:pPr>
        <w:pStyle w:val="BodyText"/>
      </w:pPr>
      <w:proofErr w:type="spellStart"/>
      <w:r w:rsidRPr="00762A48">
        <w:rPr>
          <w:highlight w:val="green"/>
        </w:rPr>
        <w:t>MAR_density</w:t>
      </w:r>
      <w:proofErr w:type="spellEnd"/>
      <w:r w:rsidRPr="00762A48">
        <w:rPr>
          <w:highlight w:val="green"/>
        </w:rPr>
        <w:t xml:space="preserve"> = Area x density x MAR</w:t>
      </w:r>
    </w:p>
    <w:p w14:paraId="5E9D4C7A" w14:textId="77777777" w:rsidR="00C57542" w:rsidRDefault="00C57542" w:rsidP="00C57542">
      <w:pPr>
        <w:pStyle w:val="BodyText"/>
      </w:pPr>
    </w:p>
    <w:p w14:paraId="538BDE9A" w14:textId="77777777" w:rsidR="00C57542" w:rsidRDefault="00C57542" w:rsidP="00C57542">
      <w:pPr>
        <w:pStyle w:val="BodyText"/>
      </w:pPr>
    </w:p>
    <w:p w14:paraId="37E7A492" w14:textId="77777777" w:rsidR="00C57542" w:rsidRDefault="00C57542" w:rsidP="00C57542">
      <w:pPr>
        <w:pStyle w:val="BodyText"/>
      </w:pPr>
      <w:r>
        <w:t>Flow Reduction Calculation (FR)</w:t>
      </w:r>
    </w:p>
    <w:p w14:paraId="4CA13AB9" w14:textId="3C174ED5" w:rsidR="00C57542" w:rsidRDefault="00C57542" w:rsidP="00C57542">
      <w:pPr>
        <w:pStyle w:val="BodyText"/>
      </w:pPr>
      <w:r w:rsidRPr="00723847">
        <w:rPr>
          <w:highlight w:val="green"/>
        </w:rPr>
        <w:t xml:space="preserve">FR = </w:t>
      </w:r>
      <w:proofErr w:type="spellStart"/>
      <w:r w:rsidRPr="00723847">
        <w:rPr>
          <w:highlight w:val="green"/>
        </w:rPr>
        <w:t>MAR_density</w:t>
      </w:r>
      <w:proofErr w:type="spellEnd"/>
      <w:r w:rsidRPr="00723847">
        <w:rPr>
          <w:highlight w:val="green"/>
        </w:rPr>
        <w:t xml:space="preserve"> x (100 – </w:t>
      </w:r>
      <w:proofErr w:type="spellStart"/>
      <w:r>
        <w:rPr>
          <w:highlight w:val="green"/>
        </w:rPr>
        <w:t>initial</w:t>
      </w:r>
      <w:r w:rsidRPr="00723847">
        <w:rPr>
          <w:highlight w:val="green"/>
        </w:rPr>
        <w:t>_density_reduction_factor</w:t>
      </w:r>
      <w:proofErr w:type="spellEnd"/>
      <w:r w:rsidRPr="00723847">
        <w:rPr>
          <w:highlight w:val="green"/>
        </w:rPr>
        <w:t>) / 100</w:t>
      </w:r>
    </w:p>
    <w:p w14:paraId="6056A232" w14:textId="77777777" w:rsidR="00C57542" w:rsidRDefault="00C57542" w:rsidP="00C57542">
      <w:pPr>
        <w:pStyle w:val="BodyText"/>
      </w:pPr>
    </w:p>
    <w:p w14:paraId="769953F1" w14:textId="77777777" w:rsidR="00C57542" w:rsidRDefault="00C57542" w:rsidP="00C57542">
      <w:pPr>
        <w:pStyle w:val="BodyText"/>
      </w:pPr>
    </w:p>
    <w:p w14:paraId="73364773" w14:textId="77777777" w:rsidR="00C57542" w:rsidRDefault="00C57542" w:rsidP="00C57542">
      <w:pPr>
        <w:pStyle w:val="BodyText"/>
      </w:pPr>
      <w:r>
        <w:t>For riparian compartments:</w:t>
      </w:r>
    </w:p>
    <w:p w14:paraId="045FED35" w14:textId="77777777" w:rsidR="00C57542" w:rsidRDefault="00C57542" w:rsidP="00C57542">
      <w:pPr>
        <w:pStyle w:val="BodyText"/>
      </w:pPr>
      <w:r w:rsidRPr="00723847">
        <w:rPr>
          <w:highlight w:val="green"/>
        </w:rPr>
        <w:t>FR = FR x 1.5</w:t>
      </w:r>
    </w:p>
    <w:p w14:paraId="6F1BC96A" w14:textId="77777777" w:rsidR="00C57542" w:rsidRDefault="00C57542" w:rsidP="00C57542">
      <w:pPr>
        <w:pStyle w:val="BodyText"/>
      </w:pPr>
    </w:p>
    <w:p w14:paraId="180AEC6F" w14:textId="77777777" w:rsidR="00C57542" w:rsidRDefault="00C57542" w:rsidP="00C57542">
      <w:pPr>
        <w:pStyle w:val="BodyText"/>
      </w:pPr>
      <w:r>
        <w:t>Apply Flow Factor</w:t>
      </w:r>
    </w:p>
    <w:p w14:paraId="761D1ACA" w14:textId="77777777" w:rsidR="00C57542" w:rsidRDefault="00C57542" w:rsidP="00C57542">
      <w:pPr>
        <w:pStyle w:val="BodyText"/>
      </w:pPr>
      <w:r w:rsidRPr="00723847">
        <w:rPr>
          <w:highlight w:val="green"/>
        </w:rPr>
        <w:lastRenderedPageBreak/>
        <w:t xml:space="preserve">FR = FR </w:t>
      </w:r>
      <w:r>
        <w:rPr>
          <w:highlight w:val="green"/>
        </w:rPr>
        <w:t xml:space="preserve">x </w:t>
      </w:r>
      <w:proofErr w:type="spellStart"/>
      <w:r w:rsidRPr="00723847">
        <w:rPr>
          <w:highlight w:val="green"/>
        </w:rPr>
        <w:t>Flow</w:t>
      </w:r>
      <w:r>
        <w:rPr>
          <w:highlight w:val="green"/>
        </w:rPr>
        <w:t>_</w:t>
      </w:r>
      <w:r w:rsidRPr="00723847">
        <w:rPr>
          <w:highlight w:val="green"/>
        </w:rPr>
        <w:t>Factor</w:t>
      </w:r>
      <w:proofErr w:type="spellEnd"/>
    </w:p>
    <w:p w14:paraId="39D88C1D" w14:textId="5F874D1B" w:rsidR="00120FD0" w:rsidRPr="00120FD0" w:rsidRDefault="00120FD0" w:rsidP="00AE0E92">
      <w:pPr>
        <w:pStyle w:val="BodyText"/>
      </w:pPr>
    </w:p>
    <w:p w14:paraId="0CB38F3F" w14:textId="77777777" w:rsidR="00576DF9" w:rsidRDefault="00576DF9" w:rsidP="00576DF9">
      <w:pPr>
        <w:pStyle w:val="BodyText"/>
      </w:pPr>
    </w:p>
    <w:p w14:paraId="40B8397F" w14:textId="77777777" w:rsidR="004571FE" w:rsidRDefault="004571FE" w:rsidP="00576DF9">
      <w:pPr>
        <w:pStyle w:val="BodyText"/>
      </w:pPr>
    </w:p>
    <w:p w14:paraId="0AA0B0EE" w14:textId="43B8ACF7" w:rsidR="00AE0E92" w:rsidRDefault="00AE0E92" w:rsidP="00C14FF7">
      <w:pPr>
        <w:pStyle w:val="Heading3"/>
      </w:pPr>
      <w:bookmarkStart w:id="358" w:name="_Toc210289406"/>
      <w:r>
        <w:t>### Step D: Year 2 and further calculation</w:t>
      </w:r>
      <w:bookmarkEnd w:id="358"/>
    </w:p>
    <w:p w14:paraId="7A6EB1B4" w14:textId="77777777" w:rsidR="009A3169" w:rsidRDefault="009A3169" w:rsidP="00AE0E92">
      <w:pPr>
        <w:pStyle w:val="BodyText"/>
      </w:pPr>
    </w:p>
    <w:p w14:paraId="7D6EFF1E" w14:textId="4E4321BD" w:rsidR="009A3169" w:rsidRDefault="009A3169" w:rsidP="009A3169">
      <w:pPr>
        <w:pStyle w:val="BodyText"/>
      </w:pPr>
      <w:r>
        <w:t>Compute the MAR density (for lack of a better name):</w:t>
      </w:r>
    </w:p>
    <w:p w14:paraId="263E2ADF" w14:textId="77777777" w:rsidR="009A3169" w:rsidRDefault="009A3169" w:rsidP="009A3169">
      <w:pPr>
        <w:pStyle w:val="BodyText"/>
      </w:pPr>
      <w:proofErr w:type="spellStart"/>
      <w:r w:rsidRPr="00762A48">
        <w:rPr>
          <w:highlight w:val="green"/>
        </w:rPr>
        <w:t>MAR_density</w:t>
      </w:r>
      <w:proofErr w:type="spellEnd"/>
      <w:r w:rsidRPr="00762A48">
        <w:rPr>
          <w:highlight w:val="green"/>
        </w:rPr>
        <w:t xml:space="preserve"> = Area x density x MAR</w:t>
      </w:r>
    </w:p>
    <w:p w14:paraId="39FF61FD" w14:textId="77777777" w:rsidR="009A3169" w:rsidRDefault="009A3169" w:rsidP="009A3169">
      <w:pPr>
        <w:pStyle w:val="BodyText"/>
      </w:pPr>
    </w:p>
    <w:p w14:paraId="155EEA80" w14:textId="77777777" w:rsidR="009A3169" w:rsidRDefault="009A3169" w:rsidP="009A3169">
      <w:pPr>
        <w:pStyle w:val="BodyText"/>
      </w:pPr>
    </w:p>
    <w:p w14:paraId="7556DDD4" w14:textId="77777777" w:rsidR="009A3169" w:rsidRDefault="009A3169" w:rsidP="009A3169">
      <w:pPr>
        <w:pStyle w:val="BodyText"/>
      </w:pPr>
      <w:r>
        <w:t>Flow Reduction Calculation (FR)</w:t>
      </w:r>
    </w:p>
    <w:p w14:paraId="20890A19" w14:textId="77777777" w:rsidR="009A3169" w:rsidRDefault="009A3169" w:rsidP="009A3169">
      <w:pPr>
        <w:pStyle w:val="BodyText"/>
      </w:pPr>
      <w:r w:rsidRPr="00723847">
        <w:rPr>
          <w:highlight w:val="green"/>
        </w:rPr>
        <w:t xml:space="preserve">FR = </w:t>
      </w:r>
      <w:proofErr w:type="spellStart"/>
      <w:r w:rsidRPr="00723847">
        <w:rPr>
          <w:highlight w:val="green"/>
        </w:rPr>
        <w:t>MAR_density</w:t>
      </w:r>
      <w:proofErr w:type="spellEnd"/>
      <w:r w:rsidRPr="00723847">
        <w:rPr>
          <w:highlight w:val="green"/>
        </w:rPr>
        <w:t xml:space="preserve"> x (100 – follow-</w:t>
      </w:r>
      <w:proofErr w:type="spellStart"/>
      <w:r w:rsidRPr="00723847">
        <w:rPr>
          <w:highlight w:val="green"/>
        </w:rPr>
        <w:t>up_density_reduction_factor</w:t>
      </w:r>
      <w:proofErr w:type="spellEnd"/>
      <w:r w:rsidRPr="00723847">
        <w:rPr>
          <w:highlight w:val="green"/>
        </w:rPr>
        <w:t>) / 100</w:t>
      </w:r>
    </w:p>
    <w:p w14:paraId="44553321" w14:textId="77777777" w:rsidR="009A3169" w:rsidRDefault="009A3169" w:rsidP="009A3169">
      <w:pPr>
        <w:pStyle w:val="BodyText"/>
      </w:pPr>
    </w:p>
    <w:p w14:paraId="13974EDC" w14:textId="77777777" w:rsidR="009A3169" w:rsidRDefault="009A3169" w:rsidP="009A3169">
      <w:pPr>
        <w:pStyle w:val="BodyText"/>
      </w:pPr>
    </w:p>
    <w:p w14:paraId="2EB9078B" w14:textId="77777777" w:rsidR="009A3169" w:rsidRDefault="009A3169" w:rsidP="009A3169">
      <w:pPr>
        <w:pStyle w:val="BodyText"/>
      </w:pPr>
      <w:r>
        <w:t>For riparian compartments:</w:t>
      </w:r>
    </w:p>
    <w:p w14:paraId="0B632D20" w14:textId="77777777" w:rsidR="009A3169" w:rsidRDefault="009A3169" w:rsidP="009A3169">
      <w:pPr>
        <w:pStyle w:val="BodyText"/>
      </w:pPr>
      <w:r w:rsidRPr="00723847">
        <w:rPr>
          <w:highlight w:val="green"/>
        </w:rPr>
        <w:t>FR = FR x 1.5</w:t>
      </w:r>
    </w:p>
    <w:p w14:paraId="76C6DEFE" w14:textId="77777777" w:rsidR="009A3169" w:rsidRDefault="009A3169" w:rsidP="009A3169">
      <w:pPr>
        <w:pStyle w:val="BodyText"/>
      </w:pPr>
    </w:p>
    <w:p w14:paraId="4665A338" w14:textId="77777777" w:rsidR="009A3169" w:rsidRDefault="009A3169" w:rsidP="009A3169">
      <w:pPr>
        <w:pStyle w:val="BodyText"/>
      </w:pPr>
      <w:r>
        <w:t>Apply Flow Factor</w:t>
      </w:r>
    </w:p>
    <w:p w14:paraId="44337961" w14:textId="77777777" w:rsidR="009A3169" w:rsidRDefault="009A3169" w:rsidP="009A3169">
      <w:pPr>
        <w:pStyle w:val="BodyText"/>
      </w:pPr>
      <w:r w:rsidRPr="00723847">
        <w:rPr>
          <w:highlight w:val="green"/>
        </w:rPr>
        <w:t xml:space="preserve">FR = FR </w:t>
      </w:r>
      <w:r>
        <w:rPr>
          <w:highlight w:val="green"/>
        </w:rPr>
        <w:t xml:space="preserve">x </w:t>
      </w:r>
      <w:proofErr w:type="spellStart"/>
      <w:r w:rsidRPr="00723847">
        <w:rPr>
          <w:highlight w:val="green"/>
        </w:rPr>
        <w:t>Flow</w:t>
      </w:r>
      <w:r>
        <w:rPr>
          <w:highlight w:val="green"/>
        </w:rPr>
        <w:t>_</w:t>
      </w:r>
      <w:r w:rsidRPr="00723847">
        <w:rPr>
          <w:highlight w:val="green"/>
        </w:rPr>
        <w:t>Factor</w:t>
      </w:r>
      <w:proofErr w:type="spellEnd"/>
    </w:p>
    <w:p w14:paraId="3E90F770" w14:textId="77777777" w:rsidR="00AE0E92" w:rsidRDefault="00AE0E92" w:rsidP="00576DF9">
      <w:pPr>
        <w:pStyle w:val="BodyText"/>
      </w:pPr>
    </w:p>
    <w:p w14:paraId="64BC42B5" w14:textId="77777777" w:rsidR="00576DF9" w:rsidRDefault="00576DF9" w:rsidP="00576DF9">
      <w:pPr>
        <w:pStyle w:val="BodyText"/>
      </w:pPr>
    </w:p>
    <w:p w14:paraId="255801E8" w14:textId="583AF219" w:rsidR="00576DF9" w:rsidRDefault="00576DF9" w:rsidP="00140B30">
      <w:pPr>
        <w:pStyle w:val="Heading2"/>
      </w:pPr>
      <w:bookmarkStart w:id="359" w:name="_Toc210289407"/>
      <w:r>
        <w:t>Worked Example</w:t>
      </w:r>
      <w:bookmarkEnd w:id="359"/>
    </w:p>
    <w:p w14:paraId="3C4DE731" w14:textId="77777777" w:rsidR="00576DF9" w:rsidRDefault="00576DF9" w:rsidP="00576DF9">
      <w:pPr>
        <w:pStyle w:val="BodyText"/>
      </w:pPr>
    </w:p>
    <w:p w14:paraId="13AB0856" w14:textId="6A4C5E6A" w:rsidR="00576DF9" w:rsidRDefault="00576DF9" w:rsidP="00576DF9">
      <w:pPr>
        <w:pStyle w:val="BodyText"/>
      </w:pPr>
      <w:r>
        <w:t>Scenario:</w:t>
      </w:r>
    </w:p>
    <w:p w14:paraId="288BBE1C" w14:textId="77777777" w:rsidR="000D493D" w:rsidRDefault="000D493D" w:rsidP="00576DF9">
      <w:pPr>
        <w:pStyle w:val="BodyText"/>
      </w:pPr>
    </w:p>
    <w:p w14:paraId="236B944D" w14:textId="02782E14" w:rsidR="00576DF9" w:rsidRDefault="000D493D" w:rsidP="00576DF9">
      <w:pPr>
        <w:pStyle w:val="BodyText"/>
      </w:pPr>
      <w:r>
        <w:t>Assume we are in follow-up.</w:t>
      </w:r>
      <w:r w:rsidR="00F169C0">
        <w:t xml:space="preserve"> And this information:</w:t>
      </w:r>
    </w:p>
    <w:p w14:paraId="71250544" w14:textId="60D35C5F" w:rsidR="00576DF9" w:rsidRDefault="00576DF9" w:rsidP="00576DF9">
      <w:pPr>
        <w:pStyle w:val="BodyText"/>
      </w:pPr>
      <w:r>
        <w:t xml:space="preserve">* MIU compartment, 100 ha area, </w:t>
      </w:r>
      <w:r w:rsidR="0088647D">
        <w:t>density</w:t>
      </w:r>
      <w:r>
        <w:t xml:space="preserve"> = </w:t>
      </w:r>
      <w:r w:rsidR="0088647D">
        <w:t>4</w:t>
      </w:r>
      <w:r>
        <w:t>0, MAR = 800 mm/yr, Riparian = Yes.</w:t>
      </w:r>
    </w:p>
    <w:p w14:paraId="344803DB" w14:textId="77777777" w:rsidR="00576DF9" w:rsidRDefault="00576DF9" w:rsidP="00576DF9">
      <w:pPr>
        <w:pStyle w:val="BodyText"/>
      </w:pPr>
      <w:r>
        <w:t>* Species entry: *Young* age class, Flow factor = 0.6, Initial density reduction = 30%, Follow-up = 10%.</w:t>
      </w:r>
    </w:p>
    <w:p w14:paraId="49C8AFAA" w14:textId="77777777" w:rsidR="00576DF9" w:rsidRDefault="00576DF9" w:rsidP="00576DF9">
      <w:pPr>
        <w:pStyle w:val="BodyText"/>
      </w:pPr>
    </w:p>
    <w:p w14:paraId="3307F50F" w14:textId="4959CAF3" w:rsidR="00576DF9" w:rsidRDefault="00576DF9" w:rsidP="00576DF9">
      <w:pPr>
        <w:pStyle w:val="BodyText"/>
      </w:pPr>
      <w:r w:rsidRPr="00E92B6F">
        <w:rPr>
          <w:b/>
          <w:bCs/>
        </w:rPr>
        <w:t>Step 1: Density of MAR</w:t>
      </w:r>
    </w:p>
    <w:p w14:paraId="688464E6" w14:textId="09CF7AB8" w:rsidR="00576DF9" w:rsidRDefault="00E92B6F" w:rsidP="00576DF9">
      <w:pPr>
        <w:pStyle w:val="BodyText"/>
      </w:pPr>
      <w:proofErr w:type="spellStart"/>
      <w:r>
        <w:t>MAR_density</w:t>
      </w:r>
      <w:proofErr w:type="spellEnd"/>
      <w:r>
        <w:t xml:space="preserve"> = </w:t>
      </w:r>
      <w:r w:rsidR="00576DF9">
        <w:t xml:space="preserve">100 </w:t>
      </w:r>
      <w:r>
        <w:t>x</w:t>
      </w:r>
      <w:r w:rsidR="00576DF9">
        <w:t xml:space="preserve"> </w:t>
      </w:r>
      <w:r>
        <w:t>4</w:t>
      </w:r>
      <w:r w:rsidR="00576DF9">
        <w:t>0</w:t>
      </w:r>
      <w:r>
        <w:t xml:space="preserve"> x </w:t>
      </w:r>
      <w:r w:rsidR="00576DF9">
        <w:t>800 = 3</w:t>
      </w:r>
      <w:r w:rsidR="00C53C4D">
        <w:t>,</w:t>
      </w:r>
      <w:r w:rsidR="00CB1821">
        <w:t>6</w:t>
      </w:r>
      <w:r w:rsidR="00576DF9">
        <w:t>00</w:t>
      </w:r>
      <w:r w:rsidR="00C53C4D">
        <w:t>,</w:t>
      </w:r>
      <w:r w:rsidR="00576DF9">
        <w:t>0</w:t>
      </w:r>
      <w:r w:rsidR="00CB1821">
        <w:t>00</w:t>
      </w:r>
    </w:p>
    <w:p w14:paraId="6E717ED2" w14:textId="77777777" w:rsidR="00576DF9" w:rsidRDefault="00576DF9" w:rsidP="00576DF9">
      <w:pPr>
        <w:pStyle w:val="BodyText"/>
      </w:pPr>
    </w:p>
    <w:p w14:paraId="131B3D98" w14:textId="47F38415" w:rsidR="00576DF9" w:rsidRDefault="00576DF9" w:rsidP="00576DF9">
      <w:pPr>
        <w:pStyle w:val="BodyText"/>
      </w:pPr>
      <w:r w:rsidRPr="000D493D">
        <w:rPr>
          <w:b/>
          <w:bCs/>
        </w:rPr>
        <w:lastRenderedPageBreak/>
        <w:t xml:space="preserve">Step 2: </w:t>
      </w:r>
      <w:r w:rsidR="00F14943">
        <w:rPr>
          <w:b/>
          <w:bCs/>
        </w:rPr>
        <w:t>Follow-up</w:t>
      </w:r>
      <w:r w:rsidRPr="000D493D">
        <w:rPr>
          <w:b/>
          <w:bCs/>
        </w:rPr>
        <w:t xml:space="preserve"> density reduction (</w:t>
      </w:r>
      <w:r w:rsidR="00F14943">
        <w:rPr>
          <w:b/>
          <w:bCs/>
        </w:rPr>
        <w:t>1</w:t>
      </w:r>
      <w:r w:rsidRPr="000D493D">
        <w:rPr>
          <w:b/>
          <w:bCs/>
        </w:rPr>
        <w:t>0%)</w:t>
      </w:r>
    </w:p>
    <w:p w14:paraId="5E138CFC" w14:textId="5A0E2240" w:rsidR="00576DF9" w:rsidRDefault="00576DF9" w:rsidP="00576DF9">
      <w:pPr>
        <w:pStyle w:val="BodyText"/>
      </w:pPr>
      <w:r>
        <w:t>FR = 3</w:t>
      </w:r>
      <w:r w:rsidR="00F169C0">
        <w:t>,600,</w:t>
      </w:r>
      <w:r>
        <w:t xml:space="preserve">000 </w:t>
      </w:r>
      <w:r w:rsidR="00F169C0">
        <w:t>x (</w:t>
      </w:r>
      <w:r>
        <w:t xml:space="preserve">100 </w:t>
      </w:r>
      <w:r w:rsidR="00B00F63">
        <w:t>-</w:t>
      </w:r>
      <w:r>
        <w:t xml:space="preserve"> </w:t>
      </w:r>
      <w:r w:rsidR="00B00F63">
        <w:t>1</w:t>
      </w:r>
      <w:r>
        <w:t>0</w:t>
      </w:r>
      <w:r w:rsidR="00F169C0">
        <w:t xml:space="preserve">) / </w:t>
      </w:r>
      <w:r>
        <w:t xml:space="preserve">100 = </w:t>
      </w:r>
      <w:r w:rsidR="00F14943">
        <w:t>3,240,0</w:t>
      </w:r>
      <w:r>
        <w:t>00</w:t>
      </w:r>
    </w:p>
    <w:p w14:paraId="42393D57" w14:textId="77777777" w:rsidR="00576DF9" w:rsidRDefault="00576DF9" w:rsidP="00576DF9">
      <w:pPr>
        <w:pStyle w:val="BodyText"/>
      </w:pPr>
    </w:p>
    <w:p w14:paraId="28F30C26" w14:textId="49164B12" w:rsidR="00576DF9" w:rsidRDefault="00576DF9" w:rsidP="00576DF9">
      <w:pPr>
        <w:pStyle w:val="BodyText"/>
      </w:pPr>
      <w:r w:rsidRPr="00F54D53">
        <w:rPr>
          <w:b/>
          <w:bCs/>
        </w:rPr>
        <w:t>Step 3: Riparian adjustment (×1.5)</w:t>
      </w:r>
    </w:p>
    <w:p w14:paraId="5BA04BB1" w14:textId="4398122C" w:rsidR="00F54D53" w:rsidRDefault="00F54D53" w:rsidP="00576DF9">
      <w:pPr>
        <w:pStyle w:val="BodyText"/>
      </w:pPr>
      <w:r>
        <w:t>Is it riparian? Yes, it is.</w:t>
      </w:r>
    </w:p>
    <w:p w14:paraId="36CDD4D2" w14:textId="34866961" w:rsidR="00576DF9" w:rsidRDefault="00576DF9" w:rsidP="00576DF9">
      <w:pPr>
        <w:pStyle w:val="BodyText"/>
      </w:pPr>
      <w:r>
        <w:t xml:space="preserve">FR = </w:t>
      </w:r>
      <w:r w:rsidR="00F54D53">
        <w:t>3,240,000 x</w:t>
      </w:r>
      <w:r>
        <w:t xml:space="preserve"> 1.5 = </w:t>
      </w:r>
      <w:r w:rsidR="00F54D53">
        <w:t>4,860,000</w:t>
      </w:r>
    </w:p>
    <w:p w14:paraId="357FF84B" w14:textId="77777777" w:rsidR="00576DF9" w:rsidRDefault="00576DF9" w:rsidP="00576DF9">
      <w:pPr>
        <w:pStyle w:val="BodyText"/>
      </w:pPr>
    </w:p>
    <w:p w14:paraId="096526EC" w14:textId="0790AB5C" w:rsidR="00576DF9" w:rsidRDefault="00576DF9" w:rsidP="00576DF9">
      <w:pPr>
        <w:pStyle w:val="BodyText"/>
      </w:pPr>
      <w:r w:rsidRPr="00F54D53">
        <w:rPr>
          <w:b/>
          <w:bCs/>
        </w:rPr>
        <w:t>Step 4</w:t>
      </w:r>
      <w:r w:rsidR="00D56E3B">
        <w:rPr>
          <w:b/>
          <w:bCs/>
        </w:rPr>
        <w:t xml:space="preserve"> (final)</w:t>
      </w:r>
      <w:r w:rsidRPr="00F54D53">
        <w:rPr>
          <w:b/>
          <w:bCs/>
        </w:rPr>
        <w:t>: Flow factor adjustment (0.6)</w:t>
      </w:r>
    </w:p>
    <w:p w14:paraId="0578AD12" w14:textId="7DC6FBC6" w:rsidR="00576DF9" w:rsidRDefault="00576DF9" w:rsidP="00576DF9">
      <w:pPr>
        <w:pStyle w:val="BodyText"/>
      </w:pPr>
      <w:r>
        <w:t xml:space="preserve">FR = </w:t>
      </w:r>
      <w:r w:rsidR="00F54D53">
        <w:t>4,860,000 x</w:t>
      </w:r>
      <w:r>
        <w:t xml:space="preserve"> 0.6 = </w:t>
      </w:r>
      <w:r w:rsidRPr="00D56E3B">
        <w:rPr>
          <w:highlight w:val="yellow"/>
        </w:rPr>
        <w:t>2</w:t>
      </w:r>
      <w:r w:rsidR="00F54D53" w:rsidRPr="00D56E3B">
        <w:rPr>
          <w:highlight w:val="yellow"/>
        </w:rPr>
        <w:t>,9</w:t>
      </w:r>
      <w:r w:rsidRPr="00D56E3B">
        <w:rPr>
          <w:highlight w:val="yellow"/>
        </w:rPr>
        <w:t>16</w:t>
      </w:r>
      <w:r w:rsidR="00F54D53" w:rsidRPr="00D56E3B">
        <w:rPr>
          <w:highlight w:val="yellow"/>
        </w:rPr>
        <w:t>,</w:t>
      </w:r>
      <w:r w:rsidRPr="00D56E3B">
        <w:rPr>
          <w:highlight w:val="yellow"/>
        </w:rPr>
        <w:t>0</w:t>
      </w:r>
      <w:r w:rsidR="00F54D53" w:rsidRPr="00D56E3B">
        <w:rPr>
          <w:highlight w:val="yellow"/>
        </w:rPr>
        <w:t>00</w:t>
      </w:r>
    </w:p>
    <w:p w14:paraId="2C972A0F" w14:textId="77777777" w:rsidR="00576DF9" w:rsidRDefault="00576DF9" w:rsidP="00576DF9">
      <w:pPr>
        <w:pStyle w:val="BodyText"/>
      </w:pPr>
    </w:p>
    <w:p w14:paraId="48F80DE0" w14:textId="77777777" w:rsidR="00B55697" w:rsidRDefault="00B55697" w:rsidP="00576DF9">
      <w:pPr>
        <w:pStyle w:val="BodyText"/>
      </w:pPr>
    </w:p>
    <w:p w14:paraId="3E355DB0" w14:textId="2A3799F4" w:rsidR="00576DF9" w:rsidRDefault="00576DF9" w:rsidP="008209DB">
      <w:pPr>
        <w:pStyle w:val="Heading2"/>
      </w:pPr>
      <w:bookmarkStart w:id="360" w:name="_Toc210289408"/>
      <w:r>
        <w:t>Assumptions</w:t>
      </w:r>
      <w:bookmarkEnd w:id="360"/>
    </w:p>
    <w:p w14:paraId="2057F36B" w14:textId="77777777" w:rsidR="00576DF9" w:rsidRDefault="00576DF9" w:rsidP="00576DF9">
      <w:pPr>
        <w:pStyle w:val="BodyText"/>
      </w:pPr>
    </w:p>
    <w:p w14:paraId="69221879" w14:textId="6246C029" w:rsidR="00576DF9" w:rsidRDefault="00576DF9" w:rsidP="00576DF9">
      <w:pPr>
        <w:pStyle w:val="BodyText"/>
      </w:pPr>
      <w:r>
        <w:t xml:space="preserve">1. </w:t>
      </w:r>
      <w:r w:rsidRPr="00C77A79">
        <w:rPr>
          <w:b/>
          <w:bCs/>
        </w:rPr>
        <w:t>Age Classes</w:t>
      </w:r>
      <w:r>
        <w:t>: Adult, Mature, and Mixed contribute zero flow reduction</w:t>
      </w:r>
      <w:r w:rsidR="00CB7E7D">
        <w:t xml:space="preserve"> previously as per </w:t>
      </w:r>
      <w:r>
        <w:t>previous tool behavio</w:t>
      </w:r>
      <w:r w:rsidR="00CB7E7D">
        <w:t>u</w:t>
      </w:r>
      <w:r>
        <w:t>r</w:t>
      </w:r>
      <w:r w:rsidR="00CB7E7D">
        <w:t>. The current algorithm uses flow optimal as per the algorithm received.</w:t>
      </w:r>
    </w:p>
    <w:p w14:paraId="5C11DA88" w14:textId="215D25AF" w:rsidR="00576DF9" w:rsidRDefault="00576DF9" w:rsidP="00576DF9">
      <w:pPr>
        <w:pStyle w:val="BodyText"/>
      </w:pPr>
      <w:r>
        <w:t xml:space="preserve">2. </w:t>
      </w:r>
      <w:r w:rsidRPr="00C77A79">
        <w:rPr>
          <w:b/>
          <w:bCs/>
        </w:rPr>
        <w:t>Blank Age Classes</w:t>
      </w:r>
      <w:r>
        <w:t>: Treated as Mature (0 flow factor</w:t>
      </w:r>
      <w:r w:rsidR="00CB7E7D">
        <w:t xml:space="preserve"> previously, not flow optimal or flow sub-optimal</w:t>
      </w:r>
      <w:r>
        <w:t>).</w:t>
      </w:r>
    </w:p>
    <w:p w14:paraId="33F987EC" w14:textId="16D85337" w:rsidR="00576DF9" w:rsidRDefault="00576DF9" w:rsidP="00576DF9">
      <w:pPr>
        <w:pStyle w:val="BodyText"/>
      </w:pPr>
      <w:r>
        <w:t xml:space="preserve">3. </w:t>
      </w:r>
      <w:r w:rsidRPr="00C77A79">
        <w:rPr>
          <w:b/>
          <w:bCs/>
        </w:rPr>
        <w:t>Riparian Adjustment</w:t>
      </w:r>
      <w:r>
        <w:t>: Uniform multiplier of 1.5 applied to dryland FR values.</w:t>
      </w:r>
    </w:p>
    <w:p w14:paraId="06E02D86" w14:textId="40DAF86D" w:rsidR="00576DF9" w:rsidRDefault="00576DF9" w:rsidP="00576DF9">
      <w:pPr>
        <w:pStyle w:val="BodyText"/>
      </w:pPr>
      <w:r>
        <w:t xml:space="preserve">4. </w:t>
      </w:r>
      <w:r w:rsidRPr="00C77A79">
        <w:rPr>
          <w:b/>
          <w:bCs/>
        </w:rPr>
        <w:t>Density of MAR</w:t>
      </w:r>
      <w:r>
        <w:t>: A derived term introduced for consistency; not a hydrological standard.</w:t>
      </w:r>
    </w:p>
    <w:p w14:paraId="613F176A" w14:textId="537D4A61" w:rsidR="00576DF9" w:rsidRDefault="00576DF9" w:rsidP="00576DF9">
      <w:pPr>
        <w:pStyle w:val="BodyText"/>
      </w:pPr>
      <w:r>
        <w:t xml:space="preserve">5. </w:t>
      </w:r>
      <w:r w:rsidRPr="00C77A79">
        <w:rPr>
          <w:b/>
          <w:bCs/>
        </w:rPr>
        <w:t>Yearly Iteration</w:t>
      </w:r>
      <w:r>
        <w:t>: Assumes sequential application of follow-up density reductions after Year 1.</w:t>
      </w:r>
    </w:p>
    <w:p w14:paraId="4C721E04" w14:textId="1D2109AB" w:rsidR="00576DF9" w:rsidRDefault="00576DF9" w:rsidP="00576DF9">
      <w:pPr>
        <w:pStyle w:val="BodyText"/>
      </w:pPr>
      <w:r>
        <w:t xml:space="preserve">6. </w:t>
      </w:r>
      <w:r w:rsidRPr="00C77A79">
        <w:rPr>
          <w:b/>
          <w:bCs/>
        </w:rPr>
        <w:t>Missing MAR Values</w:t>
      </w:r>
      <w:r>
        <w:t>: If no MAR is provided for a unit in the prioritization file, all flow calculations default to zero.</w:t>
      </w:r>
    </w:p>
    <w:p w14:paraId="54077FE8" w14:textId="6DC79558" w:rsidR="006F0EBB" w:rsidRDefault="006F0EBB" w:rsidP="00576DF9">
      <w:pPr>
        <w:pStyle w:val="BodyText"/>
      </w:pPr>
    </w:p>
    <w:p w14:paraId="018176CC" w14:textId="77777777" w:rsidR="006F0EBB" w:rsidRDefault="006F0EBB" w:rsidP="00576DF9">
      <w:pPr>
        <w:pStyle w:val="BodyText"/>
      </w:pPr>
    </w:p>
    <w:p w14:paraId="445B70FC" w14:textId="77777777" w:rsidR="006F0EBB" w:rsidRDefault="006F0EBB" w:rsidP="006F0EBB">
      <w:pPr>
        <w:pStyle w:val="Heading2"/>
      </w:pPr>
      <w:bookmarkStart w:id="361" w:name="_Toc210289409"/>
      <w:r>
        <w:t>Notes and Recommendations</w:t>
      </w:r>
      <w:bookmarkEnd w:id="361"/>
    </w:p>
    <w:p w14:paraId="030A53E9" w14:textId="77777777" w:rsidR="006F0EBB" w:rsidRDefault="006F0EBB" w:rsidP="006F0EBB">
      <w:pPr>
        <w:pStyle w:val="BodyText"/>
      </w:pPr>
      <w:r>
        <w:t xml:space="preserve">* </w:t>
      </w:r>
      <w:r w:rsidRPr="00E34EC2">
        <w:rPr>
          <w:b/>
          <w:bCs/>
        </w:rPr>
        <w:t>Algorithm optimization</w:t>
      </w:r>
      <w:r>
        <w:t>: Note that this is a direct description of the algorithm, there are optimizations that should be applied which can then run the algorithm faster.</w:t>
      </w:r>
    </w:p>
    <w:p w14:paraId="3E41B563" w14:textId="65017A5A" w:rsidR="006F0EBB" w:rsidRDefault="006F0EBB" w:rsidP="006F0EBB">
      <w:pPr>
        <w:pStyle w:val="BodyText"/>
      </w:pPr>
      <w:r>
        <w:t xml:space="preserve">* </w:t>
      </w:r>
      <w:r w:rsidRPr="00C15A3F">
        <w:rPr>
          <w:b/>
          <w:bCs/>
        </w:rPr>
        <w:t>Algorithm upgrade:</w:t>
      </w:r>
      <w:r>
        <w:t xml:space="preserve"> </w:t>
      </w:r>
      <w:r w:rsidRPr="00C15A3F">
        <w:t xml:space="preserve">Note that this algorithm replaces earlier approaches that lacked </w:t>
      </w:r>
      <w:r w:rsidR="000C2565">
        <w:t xml:space="preserve">riparian adjustment and the selection of the flow factor which </w:t>
      </w:r>
      <w:r w:rsidRPr="00C15A3F">
        <w:t xml:space="preserve">did not properly account for </w:t>
      </w:r>
      <w:r w:rsidR="000C2565">
        <w:t>the mature/adult/mixed category</w:t>
      </w:r>
      <w:r w:rsidRPr="00C15A3F">
        <w:t>.</w:t>
      </w:r>
    </w:p>
    <w:p w14:paraId="7D5E6F2D" w14:textId="5EF025BC" w:rsidR="006F0EBB" w:rsidRDefault="006F0EBB" w:rsidP="006F0EBB">
      <w:pPr>
        <w:pStyle w:val="BodyText"/>
      </w:pPr>
    </w:p>
    <w:p w14:paraId="2BC12778" w14:textId="2F081C4E" w:rsidR="0089479F" w:rsidRDefault="00AA5BBA" w:rsidP="0089479F">
      <w:pPr>
        <w:pStyle w:val="Heading1"/>
      </w:pPr>
      <w:bookmarkStart w:id="362" w:name="_Toc210289410"/>
      <w:r>
        <w:lastRenderedPageBreak/>
        <w:t>Main costing loop</w:t>
      </w:r>
      <w:bookmarkEnd w:id="362"/>
    </w:p>
    <w:p w14:paraId="59D176C5" w14:textId="77777777" w:rsidR="00C85121" w:rsidRDefault="00C85121" w:rsidP="00C85121">
      <w:pPr>
        <w:pStyle w:val="BodyText"/>
      </w:pPr>
    </w:p>
    <w:p w14:paraId="53C65109" w14:textId="05FBB3DB" w:rsidR="00C85121" w:rsidRDefault="00C85121" w:rsidP="00C85121">
      <w:pPr>
        <w:pStyle w:val="BodyText"/>
      </w:pPr>
      <w:r>
        <w:t xml:space="preserve">The </w:t>
      </w:r>
      <w:r w:rsidRPr="00076AF7">
        <w:rPr>
          <w:b/>
          <w:bCs/>
        </w:rPr>
        <w:t>main costing loop</w:t>
      </w:r>
      <w:r w:rsidR="00076AF7">
        <w:t xml:space="preserve"> </w:t>
      </w:r>
      <w:r>
        <w:t xml:space="preserve">is the central </w:t>
      </w:r>
      <w:r w:rsidR="00076AF7">
        <w:t xml:space="preserve">part of the MUCP code engine that </w:t>
      </w:r>
      <w:r>
        <w:t xml:space="preserve">integrates </w:t>
      </w:r>
      <w:r w:rsidR="00076AF7">
        <w:t xml:space="preserve">all the algorithms including </w:t>
      </w:r>
      <w:r>
        <w:t>prioritization, person-day calculations, costing, density updates, and flow reduction calculations across compartments, MIU</w:t>
      </w:r>
      <w:r w:rsidR="00076AF7">
        <w:t>’</w:t>
      </w:r>
      <w:r>
        <w:t>s, and NBAL</w:t>
      </w:r>
      <w:r w:rsidR="00076AF7">
        <w:t>’s</w:t>
      </w:r>
      <w:r>
        <w:t xml:space="preserve"> entries. This loop is executed for each time step in the simulation and forms the backbone of the budget allocation and cost optimization framework.</w:t>
      </w:r>
    </w:p>
    <w:p w14:paraId="7A1FAE91" w14:textId="77777777" w:rsidR="00C85121" w:rsidRDefault="00C85121" w:rsidP="00C85121">
      <w:pPr>
        <w:pStyle w:val="BodyText"/>
      </w:pPr>
    </w:p>
    <w:p w14:paraId="31809327" w14:textId="6ADD74CF" w:rsidR="00C85121" w:rsidRDefault="00C85121" w:rsidP="00E80ED6">
      <w:pPr>
        <w:pStyle w:val="Heading2"/>
      </w:pPr>
      <w:bookmarkStart w:id="363" w:name="_Toc210289411"/>
      <w:r>
        <w:t>Initial Time Step (Year 1)</w:t>
      </w:r>
      <w:bookmarkEnd w:id="363"/>
    </w:p>
    <w:p w14:paraId="2C9A11AA" w14:textId="77777777" w:rsidR="00C85121" w:rsidRDefault="00C85121" w:rsidP="00C85121">
      <w:pPr>
        <w:pStyle w:val="BodyText"/>
      </w:pPr>
    </w:p>
    <w:p w14:paraId="2DA48013" w14:textId="7FBDD46A" w:rsidR="00C85121" w:rsidRDefault="00C85121" w:rsidP="00C85121">
      <w:pPr>
        <w:pStyle w:val="BodyText"/>
      </w:pPr>
      <w:r>
        <w:t xml:space="preserve">At the first time step, the GIS mapping data is split into </w:t>
      </w:r>
      <w:r w:rsidRPr="00881AD6">
        <w:rPr>
          <w:b/>
          <w:bCs/>
        </w:rPr>
        <w:t>three distinct categories</w:t>
      </w:r>
      <w:r w:rsidR="00881AD6">
        <w:t xml:space="preserve"> </w:t>
      </w:r>
      <w:r>
        <w:t>to ensure correct initialization of costs and densities:</w:t>
      </w:r>
    </w:p>
    <w:p w14:paraId="1AD22029" w14:textId="77777777" w:rsidR="00C85121" w:rsidRDefault="00C85121" w:rsidP="00C85121">
      <w:pPr>
        <w:pStyle w:val="BodyText"/>
      </w:pPr>
    </w:p>
    <w:p w14:paraId="0A2894C6" w14:textId="795DAD87" w:rsidR="00C85121" w:rsidRDefault="00C85121" w:rsidP="00C85121">
      <w:pPr>
        <w:pStyle w:val="BodyText"/>
      </w:pPr>
      <w:r>
        <w:t xml:space="preserve">1. </w:t>
      </w:r>
      <w:r w:rsidRPr="007B7A13">
        <w:rPr>
          <w:b/>
          <w:bCs/>
        </w:rPr>
        <w:t>Compartment ID only and maintenance compartments</w:t>
      </w:r>
    </w:p>
    <w:p w14:paraId="51E0152B" w14:textId="77777777" w:rsidR="00C85121" w:rsidRDefault="00C85121" w:rsidP="00C85121">
      <w:pPr>
        <w:pStyle w:val="BodyText"/>
      </w:pPr>
    </w:p>
    <w:p w14:paraId="1C98F707" w14:textId="7179CCC2" w:rsidR="00C85121" w:rsidRDefault="00C85121" w:rsidP="00C85121">
      <w:pPr>
        <w:pStyle w:val="BodyText"/>
      </w:pPr>
      <w:r>
        <w:t xml:space="preserve">   * These entries are </w:t>
      </w:r>
      <w:r w:rsidRPr="007B7A13">
        <w:rPr>
          <w:b/>
          <w:bCs/>
        </w:rPr>
        <w:t>left unchanged</w:t>
      </w:r>
      <w:r w:rsidR="007B7A13">
        <w:t xml:space="preserve"> </w:t>
      </w:r>
      <w:r>
        <w:t>during the initial calculation loop.</w:t>
      </w:r>
    </w:p>
    <w:p w14:paraId="33498A4E" w14:textId="77777777" w:rsidR="00C85121" w:rsidRDefault="00C85121" w:rsidP="00C85121">
      <w:pPr>
        <w:pStyle w:val="BodyText"/>
      </w:pPr>
      <w:r>
        <w:t xml:space="preserve">   * They represent compartments already allocated to maintenance or compartments that have no linked MIU/NBAL identifiers.</w:t>
      </w:r>
    </w:p>
    <w:p w14:paraId="274BA61C" w14:textId="77777777" w:rsidR="00C85121" w:rsidRDefault="00C85121" w:rsidP="00C85121">
      <w:pPr>
        <w:pStyle w:val="BodyText"/>
      </w:pPr>
    </w:p>
    <w:p w14:paraId="1C30367F" w14:textId="6B4B3D13" w:rsidR="00C85121" w:rsidRDefault="00C85121" w:rsidP="00C85121">
      <w:pPr>
        <w:pStyle w:val="BodyText"/>
      </w:pPr>
      <w:r>
        <w:t xml:space="preserve">2. </w:t>
      </w:r>
      <w:r w:rsidRPr="00B91668">
        <w:rPr>
          <w:b/>
          <w:bCs/>
        </w:rPr>
        <w:t>NBAL entries with initial treatments</w:t>
      </w:r>
      <w:r w:rsidR="00B91668">
        <w:t xml:space="preserve"> </w:t>
      </w:r>
      <w:r>
        <w:t xml:space="preserve">and GIS mapping entries that contain a </w:t>
      </w:r>
      <w:r w:rsidRPr="00B91668">
        <w:rPr>
          <w:b/>
          <w:bCs/>
        </w:rPr>
        <w:t>compartment ID and MIU ID only</w:t>
      </w:r>
      <w:r w:rsidR="00B91668">
        <w:t xml:space="preserve"> </w:t>
      </w:r>
      <w:r>
        <w:t>(no NBAL ID)</w:t>
      </w:r>
    </w:p>
    <w:p w14:paraId="00A77411" w14:textId="77777777" w:rsidR="00C85121" w:rsidRDefault="00C85121" w:rsidP="00C85121">
      <w:pPr>
        <w:pStyle w:val="BodyText"/>
      </w:pPr>
    </w:p>
    <w:p w14:paraId="331C600E" w14:textId="001CB9B9" w:rsidR="00C85121" w:rsidRDefault="00C85121" w:rsidP="00C85121">
      <w:pPr>
        <w:pStyle w:val="BodyText"/>
      </w:pPr>
      <w:r>
        <w:t xml:space="preserve">   * These are processed as </w:t>
      </w:r>
      <w:r w:rsidRPr="003E202D">
        <w:rPr>
          <w:b/>
          <w:bCs/>
        </w:rPr>
        <w:t>initial treatments</w:t>
      </w:r>
      <w:r>
        <w:t>.</w:t>
      </w:r>
    </w:p>
    <w:p w14:paraId="629DD58C" w14:textId="56A1BD32" w:rsidR="00C85121" w:rsidRDefault="00C85121" w:rsidP="00C85121">
      <w:pPr>
        <w:pStyle w:val="BodyText"/>
      </w:pPr>
      <w:r>
        <w:t xml:space="preserve">   * Costing is performed using </w:t>
      </w:r>
      <w:r w:rsidRPr="003E202D">
        <w:rPr>
          <w:b/>
          <w:bCs/>
        </w:rPr>
        <w:t>initial parameters</w:t>
      </w:r>
      <w:r w:rsidR="003E202D">
        <w:t xml:space="preserve"> </w:t>
      </w:r>
      <w:r>
        <w:t>such as the *Initial Team Size* and *Initial Cost/Day* from the costing model.</w:t>
      </w:r>
    </w:p>
    <w:p w14:paraId="5C1646BE" w14:textId="77777777" w:rsidR="00C85121" w:rsidRDefault="00C85121" w:rsidP="00C85121">
      <w:pPr>
        <w:pStyle w:val="BodyText"/>
      </w:pPr>
    </w:p>
    <w:p w14:paraId="5DA4D850" w14:textId="079CFAEF" w:rsidR="00C85121" w:rsidRDefault="00C85121" w:rsidP="00C85121">
      <w:pPr>
        <w:pStyle w:val="BodyText"/>
      </w:pPr>
      <w:r>
        <w:t xml:space="preserve">3. </w:t>
      </w:r>
      <w:r w:rsidRPr="003E202D">
        <w:rPr>
          <w:b/>
          <w:bCs/>
        </w:rPr>
        <w:t>Entries with compartment ID, MIU ID, and NBAL ID</w:t>
      </w:r>
    </w:p>
    <w:p w14:paraId="180B677B" w14:textId="77777777" w:rsidR="00C85121" w:rsidRDefault="00C85121" w:rsidP="00C85121">
      <w:pPr>
        <w:pStyle w:val="BodyText"/>
      </w:pPr>
    </w:p>
    <w:p w14:paraId="088D9B2D" w14:textId="45E2DD53" w:rsidR="00C85121" w:rsidRDefault="00C85121" w:rsidP="00C85121">
      <w:pPr>
        <w:pStyle w:val="BodyText"/>
      </w:pPr>
      <w:r>
        <w:t xml:space="preserve">   * These represent </w:t>
      </w:r>
      <w:r w:rsidRPr="003E202D">
        <w:rPr>
          <w:b/>
          <w:bCs/>
        </w:rPr>
        <w:t>follow-up treatments</w:t>
      </w:r>
      <w:r>
        <w:t>.</w:t>
      </w:r>
    </w:p>
    <w:p w14:paraId="3B86B762" w14:textId="1B9F9543" w:rsidR="00C85121" w:rsidRDefault="00C85121" w:rsidP="00C85121">
      <w:pPr>
        <w:pStyle w:val="BodyText"/>
      </w:pPr>
      <w:r>
        <w:t xml:space="preserve">   * Costing is performed using the </w:t>
      </w:r>
      <w:r w:rsidRPr="00427E12">
        <w:rPr>
          <w:b/>
          <w:bCs/>
        </w:rPr>
        <w:t>follow-up parameters</w:t>
      </w:r>
      <w:r>
        <w:t>,</w:t>
      </w:r>
      <w:r w:rsidR="00427E12">
        <w:t xml:space="preserve"> </w:t>
      </w:r>
      <w:r>
        <w:t>e.g., *Follow-up Team Size* and *Follow-up Cost/Day*.</w:t>
      </w:r>
    </w:p>
    <w:p w14:paraId="3A36009F" w14:textId="77777777" w:rsidR="00C85121" w:rsidRDefault="00C85121" w:rsidP="00C85121">
      <w:pPr>
        <w:pStyle w:val="BodyText"/>
      </w:pPr>
    </w:p>
    <w:p w14:paraId="44C29B51" w14:textId="77777777" w:rsidR="00C85121" w:rsidRDefault="00C85121" w:rsidP="00C85121">
      <w:pPr>
        <w:pStyle w:val="BodyText"/>
      </w:pPr>
      <w:r>
        <w:t>This separation ensures that Year 1 differentiates between untouched compartments, compartments requiring initial clearing, and those already undergoing follow-up interventions.</w:t>
      </w:r>
    </w:p>
    <w:p w14:paraId="6ECC7E35" w14:textId="77777777" w:rsidR="00C85121" w:rsidRDefault="00C85121" w:rsidP="00C85121">
      <w:pPr>
        <w:pStyle w:val="BodyText"/>
      </w:pPr>
    </w:p>
    <w:p w14:paraId="36129956" w14:textId="75FF32A2" w:rsidR="00C85121" w:rsidRDefault="00C85121" w:rsidP="00463A36">
      <w:pPr>
        <w:pStyle w:val="Heading2"/>
      </w:pPr>
      <w:bookmarkStart w:id="364" w:name="_Toc210289412"/>
      <w:r>
        <w:lastRenderedPageBreak/>
        <w:t>Subsequent Time Steps (Year 2 onwards)</w:t>
      </w:r>
      <w:bookmarkEnd w:id="364"/>
    </w:p>
    <w:p w14:paraId="0291493E" w14:textId="77777777" w:rsidR="00C85121" w:rsidRDefault="00C85121" w:rsidP="00C85121">
      <w:pPr>
        <w:pStyle w:val="BodyText"/>
      </w:pPr>
    </w:p>
    <w:p w14:paraId="1AB39090" w14:textId="77777777" w:rsidR="00C85121" w:rsidRDefault="00C85121" w:rsidP="00C85121">
      <w:pPr>
        <w:pStyle w:val="BodyText"/>
      </w:pPr>
      <w:r>
        <w:t>From Year 2 and beyond:</w:t>
      </w:r>
    </w:p>
    <w:p w14:paraId="75BDB143" w14:textId="77777777" w:rsidR="00C85121" w:rsidRDefault="00C85121" w:rsidP="00C85121">
      <w:pPr>
        <w:pStyle w:val="BodyText"/>
      </w:pPr>
    </w:p>
    <w:p w14:paraId="09465D17" w14:textId="4F17A519" w:rsidR="00C85121" w:rsidRDefault="00C85121" w:rsidP="00C85121">
      <w:pPr>
        <w:pStyle w:val="BodyText"/>
      </w:pPr>
      <w:r>
        <w:t xml:space="preserve">* The </w:t>
      </w:r>
      <w:r w:rsidRPr="006620FE">
        <w:rPr>
          <w:b/>
          <w:bCs/>
        </w:rPr>
        <w:t>three categories above are combined</w:t>
      </w:r>
      <w:r w:rsidR="006620FE">
        <w:t xml:space="preserve"> </w:t>
      </w:r>
      <w:r>
        <w:t>into a single pool of entries.</w:t>
      </w:r>
    </w:p>
    <w:p w14:paraId="6B6DF7AC" w14:textId="44796BC4" w:rsidR="00C85121" w:rsidRDefault="00C85121" w:rsidP="00C85121">
      <w:pPr>
        <w:pStyle w:val="BodyText"/>
      </w:pPr>
      <w:r>
        <w:t xml:space="preserve">* All entries are treated as </w:t>
      </w:r>
      <w:r w:rsidRPr="006620FE">
        <w:rPr>
          <w:b/>
          <w:bCs/>
        </w:rPr>
        <w:t>follow-up operations</w:t>
      </w:r>
      <w:r w:rsidR="006620FE">
        <w:t>,</w:t>
      </w:r>
      <w:r>
        <w:t xml:space="preserve"> regardless of whether they were initial or follow-up in Year 1.</w:t>
      </w:r>
    </w:p>
    <w:p w14:paraId="74C363CA" w14:textId="77777777" w:rsidR="00C85121" w:rsidRDefault="00C85121" w:rsidP="00C85121">
      <w:pPr>
        <w:pStyle w:val="BodyText"/>
      </w:pPr>
      <w:r>
        <w:t>* Follow-up costing parameters are consistently applied for the remaining years of the simulation.</w:t>
      </w:r>
    </w:p>
    <w:p w14:paraId="06D82237" w14:textId="77777777" w:rsidR="00C85121" w:rsidRDefault="00C85121" w:rsidP="00C85121">
      <w:pPr>
        <w:pStyle w:val="BodyText"/>
      </w:pPr>
    </w:p>
    <w:p w14:paraId="2CA545C3" w14:textId="2D922A66" w:rsidR="00C85121" w:rsidRDefault="00C85121" w:rsidP="00C85121">
      <w:pPr>
        <w:pStyle w:val="BodyText"/>
      </w:pPr>
      <w:r>
        <w:t>This reflects the ecological and operational reality that once a compartment is initially treated, all further interventions are follow-up actions.</w:t>
      </w:r>
    </w:p>
    <w:p w14:paraId="5B722301" w14:textId="77777777" w:rsidR="00C85121" w:rsidRDefault="00C85121" w:rsidP="00C85121">
      <w:pPr>
        <w:pStyle w:val="BodyText"/>
      </w:pPr>
    </w:p>
    <w:p w14:paraId="3E030C2D" w14:textId="4AE8AE5C" w:rsidR="00C85121" w:rsidRDefault="00C85121" w:rsidP="00103B96">
      <w:pPr>
        <w:pStyle w:val="Heading2"/>
      </w:pPr>
      <w:bookmarkStart w:id="365" w:name="_Toc210289413"/>
      <w:r>
        <w:t>Budget Optimization and Masking</w:t>
      </w:r>
      <w:bookmarkEnd w:id="365"/>
    </w:p>
    <w:p w14:paraId="15F6DF6F" w14:textId="77777777" w:rsidR="00C85121" w:rsidRDefault="00C85121" w:rsidP="00C85121">
      <w:pPr>
        <w:pStyle w:val="BodyText"/>
      </w:pPr>
    </w:p>
    <w:p w14:paraId="3AE66AEF" w14:textId="77777777" w:rsidR="00C85121" w:rsidRDefault="00C85121" w:rsidP="00C85121">
      <w:pPr>
        <w:pStyle w:val="BodyText"/>
      </w:pPr>
      <w:r>
        <w:t>Before executing the main costing loop in each time step:</w:t>
      </w:r>
    </w:p>
    <w:p w14:paraId="34A122D9" w14:textId="77777777" w:rsidR="00C85121" w:rsidRDefault="00C85121" w:rsidP="00C85121">
      <w:pPr>
        <w:pStyle w:val="BodyText"/>
      </w:pPr>
    </w:p>
    <w:p w14:paraId="24C2B860" w14:textId="4359E8F6" w:rsidR="00C85121" w:rsidRDefault="00C85121" w:rsidP="00C85121">
      <w:pPr>
        <w:pStyle w:val="BodyText"/>
      </w:pPr>
      <w:r>
        <w:t xml:space="preserve">1. The </w:t>
      </w:r>
      <w:r w:rsidRPr="00103B96">
        <w:rPr>
          <w:b/>
          <w:bCs/>
        </w:rPr>
        <w:t>optimal budget</w:t>
      </w:r>
      <w:r w:rsidR="00103B96">
        <w:t xml:space="preserve"> </w:t>
      </w:r>
      <w:r>
        <w:t>for that year is calculated based on input budget plans (e.g., 10,000,000 ZAR, 7,500,000 ZAR, etc.).</w:t>
      </w:r>
    </w:p>
    <w:p w14:paraId="5D27F0AC" w14:textId="44FD1026" w:rsidR="00C85121" w:rsidRDefault="00C85121" w:rsidP="00C85121">
      <w:pPr>
        <w:pStyle w:val="BodyText"/>
      </w:pPr>
      <w:r>
        <w:t xml:space="preserve">2. A </w:t>
      </w:r>
      <w:r w:rsidRPr="00103B96">
        <w:rPr>
          <w:b/>
          <w:bCs/>
        </w:rPr>
        <w:t>mask (</w:t>
      </w:r>
      <w:r w:rsidR="00103B96">
        <w:rPr>
          <w:b/>
          <w:bCs/>
        </w:rPr>
        <w:t>‘</w:t>
      </w:r>
      <w:proofErr w:type="spellStart"/>
      <w:r w:rsidRPr="00103B96">
        <w:rPr>
          <w:b/>
          <w:bCs/>
        </w:rPr>
        <w:t>cleared_now</w:t>
      </w:r>
      <w:proofErr w:type="spellEnd"/>
      <w:r w:rsidR="00103B96">
        <w:rPr>
          <w:b/>
          <w:bCs/>
        </w:rPr>
        <w:t>’</w:t>
      </w:r>
      <w:r w:rsidRPr="00103B96">
        <w:rPr>
          <w:b/>
          <w:bCs/>
        </w:rPr>
        <w:t>)</w:t>
      </w:r>
      <w:r w:rsidR="00103B96">
        <w:t xml:space="preserve"> </w:t>
      </w:r>
      <w:r>
        <w:t>is applied:</w:t>
      </w:r>
    </w:p>
    <w:p w14:paraId="6048E05B" w14:textId="77777777" w:rsidR="00C85121" w:rsidRDefault="00C85121" w:rsidP="00C85121">
      <w:pPr>
        <w:pStyle w:val="BodyText"/>
      </w:pPr>
    </w:p>
    <w:p w14:paraId="66D3F625" w14:textId="77777777" w:rsidR="00C85121" w:rsidRDefault="00C85121" w:rsidP="00C85121">
      <w:pPr>
        <w:pStyle w:val="BodyText"/>
      </w:pPr>
      <w:r>
        <w:t xml:space="preserve">   * The annual budget is divided across compartments according to prioritization scores.</w:t>
      </w:r>
    </w:p>
    <w:p w14:paraId="6C96E9A4" w14:textId="77777777" w:rsidR="00C85121" w:rsidRDefault="00C85121" w:rsidP="00C85121">
      <w:pPr>
        <w:pStyle w:val="BodyText"/>
      </w:pPr>
      <w:r>
        <w:t xml:space="preserve">   * Only compartments that can be cleared within the available budget are selected.</w:t>
      </w:r>
    </w:p>
    <w:p w14:paraId="748E309C" w14:textId="0F9F1290" w:rsidR="00C85121" w:rsidRDefault="00C85121" w:rsidP="00C85121">
      <w:pPr>
        <w:pStyle w:val="BodyText"/>
      </w:pPr>
      <w:r>
        <w:t xml:space="preserve">   * These compartments are marked as </w:t>
      </w:r>
      <w:r w:rsidR="00F561DE">
        <w:t>‘</w:t>
      </w:r>
      <w:proofErr w:type="spellStart"/>
      <w:r>
        <w:t>cleared_now</w:t>
      </w:r>
      <w:proofErr w:type="spellEnd"/>
      <w:r w:rsidR="00F561DE">
        <w:t>’</w:t>
      </w:r>
      <w:r>
        <w:t xml:space="preserve"> and included in the budget plan for that year.</w:t>
      </w:r>
    </w:p>
    <w:p w14:paraId="0DEBD094" w14:textId="77777777" w:rsidR="00C85121" w:rsidRDefault="00C85121" w:rsidP="00C85121">
      <w:pPr>
        <w:pStyle w:val="BodyText"/>
      </w:pPr>
      <w:r>
        <w:t xml:space="preserve">   * Compartments that cannot be cleared due to insufficient budget are deferred to subsequent years.</w:t>
      </w:r>
    </w:p>
    <w:p w14:paraId="2AAD73A4" w14:textId="77777777" w:rsidR="00C85121" w:rsidRDefault="00C85121" w:rsidP="00C85121">
      <w:pPr>
        <w:pStyle w:val="BodyText"/>
      </w:pPr>
    </w:p>
    <w:p w14:paraId="53ACE84C" w14:textId="343D596B" w:rsidR="00C85121" w:rsidRDefault="00C85121" w:rsidP="00D43235">
      <w:pPr>
        <w:pStyle w:val="Heading2"/>
      </w:pPr>
      <w:bookmarkStart w:id="366" w:name="_Toc210289414"/>
      <w:r>
        <w:t>Data Preparation</w:t>
      </w:r>
      <w:bookmarkEnd w:id="366"/>
    </w:p>
    <w:p w14:paraId="2B58A020" w14:textId="77777777" w:rsidR="00C85121" w:rsidRDefault="00C85121" w:rsidP="00C85121">
      <w:pPr>
        <w:pStyle w:val="BodyText"/>
      </w:pPr>
    </w:p>
    <w:p w14:paraId="0203B06A" w14:textId="276BE55F" w:rsidR="00C85121" w:rsidRDefault="00C85121" w:rsidP="00C85121">
      <w:pPr>
        <w:pStyle w:val="BodyText"/>
      </w:pPr>
      <w:r>
        <w:t>Before the loop executes, the following</w:t>
      </w:r>
      <w:r w:rsidR="004C3A8B">
        <w:t xml:space="preserve"> user supplied</w:t>
      </w:r>
      <w:r>
        <w:t xml:space="preserve"> datasets are prepared and validated:</w:t>
      </w:r>
    </w:p>
    <w:p w14:paraId="62937C3E" w14:textId="77777777" w:rsidR="00C85121" w:rsidRDefault="00C85121" w:rsidP="00C85121">
      <w:pPr>
        <w:pStyle w:val="BodyText"/>
      </w:pPr>
    </w:p>
    <w:p w14:paraId="4F123708" w14:textId="2B541644" w:rsidR="00C85121" w:rsidRDefault="00C85121" w:rsidP="00C85121">
      <w:pPr>
        <w:pStyle w:val="BodyText"/>
      </w:pPr>
      <w:r>
        <w:t xml:space="preserve">* </w:t>
      </w:r>
      <w:r w:rsidRPr="004C3A8B">
        <w:rPr>
          <w:b/>
          <w:bCs/>
        </w:rPr>
        <w:t>Compartment Prioritization</w:t>
      </w:r>
      <w:r w:rsidR="004C3A8B">
        <w:t xml:space="preserve"> </w:t>
      </w:r>
      <w:r>
        <w:t>(from prioritization CSV)</w:t>
      </w:r>
    </w:p>
    <w:p w14:paraId="08D61CF4" w14:textId="245D31E2" w:rsidR="00C85121" w:rsidRDefault="00C85121" w:rsidP="00C85121">
      <w:pPr>
        <w:pStyle w:val="BodyText"/>
      </w:pPr>
      <w:r>
        <w:t xml:space="preserve">* </w:t>
      </w:r>
      <w:r w:rsidRPr="004C3A8B">
        <w:rPr>
          <w:b/>
          <w:bCs/>
        </w:rPr>
        <w:t>Compartment geometries and attributes</w:t>
      </w:r>
      <w:r w:rsidR="004C3A8B">
        <w:t xml:space="preserve"> </w:t>
      </w:r>
      <w:r>
        <w:t>(area, slope, drive/walk time, costing level, etc.)</w:t>
      </w:r>
    </w:p>
    <w:p w14:paraId="19217776" w14:textId="69CA061C" w:rsidR="00C85121" w:rsidRDefault="00C85121" w:rsidP="00C85121">
      <w:pPr>
        <w:pStyle w:val="BodyText"/>
      </w:pPr>
      <w:r>
        <w:t xml:space="preserve">* </w:t>
      </w:r>
      <w:r w:rsidRPr="004C3A8B">
        <w:rPr>
          <w:b/>
          <w:bCs/>
        </w:rPr>
        <w:t>MIU geometries and riparian classification (l/r)</w:t>
      </w:r>
    </w:p>
    <w:p w14:paraId="33F0B3E6" w14:textId="266EFC80" w:rsidR="00C85121" w:rsidRDefault="00C85121" w:rsidP="00C85121">
      <w:pPr>
        <w:pStyle w:val="BodyText"/>
      </w:pPr>
      <w:r>
        <w:t xml:space="preserve">* </w:t>
      </w:r>
      <w:r w:rsidRPr="004C3A8B">
        <w:rPr>
          <w:b/>
          <w:bCs/>
        </w:rPr>
        <w:t>NBAL geometries and stage</w:t>
      </w:r>
    </w:p>
    <w:p w14:paraId="343243B7" w14:textId="0D9DA55E" w:rsidR="00C85121" w:rsidRDefault="00C85121" w:rsidP="00C85121">
      <w:pPr>
        <w:pStyle w:val="BodyText"/>
      </w:pPr>
      <w:r>
        <w:lastRenderedPageBreak/>
        <w:t xml:space="preserve">* </w:t>
      </w:r>
      <w:r w:rsidRPr="00BD1EF6">
        <w:rPr>
          <w:b/>
          <w:bCs/>
        </w:rPr>
        <w:t>Linked species attributes</w:t>
      </w:r>
      <w:r>
        <w:t xml:space="preserve"> (from MIU/NBAL linked species files)</w:t>
      </w:r>
    </w:p>
    <w:p w14:paraId="075C9010" w14:textId="27B8B8D1" w:rsidR="00C85121" w:rsidRDefault="00C85121" w:rsidP="00C85121">
      <w:pPr>
        <w:pStyle w:val="BodyText"/>
      </w:pPr>
      <w:r>
        <w:t xml:space="preserve">* </w:t>
      </w:r>
      <w:r w:rsidRPr="006B26C3">
        <w:rPr>
          <w:b/>
          <w:bCs/>
        </w:rPr>
        <w:t>Species attributes</w:t>
      </w:r>
      <w:r>
        <w:t xml:space="preserve"> (growth form, reductions, flow factors, densification, treatment frequencies, etc.)</w:t>
      </w:r>
    </w:p>
    <w:p w14:paraId="050F5B5B" w14:textId="50A5DDD2" w:rsidR="00C85121" w:rsidRDefault="00C85121" w:rsidP="00C85121">
      <w:pPr>
        <w:pStyle w:val="BodyText"/>
      </w:pPr>
      <w:r>
        <w:t xml:space="preserve">* </w:t>
      </w:r>
      <w:r w:rsidRPr="006B26C3">
        <w:rPr>
          <w:b/>
          <w:bCs/>
        </w:rPr>
        <w:t>Clearing norms</w:t>
      </w:r>
      <w:r>
        <w:t xml:space="preserve"> (person-days per density, growth form, and method)</w:t>
      </w:r>
    </w:p>
    <w:p w14:paraId="3930659C" w14:textId="05DCCBF9" w:rsidR="00C85121" w:rsidRDefault="00C85121" w:rsidP="00C85121">
      <w:pPr>
        <w:pStyle w:val="BodyText"/>
      </w:pPr>
      <w:r>
        <w:t xml:space="preserve">* </w:t>
      </w:r>
      <w:r w:rsidRPr="006B26C3">
        <w:rPr>
          <w:b/>
          <w:bCs/>
        </w:rPr>
        <w:t>Costing data</w:t>
      </w:r>
      <w:r>
        <w:t xml:space="preserve"> (team sizes, daily rates, escalation, vehicle/fuel/maintenance costs, etc.)</w:t>
      </w:r>
    </w:p>
    <w:p w14:paraId="10B6EA51" w14:textId="77777777" w:rsidR="00C85121" w:rsidRDefault="00C85121" w:rsidP="00C85121">
      <w:pPr>
        <w:pStyle w:val="BodyText"/>
      </w:pPr>
    </w:p>
    <w:p w14:paraId="5447D454" w14:textId="77777777" w:rsidR="00C85121" w:rsidRDefault="00C85121" w:rsidP="00C85121">
      <w:pPr>
        <w:pStyle w:val="BodyText"/>
      </w:pPr>
      <w:r>
        <w:t>This ensures that the prioritization, density, flow, and costing calculations can be executed in the correct order.</w:t>
      </w:r>
    </w:p>
    <w:p w14:paraId="6E3ED3BE" w14:textId="77777777" w:rsidR="00C85121" w:rsidRDefault="00C85121" w:rsidP="00C85121">
      <w:pPr>
        <w:pStyle w:val="BodyText"/>
      </w:pPr>
    </w:p>
    <w:p w14:paraId="7B4E02C7" w14:textId="164DB51F" w:rsidR="00C85121" w:rsidRDefault="00C85121" w:rsidP="002447C1">
      <w:pPr>
        <w:pStyle w:val="Heading2"/>
      </w:pPr>
      <w:bookmarkStart w:id="367" w:name="_Toc210289415"/>
      <w:r>
        <w:t>Calculation Sequence Within Each Time Step</w:t>
      </w:r>
      <w:bookmarkEnd w:id="367"/>
    </w:p>
    <w:p w14:paraId="7ACD75B7" w14:textId="77777777" w:rsidR="00C85121" w:rsidRDefault="00C85121" w:rsidP="00C85121">
      <w:pPr>
        <w:pStyle w:val="BodyText"/>
      </w:pPr>
    </w:p>
    <w:p w14:paraId="3729DD33" w14:textId="77777777" w:rsidR="00C85121" w:rsidRDefault="00C85121" w:rsidP="00C85121">
      <w:pPr>
        <w:pStyle w:val="BodyText"/>
      </w:pPr>
      <w:r>
        <w:t>For each selected compartment in the timestep, the following ordered sequence is executed:</w:t>
      </w:r>
    </w:p>
    <w:p w14:paraId="5C17C0C5" w14:textId="77777777" w:rsidR="00C85121" w:rsidRDefault="00C85121" w:rsidP="00C85121">
      <w:pPr>
        <w:pStyle w:val="BodyText"/>
      </w:pPr>
    </w:p>
    <w:p w14:paraId="164B3E34" w14:textId="75EE9CA3" w:rsidR="00C85121" w:rsidRDefault="00C85121" w:rsidP="00C85121">
      <w:pPr>
        <w:pStyle w:val="BodyText"/>
      </w:pPr>
      <w:r>
        <w:t xml:space="preserve">1. </w:t>
      </w:r>
      <w:r w:rsidRPr="0070213D">
        <w:rPr>
          <w:b/>
          <w:bCs/>
        </w:rPr>
        <w:t>Person-Day Calculation</w:t>
      </w:r>
    </w:p>
    <w:p w14:paraId="5F9E154C" w14:textId="77777777" w:rsidR="00C85121" w:rsidRDefault="00C85121" w:rsidP="00C85121">
      <w:pPr>
        <w:pStyle w:val="BodyText"/>
      </w:pPr>
    </w:p>
    <w:p w14:paraId="4EA3FE98" w14:textId="77777777" w:rsidR="00C85121" w:rsidRDefault="00C85121" w:rsidP="00C85121">
      <w:pPr>
        <w:pStyle w:val="BodyText"/>
      </w:pPr>
      <w:r>
        <w:t xml:space="preserve">   * Determined using compartment slope, terrain type, growth form, and clearing norms.</w:t>
      </w:r>
    </w:p>
    <w:p w14:paraId="046ADBF9" w14:textId="77777777" w:rsidR="00C85121" w:rsidRDefault="00C85121" w:rsidP="00C85121">
      <w:pPr>
        <w:pStyle w:val="BodyText"/>
      </w:pPr>
      <w:r>
        <w:t xml:space="preserve">   * Adjusted by treatment type (initial or follow-up).</w:t>
      </w:r>
    </w:p>
    <w:p w14:paraId="12858F44" w14:textId="77777777" w:rsidR="00C85121" w:rsidRDefault="00C85121" w:rsidP="00C85121">
      <w:pPr>
        <w:pStyle w:val="BodyText"/>
      </w:pPr>
    </w:p>
    <w:p w14:paraId="28D5D2D6" w14:textId="54F89581" w:rsidR="00C85121" w:rsidRDefault="00C85121" w:rsidP="00C85121">
      <w:pPr>
        <w:pStyle w:val="BodyText"/>
      </w:pPr>
      <w:r>
        <w:t xml:space="preserve">2. </w:t>
      </w:r>
      <w:r w:rsidRPr="00617A3A">
        <w:rPr>
          <w:b/>
          <w:bCs/>
        </w:rPr>
        <w:t>Costing Calculation</w:t>
      </w:r>
    </w:p>
    <w:p w14:paraId="2E0618E3" w14:textId="77777777" w:rsidR="00C85121" w:rsidRDefault="00C85121" w:rsidP="00C85121">
      <w:pPr>
        <w:pStyle w:val="BodyText"/>
      </w:pPr>
    </w:p>
    <w:p w14:paraId="3AF57855" w14:textId="77777777" w:rsidR="00C85121" w:rsidRDefault="00C85121" w:rsidP="00C85121">
      <w:pPr>
        <w:pStyle w:val="BodyText"/>
      </w:pPr>
      <w:r>
        <w:t xml:space="preserve">   * Person-days are multiplied by the relevant costing parameters (team size, daily rates, escalation factors).</w:t>
      </w:r>
    </w:p>
    <w:p w14:paraId="761633BC" w14:textId="77777777" w:rsidR="00C85121" w:rsidRDefault="00C85121" w:rsidP="00C85121">
      <w:pPr>
        <w:pStyle w:val="BodyText"/>
      </w:pPr>
      <w:r>
        <w:t xml:space="preserve">   * Additional overhead costs (vehicle, fuel, maintenance) are added.</w:t>
      </w:r>
    </w:p>
    <w:p w14:paraId="4CCBB1DA" w14:textId="77777777" w:rsidR="00C85121" w:rsidRDefault="00C85121" w:rsidP="00C85121">
      <w:pPr>
        <w:pStyle w:val="BodyText"/>
      </w:pPr>
    </w:p>
    <w:p w14:paraId="3D72CA18" w14:textId="72618D47" w:rsidR="00C85121" w:rsidRDefault="00C85121" w:rsidP="00C85121">
      <w:pPr>
        <w:pStyle w:val="BodyText"/>
      </w:pPr>
      <w:r>
        <w:t xml:space="preserve">3. </w:t>
      </w:r>
      <w:r w:rsidRPr="00617A3A">
        <w:rPr>
          <w:b/>
          <w:bCs/>
        </w:rPr>
        <w:t>Density Update</w:t>
      </w:r>
    </w:p>
    <w:p w14:paraId="77BFC2A6" w14:textId="77777777" w:rsidR="00C85121" w:rsidRDefault="00C85121" w:rsidP="00C85121">
      <w:pPr>
        <w:pStyle w:val="BodyText"/>
      </w:pPr>
    </w:p>
    <w:p w14:paraId="129B4288" w14:textId="77777777" w:rsidR="00C85121" w:rsidRDefault="00C85121" w:rsidP="00C85121">
      <w:pPr>
        <w:pStyle w:val="BodyText"/>
      </w:pPr>
      <w:r>
        <w:t xml:space="preserve">   * Density values are reduced based on the initial or follow-up reduction factors from the species attributes.</w:t>
      </w:r>
    </w:p>
    <w:p w14:paraId="6954285B" w14:textId="77777777" w:rsidR="00C85121" w:rsidRDefault="00C85121" w:rsidP="00C85121">
      <w:pPr>
        <w:pStyle w:val="BodyText"/>
      </w:pPr>
      <w:r>
        <w:t xml:space="preserve">   * Densification (if applicable) is applied to simulate regrowth dynamics.</w:t>
      </w:r>
    </w:p>
    <w:p w14:paraId="5C9D19CD" w14:textId="77777777" w:rsidR="00C85121" w:rsidRDefault="00C85121" w:rsidP="00C85121">
      <w:pPr>
        <w:pStyle w:val="BodyText"/>
      </w:pPr>
    </w:p>
    <w:p w14:paraId="11F3B926" w14:textId="1532EACE" w:rsidR="00C85121" w:rsidRDefault="00C85121" w:rsidP="00C85121">
      <w:pPr>
        <w:pStyle w:val="BodyText"/>
      </w:pPr>
      <w:r>
        <w:t xml:space="preserve">4. </w:t>
      </w:r>
      <w:r w:rsidRPr="00617A3A">
        <w:rPr>
          <w:b/>
          <w:bCs/>
        </w:rPr>
        <w:t>Flow Calculation (if MAR available)</w:t>
      </w:r>
    </w:p>
    <w:p w14:paraId="4E129AF4" w14:textId="77777777" w:rsidR="00C85121" w:rsidRDefault="00C85121" w:rsidP="00C85121">
      <w:pPr>
        <w:pStyle w:val="BodyText"/>
      </w:pPr>
    </w:p>
    <w:p w14:paraId="3ACF6CAA" w14:textId="1969159B" w:rsidR="00C85121" w:rsidRDefault="00C85121" w:rsidP="00C85121">
      <w:pPr>
        <w:pStyle w:val="BodyText"/>
      </w:pPr>
      <w:r>
        <w:t xml:space="preserve">   * Flow reduction is calculated per species and aggregated to unit</w:t>
      </w:r>
      <w:r w:rsidR="006D2AE2">
        <w:t>-</w:t>
      </w:r>
      <w:r>
        <w:t>level reductions.</w:t>
      </w:r>
    </w:p>
    <w:p w14:paraId="4288906C" w14:textId="49899351" w:rsidR="00C85121" w:rsidRDefault="00C85121" w:rsidP="00C85121">
      <w:pPr>
        <w:pStyle w:val="BodyText"/>
      </w:pPr>
      <w:r>
        <w:t xml:space="preserve">   * If MAR is missing, flow reductions default to 0.</w:t>
      </w:r>
    </w:p>
    <w:p w14:paraId="0C1950D6" w14:textId="77777777" w:rsidR="00C85121" w:rsidRDefault="00C85121" w:rsidP="00C85121">
      <w:pPr>
        <w:pStyle w:val="BodyText"/>
      </w:pPr>
    </w:p>
    <w:p w14:paraId="423ECDCD" w14:textId="2DED2CA1" w:rsidR="00C85121" w:rsidRDefault="00C85121" w:rsidP="00C85121">
      <w:pPr>
        <w:pStyle w:val="BodyText"/>
      </w:pPr>
      <w:r>
        <w:t>This calculation order is critical:</w:t>
      </w:r>
    </w:p>
    <w:p w14:paraId="7E6A03D1" w14:textId="77777777" w:rsidR="00C85121" w:rsidRDefault="00C85121" w:rsidP="00C85121">
      <w:pPr>
        <w:pStyle w:val="BodyText"/>
      </w:pPr>
    </w:p>
    <w:p w14:paraId="44215AAB" w14:textId="77777777" w:rsidR="00C85121" w:rsidRDefault="00C85121" w:rsidP="00C85121">
      <w:pPr>
        <w:pStyle w:val="BodyText"/>
      </w:pPr>
      <w:r>
        <w:t>* Person-days must be established before costing.</w:t>
      </w:r>
    </w:p>
    <w:p w14:paraId="4EA021C5" w14:textId="77777777" w:rsidR="00C85121" w:rsidRDefault="00C85121" w:rsidP="00C85121">
      <w:pPr>
        <w:pStyle w:val="BodyText"/>
      </w:pPr>
      <w:r>
        <w:t>* Costing must be finalized before density updates.</w:t>
      </w:r>
    </w:p>
    <w:p w14:paraId="703C5FA0" w14:textId="77777777" w:rsidR="00C85121" w:rsidRDefault="00C85121" w:rsidP="00C85121">
      <w:pPr>
        <w:pStyle w:val="BodyText"/>
      </w:pPr>
      <w:r>
        <w:t>* Density updates must precede flow calculations.</w:t>
      </w:r>
    </w:p>
    <w:p w14:paraId="4718A239" w14:textId="77777777" w:rsidR="00C85121" w:rsidRDefault="00C85121" w:rsidP="00C85121">
      <w:pPr>
        <w:pStyle w:val="BodyText"/>
      </w:pPr>
    </w:p>
    <w:p w14:paraId="17142E5D" w14:textId="61C163CE" w:rsidR="00C85121" w:rsidRDefault="00C85121" w:rsidP="00EE185F">
      <w:pPr>
        <w:pStyle w:val="Heading2"/>
      </w:pPr>
      <w:bookmarkStart w:id="368" w:name="_Toc210289416"/>
      <w:r>
        <w:t>Example Input Data Structures</w:t>
      </w:r>
      <w:bookmarkEnd w:id="368"/>
    </w:p>
    <w:p w14:paraId="7C436E76" w14:textId="77777777" w:rsidR="00C85121" w:rsidRDefault="00C85121" w:rsidP="00C85121">
      <w:pPr>
        <w:pStyle w:val="BodyText"/>
      </w:pPr>
    </w:p>
    <w:p w14:paraId="41F1AC6A" w14:textId="14F02289" w:rsidR="00C85121" w:rsidRDefault="00C85121" w:rsidP="00C85121">
      <w:pPr>
        <w:pStyle w:val="BodyText"/>
      </w:pPr>
      <w:r>
        <w:t xml:space="preserve">The following input datasets are required for the costing loop. These are loaded both in </w:t>
      </w:r>
      <w:r w:rsidRPr="00F463AF">
        <w:rPr>
          <w:b/>
          <w:bCs/>
        </w:rPr>
        <w:t>viewer</w:t>
      </w:r>
      <w:r>
        <w:t xml:space="preserve"> (user interface</w:t>
      </w:r>
      <w:r w:rsidR="001F709A">
        <w:t>, i.e. support data</w:t>
      </w:r>
      <w:r>
        <w:t xml:space="preserve">) and </w:t>
      </w:r>
      <w:r w:rsidR="001F709A">
        <w:rPr>
          <w:b/>
          <w:bCs/>
        </w:rPr>
        <w:t>user</w:t>
      </w:r>
      <w:r w:rsidR="00F463AF">
        <w:t xml:space="preserve"> </w:t>
      </w:r>
      <w:r>
        <w:t>(</w:t>
      </w:r>
      <w:r w:rsidR="001F709A">
        <w:t>user input files</w:t>
      </w:r>
      <w:r>
        <w:t>) contexts.</w:t>
      </w:r>
    </w:p>
    <w:p w14:paraId="6F70289C" w14:textId="77777777" w:rsidR="00C85121" w:rsidRDefault="00C85121" w:rsidP="00C85121">
      <w:pPr>
        <w:pStyle w:val="BodyText"/>
      </w:pPr>
    </w:p>
    <w:p w14:paraId="3CD2DB2A" w14:textId="7FA18BFB" w:rsidR="00C85121" w:rsidRDefault="00C85121" w:rsidP="00FE08EE">
      <w:pPr>
        <w:pStyle w:val="Heading3"/>
      </w:pPr>
      <w:bookmarkStart w:id="369" w:name="_Toc210289417"/>
      <w:r>
        <w:t>GIS Mapping</w:t>
      </w:r>
      <w:r w:rsidR="00C271F5">
        <w:t>, NBAL, MIU and compartment shapefiles</w:t>
      </w:r>
      <w:bookmarkEnd w:id="369"/>
    </w:p>
    <w:p w14:paraId="002EA2B8" w14:textId="77777777" w:rsidR="00C85121" w:rsidRDefault="00C85121" w:rsidP="00C85121">
      <w:pPr>
        <w:pStyle w:val="BodyText"/>
      </w:pPr>
    </w:p>
    <w:p w14:paraId="507BC946" w14:textId="27794F31" w:rsidR="00DA6CF2" w:rsidRPr="00DA6CF2" w:rsidRDefault="00DA6CF2" w:rsidP="00C85121">
      <w:pPr>
        <w:pStyle w:val="BodyText"/>
        <w:rPr>
          <w:b/>
          <w:bCs/>
        </w:rPr>
      </w:pPr>
      <w:proofErr w:type="spellStart"/>
      <w:r w:rsidRPr="00DA6CF2">
        <w:rPr>
          <w:b/>
          <w:bCs/>
        </w:rPr>
        <w:t>Gis</w:t>
      </w:r>
      <w:proofErr w:type="spellEnd"/>
      <w:r w:rsidRPr="00DA6CF2">
        <w:rPr>
          <w:b/>
          <w:bCs/>
        </w:rPr>
        <w:t xml:space="preserve"> mapping shapefile</w:t>
      </w:r>
      <w:r>
        <w:rPr>
          <w:b/>
          <w:bCs/>
        </w:rPr>
        <w:t xml:space="preserve"> has the following structure</w:t>
      </w:r>
      <w:r w:rsidRPr="00DA6CF2">
        <w:rPr>
          <w:b/>
          <w:bCs/>
        </w:rPr>
        <w:t>:</w:t>
      </w:r>
    </w:p>
    <w:p w14:paraId="5E8F0E5B" w14:textId="77777777" w:rsidR="00DA6CF2" w:rsidRDefault="00DA6CF2" w:rsidP="00C85121">
      <w:pPr>
        <w:pStyle w:val="BodyText"/>
      </w:pPr>
    </w:p>
    <w:p w14:paraId="78B7D122" w14:textId="77777777" w:rsidR="00DA6CF2" w:rsidRDefault="00DA6CF2" w:rsidP="00DA6CF2">
      <w:pPr>
        <w:pStyle w:val="code"/>
      </w:pPr>
      <w:r>
        <w:t>Index(['</w:t>
      </w:r>
      <w:proofErr w:type="spellStart"/>
      <w:r>
        <w:t>nbal_id</w:t>
      </w:r>
      <w:proofErr w:type="spellEnd"/>
      <w:r>
        <w:t>', '</w:t>
      </w:r>
      <w:proofErr w:type="spellStart"/>
      <w:r>
        <w:t>miu_id</w:t>
      </w:r>
      <w:proofErr w:type="spellEnd"/>
      <w:r>
        <w:t>', '</w:t>
      </w:r>
      <w:proofErr w:type="spellStart"/>
      <w:r>
        <w:t>compt_id</w:t>
      </w:r>
      <w:proofErr w:type="spellEnd"/>
      <w:r>
        <w:t xml:space="preserve">', 'area', 'geometry'], </w:t>
      </w:r>
      <w:proofErr w:type="spellStart"/>
      <w:r>
        <w:t>dtype</w:t>
      </w:r>
      <w:proofErr w:type="spellEnd"/>
      <w:r>
        <w:t>='object')</w:t>
      </w:r>
    </w:p>
    <w:p w14:paraId="3EDF02C8" w14:textId="77777777" w:rsidR="00DA6CF2" w:rsidRDefault="00DA6CF2" w:rsidP="00DA6CF2">
      <w:pPr>
        <w:pStyle w:val="code"/>
      </w:pPr>
      <w:proofErr w:type="spellStart"/>
      <w:r>
        <w:t>nbal_id</w:t>
      </w:r>
      <w:proofErr w:type="spellEnd"/>
      <w:r>
        <w:t xml:space="preserve">                                            h60b400052</w:t>
      </w:r>
    </w:p>
    <w:p w14:paraId="0C7A8F32" w14:textId="77777777" w:rsidR="00DA6CF2" w:rsidRDefault="00DA6CF2" w:rsidP="00DA6CF2">
      <w:pPr>
        <w:pStyle w:val="code"/>
      </w:pPr>
      <w:proofErr w:type="spellStart"/>
      <w:r>
        <w:t>miu_id</w:t>
      </w:r>
      <w:proofErr w:type="spellEnd"/>
      <w:r>
        <w:t xml:space="preserve">                                           m_h60b400052</w:t>
      </w:r>
    </w:p>
    <w:p w14:paraId="54D43127" w14:textId="77777777" w:rsidR="00DA6CF2" w:rsidRDefault="00DA6CF2" w:rsidP="00DA6CF2">
      <w:pPr>
        <w:pStyle w:val="code"/>
      </w:pPr>
      <w:proofErr w:type="spellStart"/>
      <w:r>
        <w:t>compt_id</w:t>
      </w:r>
      <w:proofErr w:type="spellEnd"/>
      <w:r>
        <w:t xml:space="preserve">                                         c_h60b400303</w:t>
      </w:r>
    </w:p>
    <w:p w14:paraId="6B6E83A6" w14:textId="77777777" w:rsidR="00DA6CF2" w:rsidRDefault="00DA6CF2" w:rsidP="00DA6CF2">
      <w:pPr>
        <w:pStyle w:val="code"/>
      </w:pPr>
      <w:r>
        <w:t>area                                                 0.000008</w:t>
      </w:r>
    </w:p>
    <w:p w14:paraId="09BD7962" w14:textId="77777777" w:rsidR="00DA6CF2" w:rsidRDefault="00DA6CF2" w:rsidP="00DA6CF2">
      <w:pPr>
        <w:pStyle w:val="code"/>
      </w:pPr>
      <w:r>
        <w:t>geometry    POLYGON ((21496.64963930845 -3754318.10992603,...</w:t>
      </w:r>
    </w:p>
    <w:p w14:paraId="5A9F3914" w14:textId="44E664AA" w:rsidR="00DA6CF2" w:rsidRDefault="00DA6CF2" w:rsidP="00DA6CF2">
      <w:pPr>
        <w:pStyle w:val="code"/>
      </w:pPr>
      <w:r>
        <w:t xml:space="preserve">Name: 0, </w:t>
      </w:r>
      <w:proofErr w:type="spellStart"/>
      <w:r>
        <w:t>dtype</w:t>
      </w:r>
      <w:proofErr w:type="spellEnd"/>
      <w:r>
        <w:t>: object</w:t>
      </w:r>
    </w:p>
    <w:p w14:paraId="6C44C443" w14:textId="77777777" w:rsidR="00DA6CF2" w:rsidRDefault="00DA6CF2" w:rsidP="00C85121">
      <w:pPr>
        <w:pStyle w:val="BodyText"/>
      </w:pPr>
    </w:p>
    <w:p w14:paraId="198EDC92" w14:textId="77777777" w:rsidR="00DA6CF2" w:rsidRDefault="00DA6CF2" w:rsidP="00C85121">
      <w:pPr>
        <w:pStyle w:val="BodyText"/>
      </w:pPr>
    </w:p>
    <w:p w14:paraId="434910A8" w14:textId="25510BFE" w:rsidR="00DA6CF2" w:rsidRPr="00DA6CF2" w:rsidRDefault="00DA6CF2" w:rsidP="00DA6CF2">
      <w:pPr>
        <w:pStyle w:val="BodyText"/>
        <w:rPr>
          <w:b/>
          <w:bCs/>
        </w:rPr>
      </w:pPr>
      <w:r>
        <w:rPr>
          <w:b/>
          <w:bCs/>
        </w:rPr>
        <w:t>NBAL</w:t>
      </w:r>
      <w:r w:rsidRPr="00DA6CF2">
        <w:rPr>
          <w:b/>
          <w:bCs/>
        </w:rPr>
        <w:t xml:space="preserve"> shapefile</w:t>
      </w:r>
      <w:r>
        <w:rPr>
          <w:b/>
          <w:bCs/>
        </w:rPr>
        <w:t xml:space="preserve"> has the following structure</w:t>
      </w:r>
      <w:r w:rsidRPr="00DA6CF2">
        <w:rPr>
          <w:b/>
          <w:bCs/>
        </w:rPr>
        <w:t>:</w:t>
      </w:r>
    </w:p>
    <w:p w14:paraId="6A294C28" w14:textId="77777777" w:rsidR="00DA6CF2" w:rsidRDefault="00DA6CF2" w:rsidP="00C85121">
      <w:pPr>
        <w:pStyle w:val="BodyText"/>
      </w:pPr>
    </w:p>
    <w:p w14:paraId="7DC6B1FF" w14:textId="77777777" w:rsidR="00DA6CF2" w:rsidRDefault="00DA6CF2" w:rsidP="00076A1F">
      <w:pPr>
        <w:pStyle w:val="code"/>
      </w:pPr>
      <w:r>
        <w:t>Index(['</w:t>
      </w:r>
      <w:proofErr w:type="spellStart"/>
      <w:r>
        <w:t>nbal_id</w:t>
      </w:r>
      <w:proofErr w:type="spellEnd"/>
      <w:r>
        <w:t xml:space="preserve">', 'area', 'geometry', 'stage'], </w:t>
      </w:r>
      <w:proofErr w:type="spellStart"/>
      <w:r>
        <w:t>dtype</w:t>
      </w:r>
      <w:proofErr w:type="spellEnd"/>
      <w:r>
        <w:t>='object')</w:t>
      </w:r>
    </w:p>
    <w:p w14:paraId="4AA78483" w14:textId="77777777" w:rsidR="00DA6CF2" w:rsidRDefault="00DA6CF2" w:rsidP="00076A1F">
      <w:pPr>
        <w:pStyle w:val="code"/>
      </w:pPr>
      <w:proofErr w:type="spellStart"/>
      <w:r>
        <w:t>nbal_id</w:t>
      </w:r>
      <w:proofErr w:type="spellEnd"/>
      <w:r>
        <w:t xml:space="preserve">                                            h60b400177</w:t>
      </w:r>
    </w:p>
    <w:p w14:paraId="17937F9E" w14:textId="77777777" w:rsidR="00DA6CF2" w:rsidRDefault="00DA6CF2" w:rsidP="00076A1F">
      <w:pPr>
        <w:pStyle w:val="code"/>
      </w:pPr>
      <w:r>
        <w:t>area                                                33.991674</w:t>
      </w:r>
    </w:p>
    <w:p w14:paraId="109384B4" w14:textId="77777777" w:rsidR="00DA6CF2" w:rsidRDefault="00DA6CF2" w:rsidP="00076A1F">
      <w:pPr>
        <w:pStyle w:val="code"/>
      </w:pPr>
      <w:r>
        <w:t>geometry    POLYGON ((11084.678312947115 -3760290.90121776...</w:t>
      </w:r>
    </w:p>
    <w:p w14:paraId="065698A1" w14:textId="77777777" w:rsidR="00DA6CF2" w:rsidRDefault="00DA6CF2" w:rsidP="00076A1F">
      <w:pPr>
        <w:pStyle w:val="code"/>
      </w:pPr>
      <w:r>
        <w:t>stage                                                       5</w:t>
      </w:r>
    </w:p>
    <w:p w14:paraId="3C6D1D1C" w14:textId="432A048C" w:rsidR="00DA6CF2" w:rsidRDefault="00DA6CF2" w:rsidP="00076A1F">
      <w:pPr>
        <w:pStyle w:val="code"/>
      </w:pPr>
      <w:r>
        <w:t xml:space="preserve">Name: 0, </w:t>
      </w:r>
      <w:proofErr w:type="spellStart"/>
      <w:r>
        <w:t>dtype</w:t>
      </w:r>
      <w:proofErr w:type="spellEnd"/>
      <w:r>
        <w:t>: object</w:t>
      </w:r>
    </w:p>
    <w:p w14:paraId="604ABF38" w14:textId="77777777" w:rsidR="00DA6CF2" w:rsidRDefault="00DA6CF2" w:rsidP="00C85121">
      <w:pPr>
        <w:pStyle w:val="BodyText"/>
      </w:pPr>
    </w:p>
    <w:p w14:paraId="657FA128" w14:textId="77777777" w:rsidR="00DA6CF2" w:rsidRDefault="00DA6CF2" w:rsidP="00C85121">
      <w:pPr>
        <w:pStyle w:val="BodyText"/>
      </w:pPr>
    </w:p>
    <w:p w14:paraId="79FA5D4D" w14:textId="4BAA5110" w:rsidR="00DA6CF2" w:rsidRPr="00DA6CF2" w:rsidRDefault="00DA6CF2" w:rsidP="00DA6CF2">
      <w:pPr>
        <w:pStyle w:val="BodyText"/>
        <w:rPr>
          <w:b/>
          <w:bCs/>
        </w:rPr>
      </w:pPr>
      <w:r>
        <w:rPr>
          <w:b/>
          <w:bCs/>
        </w:rPr>
        <w:t>MIU</w:t>
      </w:r>
      <w:r w:rsidRPr="00DA6CF2">
        <w:rPr>
          <w:b/>
          <w:bCs/>
        </w:rPr>
        <w:t xml:space="preserve"> shapefile</w:t>
      </w:r>
      <w:r>
        <w:rPr>
          <w:b/>
          <w:bCs/>
        </w:rPr>
        <w:t xml:space="preserve"> has the following structure</w:t>
      </w:r>
      <w:r w:rsidRPr="00DA6CF2">
        <w:rPr>
          <w:b/>
          <w:bCs/>
        </w:rPr>
        <w:t>:</w:t>
      </w:r>
    </w:p>
    <w:p w14:paraId="2D87AF58" w14:textId="77777777" w:rsidR="00DA6CF2" w:rsidRDefault="00DA6CF2" w:rsidP="00C85121">
      <w:pPr>
        <w:pStyle w:val="BodyText"/>
      </w:pPr>
    </w:p>
    <w:p w14:paraId="79355685" w14:textId="77777777" w:rsidR="00DA6CF2" w:rsidRDefault="00DA6CF2" w:rsidP="00076A1F">
      <w:pPr>
        <w:pStyle w:val="code"/>
      </w:pPr>
      <w:r>
        <w:t>Index(['</w:t>
      </w:r>
      <w:proofErr w:type="spellStart"/>
      <w:r>
        <w:t>miu_id</w:t>
      </w:r>
      <w:proofErr w:type="spellEnd"/>
      <w:r>
        <w:t>', 'area', '</w:t>
      </w:r>
      <w:proofErr w:type="spellStart"/>
      <w:r>
        <w:t>riparian_c</w:t>
      </w:r>
      <w:proofErr w:type="spellEnd"/>
      <w:r>
        <w:t xml:space="preserve">', 'geometry'], </w:t>
      </w:r>
      <w:proofErr w:type="spellStart"/>
      <w:r>
        <w:t>dtype</w:t>
      </w:r>
      <w:proofErr w:type="spellEnd"/>
      <w:r>
        <w:t>='object')</w:t>
      </w:r>
    </w:p>
    <w:p w14:paraId="0E452182" w14:textId="77777777" w:rsidR="00DA6CF2" w:rsidRDefault="00DA6CF2" w:rsidP="00076A1F">
      <w:pPr>
        <w:pStyle w:val="code"/>
      </w:pPr>
      <w:proofErr w:type="spellStart"/>
      <w:r>
        <w:t>miu_id</w:t>
      </w:r>
      <w:proofErr w:type="spellEnd"/>
      <w:r>
        <w:t xml:space="preserve">                                             m_h60b400169</w:t>
      </w:r>
    </w:p>
    <w:p w14:paraId="0D232F01" w14:textId="77777777" w:rsidR="00DA6CF2" w:rsidRDefault="00DA6CF2" w:rsidP="00076A1F">
      <w:pPr>
        <w:pStyle w:val="code"/>
      </w:pPr>
      <w:r>
        <w:t>area                                                  57.345913</w:t>
      </w:r>
    </w:p>
    <w:p w14:paraId="19CEE460" w14:textId="77777777" w:rsidR="00DA6CF2" w:rsidRPr="00DA6CF2" w:rsidRDefault="00DA6CF2" w:rsidP="00076A1F">
      <w:pPr>
        <w:pStyle w:val="code"/>
        <w:rPr>
          <w:lang w:val="it-IT"/>
        </w:rPr>
      </w:pPr>
      <w:proofErr w:type="spellStart"/>
      <w:r w:rsidRPr="00DA6CF2">
        <w:rPr>
          <w:lang w:val="it-IT"/>
        </w:rPr>
        <w:t>riparian_c</w:t>
      </w:r>
      <w:proofErr w:type="spellEnd"/>
      <w:r w:rsidRPr="00DA6CF2">
        <w:rPr>
          <w:lang w:val="it-IT"/>
        </w:rPr>
        <w:t xml:space="preserve">                                                    l</w:t>
      </w:r>
    </w:p>
    <w:p w14:paraId="311BF464" w14:textId="77777777" w:rsidR="00DA6CF2" w:rsidRPr="00DA6CF2" w:rsidRDefault="00DA6CF2" w:rsidP="00076A1F">
      <w:pPr>
        <w:pStyle w:val="code"/>
        <w:rPr>
          <w:lang w:val="it-IT"/>
        </w:rPr>
      </w:pPr>
      <w:proofErr w:type="spellStart"/>
      <w:r w:rsidRPr="00DA6CF2">
        <w:rPr>
          <w:lang w:val="it-IT"/>
        </w:rPr>
        <w:t>geometry</w:t>
      </w:r>
      <w:proofErr w:type="spellEnd"/>
      <w:r w:rsidRPr="00DA6CF2">
        <w:rPr>
          <w:lang w:val="it-IT"/>
        </w:rPr>
        <w:t xml:space="preserve">      POLYGON ((9582.974294258824 -3761027.339255519...</w:t>
      </w:r>
    </w:p>
    <w:p w14:paraId="4269D668" w14:textId="187B7F0A" w:rsidR="00DA6CF2" w:rsidRDefault="00DA6CF2" w:rsidP="00076A1F">
      <w:pPr>
        <w:pStyle w:val="code"/>
      </w:pPr>
      <w:r>
        <w:t xml:space="preserve">Name: 0, </w:t>
      </w:r>
      <w:proofErr w:type="spellStart"/>
      <w:r>
        <w:t>dtype</w:t>
      </w:r>
      <w:proofErr w:type="spellEnd"/>
      <w:r>
        <w:t>: object</w:t>
      </w:r>
    </w:p>
    <w:p w14:paraId="383D7D26" w14:textId="77777777" w:rsidR="00DA6CF2" w:rsidRDefault="00DA6CF2" w:rsidP="00C85121">
      <w:pPr>
        <w:pStyle w:val="BodyText"/>
      </w:pPr>
    </w:p>
    <w:p w14:paraId="7DA90055" w14:textId="77777777" w:rsidR="00DA6CF2" w:rsidRDefault="00DA6CF2" w:rsidP="00C85121">
      <w:pPr>
        <w:pStyle w:val="BodyText"/>
      </w:pPr>
    </w:p>
    <w:p w14:paraId="7D018A6A" w14:textId="616DC947" w:rsidR="00DA6CF2" w:rsidRPr="00DA6CF2" w:rsidRDefault="00DA6CF2" w:rsidP="00DA6CF2">
      <w:pPr>
        <w:pStyle w:val="BodyText"/>
        <w:rPr>
          <w:b/>
          <w:bCs/>
        </w:rPr>
      </w:pPr>
      <w:r>
        <w:rPr>
          <w:b/>
          <w:bCs/>
        </w:rPr>
        <w:t>Compartments</w:t>
      </w:r>
      <w:r w:rsidRPr="00DA6CF2">
        <w:rPr>
          <w:b/>
          <w:bCs/>
        </w:rPr>
        <w:t xml:space="preserve"> shapefile</w:t>
      </w:r>
      <w:r>
        <w:rPr>
          <w:b/>
          <w:bCs/>
        </w:rPr>
        <w:t xml:space="preserve"> has the following structure</w:t>
      </w:r>
      <w:r w:rsidRPr="00DA6CF2">
        <w:rPr>
          <w:b/>
          <w:bCs/>
        </w:rPr>
        <w:t>:</w:t>
      </w:r>
    </w:p>
    <w:p w14:paraId="00FB2F8E" w14:textId="0DEB8A6C" w:rsidR="00DA6CF2" w:rsidRDefault="00DA6CF2" w:rsidP="00C85121">
      <w:pPr>
        <w:pStyle w:val="BodyText"/>
      </w:pPr>
    </w:p>
    <w:p w14:paraId="76EDC82D" w14:textId="77777777" w:rsidR="00076A1F" w:rsidRDefault="00076A1F" w:rsidP="00076A1F">
      <w:pPr>
        <w:pStyle w:val="code"/>
      </w:pPr>
      <w:r>
        <w:t>Index(['</w:t>
      </w:r>
      <w:proofErr w:type="spellStart"/>
      <w:r>
        <w:t>compt_id</w:t>
      </w:r>
      <w:proofErr w:type="spellEnd"/>
      <w:r>
        <w:t>', '</w:t>
      </w:r>
      <w:proofErr w:type="spellStart"/>
      <w:r>
        <w:t>area_ha</w:t>
      </w:r>
      <w:proofErr w:type="spellEnd"/>
      <w:r>
        <w:t>', 'slope', '</w:t>
      </w:r>
      <w:proofErr w:type="spellStart"/>
      <w:r>
        <w:t>walk_time</w:t>
      </w:r>
      <w:proofErr w:type="spellEnd"/>
      <w:r>
        <w:t>', '</w:t>
      </w:r>
      <w:proofErr w:type="spellStart"/>
      <w:r>
        <w:t>drive_time</w:t>
      </w:r>
      <w:proofErr w:type="spellEnd"/>
      <w:r>
        <w:t>', 'costing',</w:t>
      </w:r>
    </w:p>
    <w:p w14:paraId="1B256A4D" w14:textId="77777777" w:rsidR="00076A1F" w:rsidRDefault="00076A1F" w:rsidP="00076A1F">
      <w:pPr>
        <w:pStyle w:val="code"/>
      </w:pPr>
      <w:r>
        <w:t xml:space="preserve">       '</w:t>
      </w:r>
      <w:proofErr w:type="spellStart"/>
      <w:r>
        <w:t>grow_con</w:t>
      </w:r>
      <w:proofErr w:type="spellEnd"/>
      <w:r>
        <w:t>', 'geometry'],</w:t>
      </w:r>
    </w:p>
    <w:p w14:paraId="056BBA82" w14:textId="77777777" w:rsidR="00076A1F" w:rsidRDefault="00076A1F" w:rsidP="00076A1F">
      <w:pPr>
        <w:pStyle w:val="code"/>
      </w:pPr>
      <w:r>
        <w:t xml:space="preserve">      </w:t>
      </w:r>
      <w:proofErr w:type="spellStart"/>
      <w:r>
        <w:t>dtype</w:t>
      </w:r>
      <w:proofErr w:type="spellEnd"/>
      <w:r>
        <w:t>='object')</w:t>
      </w:r>
    </w:p>
    <w:p w14:paraId="10DEB8FD" w14:textId="77777777" w:rsidR="00076A1F" w:rsidRDefault="00076A1F" w:rsidP="00076A1F">
      <w:pPr>
        <w:pStyle w:val="code"/>
      </w:pPr>
      <w:proofErr w:type="spellStart"/>
      <w:r>
        <w:t>compt_id</w:t>
      </w:r>
      <w:proofErr w:type="spellEnd"/>
      <w:r>
        <w:t xml:space="preserve">                                           c_h60b400177</w:t>
      </w:r>
    </w:p>
    <w:p w14:paraId="4B6B7862" w14:textId="77777777" w:rsidR="00076A1F" w:rsidRDefault="00076A1F" w:rsidP="00076A1F">
      <w:pPr>
        <w:pStyle w:val="code"/>
      </w:pPr>
      <w:proofErr w:type="spellStart"/>
      <w:r>
        <w:t>area_ha</w:t>
      </w:r>
      <w:proofErr w:type="spellEnd"/>
      <w:r>
        <w:t xml:space="preserve">                                               33.991674</w:t>
      </w:r>
    </w:p>
    <w:p w14:paraId="74F62376" w14:textId="77777777" w:rsidR="00076A1F" w:rsidRDefault="00076A1F" w:rsidP="00076A1F">
      <w:pPr>
        <w:pStyle w:val="code"/>
      </w:pPr>
      <w:r>
        <w:t>slope                                                 28.075625</w:t>
      </w:r>
    </w:p>
    <w:p w14:paraId="21BB5A3C" w14:textId="77777777" w:rsidR="00076A1F" w:rsidRDefault="00076A1F" w:rsidP="00076A1F">
      <w:pPr>
        <w:pStyle w:val="code"/>
      </w:pPr>
      <w:proofErr w:type="spellStart"/>
      <w:r>
        <w:t>walk_time</w:t>
      </w:r>
      <w:proofErr w:type="spellEnd"/>
      <w:r>
        <w:t xml:space="preserve">                                                  35.0</w:t>
      </w:r>
    </w:p>
    <w:p w14:paraId="2B8166B9" w14:textId="77777777" w:rsidR="00076A1F" w:rsidRDefault="00076A1F" w:rsidP="00076A1F">
      <w:pPr>
        <w:pStyle w:val="code"/>
      </w:pPr>
      <w:proofErr w:type="spellStart"/>
      <w:r>
        <w:t>drive_time</w:t>
      </w:r>
      <w:proofErr w:type="spellEnd"/>
      <w:r>
        <w:t xml:space="preserve">                                                 30.0</w:t>
      </w:r>
    </w:p>
    <w:p w14:paraId="1E4E8028" w14:textId="77777777" w:rsidR="00076A1F" w:rsidRDefault="00076A1F" w:rsidP="00076A1F">
      <w:pPr>
        <w:pStyle w:val="code"/>
      </w:pPr>
      <w:r>
        <w:t>costing                                                       2</w:t>
      </w:r>
    </w:p>
    <w:p w14:paraId="449733CE" w14:textId="77777777" w:rsidR="00076A1F" w:rsidRDefault="00076A1F" w:rsidP="00076A1F">
      <w:pPr>
        <w:pStyle w:val="code"/>
      </w:pPr>
      <w:proofErr w:type="spellStart"/>
      <w:r>
        <w:t>grow_con</w:t>
      </w:r>
      <w:proofErr w:type="spellEnd"/>
      <w:r>
        <w:t xml:space="preserve">                                            sub-optimal</w:t>
      </w:r>
    </w:p>
    <w:p w14:paraId="77AB454B" w14:textId="77777777" w:rsidR="00076A1F" w:rsidRDefault="00076A1F" w:rsidP="00076A1F">
      <w:pPr>
        <w:pStyle w:val="code"/>
      </w:pPr>
      <w:r>
        <w:t>geometry      POLYGON ((11084.678312947115 -3760290.90121776...</w:t>
      </w:r>
    </w:p>
    <w:p w14:paraId="2FF5B024" w14:textId="008E37D3" w:rsidR="00DA6CF2" w:rsidRDefault="00076A1F" w:rsidP="00076A1F">
      <w:pPr>
        <w:pStyle w:val="code"/>
      </w:pPr>
      <w:r>
        <w:t xml:space="preserve">Name: 0, </w:t>
      </w:r>
      <w:proofErr w:type="spellStart"/>
      <w:r>
        <w:t>dtype</w:t>
      </w:r>
      <w:proofErr w:type="spellEnd"/>
      <w:r>
        <w:t>: object</w:t>
      </w:r>
    </w:p>
    <w:p w14:paraId="1938BDBC" w14:textId="77777777" w:rsidR="00DA6CF2" w:rsidRDefault="00DA6CF2" w:rsidP="00C85121">
      <w:pPr>
        <w:pStyle w:val="BodyText"/>
      </w:pPr>
    </w:p>
    <w:p w14:paraId="67AD9D22" w14:textId="780060D1" w:rsidR="00C85121" w:rsidRDefault="00C85121" w:rsidP="00FE08EE">
      <w:pPr>
        <w:pStyle w:val="Heading3"/>
      </w:pPr>
      <w:bookmarkStart w:id="370" w:name="_Toc210289418"/>
      <w:r>
        <w:t>MIU</w:t>
      </w:r>
      <w:r w:rsidR="00CD7633">
        <w:t xml:space="preserve"> and NBAL</w:t>
      </w:r>
      <w:r>
        <w:t xml:space="preserve"> Linked Species</w:t>
      </w:r>
      <w:r w:rsidR="00C271F5">
        <w:t xml:space="preserve"> Excel files</w:t>
      </w:r>
      <w:bookmarkEnd w:id="370"/>
    </w:p>
    <w:p w14:paraId="0A720815" w14:textId="77777777" w:rsidR="00C85121" w:rsidRDefault="00C85121" w:rsidP="00C85121">
      <w:pPr>
        <w:pStyle w:val="BodyText"/>
      </w:pPr>
    </w:p>
    <w:p w14:paraId="30B49536" w14:textId="2724551E" w:rsidR="00022517" w:rsidRPr="00022517" w:rsidRDefault="00022517" w:rsidP="00C85121">
      <w:pPr>
        <w:pStyle w:val="BodyText"/>
        <w:rPr>
          <w:b/>
          <w:bCs/>
        </w:rPr>
      </w:pPr>
      <w:r>
        <w:rPr>
          <w:b/>
          <w:bCs/>
        </w:rPr>
        <w:t>MIU linked species file has the following structure</w:t>
      </w:r>
      <w:r w:rsidRPr="00DA6CF2">
        <w:rPr>
          <w:b/>
          <w:bCs/>
        </w:rPr>
        <w:t>:</w:t>
      </w:r>
    </w:p>
    <w:p w14:paraId="06EA859B" w14:textId="77777777" w:rsidR="00022517" w:rsidRDefault="00022517" w:rsidP="00C85121">
      <w:pPr>
        <w:pStyle w:val="BodyText"/>
      </w:pPr>
    </w:p>
    <w:p w14:paraId="28CD6BB2" w14:textId="77777777" w:rsidR="00022517" w:rsidRDefault="00022517" w:rsidP="004F076C">
      <w:pPr>
        <w:pStyle w:val="code"/>
      </w:pPr>
      <w:r>
        <w:t>Index(['</w:t>
      </w:r>
      <w:proofErr w:type="spellStart"/>
      <w:r>
        <w:t>miu_id</w:t>
      </w:r>
      <w:proofErr w:type="spellEnd"/>
      <w:r>
        <w:t>', 'species', '</w:t>
      </w:r>
      <w:proofErr w:type="spellStart"/>
      <w:r>
        <w:t>idenscode</w:t>
      </w:r>
      <w:proofErr w:type="spellEnd"/>
      <w:r>
        <w:t xml:space="preserve">', 'age'], </w:t>
      </w:r>
      <w:proofErr w:type="spellStart"/>
      <w:r>
        <w:t>dtype</w:t>
      </w:r>
      <w:proofErr w:type="spellEnd"/>
      <w:r>
        <w:t>='object')</w:t>
      </w:r>
    </w:p>
    <w:p w14:paraId="6BA95CCF" w14:textId="77777777" w:rsidR="00022517" w:rsidRDefault="00022517" w:rsidP="004F076C">
      <w:pPr>
        <w:pStyle w:val="code"/>
      </w:pPr>
      <w:proofErr w:type="spellStart"/>
      <w:r>
        <w:t>miu_id</w:t>
      </w:r>
      <w:proofErr w:type="spellEnd"/>
      <w:r>
        <w:t xml:space="preserve">         m_h60b400052</w:t>
      </w:r>
    </w:p>
    <w:p w14:paraId="5B5A6689" w14:textId="77777777" w:rsidR="00022517" w:rsidRDefault="00022517" w:rsidP="004F076C">
      <w:pPr>
        <w:pStyle w:val="code"/>
      </w:pPr>
      <w:r>
        <w:t>species      pinus pinaster</w:t>
      </w:r>
    </w:p>
    <w:p w14:paraId="361C80FE" w14:textId="77777777" w:rsidR="00022517" w:rsidRDefault="00022517" w:rsidP="004F076C">
      <w:pPr>
        <w:pStyle w:val="code"/>
      </w:pPr>
      <w:proofErr w:type="spellStart"/>
      <w:r>
        <w:lastRenderedPageBreak/>
        <w:t>idenscode</w:t>
      </w:r>
      <w:proofErr w:type="spellEnd"/>
      <w:r>
        <w:t xml:space="preserve">              35.0</w:t>
      </w:r>
    </w:p>
    <w:p w14:paraId="7E8D6756" w14:textId="77777777" w:rsidR="00022517" w:rsidRDefault="00022517" w:rsidP="004F076C">
      <w:pPr>
        <w:pStyle w:val="code"/>
      </w:pPr>
      <w:r>
        <w:t>age                   young</w:t>
      </w:r>
    </w:p>
    <w:p w14:paraId="41D61633" w14:textId="11C250FF" w:rsidR="00C85121" w:rsidRDefault="00022517" w:rsidP="004F076C">
      <w:pPr>
        <w:pStyle w:val="code"/>
      </w:pPr>
      <w:r>
        <w:t xml:space="preserve">Name: 0, </w:t>
      </w:r>
      <w:proofErr w:type="spellStart"/>
      <w:r>
        <w:t>dtype</w:t>
      </w:r>
      <w:proofErr w:type="spellEnd"/>
      <w:r>
        <w:t>: object</w:t>
      </w:r>
    </w:p>
    <w:p w14:paraId="3F5F8EEB" w14:textId="77777777" w:rsidR="00022517" w:rsidRDefault="00022517" w:rsidP="00022517">
      <w:pPr>
        <w:pStyle w:val="BodyText"/>
      </w:pPr>
    </w:p>
    <w:p w14:paraId="76DEB1DF" w14:textId="77777777" w:rsidR="00022517" w:rsidRDefault="00022517" w:rsidP="00022517">
      <w:pPr>
        <w:pStyle w:val="BodyText"/>
      </w:pPr>
    </w:p>
    <w:p w14:paraId="6F60F2CC" w14:textId="3DDA6724" w:rsidR="00022517" w:rsidRPr="00022517" w:rsidRDefault="00022517" w:rsidP="00022517">
      <w:pPr>
        <w:pStyle w:val="BodyText"/>
        <w:rPr>
          <w:b/>
          <w:bCs/>
        </w:rPr>
      </w:pPr>
      <w:r>
        <w:rPr>
          <w:b/>
          <w:bCs/>
        </w:rPr>
        <w:t>NBAL linked species file has the following structure</w:t>
      </w:r>
      <w:r w:rsidRPr="00DA6CF2">
        <w:rPr>
          <w:b/>
          <w:bCs/>
        </w:rPr>
        <w:t>:</w:t>
      </w:r>
    </w:p>
    <w:p w14:paraId="4A8CD7D1" w14:textId="77777777" w:rsidR="00022517" w:rsidRDefault="00022517" w:rsidP="00022517">
      <w:pPr>
        <w:pStyle w:val="BodyText"/>
      </w:pPr>
    </w:p>
    <w:p w14:paraId="0F0B2804" w14:textId="77777777" w:rsidR="00022517" w:rsidRDefault="00022517" w:rsidP="00022517">
      <w:pPr>
        <w:pStyle w:val="BodyText"/>
      </w:pPr>
    </w:p>
    <w:p w14:paraId="4638B5C5" w14:textId="77777777" w:rsidR="00022517" w:rsidRPr="00022517" w:rsidRDefault="00022517" w:rsidP="004F076C">
      <w:pPr>
        <w:pStyle w:val="code"/>
        <w:rPr>
          <w:lang w:val="nl-NL"/>
        </w:rPr>
      </w:pPr>
      <w:r w:rsidRPr="00022517">
        <w:rPr>
          <w:lang w:val="nl-NL"/>
        </w:rPr>
        <w:t>Index(['</w:t>
      </w:r>
      <w:proofErr w:type="spellStart"/>
      <w:r w:rsidRPr="00022517">
        <w:rPr>
          <w:lang w:val="nl-NL"/>
        </w:rPr>
        <w:t>nbal_id</w:t>
      </w:r>
      <w:proofErr w:type="spellEnd"/>
      <w:r w:rsidRPr="00022517">
        <w:rPr>
          <w:lang w:val="nl-NL"/>
        </w:rPr>
        <w:t>', 'species', '</w:t>
      </w:r>
      <w:proofErr w:type="spellStart"/>
      <w:r w:rsidRPr="00022517">
        <w:rPr>
          <w:lang w:val="nl-NL"/>
        </w:rPr>
        <w:t>idenscode</w:t>
      </w:r>
      <w:proofErr w:type="spellEnd"/>
      <w:r w:rsidRPr="00022517">
        <w:rPr>
          <w:lang w:val="nl-NL"/>
        </w:rPr>
        <w:t>', '</w:t>
      </w:r>
      <w:proofErr w:type="spellStart"/>
      <w:r w:rsidRPr="00022517">
        <w:rPr>
          <w:lang w:val="nl-NL"/>
        </w:rPr>
        <w:t>age</w:t>
      </w:r>
      <w:proofErr w:type="spellEnd"/>
      <w:r w:rsidRPr="00022517">
        <w:rPr>
          <w:lang w:val="nl-NL"/>
        </w:rPr>
        <w:t xml:space="preserve">'], </w:t>
      </w:r>
      <w:proofErr w:type="spellStart"/>
      <w:r w:rsidRPr="00022517">
        <w:rPr>
          <w:lang w:val="nl-NL"/>
        </w:rPr>
        <w:t>dtype</w:t>
      </w:r>
      <w:proofErr w:type="spellEnd"/>
      <w:r w:rsidRPr="00022517">
        <w:rPr>
          <w:lang w:val="nl-NL"/>
        </w:rPr>
        <w:t>='object')</w:t>
      </w:r>
    </w:p>
    <w:p w14:paraId="08A21F6F" w14:textId="77777777" w:rsidR="00022517" w:rsidRDefault="00022517" w:rsidP="004F076C">
      <w:pPr>
        <w:pStyle w:val="code"/>
      </w:pPr>
      <w:proofErr w:type="spellStart"/>
      <w:r>
        <w:t>nbal_id</w:t>
      </w:r>
      <w:proofErr w:type="spellEnd"/>
      <w:r>
        <w:t xml:space="preserve">          h60b400052</w:t>
      </w:r>
    </w:p>
    <w:p w14:paraId="4E9CA922" w14:textId="77777777" w:rsidR="00022517" w:rsidRDefault="00022517" w:rsidP="004F076C">
      <w:pPr>
        <w:pStyle w:val="code"/>
      </w:pPr>
      <w:r>
        <w:t>species      pinus pinaster</w:t>
      </w:r>
    </w:p>
    <w:p w14:paraId="6B1165F3" w14:textId="77777777" w:rsidR="00022517" w:rsidRDefault="00022517" w:rsidP="004F076C">
      <w:pPr>
        <w:pStyle w:val="code"/>
      </w:pPr>
      <w:proofErr w:type="spellStart"/>
      <w:r>
        <w:t>idenscode</w:t>
      </w:r>
      <w:proofErr w:type="spellEnd"/>
      <w:r>
        <w:t xml:space="preserve">              35.0</w:t>
      </w:r>
    </w:p>
    <w:p w14:paraId="15810B00" w14:textId="77777777" w:rsidR="00022517" w:rsidRDefault="00022517" w:rsidP="004F076C">
      <w:pPr>
        <w:pStyle w:val="code"/>
      </w:pPr>
      <w:r>
        <w:t>age                   young</w:t>
      </w:r>
    </w:p>
    <w:p w14:paraId="2EB7454B" w14:textId="128FABE3" w:rsidR="00022517" w:rsidRDefault="00022517" w:rsidP="004F076C">
      <w:pPr>
        <w:pStyle w:val="code"/>
      </w:pPr>
      <w:r>
        <w:t xml:space="preserve">Name: 0, </w:t>
      </w:r>
      <w:proofErr w:type="spellStart"/>
      <w:r>
        <w:t>dtype</w:t>
      </w:r>
      <w:proofErr w:type="spellEnd"/>
      <w:r>
        <w:t>: object</w:t>
      </w:r>
    </w:p>
    <w:p w14:paraId="4D1E7B77" w14:textId="77777777" w:rsidR="00C85121" w:rsidRDefault="00C85121" w:rsidP="00C85121">
      <w:pPr>
        <w:pStyle w:val="BodyText"/>
      </w:pPr>
    </w:p>
    <w:p w14:paraId="2BCDFCB7" w14:textId="77777777" w:rsidR="00062CF6" w:rsidRDefault="00062CF6" w:rsidP="00C85121">
      <w:pPr>
        <w:pStyle w:val="BodyText"/>
      </w:pPr>
    </w:p>
    <w:p w14:paraId="25737560" w14:textId="49B38987" w:rsidR="00C85121" w:rsidRDefault="00C85121" w:rsidP="00FE08EE">
      <w:pPr>
        <w:pStyle w:val="Heading3"/>
      </w:pPr>
      <w:bookmarkStart w:id="371" w:name="_Toc210289419"/>
      <w:r>
        <w:t>Compartment Priorities</w:t>
      </w:r>
      <w:r w:rsidR="00C271F5">
        <w:t xml:space="preserve"> CSV file</w:t>
      </w:r>
      <w:bookmarkEnd w:id="371"/>
    </w:p>
    <w:p w14:paraId="596AA1FD" w14:textId="77777777" w:rsidR="00C85121" w:rsidRDefault="00C85121" w:rsidP="00C85121">
      <w:pPr>
        <w:pStyle w:val="BodyText"/>
      </w:pPr>
    </w:p>
    <w:p w14:paraId="1FBAE0D9" w14:textId="4CC697A4" w:rsidR="007D7D92" w:rsidRPr="00022517" w:rsidRDefault="007D7D92" w:rsidP="007D7D92">
      <w:pPr>
        <w:pStyle w:val="BodyText"/>
        <w:rPr>
          <w:b/>
          <w:bCs/>
        </w:rPr>
      </w:pPr>
      <w:r>
        <w:rPr>
          <w:b/>
          <w:bCs/>
        </w:rPr>
        <w:t>Compartment prioritization file has the following structure</w:t>
      </w:r>
      <w:r w:rsidRPr="00DA6CF2">
        <w:rPr>
          <w:b/>
          <w:bCs/>
        </w:rPr>
        <w:t>:</w:t>
      </w:r>
    </w:p>
    <w:p w14:paraId="2B596165" w14:textId="77777777" w:rsidR="007D7D92" w:rsidRDefault="007D7D92" w:rsidP="00C85121">
      <w:pPr>
        <w:pStyle w:val="BodyText"/>
      </w:pPr>
    </w:p>
    <w:p w14:paraId="4C1CF841" w14:textId="77777777" w:rsidR="007D7D92" w:rsidRDefault="007D7D92" w:rsidP="00C85121">
      <w:pPr>
        <w:pStyle w:val="BodyText"/>
      </w:pPr>
    </w:p>
    <w:p w14:paraId="045F84E8" w14:textId="77777777" w:rsidR="007D7D92" w:rsidRDefault="007D7D92" w:rsidP="007D7D92">
      <w:pPr>
        <w:pStyle w:val="code"/>
      </w:pPr>
      <w:r>
        <w:t>Index(['</w:t>
      </w:r>
      <w:proofErr w:type="spellStart"/>
      <w:r>
        <w:t>compt_id</w:t>
      </w:r>
      <w:proofErr w:type="spellEnd"/>
      <w:r>
        <w:t>', 'owner', 'vegetation status', 'veld age', 'elevation',</w:t>
      </w:r>
    </w:p>
    <w:p w14:paraId="5F7A6889" w14:textId="77777777" w:rsidR="007D7D92" w:rsidRDefault="007D7D92" w:rsidP="007D7D92">
      <w:pPr>
        <w:pStyle w:val="code"/>
      </w:pPr>
      <w:r>
        <w:t xml:space="preserve">       'rain', 'runoff'],</w:t>
      </w:r>
    </w:p>
    <w:p w14:paraId="760928B5" w14:textId="77777777" w:rsidR="007D7D92" w:rsidRDefault="007D7D92" w:rsidP="007D7D92">
      <w:pPr>
        <w:pStyle w:val="code"/>
      </w:pPr>
      <w:r>
        <w:t xml:space="preserve">      </w:t>
      </w:r>
      <w:proofErr w:type="spellStart"/>
      <w:r>
        <w:t>dtype</w:t>
      </w:r>
      <w:proofErr w:type="spellEnd"/>
      <w:r>
        <w:t>='object')</w:t>
      </w:r>
    </w:p>
    <w:p w14:paraId="586B98E5" w14:textId="77777777" w:rsidR="007D7D92" w:rsidRDefault="007D7D92" w:rsidP="007D7D92">
      <w:pPr>
        <w:pStyle w:val="code"/>
      </w:pPr>
      <w:proofErr w:type="spellStart"/>
      <w:r>
        <w:t>compt_id</w:t>
      </w:r>
      <w:proofErr w:type="spellEnd"/>
      <w:r>
        <w:t xml:space="preserve">             c_h60b400169</w:t>
      </w:r>
    </w:p>
    <w:p w14:paraId="32D56DD2" w14:textId="77777777" w:rsidR="007D7D92" w:rsidRDefault="007D7D92" w:rsidP="007D7D92">
      <w:pPr>
        <w:pStyle w:val="code"/>
      </w:pPr>
      <w:r>
        <w:t xml:space="preserve">owner                  </w:t>
      </w:r>
      <w:proofErr w:type="spellStart"/>
      <w:r>
        <w:t>capenature</w:t>
      </w:r>
      <w:proofErr w:type="spellEnd"/>
    </w:p>
    <w:p w14:paraId="40E2E8F5" w14:textId="77777777" w:rsidR="007D7D92" w:rsidRDefault="007D7D92" w:rsidP="007D7D92">
      <w:pPr>
        <w:pStyle w:val="code"/>
      </w:pPr>
      <w:r>
        <w:t xml:space="preserve">vegetation status              </w:t>
      </w:r>
      <w:proofErr w:type="spellStart"/>
      <w:r>
        <w:t>lt</w:t>
      </w:r>
      <w:proofErr w:type="spellEnd"/>
    </w:p>
    <w:p w14:paraId="5C0FC669" w14:textId="77777777" w:rsidR="007D7D92" w:rsidRDefault="007D7D92" w:rsidP="007D7D92">
      <w:pPr>
        <w:pStyle w:val="code"/>
      </w:pPr>
      <w:r>
        <w:t>veld age                        8</w:t>
      </w:r>
    </w:p>
    <w:p w14:paraId="643B87F4" w14:textId="77777777" w:rsidR="007D7D92" w:rsidRDefault="007D7D92" w:rsidP="007D7D92">
      <w:pPr>
        <w:pStyle w:val="code"/>
      </w:pPr>
      <w:r>
        <w:t>elevation                     806</w:t>
      </w:r>
    </w:p>
    <w:p w14:paraId="5ADB855D" w14:textId="77777777" w:rsidR="007D7D92" w:rsidRDefault="007D7D92" w:rsidP="007D7D92">
      <w:pPr>
        <w:pStyle w:val="code"/>
      </w:pPr>
      <w:r>
        <w:t>rain                       1195.3</w:t>
      </w:r>
    </w:p>
    <w:p w14:paraId="329825F1" w14:textId="77777777" w:rsidR="007D7D92" w:rsidRDefault="007D7D92" w:rsidP="007D7D92">
      <w:pPr>
        <w:pStyle w:val="code"/>
      </w:pPr>
      <w:r>
        <w:t>runoff                        598</w:t>
      </w:r>
    </w:p>
    <w:p w14:paraId="7400D88B" w14:textId="11F44A46" w:rsidR="00C85121" w:rsidRDefault="007D7D92" w:rsidP="007D7D92">
      <w:pPr>
        <w:pStyle w:val="code"/>
      </w:pPr>
      <w:r>
        <w:t xml:space="preserve">Name: 0, </w:t>
      </w:r>
      <w:proofErr w:type="spellStart"/>
      <w:r>
        <w:t>dtype</w:t>
      </w:r>
      <w:proofErr w:type="spellEnd"/>
      <w:r>
        <w:t>: object</w:t>
      </w:r>
    </w:p>
    <w:p w14:paraId="6CEDF8C6" w14:textId="77777777" w:rsidR="007D7D92" w:rsidRDefault="007D7D92" w:rsidP="007D7D92">
      <w:pPr>
        <w:pStyle w:val="BodyText"/>
      </w:pPr>
    </w:p>
    <w:p w14:paraId="2246B591" w14:textId="77777777" w:rsidR="007D7D92" w:rsidRDefault="007D7D92" w:rsidP="007D7D92">
      <w:pPr>
        <w:pStyle w:val="BodyText"/>
      </w:pPr>
    </w:p>
    <w:p w14:paraId="3DADFC86" w14:textId="427C2369" w:rsidR="0000500D" w:rsidRDefault="00C85121" w:rsidP="00C85121">
      <w:pPr>
        <w:pStyle w:val="Heading3"/>
      </w:pPr>
      <w:bookmarkStart w:id="372" w:name="_Toc210289420"/>
      <w:r>
        <w:t>Species Attributes</w:t>
      </w:r>
      <w:r w:rsidR="00D30A17">
        <w:t xml:space="preserve"> (support data)</w:t>
      </w:r>
      <w:bookmarkEnd w:id="372"/>
    </w:p>
    <w:p w14:paraId="4BC72D55" w14:textId="407B60A3" w:rsidR="0000500D" w:rsidRDefault="0000500D" w:rsidP="0000500D">
      <w:pPr>
        <w:pStyle w:val="BodyText"/>
      </w:pPr>
      <w:r>
        <w:t xml:space="preserve"> </w:t>
      </w:r>
    </w:p>
    <w:p w14:paraId="3322ED2C" w14:textId="77777777" w:rsidR="0000500D" w:rsidRDefault="0000500D" w:rsidP="0000500D">
      <w:pPr>
        <w:pStyle w:val="code"/>
      </w:pPr>
      <w:r>
        <w:t>Index(['id', '</w:t>
      </w:r>
      <w:proofErr w:type="spellStart"/>
      <w:r>
        <w:t>species_name</w:t>
      </w:r>
      <w:proofErr w:type="spellEnd"/>
      <w:r>
        <w:t>', 'genus', '</w:t>
      </w:r>
      <w:proofErr w:type="spellStart"/>
      <w:r>
        <w:t>english_name</w:t>
      </w:r>
      <w:proofErr w:type="spellEnd"/>
      <w:r>
        <w:t>', '</w:t>
      </w:r>
      <w:proofErr w:type="spellStart"/>
      <w:r>
        <w:t>afrikaans_name</w:t>
      </w:r>
      <w:proofErr w:type="spellEnd"/>
      <w:r>
        <w:t>',</w:t>
      </w:r>
    </w:p>
    <w:p w14:paraId="5DF17BE9" w14:textId="77777777" w:rsidR="0000500D" w:rsidRDefault="0000500D" w:rsidP="0000500D">
      <w:pPr>
        <w:pStyle w:val="code"/>
      </w:pPr>
      <w:r>
        <w:t xml:space="preserve">       '</w:t>
      </w:r>
      <w:proofErr w:type="spellStart"/>
      <w:r>
        <w:t>growth_form</w:t>
      </w:r>
      <w:proofErr w:type="spellEnd"/>
      <w:r>
        <w:t>', '</w:t>
      </w:r>
      <w:proofErr w:type="spellStart"/>
      <w:r>
        <w:t>wc</w:t>
      </w:r>
      <w:proofErr w:type="spellEnd"/>
      <w:r>
        <w:t>', '</w:t>
      </w:r>
      <w:proofErr w:type="spellStart"/>
      <w:r>
        <w:t>nc</w:t>
      </w:r>
      <w:proofErr w:type="spellEnd"/>
      <w:r>
        <w:t>', '</w:t>
      </w:r>
      <w:proofErr w:type="spellStart"/>
      <w:r>
        <w:t>kzn</w:t>
      </w:r>
      <w:proofErr w:type="spellEnd"/>
      <w:r>
        <w:t>', 'gtg', '</w:t>
      </w:r>
      <w:proofErr w:type="spellStart"/>
      <w:r>
        <w:t>mpl</w:t>
      </w:r>
      <w:proofErr w:type="spellEnd"/>
      <w:r>
        <w:t>', 'fs', '</w:t>
      </w:r>
      <w:proofErr w:type="spellStart"/>
      <w:r>
        <w:t>ec</w:t>
      </w:r>
      <w:proofErr w:type="spellEnd"/>
      <w:r>
        <w:t>', '</w:t>
      </w:r>
      <w:proofErr w:type="spellStart"/>
      <w:r>
        <w:t>lmp</w:t>
      </w:r>
      <w:proofErr w:type="spellEnd"/>
      <w:r>
        <w:t>', '</w:t>
      </w:r>
      <w:proofErr w:type="spellStart"/>
      <w:r>
        <w:t>nw</w:t>
      </w:r>
      <w:proofErr w:type="spellEnd"/>
      <w:r>
        <w:t>',</w:t>
      </w:r>
    </w:p>
    <w:p w14:paraId="142B8C10" w14:textId="77777777" w:rsidR="0000500D" w:rsidRDefault="0000500D" w:rsidP="0000500D">
      <w:pPr>
        <w:pStyle w:val="code"/>
      </w:pPr>
      <w:r>
        <w:t xml:space="preserve">       '</w:t>
      </w:r>
      <w:proofErr w:type="spellStart"/>
      <w:r>
        <w:t>initial_reduction</w:t>
      </w:r>
      <w:proofErr w:type="spellEnd"/>
      <w:r>
        <w:t>', '</w:t>
      </w:r>
      <w:proofErr w:type="spellStart"/>
      <w:r>
        <w:t>follow_up_reduction</w:t>
      </w:r>
      <w:proofErr w:type="spellEnd"/>
      <w:r>
        <w:t>', '</w:t>
      </w:r>
      <w:proofErr w:type="spellStart"/>
      <w:r>
        <w:t>treatment_frequency</w:t>
      </w:r>
      <w:proofErr w:type="spellEnd"/>
      <w:r>
        <w:t>',</w:t>
      </w:r>
    </w:p>
    <w:p w14:paraId="65A9034C" w14:textId="77777777" w:rsidR="0000500D" w:rsidRDefault="0000500D" w:rsidP="0000500D">
      <w:pPr>
        <w:pStyle w:val="code"/>
      </w:pPr>
      <w:r>
        <w:t xml:space="preserve">       'densification', '</w:t>
      </w:r>
      <w:proofErr w:type="spellStart"/>
      <w:r>
        <w:t>flow_optimal</w:t>
      </w:r>
      <w:proofErr w:type="spellEnd"/>
      <w:r>
        <w:t>', '</w:t>
      </w:r>
      <w:proofErr w:type="spellStart"/>
      <w:r>
        <w:t>flow_sub_optimal</w:t>
      </w:r>
      <w:proofErr w:type="spellEnd"/>
      <w:r>
        <w:t>', '</w:t>
      </w:r>
      <w:proofErr w:type="spellStart"/>
      <w:r>
        <w:t>flow_young</w:t>
      </w:r>
      <w:proofErr w:type="spellEnd"/>
      <w:r>
        <w:t>',</w:t>
      </w:r>
    </w:p>
    <w:p w14:paraId="1FF0715F" w14:textId="77777777" w:rsidR="0000500D" w:rsidRDefault="0000500D" w:rsidP="0000500D">
      <w:pPr>
        <w:pStyle w:val="code"/>
      </w:pPr>
      <w:r>
        <w:t xml:space="preserve">       '</w:t>
      </w:r>
      <w:proofErr w:type="spellStart"/>
      <w:r>
        <w:t>flow_seedling</w:t>
      </w:r>
      <w:proofErr w:type="spellEnd"/>
      <w:r>
        <w:t>', '</w:t>
      </w:r>
      <w:proofErr w:type="spellStart"/>
      <w:r>
        <w:t>flow_coppice</w:t>
      </w:r>
      <w:proofErr w:type="spellEnd"/>
      <w:r>
        <w:t>'],</w:t>
      </w:r>
    </w:p>
    <w:p w14:paraId="663A1F87" w14:textId="77777777" w:rsidR="0000500D" w:rsidRDefault="0000500D" w:rsidP="0000500D">
      <w:pPr>
        <w:pStyle w:val="code"/>
      </w:pPr>
      <w:r>
        <w:t xml:space="preserve">      </w:t>
      </w:r>
      <w:proofErr w:type="spellStart"/>
      <w:r>
        <w:t>dtype</w:t>
      </w:r>
      <w:proofErr w:type="spellEnd"/>
      <w:r>
        <w:t>='object')</w:t>
      </w:r>
    </w:p>
    <w:p w14:paraId="5ED86BF6" w14:textId="77777777" w:rsidR="0000500D" w:rsidRDefault="0000500D" w:rsidP="0000500D">
      <w:pPr>
        <w:pStyle w:val="code"/>
      </w:pPr>
      <w:r>
        <w:t>id                                 17</w:t>
      </w:r>
    </w:p>
    <w:p w14:paraId="2FB2A81E" w14:textId="77777777" w:rsidR="0000500D" w:rsidRDefault="0000500D" w:rsidP="0000500D">
      <w:pPr>
        <w:pStyle w:val="code"/>
      </w:pPr>
      <w:proofErr w:type="spellStart"/>
      <w:r>
        <w:t>species_name</w:t>
      </w:r>
      <w:proofErr w:type="spellEnd"/>
      <w:r>
        <w:t xml:space="preserve">            acacia longifolia</w:t>
      </w:r>
    </w:p>
    <w:p w14:paraId="73E84204" w14:textId="77777777" w:rsidR="0000500D" w:rsidRDefault="0000500D" w:rsidP="0000500D">
      <w:pPr>
        <w:pStyle w:val="code"/>
      </w:pPr>
      <w:r>
        <w:t>genus                              acacia</w:t>
      </w:r>
    </w:p>
    <w:p w14:paraId="3039795B" w14:textId="77777777" w:rsidR="0000500D" w:rsidRDefault="0000500D" w:rsidP="0000500D">
      <w:pPr>
        <w:pStyle w:val="code"/>
      </w:pPr>
      <w:proofErr w:type="spellStart"/>
      <w:r>
        <w:t>english_name</w:t>
      </w:r>
      <w:proofErr w:type="spellEnd"/>
      <w:r>
        <w:t xml:space="preserve">           long-leaved wattle</w:t>
      </w:r>
    </w:p>
    <w:p w14:paraId="27F17319" w14:textId="77777777" w:rsidR="0000500D" w:rsidRDefault="0000500D" w:rsidP="0000500D">
      <w:pPr>
        <w:pStyle w:val="code"/>
      </w:pPr>
      <w:proofErr w:type="spellStart"/>
      <w:r>
        <w:t>afrikaans_name</w:t>
      </w:r>
      <w:proofErr w:type="spellEnd"/>
      <w:r>
        <w:t xml:space="preserve">            </w:t>
      </w:r>
      <w:proofErr w:type="spellStart"/>
      <w:r>
        <w:t>langblaarwattel</w:t>
      </w:r>
      <w:proofErr w:type="spellEnd"/>
    </w:p>
    <w:p w14:paraId="74D95428" w14:textId="77777777" w:rsidR="0000500D" w:rsidRDefault="0000500D" w:rsidP="0000500D">
      <w:pPr>
        <w:pStyle w:val="code"/>
      </w:pPr>
      <w:proofErr w:type="spellStart"/>
      <w:r>
        <w:t>growth_form</w:t>
      </w:r>
      <w:proofErr w:type="spellEnd"/>
      <w:r>
        <w:t xml:space="preserve">                sprouting tree</w:t>
      </w:r>
    </w:p>
    <w:p w14:paraId="507E66B6" w14:textId="77777777" w:rsidR="0000500D" w:rsidRDefault="0000500D" w:rsidP="0000500D">
      <w:pPr>
        <w:pStyle w:val="code"/>
      </w:pPr>
      <w:proofErr w:type="spellStart"/>
      <w:r>
        <w:t>wc</w:t>
      </w:r>
      <w:proofErr w:type="spellEnd"/>
      <w:r>
        <w:t xml:space="preserve">                                      1</w:t>
      </w:r>
    </w:p>
    <w:p w14:paraId="1C37286A" w14:textId="77777777" w:rsidR="0000500D" w:rsidRDefault="0000500D" w:rsidP="0000500D">
      <w:pPr>
        <w:pStyle w:val="code"/>
      </w:pPr>
      <w:proofErr w:type="spellStart"/>
      <w:r>
        <w:t>nc</w:t>
      </w:r>
      <w:proofErr w:type="spellEnd"/>
      <w:r>
        <w:t xml:space="preserve">                                      1</w:t>
      </w:r>
    </w:p>
    <w:p w14:paraId="0B162B40" w14:textId="77777777" w:rsidR="0000500D" w:rsidRDefault="0000500D" w:rsidP="0000500D">
      <w:pPr>
        <w:pStyle w:val="code"/>
      </w:pPr>
      <w:proofErr w:type="spellStart"/>
      <w:r>
        <w:t>kzn</w:t>
      </w:r>
      <w:proofErr w:type="spellEnd"/>
      <w:r>
        <w:t xml:space="preserve">                                     1</w:t>
      </w:r>
    </w:p>
    <w:p w14:paraId="6C85E753" w14:textId="77777777" w:rsidR="0000500D" w:rsidRDefault="0000500D" w:rsidP="0000500D">
      <w:pPr>
        <w:pStyle w:val="code"/>
      </w:pPr>
      <w:r>
        <w:t>gtg                                     1</w:t>
      </w:r>
    </w:p>
    <w:p w14:paraId="68085A61" w14:textId="77777777" w:rsidR="0000500D" w:rsidRDefault="0000500D" w:rsidP="0000500D">
      <w:pPr>
        <w:pStyle w:val="code"/>
      </w:pPr>
      <w:proofErr w:type="spellStart"/>
      <w:r>
        <w:t>mpl</w:t>
      </w:r>
      <w:proofErr w:type="spellEnd"/>
      <w:r>
        <w:t xml:space="preserve">                                     1</w:t>
      </w:r>
    </w:p>
    <w:p w14:paraId="23802590" w14:textId="77777777" w:rsidR="0000500D" w:rsidRDefault="0000500D" w:rsidP="0000500D">
      <w:pPr>
        <w:pStyle w:val="code"/>
      </w:pPr>
      <w:r>
        <w:t>fs                                      1</w:t>
      </w:r>
    </w:p>
    <w:p w14:paraId="062DD57D" w14:textId="77777777" w:rsidR="0000500D" w:rsidRDefault="0000500D" w:rsidP="0000500D">
      <w:pPr>
        <w:pStyle w:val="code"/>
      </w:pPr>
      <w:proofErr w:type="spellStart"/>
      <w:r>
        <w:t>ec</w:t>
      </w:r>
      <w:proofErr w:type="spellEnd"/>
      <w:r>
        <w:t xml:space="preserve">                                      1</w:t>
      </w:r>
    </w:p>
    <w:p w14:paraId="2763DD86" w14:textId="77777777" w:rsidR="0000500D" w:rsidRDefault="0000500D" w:rsidP="0000500D">
      <w:pPr>
        <w:pStyle w:val="code"/>
      </w:pPr>
      <w:proofErr w:type="spellStart"/>
      <w:r>
        <w:t>lmp</w:t>
      </w:r>
      <w:proofErr w:type="spellEnd"/>
      <w:r>
        <w:t xml:space="preserve">                                     0</w:t>
      </w:r>
    </w:p>
    <w:p w14:paraId="3D36319A" w14:textId="77777777" w:rsidR="0000500D" w:rsidRDefault="0000500D" w:rsidP="0000500D">
      <w:pPr>
        <w:pStyle w:val="code"/>
      </w:pPr>
      <w:proofErr w:type="spellStart"/>
      <w:r>
        <w:t>nw</w:t>
      </w:r>
      <w:proofErr w:type="spellEnd"/>
      <w:r>
        <w:t xml:space="preserve">                                      0</w:t>
      </w:r>
    </w:p>
    <w:p w14:paraId="6319A534" w14:textId="77777777" w:rsidR="0000500D" w:rsidRDefault="0000500D" w:rsidP="0000500D">
      <w:pPr>
        <w:pStyle w:val="code"/>
      </w:pPr>
      <w:proofErr w:type="spellStart"/>
      <w:r>
        <w:t>initial_reduction</w:t>
      </w:r>
      <w:proofErr w:type="spellEnd"/>
      <w:r>
        <w:t xml:space="preserve">                      50</w:t>
      </w:r>
    </w:p>
    <w:p w14:paraId="69E3A7EF" w14:textId="77777777" w:rsidR="0000500D" w:rsidRDefault="0000500D" w:rsidP="0000500D">
      <w:pPr>
        <w:pStyle w:val="code"/>
      </w:pPr>
      <w:proofErr w:type="spellStart"/>
      <w:r>
        <w:t>follow_up_reduction</w:t>
      </w:r>
      <w:proofErr w:type="spellEnd"/>
      <w:r>
        <w:t xml:space="preserve">                    20</w:t>
      </w:r>
    </w:p>
    <w:p w14:paraId="5DAE792E" w14:textId="77777777" w:rsidR="0000500D" w:rsidRDefault="0000500D" w:rsidP="0000500D">
      <w:pPr>
        <w:pStyle w:val="code"/>
      </w:pPr>
      <w:proofErr w:type="spellStart"/>
      <w:r>
        <w:t>treatment_frequency</w:t>
      </w:r>
      <w:proofErr w:type="spellEnd"/>
      <w:r>
        <w:t xml:space="preserve">                     3</w:t>
      </w:r>
    </w:p>
    <w:p w14:paraId="096BAF22" w14:textId="77777777" w:rsidR="0000500D" w:rsidRDefault="0000500D" w:rsidP="0000500D">
      <w:pPr>
        <w:pStyle w:val="code"/>
      </w:pPr>
      <w:r>
        <w:t>densification                          15</w:t>
      </w:r>
    </w:p>
    <w:p w14:paraId="032A6187" w14:textId="77777777" w:rsidR="0000500D" w:rsidRDefault="0000500D" w:rsidP="0000500D">
      <w:pPr>
        <w:pStyle w:val="code"/>
      </w:pPr>
      <w:proofErr w:type="spellStart"/>
      <w:r>
        <w:t>flow_optimal</w:t>
      </w:r>
      <w:proofErr w:type="spellEnd"/>
      <w:r>
        <w:t xml:space="preserve">                          0.9</w:t>
      </w:r>
    </w:p>
    <w:p w14:paraId="0BEC3809" w14:textId="77777777" w:rsidR="0000500D" w:rsidRDefault="0000500D" w:rsidP="0000500D">
      <w:pPr>
        <w:pStyle w:val="code"/>
      </w:pPr>
      <w:proofErr w:type="spellStart"/>
      <w:r>
        <w:t>flow_sub_optimal</w:t>
      </w:r>
      <w:proofErr w:type="spellEnd"/>
      <w:r>
        <w:t xml:space="preserve">                      0.9</w:t>
      </w:r>
    </w:p>
    <w:p w14:paraId="002E6966" w14:textId="77777777" w:rsidR="0000500D" w:rsidRDefault="0000500D" w:rsidP="0000500D">
      <w:pPr>
        <w:pStyle w:val="code"/>
      </w:pPr>
      <w:proofErr w:type="spellStart"/>
      <w:r>
        <w:t>flow_young</w:t>
      </w:r>
      <w:proofErr w:type="spellEnd"/>
      <w:r>
        <w:t xml:space="preserve">                            0.5</w:t>
      </w:r>
    </w:p>
    <w:p w14:paraId="0F8E140A" w14:textId="77777777" w:rsidR="0000500D" w:rsidRDefault="0000500D" w:rsidP="0000500D">
      <w:pPr>
        <w:pStyle w:val="code"/>
      </w:pPr>
      <w:proofErr w:type="spellStart"/>
      <w:r>
        <w:t>flow_seedling</w:t>
      </w:r>
      <w:proofErr w:type="spellEnd"/>
      <w:r>
        <w:t xml:space="preserve">                         0.1</w:t>
      </w:r>
    </w:p>
    <w:p w14:paraId="58A36B60" w14:textId="77777777" w:rsidR="0000500D" w:rsidRDefault="0000500D" w:rsidP="0000500D">
      <w:pPr>
        <w:pStyle w:val="code"/>
      </w:pPr>
      <w:proofErr w:type="spellStart"/>
      <w:r>
        <w:t>flow_coppice</w:t>
      </w:r>
      <w:proofErr w:type="spellEnd"/>
      <w:r>
        <w:t xml:space="preserve">                          0.5</w:t>
      </w:r>
    </w:p>
    <w:p w14:paraId="51B1E539" w14:textId="105B157B" w:rsidR="00C85121" w:rsidRDefault="0000500D" w:rsidP="0000500D">
      <w:pPr>
        <w:pStyle w:val="code"/>
      </w:pPr>
      <w:r>
        <w:lastRenderedPageBreak/>
        <w:t xml:space="preserve">Name: 16, </w:t>
      </w:r>
      <w:proofErr w:type="spellStart"/>
      <w:r>
        <w:t>dtype</w:t>
      </w:r>
      <w:proofErr w:type="spellEnd"/>
      <w:r>
        <w:t>: object</w:t>
      </w:r>
    </w:p>
    <w:p w14:paraId="7B54C1A2" w14:textId="77777777" w:rsidR="0000500D" w:rsidRDefault="0000500D" w:rsidP="0000500D">
      <w:pPr>
        <w:pStyle w:val="BodyText"/>
      </w:pPr>
    </w:p>
    <w:p w14:paraId="30B39985" w14:textId="3BC945DE" w:rsidR="00C85121" w:rsidRDefault="00C85121" w:rsidP="00FE08EE">
      <w:pPr>
        <w:pStyle w:val="Heading3"/>
      </w:pPr>
      <w:bookmarkStart w:id="373" w:name="_Toc210289421"/>
      <w:r>
        <w:t>Costing Data</w:t>
      </w:r>
      <w:r w:rsidR="00D30A17">
        <w:t xml:space="preserve"> (support data)</w:t>
      </w:r>
      <w:bookmarkEnd w:id="373"/>
    </w:p>
    <w:p w14:paraId="1F0D1E35" w14:textId="77777777" w:rsidR="00DF0A00" w:rsidRDefault="00DF0A00" w:rsidP="00C85121">
      <w:pPr>
        <w:pStyle w:val="BodyText"/>
      </w:pPr>
    </w:p>
    <w:p w14:paraId="0AF86D6E" w14:textId="77777777" w:rsidR="00DF0A00" w:rsidRDefault="00DF0A00" w:rsidP="00DF0A00">
      <w:pPr>
        <w:pStyle w:val="code"/>
      </w:pPr>
      <w:r>
        <w:t>Index(['Costing Model Name', 'Initial Team Size', 'Initial Cost/Day',</w:t>
      </w:r>
    </w:p>
    <w:p w14:paraId="778AC31D" w14:textId="77777777" w:rsidR="00DF0A00" w:rsidRDefault="00DF0A00" w:rsidP="00DF0A00">
      <w:pPr>
        <w:pStyle w:val="code"/>
      </w:pPr>
      <w:r>
        <w:t xml:space="preserve">       'Follow-up Team Size', 'Follow-up Cost/Day', 'Vehicle Cost/Day',</w:t>
      </w:r>
    </w:p>
    <w:p w14:paraId="216C2B8B" w14:textId="77777777" w:rsidR="00DF0A00" w:rsidRDefault="00DF0A00" w:rsidP="00DF0A00">
      <w:pPr>
        <w:pStyle w:val="code"/>
      </w:pPr>
      <w:r>
        <w:t xml:space="preserve">       'Fuel Cost/Hour', 'Maintenance Level', 'Cost/Day'],</w:t>
      </w:r>
    </w:p>
    <w:p w14:paraId="4DCF3EA6" w14:textId="77777777" w:rsidR="00DF0A00" w:rsidRDefault="00DF0A00" w:rsidP="00DF0A00">
      <w:pPr>
        <w:pStyle w:val="code"/>
      </w:pPr>
      <w:r>
        <w:t xml:space="preserve">      </w:t>
      </w:r>
      <w:proofErr w:type="spellStart"/>
      <w:r>
        <w:t>dtype</w:t>
      </w:r>
      <w:proofErr w:type="spellEnd"/>
      <w:r>
        <w:t>='object')</w:t>
      </w:r>
    </w:p>
    <w:p w14:paraId="22A34744" w14:textId="77777777" w:rsidR="00DF0A00" w:rsidRDefault="00DF0A00" w:rsidP="00DF0A00">
      <w:pPr>
        <w:pStyle w:val="code"/>
      </w:pPr>
      <w:r>
        <w:t xml:space="preserve">Costing Model Name     </w:t>
      </w:r>
      <w:proofErr w:type="spellStart"/>
      <w:r>
        <w:t>mumba</w:t>
      </w:r>
      <w:proofErr w:type="spellEnd"/>
    </w:p>
    <w:p w14:paraId="6CF1B0D3" w14:textId="77777777" w:rsidR="00DF0A00" w:rsidRDefault="00DF0A00" w:rsidP="00DF0A00">
      <w:pPr>
        <w:pStyle w:val="code"/>
      </w:pPr>
      <w:r>
        <w:t>Initial Team Size          1</w:t>
      </w:r>
    </w:p>
    <w:p w14:paraId="0F19868A" w14:textId="77777777" w:rsidR="00DF0A00" w:rsidRDefault="00DF0A00" w:rsidP="00DF0A00">
      <w:pPr>
        <w:pStyle w:val="code"/>
      </w:pPr>
      <w:r>
        <w:t>Initial Cost/Day       60.00</w:t>
      </w:r>
    </w:p>
    <w:p w14:paraId="614B2795" w14:textId="77777777" w:rsidR="00DF0A00" w:rsidRDefault="00DF0A00" w:rsidP="00DF0A00">
      <w:pPr>
        <w:pStyle w:val="code"/>
      </w:pPr>
      <w:r>
        <w:t>Follow-up Team Size        2</w:t>
      </w:r>
    </w:p>
    <w:p w14:paraId="1B3A7BF6" w14:textId="77777777" w:rsidR="00DF0A00" w:rsidRDefault="00DF0A00" w:rsidP="00DF0A00">
      <w:pPr>
        <w:pStyle w:val="code"/>
      </w:pPr>
      <w:r>
        <w:t>Follow-up Cost/Day      3.00</w:t>
      </w:r>
    </w:p>
    <w:p w14:paraId="2DB2575F" w14:textId="77777777" w:rsidR="00DF0A00" w:rsidRDefault="00DF0A00" w:rsidP="00DF0A00">
      <w:pPr>
        <w:pStyle w:val="code"/>
      </w:pPr>
      <w:r>
        <w:t>Vehicle Cost/Day        3.00</w:t>
      </w:r>
    </w:p>
    <w:p w14:paraId="2DCEAA89" w14:textId="77777777" w:rsidR="00DF0A00" w:rsidRDefault="00DF0A00" w:rsidP="00DF0A00">
      <w:pPr>
        <w:pStyle w:val="code"/>
      </w:pPr>
      <w:r>
        <w:t>Fuel Cost/Hour          3.00</w:t>
      </w:r>
    </w:p>
    <w:p w14:paraId="6C710722" w14:textId="77777777" w:rsidR="00DF0A00" w:rsidRDefault="00DF0A00" w:rsidP="00DF0A00">
      <w:pPr>
        <w:pStyle w:val="code"/>
      </w:pPr>
      <w:r>
        <w:t>Maintenance Level          2</w:t>
      </w:r>
    </w:p>
    <w:p w14:paraId="472B9A7D" w14:textId="77777777" w:rsidR="00DF0A00" w:rsidRDefault="00DF0A00" w:rsidP="00DF0A00">
      <w:pPr>
        <w:pStyle w:val="code"/>
      </w:pPr>
      <w:r>
        <w:t>Cost/Day               50.00</w:t>
      </w:r>
    </w:p>
    <w:p w14:paraId="2EB906EE" w14:textId="6ED2800E" w:rsidR="00DF0A00" w:rsidRDefault="00DF0A00" w:rsidP="00DF0A00">
      <w:pPr>
        <w:pStyle w:val="code"/>
      </w:pPr>
      <w:r>
        <w:t xml:space="preserve">Name: 0, </w:t>
      </w:r>
      <w:proofErr w:type="spellStart"/>
      <w:r>
        <w:t>dtype</w:t>
      </w:r>
      <w:proofErr w:type="spellEnd"/>
      <w:r>
        <w:t>: object</w:t>
      </w:r>
    </w:p>
    <w:p w14:paraId="3AB149CC" w14:textId="77777777" w:rsidR="00DF0A00" w:rsidRDefault="00DF0A00" w:rsidP="00C85121">
      <w:pPr>
        <w:pStyle w:val="BodyText"/>
      </w:pPr>
    </w:p>
    <w:p w14:paraId="3C93D586" w14:textId="77777777" w:rsidR="00DF0A00" w:rsidRDefault="00DF0A00" w:rsidP="00C85121">
      <w:pPr>
        <w:pStyle w:val="BodyText"/>
      </w:pPr>
    </w:p>
    <w:p w14:paraId="26701B15" w14:textId="77777777" w:rsidR="00DF0A00" w:rsidRDefault="00DF0A00" w:rsidP="00C85121">
      <w:pPr>
        <w:pStyle w:val="BodyText"/>
      </w:pPr>
    </w:p>
    <w:p w14:paraId="5927BC9B" w14:textId="6DE7702F" w:rsidR="00AA5BBA" w:rsidRDefault="00AA5BBA" w:rsidP="00AA5BBA">
      <w:pPr>
        <w:pStyle w:val="Heading1"/>
      </w:pPr>
      <w:bookmarkStart w:id="374" w:name="_Toc210289422"/>
      <w:r>
        <w:lastRenderedPageBreak/>
        <w:t>Release notes</w:t>
      </w:r>
      <w:r w:rsidR="00CF40E0">
        <w:t xml:space="preserve"> &amp; references</w:t>
      </w:r>
      <w:bookmarkEnd w:id="374"/>
    </w:p>
    <w:p w14:paraId="41CB7424" w14:textId="77777777" w:rsidR="00AA5BBA" w:rsidRDefault="00AA5BBA" w:rsidP="0041407E">
      <w:pPr>
        <w:pStyle w:val="BodyText"/>
      </w:pPr>
    </w:p>
    <w:p w14:paraId="5FF83D7F" w14:textId="1DD4B64C" w:rsidR="00CF40E0" w:rsidRDefault="00CF40E0" w:rsidP="000774A9">
      <w:pPr>
        <w:pStyle w:val="Heading2"/>
      </w:pPr>
      <w:bookmarkStart w:id="375" w:name="_Toc210289423"/>
      <w:r>
        <w:t>Release notes</w:t>
      </w:r>
      <w:bookmarkEnd w:id="375"/>
    </w:p>
    <w:p w14:paraId="54A3CC16" w14:textId="77777777" w:rsidR="00751EA5" w:rsidRDefault="00751EA5" w:rsidP="00751EA5">
      <w:pPr>
        <w:pStyle w:val="BodyText"/>
      </w:pPr>
      <w:r>
        <w:t>The open-source implementation of the MUCP tool introduces several important differences compared to the previous (proprietary) version. These differences affect both the underlying algorithms and the functionality available to users.</w:t>
      </w:r>
    </w:p>
    <w:p w14:paraId="2AD93851" w14:textId="77777777" w:rsidR="00751EA5" w:rsidRDefault="00751EA5" w:rsidP="00751EA5">
      <w:pPr>
        <w:pStyle w:val="BodyText"/>
      </w:pPr>
    </w:p>
    <w:p w14:paraId="6A524A79" w14:textId="77777777" w:rsidR="00751EA5" w:rsidRDefault="00751EA5" w:rsidP="006F02C0">
      <w:pPr>
        <w:pStyle w:val="Heading3"/>
      </w:pPr>
      <w:bookmarkStart w:id="376" w:name="_Toc210289424"/>
      <w:r>
        <w:t>Algorithmic Differences</w:t>
      </w:r>
      <w:bookmarkEnd w:id="376"/>
    </w:p>
    <w:p w14:paraId="71FFF5FF" w14:textId="77777777" w:rsidR="00751EA5" w:rsidRDefault="00751EA5" w:rsidP="00751EA5">
      <w:pPr>
        <w:pStyle w:val="BodyText"/>
      </w:pPr>
    </w:p>
    <w:p w14:paraId="038D2303" w14:textId="42EF9E63" w:rsidR="00751EA5" w:rsidRDefault="00751EA5" w:rsidP="006F02C0">
      <w:pPr>
        <w:pStyle w:val="Heading4"/>
      </w:pPr>
      <w:r>
        <w:t>Prioritization</w:t>
      </w:r>
      <w:r w:rsidR="00603938">
        <w:t xml:space="preserve"> and</w:t>
      </w:r>
      <w:r>
        <w:t xml:space="preserve"> Density</w:t>
      </w:r>
    </w:p>
    <w:p w14:paraId="5884E8CE" w14:textId="3CD5D1EA" w:rsidR="00751EA5" w:rsidRDefault="00751EA5" w:rsidP="00751EA5">
      <w:pPr>
        <w:pStyle w:val="BodyText"/>
      </w:pPr>
      <w:r>
        <w:t>The implementations of the prioritization</w:t>
      </w:r>
      <w:r w:rsidR="00603938">
        <w:t xml:space="preserve"> and</w:t>
      </w:r>
      <w:r>
        <w:t xml:space="preserve"> density remain consistent with the previous tool. This ensures continuity of results where these parameters are concerned, so outputs based on these algorithms are directly comparable between the two systems.</w:t>
      </w:r>
    </w:p>
    <w:p w14:paraId="7DE401F2" w14:textId="77777777" w:rsidR="00751EA5" w:rsidRDefault="00751EA5" w:rsidP="00751EA5">
      <w:pPr>
        <w:pStyle w:val="BodyText"/>
      </w:pPr>
    </w:p>
    <w:p w14:paraId="2F2B9C53" w14:textId="77777777" w:rsidR="00751EA5" w:rsidRDefault="00751EA5" w:rsidP="006F02C0">
      <w:pPr>
        <w:pStyle w:val="Heading4"/>
      </w:pPr>
      <w:r>
        <w:t>Person-Days Calculation</w:t>
      </w:r>
    </w:p>
    <w:p w14:paraId="3718D5EC" w14:textId="77777777" w:rsidR="00751EA5" w:rsidRDefault="00751EA5" w:rsidP="00751EA5">
      <w:pPr>
        <w:pStyle w:val="BodyText"/>
      </w:pPr>
      <w:r>
        <w:t>The person-days algorithm has undergone a significant change.</w:t>
      </w:r>
    </w:p>
    <w:p w14:paraId="4ED39A4C" w14:textId="77777777" w:rsidR="00751EA5" w:rsidRDefault="00751EA5" w:rsidP="00751EA5">
      <w:pPr>
        <w:pStyle w:val="BodyText"/>
      </w:pPr>
    </w:p>
    <w:p w14:paraId="26D32E1A" w14:textId="217830C2" w:rsidR="00751EA5" w:rsidRDefault="00751EA5" w:rsidP="00751EA5">
      <w:pPr>
        <w:pStyle w:val="BodyText"/>
      </w:pPr>
      <w:r>
        <w:t>In the previous tool, the calculation did not account for slope and deviated from the method provided in the official Person Days Excel spreadsheet</w:t>
      </w:r>
      <w:r w:rsidR="00603938">
        <w:t xml:space="preserve"> provided by DFFE</w:t>
      </w:r>
      <w:r>
        <w:t>.</w:t>
      </w:r>
    </w:p>
    <w:p w14:paraId="0E9C62C8" w14:textId="77777777" w:rsidR="00751EA5" w:rsidRDefault="00751EA5" w:rsidP="00751EA5">
      <w:pPr>
        <w:pStyle w:val="BodyText"/>
      </w:pPr>
    </w:p>
    <w:p w14:paraId="20864323" w14:textId="77777777" w:rsidR="00751EA5" w:rsidRDefault="00751EA5" w:rsidP="00751EA5">
      <w:pPr>
        <w:pStyle w:val="BodyText"/>
      </w:pPr>
      <w:r>
        <w:t>In the open-source tool, the algorithm has been corrected and now explicitly incorporates slope dependence. This results in more realistic estimates of the effort required, especially in areas with non-trivial terrain gradients.</w:t>
      </w:r>
    </w:p>
    <w:p w14:paraId="59CA5D32" w14:textId="77777777" w:rsidR="00751EA5" w:rsidRDefault="00751EA5" w:rsidP="00751EA5">
      <w:pPr>
        <w:pStyle w:val="BodyText"/>
      </w:pPr>
    </w:p>
    <w:p w14:paraId="43662BF1" w14:textId="77777777" w:rsidR="00751EA5" w:rsidRDefault="00751EA5" w:rsidP="006F02C0">
      <w:pPr>
        <w:pStyle w:val="Heading4"/>
      </w:pPr>
      <w:r>
        <w:t>Costing Algorithm</w:t>
      </w:r>
    </w:p>
    <w:p w14:paraId="41B0A227" w14:textId="77777777" w:rsidR="00751EA5" w:rsidRDefault="00751EA5" w:rsidP="00751EA5">
      <w:pPr>
        <w:pStyle w:val="BodyText"/>
      </w:pPr>
      <w:r>
        <w:t>The costing (budgeting) algorithm continues to use prioritization, density, and person-days as the core inputs. However:</w:t>
      </w:r>
    </w:p>
    <w:p w14:paraId="304997B2" w14:textId="77777777" w:rsidR="00751EA5" w:rsidRDefault="00751EA5" w:rsidP="00751EA5">
      <w:pPr>
        <w:pStyle w:val="BodyText"/>
      </w:pPr>
    </w:p>
    <w:p w14:paraId="124D663A" w14:textId="77777777" w:rsidR="00751EA5" w:rsidRDefault="00751EA5" w:rsidP="00751EA5">
      <w:pPr>
        <w:pStyle w:val="BodyText"/>
      </w:pPr>
      <w:r>
        <w:t>Because the person-days calculation has been corrected, the overall costing outputs will differ from the previous tool.</w:t>
      </w:r>
    </w:p>
    <w:p w14:paraId="3E577B63" w14:textId="77777777" w:rsidR="00751EA5" w:rsidRDefault="00751EA5" w:rsidP="00751EA5">
      <w:pPr>
        <w:pStyle w:val="BodyText"/>
      </w:pPr>
    </w:p>
    <w:p w14:paraId="3D256745" w14:textId="77777777" w:rsidR="00751EA5" w:rsidRDefault="00751EA5" w:rsidP="00751EA5">
      <w:pPr>
        <w:pStyle w:val="BodyText"/>
      </w:pPr>
      <w:r>
        <w:t>Depending on compartment-specific parameters such as slope, area, and effort requirements, costs may be higher or lower than those reported by the previous version.</w:t>
      </w:r>
    </w:p>
    <w:p w14:paraId="5EF7A7E4" w14:textId="77777777" w:rsidR="00751EA5" w:rsidRDefault="00751EA5" w:rsidP="00751EA5">
      <w:pPr>
        <w:pStyle w:val="BodyText"/>
      </w:pPr>
    </w:p>
    <w:p w14:paraId="5DF0D042" w14:textId="77777777" w:rsidR="00751EA5" w:rsidRDefault="00751EA5" w:rsidP="00751EA5">
      <w:pPr>
        <w:pStyle w:val="BodyText"/>
      </w:pPr>
      <w:r>
        <w:t>This adjustment results in outputs that are better aligned with real-world field conditions and financial planning.</w:t>
      </w:r>
    </w:p>
    <w:p w14:paraId="10D9BF48" w14:textId="77777777" w:rsidR="00603938" w:rsidRDefault="00603938" w:rsidP="00751EA5">
      <w:pPr>
        <w:pStyle w:val="BodyText"/>
      </w:pPr>
    </w:p>
    <w:p w14:paraId="3C858247" w14:textId="360E4EA9" w:rsidR="00603938" w:rsidRDefault="00603938" w:rsidP="00603938">
      <w:pPr>
        <w:pStyle w:val="Heading4"/>
      </w:pPr>
      <w:r>
        <w:t xml:space="preserve">Flow </w:t>
      </w:r>
      <w:r w:rsidR="004E35A7">
        <w:t>algorithm</w:t>
      </w:r>
    </w:p>
    <w:p w14:paraId="0B398D62" w14:textId="2E2BA6FA" w:rsidR="00603938" w:rsidRDefault="00142C0C" w:rsidP="00603938">
      <w:pPr>
        <w:pStyle w:val="BodyText"/>
      </w:pPr>
      <w:r>
        <w:t>The flow algorithm underwent a slight change from the previous tool which did not have a riparian factor adjustment present. The riparian depending if it is landscape or riparian, needed a factor of 1.5 adjustment. This is now incorporated into the new algorithm set.</w:t>
      </w:r>
    </w:p>
    <w:p w14:paraId="5FB58E5A" w14:textId="77777777" w:rsidR="00142C0C" w:rsidRDefault="00142C0C" w:rsidP="00603938">
      <w:pPr>
        <w:pStyle w:val="BodyText"/>
      </w:pPr>
    </w:p>
    <w:p w14:paraId="2E4013D0" w14:textId="3CCF5302" w:rsidR="00142C0C" w:rsidRDefault="00142C0C" w:rsidP="00603938">
      <w:pPr>
        <w:pStyle w:val="BodyText"/>
      </w:pPr>
      <w:r>
        <w:t xml:space="preserve">This means that the flow results from the previous tool will be different than the current </w:t>
      </w:r>
      <w:r w:rsidR="00CF0B8F">
        <w:t>opensource</w:t>
      </w:r>
      <w:r>
        <w:t xml:space="preserve"> tool. Note also that the flow would have changed due to the person day algorithm being updated with the slope factor correction</w:t>
      </w:r>
      <w:r w:rsidR="004E35A7">
        <w:t>.</w:t>
      </w:r>
    </w:p>
    <w:p w14:paraId="730F7AF9" w14:textId="77777777" w:rsidR="0067366F" w:rsidRDefault="0067366F" w:rsidP="00603938">
      <w:pPr>
        <w:pStyle w:val="BodyText"/>
      </w:pPr>
    </w:p>
    <w:p w14:paraId="4659EB1B" w14:textId="77777777" w:rsidR="0067366F" w:rsidRDefault="0067366F" w:rsidP="0067366F">
      <w:pPr>
        <w:pStyle w:val="Heading3"/>
      </w:pPr>
      <w:bookmarkStart w:id="377" w:name="_Toc210289425"/>
      <w:r>
        <w:t>Algorithm Derivation Methodology</w:t>
      </w:r>
      <w:bookmarkEnd w:id="377"/>
    </w:p>
    <w:p w14:paraId="029D3A16" w14:textId="20A3C9F8" w:rsidR="0067366F" w:rsidRDefault="0067366F" w:rsidP="0067366F">
      <w:pPr>
        <w:pStyle w:val="BodyText"/>
      </w:pPr>
      <w:r>
        <w:t>The algorithms used in the opensource version were mainly reverse-engineered through brute-force testing of the desktop tool. This involved painstaking sensitivity analyses, where individual input values were varied systematically, and the resulting outputs were analysed to infer the governing equations.</w:t>
      </w:r>
    </w:p>
    <w:p w14:paraId="64CA1836" w14:textId="77777777" w:rsidR="0067366F" w:rsidRDefault="0067366F" w:rsidP="0067366F">
      <w:pPr>
        <w:pStyle w:val="BodyText"/>
      </w:pPr>
    </w:p>
    <w:p w14:paraId="380FAEA1" w14:textId="69E1A7C0" w:rsidR="0067366F" w:rsidRDefault="0067366F" w:rsidP="0067366F">
      <w:pPr>
        <w:pStyle w:val="BodyText"/>
      </w:pPr>
      <w:r>
        <w:t>As a result, the algorithmic logic was reconstructed based on observed tool behaviour rather than pre-existing documentation.</w:t>
      </w:r>
    </w:p>
    <w:p w14:paraId="4CAB2D41" w14:textId="77777777" w:rsidR="0067366F" w:rsidRDefault="0067366F" w:rsidP="0067366F">
      <w:pPr>
        <w:pStyle w:val="BodyText"/>
      </w:pPr>
    </w:p>
    <w:p w14:paraId="3022DACA" w14:textId="00029930" w:rsidR="0067366F" w:rsidRPr="00603938" w:rsidRDefault="0067366F" w:rsidP="0067366F">
      <w:pPr>
        <w:pStyle w:val="BodyText"/>
      </w:pPr>
      <w:r>
        <w:t>While the derived algorithms reproduce the functional behaviour of the original tool with a high degree of fidelity, there may be minor differences due to the lack of direct access to the original formulations.</w:t>
      </w:r>
    </w:p>
    <w:p w14:paraId="7A726C88" w14:textId="77777777" w:rsidR="00751EA5" w:rsidRDefault="00751EA5" w:rsidP="00751EA5">
      <w:pPr>
        <w:pStyle w:val="BodyText"/>
      </w:pPr>
    </w:p>
    <w:p w14:paraId="12BAA794" w14:textId="77777777" w:rsidR="00751EA5" w:rsidRDefault="00751EA5" w:rsidP="006F02C0">
      <w:pPr>
        <w:pStyle w:val="Heading3"/>
      </w:pPr>
      <w:bookmarkStart w:id="378" w:name="_Toc210289426"/>
      <w:r>
        <w:t>Functional and Structural Differences</w:t>
      </w:r>
      <w:bookmarkEnd w:id="378"/>
    </w:p>
    <w:p w14:paraId="1DBB8A25" w14:textId="77777777" w:rsidR="00751EA5" w:rsidRDefault="00751EA5" w:rsidP="00751EA5">
      <w:pPr>
        <w:pStyle w:val="BodyText"/>
      </w:pPr>
    </w:p>
    <w:p w14:paraId="3EAF7BD1" w14:textId="77777777" w:rsidR="00751EA5" w:rsidRDefault="00751EA5" w:rsidP="006F02C0">
      <w:pPr>
        <w:pStyle w:val="Heading4"/>
      </w:pPr>
      <w:r>
        <w:t>User-Defined Prioritization Categories</w:t>
      </w:r>
    </w:p>
    <w:p w14:paraId="6D2DDA9D" w14:textId="77777777" w:rsidR="00751EA5" w:rsidRDefault="00751EA5" w:rsidP="00751EA5">
      <w:pPr>
        <w:pStyle w:val="BodyText"/>
      </w:pPr>
      <w:r>
        <w:t>The previous tool limited users to a fixed set of prioritization categories. The open-source version removes this limitation, allowing users to define their own prioritization variables and categories. This provides greater flexibility for tailoring the tool to local or project-specific management needs.</w:t>
      </w:r>
    </w:p>
    <w:p w14:paraId="1328A323" w14:textId="77777777" w:rsidR="00751EA5" w:rsidRDefault="00751EA5" w:rsidP="00751EA5">
      <w:pPr>
        <w:pStyle w:val="BodyText"/>
      </w:pPr>
    </w:p>
    <w:p w14:paraId="190730FC" w14:textId="77777777" w:rsidR="00751EA5" w:rsidRDefault="00751EA5" w:rsidP="006F02C0">
      <w:pPr>
        <w:pStyle w:val="Heading4"/>
      </w:pPr>
      <w:r>
        <w:t>Extended Budget Horizons</w:t>
      </w:r>
    </w:p>
    <w:p w14:paraId="43EF0106" w14:textId="32A220CB" w:rsidR="00751EA5" w:rsidRDefault="00751EA5" w:rsidP="00751EA5">
      <w:pPr>
        <w:pStyle w:val="BodyText"/>
      </w:pPr>
      <w:r>
        <w:t>Budgets are no longer restricted to a 20</w:t>
      </w:r>
      <w:r w:rsidR="00CF0B8F">
        <w:t>-</w:t>
      </w:r>
      <w:r>
        <w:t>year planning horizon. Users can project costs and treatment plans for arbitrary timeframes, supporting both long-term strategic planning and shorter adaptive management cycles.</w:t>
      </w:r>
    </w:p>
    <w:p w14:paraId="430715FA" w14:textId="77777777" w:rsidR="00751EA5" w:rsidRDefault="00751EA5" w:rsidP="00751EA5">
      <w:pPr>
        <w:pStyle w:val="BodyText"/>
      </w:pPr>
    </w:p>
    <w:p w14:paraId="01E2E6A6" w14:textId="77777777" w:rsidR="00751EA5" w:rsidRDefault="00751EA5" w:rsidP="006F02C0">
      <w:pPr>
        <w:pStyle w:val="Heading4"/>
      </w:pPr>
      <w:r>
        <w:t>Herbicides and Cost Recovery</w:t>
      </w:r>
    </w:p>
    <w:p w14:paraId="78B72513" w14:textId="77777777" w:rsidR="00751EA5" w:rsidRDefault="00751EA5" w:rsidP="00751EA5">
      <w:pPr>
        <w:pStyle w:val="BodyText"/>
      </w:pPr>
      <w:r>
        <w:t>As in the previous version, herbicide usage and cost recovery mechanisms have not yet been implemented. These remain placeholders for potential future enhancements.</w:t>
      </w:r>
    </w:p>
    <w:p w14:paraId="251641A4" w14:textId="77777777" w:rsidR="00751EA5" w:rsidRDefault="00751EA5" w:rsidP="00751EA5">
      <w:pPr>
        <w:pStyle w:val="BodyText"/>
      </w:pPr>
    </w:p>
    <w:p w14:paraId="61E1052C" w14:textId="77777777" w:rsidR="00751EA5" w:rsidRDefault="00751EA5" w:rsidP="006F02C0">
      <w:pPr>
        <w:pStyle w:val="Heading4"/>
      </w:pPr>
      <w:r>
        <w:t>Corrections to Column Names, Units, and Terminology</w:t>
      </w:r>
    </w:p>
    <w:p w14:paraId="10904599" w14:textId="77777777" w:rsidR="00751EA5" w:rsidRDefault="00751EA5" w:rsidP="00751EA5">
      <w:pPr>
        <w:pStyle w:val="BodyText"/>
      </w:pPr>
      <w:r>
        <w:t>Several column names, units, and descriptive terms from the previous tool were found to be inconsistent or unclear. These have been corrected and standardized in the open-source implementation, ensuring greater clarity and consistency of outputs.</w:t>
      </w:r>
    </w:p>
    <w:p w14:paraId="09CAC58B" w14:textId="77777777" w:rsidR="00751EA5" w:rsidRDefault="00751EA5" w:rsidP="00751EA5">
      <w:pPr>
        <w:pStyle w:val="BodyText"/>
      </w:pPr>
    </w:p>
    <w:p w14:paraId="4309197F" w14:textId="77777777" w:rsidR="00751EA5" w:rsidRDefault="00751EA5" w:rsidP="006F02C0">
      <w:pPr>
        <w:pStyle w:val="Heading3"/>
      </w:pPr>
      <w:bookmarkStart w:id="379" w:name="_Toc210289427"/>
      <w:r>
        <w:t>Technical Implementation</w:t>
      </w:r>
      <w:bookmarkEnd w:id="379"/>
    </w:p>
    <w:p w14:paraId="4F23F939" w14:textId="77777777" w:rsidR="00751EA5" w:rsidRDefault="00751EA5" w:rsidP="00751EA5">
      <w:pPr>
        <w:pStyle w:val="BodyText"/>
      </w:pPr>
    </w:p>
    <w:p w14:paraId="321CE29D" w14:textId="77777777" w:rsidR="00751EA5" w:rsidRDefault="00751EA5" w:rsidP="006F02C0">
      <w:pPr>
        <w:pStyle w:val="Heading4"/>
      </w:pPr>
      <w:r>
        <w:t>Open-Source Codebase</w:t>
      </w:r>
    </w:p>
    <w:p w14:paraId="192E71E3" w14:textId="77777777" w:rsidR="00751EA5" w:rsidRDefault="00751EA5" w:rsidP="00751EA5">
      <w:pPr>
        <w:pStyle w:val="BodyText"/>
      </w:pPr>
    </w:p>
    <w:p w14:paraId="25D3C491" w14:textId="1733B8BD" w:rsidR="00751EA5" w:rsidRDefault="00751EA5" w:rsidP="00751EA5">
      <w:pPr>
        <w:pStyle w:val="BodyText"/>
      </w:pPr>
      <w:r>
        <w:t>The tool has been re</w:t>
      </w:r>
      <w:r w:rsidR="00761A0E">
        <w:t>-</w:t>
      </w:r>
      <w:r>
        <w:t>implemented in Python and is fully open-source.</w:t>
      </w:r>
    </w:p>
    <w:p w14:paraId="4828C3DE" w14:textId="77777777" w:rsidR="00751EA5" w:rsidRDefault="00751EA5" w:rsidP="00751EA5">
      <w:pPr>
        <w:pStyle w:val="BodyText"/>
      </w:pPr>
    </w:p>
    <w:p w14:paraId="5EEF09A4" w14:textId="77777777" w:rsidR="00751EA5" w:rsidRDefault="00751EA5" w:rsidP="00751EA5">
      <w:pPr>
        <w:pStyle w:val="BodyText"/>
      </w:pPr>
      <w:r>
        <w:t>The algorithmic core is implemented primarily using the Pandas package for high-performance data manipulation and calculation.</w:t>
      </w:r>
    </w:p>
    <w:p w14:paraId="1351CB4C" w14:textId="77777777" w:rsidR="00751EA5" w:rsidRDefault="00751EA5" w:rsidP="00751EA5">
      <w:pPr>
        <w:pStyle w:val="BodyText"/>
      </w:pPr>
    </w:p>
    <w:p w14:paraId="43F0D99B" w14:textId="5B64BB7F" w:rsidR="00751EA5" w:rsidRDefault="00751EA5" w:rsidP="00751EA5">
      <w:pPr>
        <w:pStyle w:val="BodyText"/>
      </w:pPr>
      <w:r>
        <w:t>The user interface and visualization components are delivered through a Django</w:t>
      </w:r>
      <w:r w:rsidR="00D104D7">
        <w:t>-</w:t>
      </w:r>
      <w:r>
        <w:t>based web application, supported by auxiliary Python packages.</w:t>
      </w:r>
    </w:p>
    <w:p w14:paraId="09D8F597" w14:textId="77777777" w:rsidR="00751EA5" w:rsidRDefault="00751EA5" w:rsidP="00751EA5">
      <w:pPr>
        <w:pStyle w:val="BodyText"/>
      </w:pPr>
    </w:p>
    <w:p w14:paraId="63525302" w14:textId="77777777" w:rsidR="00751EA5" w:rsidRDefault="00751EA5" w:rsidP="00751EA5">
      <w:pPr>
        <w:pStyle w:val="BodyText"/>
      </w:pPr>
      <w:r>
        <w:t>This separation of concerns between algorithms and the web viewer ensures modularity and makes it easier to extend, maintain, and audit the system.</w:t>
      </w:r>
    </w:p>
    <w:p w14:paraId="6847538F" w14:textId="77777777" w:rsidR="00751EA5" w:rsidRDefault="00751EA5" w:rsidP="00751EA5">
      <w:pPr>
        <w:pStyle w:val="BodyText"/>
      </w:pPr>
    </w:p>
    <w:p w14:paraId="135D7B01" w14:textId="77777777" w:rsidR="00751EA5" w:rsidRDefault="00751EA5" w:rsidP="006F02C0">
      <w:pPr>
        <w:pStyle w:val="Heading3"/>
      </w:pPr>
      <w:bookmarkStart w:id="380" w:name="_Toc210289428"/>
      <w:r>
        <w:t>Beta Release</w:t>
      </w:r>
      <w:bookmarkEnd w:id="380"/>
    </w:p>
    <w:p w14:paraId="6C704EE6" w14:textId="044497FA" w:rsidR="00CF40E0" w:rsidRDefault="00751EA5" w:rsidP="00751EA5">
      <w:pPr>
        <w:pStyle w:val="BodyText"/>
      </w:pPr>
      <w:r>
        <w:t>This release should be considered beta software. While the tool is functional and provides scientifically valid outputs, there may still be bugs or edge cases that need to be resolved. User feedback during this stage is critical to refine and stabilize the system.</w:t>
      </w:r>
    </w:p>
    <w:p w14:paraId="2D58201D" w14:textId="77777777" w:rsidR="00CF40E0" w:rsidRDefault="00CF40E0" w:rsidP="0041407E">
      <w:pPr>
        <w:pStyle w:val="BodyText"/>
      </w:pPr>
    </w:p>
    <w:p w14:paraId="522DC74D" w14:textId="77777777" w:rsidR="006F02C0" w:rsidRDefault="006F02C0" w:rsidP="0041407E">
      <w:pPr>
        <w:pStyle w:val="BodyText"/>
      </w:pPr>
    </w:p>
    <w:p w14:paraId="249F8948" w14:textId="13D4D05D" w:rsidR="00CF40E0" w:rsidRDefault="00CF40E0" w:rsidP="000774A9">
      <w:pPr>
        <w:pStyle w:val="Heading2"/>
      </w:pPr>
      <w:bookmarkStart w:id="381" w:name="_Toc210289429"/>
      <w:r>
        <w:t>References</w:t>
      </w:r>
      <w:bookmarkEnd w:id="381"/>
    </w:p>
    <w:p w14:paraId="0B5A7254" w14:textId="13BA7264" w:rsidR="00CF40E0" w:rsidRDefault="003A5B09" w:rsidP="0041407E">
      <w:pPr>
        <w:pStyle w:val="BodyText"/>
      </w:pPr>
      <w:r>
        <w:t>Some references that were useful in figuring out the MUCP algorithms.</w:t>
      </w:r>
    </w:p>
    <w:p w14:paraId="7EE9FA1D" w14:textId="4FD08219" w:rsidR="001F245E" w:rsidRDefault="001F245E" w:rsidP="001F245E">
      <w:pPr>
        <w:pStyle w:val="BodyText"/>
        <w:numPr>
          <w:ilvl w:val="0"/>
          <w:numId w:val="40"/>
        </w:numPr>
      </w:pPr>
      <w:hyperlink r:id="rId12" w:history="1">
        <w:r w:rsidRPr="00037BA9">
          <w:rPr>
            <w:rStyle w:val="Hyperlink"/>
          </w:rPr>
          <w:t>https://scholar.sun.ac.za/bitstream/handle/10019.1/123841/boast_cost_2021.pdf?sequence=2&amp;isAllowed=y</w:t>
        </w:r>
      </w:hyperlink>
    </w:p>
    <w:p w14:paraId="7E0E6D42" w14:textId="1DF77F2E" w:rsidR="001F245E" w:rsidRDefault="001F245E" w:rsidP="001F245E">
      <w:pPr>
        <w:pStyle w:val="BodyText"/>
        <w:numPr>
          <w:ilvl w:val="0"/>
          <w:numId w:val="40"/>
        </w:numPr>
      </w:pPr>
      <w:hyperlink r:id="rId13" w:history="1">
        <w:r w:rsidRPr="00037BA9">
          <w:rPr>
            <w:rStyle w:val="Hyperlink"/>
          </w:rPr>
          <w:t>https://sites.google.com/site/wfwplanning/planning</w:t>
        </w:r>
      </w:hyperlink>
    </w:p>
    <w:p w14:paraId="26E47A64" w14:textId="77777777" w:rsidR="006439BE" w:rsidRDefault="006439BE" w:rsidP="001F245E">
      <w:pPr>
        <w:pStyle w:val="BodyText"/>
        <w:numPr>
          <w:ilvl w:val="0"/>
          <w:numId w:val="40"/>
        </w:numPr>
      </w:pPr>
      <w:r>
        <w:t>Greg Forsyth’s manual found in the link above</w:t>
      </w:r>
    </w:p>
    <w:p w14:paraId="7A085360" w14:textId="77777777" w:rsidR="00192297" w:rsidRDefault="00192297" w:rsidP="001F245E">
      <w:pPr>
        <w:pStyle w:val="BodyText"/>
        <w:numPr>
          <w:ilvl w:val="0"/>
          <w:numId w:val="40"/>
        </w:numPr>
      </w:pPr>
      <w:r>
        <w:t>Andrew Wannenburgh’s Person Days Excel spreadsheet</w:t>
      </w:r>
    </w:p>
    <w:p w14:paraId="2DB67505" w14:textId="785940E8" w:rsidR="00D35E4D" w:rsidRDefault="004147B1" w:rsidP="001F245E">
      <w:pPr>
        <w:pStyle w:val="BodyText"/>
        <w:numPr>
          <w:ilvl w:val="0"/>
          <w:numId w:val="40"/>
        </w:numPr>
      </w:pPr>
      <w:r w:rsidRPr="004147B1">
        <w:t xml:space="preserve">David le </w:t>
      </w:r>
      <w:proofErr w:type="spellStart"/>
      <w:r w:rsidRPr="004147B1">
        <w:t>Maitre’s</w:t>
      </w:r>
      <w:proofErr w:type="spellEnd"/>
      <w:r w:rsidRPr="004147B1">
        <w:t xml:space="preserve"> email with th</w:t>
      </w:r>
      <w:r>
        <w:t>e Flow algorithm and riparian 1.5 factor adjustment correction</w:t>
      </w:r>
    </w:p>
    <w:p w14:paraId="52196753" w14:textId="77777777" w:rsidR="004147B1" w:rsidRPr="004147B1" w:rsidRDefault="004147B1" w:rsidP="004147B1">
      <w:pPr>
        <w:pStyle w:val="BodyText"/>
      </w:pPr>
    </w:p>
    <w:p w14:paraId="4E9132D6" w14:textId="61AE6292" w:rsidR="001F245E" w:rsidRPr="004147B1" w:rsidRDefault="006439BE" w:rsidP="00192297">
      <w:pPr>
        <w:pStyle w:val="BodyText"/>
      </w:pPr>
      <w:r w:rsidRPr="004147B1">
        <w:t xml:space="preserve"> </w:t>
      </w:r>
    </w:p>
    <w:p w14:paraId="385CFEBC" w14:textId="77777777" w:rsidR="00CF40E0" w:rsidRPr="004147B1" w:rsidRDefault="00CF40E0" w:rsidP="0041407E">
      <w:pPr>
        <w:pStyle w:val="BodyText"/>
      </w:pPr>
    </w:p>
    <w:p w14:paraId="25B97A9D" w14:textId="77777777" w:rsidR="00CF40E0" w:rsidRPr="004147B1" w:rsidRDefault="00CF40E0" w:rsidP="0041407E">
      <w:pPr>
        <w:pStyle w:val="BodyText"/>
      </w:pPr>
    </w:p>
    <w:p w14:paraId="5C33E279" w14:textId="77777777" w:rsidR="00CF40E0" w:rsidRPr="004147B1" w:rsidRDefault="00CF40E0" w:rsidP="0041407E">
      <w:pPr>
        <w:pStyle w:val="BodyText"/>
      </w:pPr>
    </w:p>
    <w:p w14:paraId="4C2D8A01" w14:textId="77777777" w:rsidR="00AA5BBA" w:rsidRPr="004147B1" w:rsidRDefault="00AA5BBA" w:rsidP="0041407E">
      <w:pPr>
        <w:pStyle w:val="BodyText"/>
      </w:pPr>
    </w:p>
    <w:p w14:paraId="24C82807" w14:textId="36E549C9" w:rsidR="0041407E" w:rsidRPr="0089479F" w:rsidRDefault="00E368A3" w:rsidP="0041407E">
      <w:pPr>
        <w:pStyle w:val="BodyText"/>
      </w:pPr>
      <w:r>
        <w:t>Manual End</w:t>
      </w:r>
    </w:p>
    <w:sectPr w:rsidR="0041407E" w:rsidRPr="0089479F" w:rsidSect="00670055">
      <w:headerReference w:type="default" r:id="rId14"/>
      <w:footerReference w:type="default" r:id="rId15"/>
      <w:pgSz w:w="11907" w:h="16834" w:code="9"/>
      <w:pgMar w:top="3150" w:right="1134" w:bottom="1134" w:left="1134" w:header="709" w:footer="709"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C7D9B" w14:textId="77777777" w:rsidR="00740E91" w:rsidRDefault="00740E91">
      <w:r>
        <w:separator/>
      </w:r>
    </w:p>
  </w:endnote>
  <w:endnote w:type="continuationSeparator" w:id="0">
    <w:p w14:paraId="347AFF4A" w14:textId="77777777" w:rsidR="00740E91" w:rsidRDefault="00740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164DE" w14:textId="77777777" w:rsidR="00CF045A" w:rsidRDefault="00CF04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3D752A6" w14:textId="77777777" w:rsidR="00CF045A" w:rsidRDefault="00CF04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0EE7D" w14:textId="77777777" w:rsidR="00CF045A" w:rsidRDefault="00CF045A" w:rsidP="00D3573E">
    <w:pPr>
      <w:pStyle w:val="Footer"/>
    </w:pPr>
  </w:p>
  <w:p w14:paraId="7A29F9DD" w14:textId="77777777" w:rsidR="00CF045A" w:rsidRDefault="00000000" w:rsidP="00D3573E">
    <w:pPr>
      <w:pStyle w:val="Footer"/>
    </w:pPr>
    <w:r>
      <w:pict w14:anchorId="51E94CE9">
        <v:rect id="_x0000_i1025" style="width:107pt;height:1.5pt" o:hralign="center" o:hrstd="t" o:hrnoshade="t" o:hr="t" fillcolor="black" stroked="f"/>
      </w:pict>
    </w:r>
  </w:p>
  <w:p w14:paraId="376385ED" w14:textId="77777777" w:rsidR="00CF045A" w:rsidRDefault="00CF045A" w:rsidP="00FD6492">
    <w:pPr>
      <w:pStyle w:val="Copyright"/>
    </w:pPr>
    <w:r>
      <w:t>Copyright © CSIR 2014. This document is issued subject to contract conditions and parties rights and obligations under which this document is being issued. In the absence of such contract conditions all rights to the intellectual property and/or contents of this document remain vested in the CSIR; this document is issued for the sole purpose for which it is supplied; no part of this publication may be reproduced, stored in a retrieval system or transmitted, in any form or by means electronic, mechanical, photocopying, recording or otherwise without the express written permission of the CSIR; it may also not be lent, resold, hired out or otherwise disposed of by way of trade in any form of binding or cover than that in which it is published.</w:t>
    </w:r>
  </w:p>
  <w:p w14:paraId="0015ABA5" w14:textId="77777777" w:rsidR="00CF045A" w:rsidRPr="000D1F0E" w:rsidRDefault="00CF045A" w:rsidP="00FD6492">
    <w:pPr>
      <w:pStyle w:val="Footer"/>
      <w:jc w:val="center"/>
    </w:pPr>
    <w:fldSimple w:instr=" DOCPROPERTY &quot;Classification&quot;  \* MERGEFORMAT ">
      <w:r w:rsidRPr="004B645D">
        <w:rPr>
          <w:bCs/>
        </w:rPr>
        <w:t xml:space="preserve"> </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AFBA2" w14:textId="77777777" w:rsidR="00CF045A" w:rsidRDefault="00CF045A" w:rsidP="00D3573E">
    <w:pPr>
      <w:pStyle w:val="Footer"/>
    </w:pPr>
  </w:p>
  <w:p w14:paraId="71745B3A" w14:textId="77777777" w:rsidR="00CF045A" w:rsidRDefault="00000000" w:rsidP="00D3573E">
    <w:pPr>
      <w:pStyle w:val="Footer"/>
    </w:pPr>
    <w:r>
      <w:pict w14:anchorId="5689CC71">
        <v:rect id="_x0000_i1026" style="width:107pt;height:1.5pt" o:hralign="center" o:hrstd="t" o:hrnoshade="t" o:hr="t" fillcolor="black" stroked="f"/>
      </w:pict>
    </w:r>
  </w:p>
  <w:tbl>
    <w:tblPr>
      <w:tblW w:w="5000" w:type="pct"/>
      <w:tblLook w:val="01E0" w:firstRow="1" w:lastRow="1" w:firstColumn="1" w:lastColumn="1" w:noHBand="0" w:noVBand="0"/>
    </w:tblPr>
    <w:tblGrid>
      <w:gridCol w:w="7898"/>
      <w:gridCol w:w="1949"/>
    </w:tblGrid>
    <w:tr w:rsidR="00CF045A" w14:paraId="09677F03" w14:textId="77777777" w:rsidTr="00727DE3">
      <w:tc>
        <w:tcPr>
          <w:tcW w:w="9855" w:type="dxa"/>
          <w:gridSpan w:val="2"/>
          <w:vAlign w:val="bottom"/>
        </w:tcPr>
        <w:p w14:paraId="17DCB70F" w14:textId="667CADE6" w:rsidR="00CF045A" w:rsidRDefault="00CF045A" w:rsidP="00064062">
          <w:pPr>
            <w:pStyle w:val="Footer"/>
          </w:pPr>
          <w:fldSimple w:instr=" DOCVARIABLE DocTyp ">
            <w:r>
              <w:t>Report</w:t>
            </w:r>
          </w:fldSimple>
          <w:r w:rsidRPr="003C7BC5">
            <w:t xml:space="preserve"> for </w:t>
          </w:r>
          <w:r w:rsidR="00E31739">
            <w:t>DFFE and CSIR</w:t>
          </w:r>
          <w:fldSimple w:instr=" DOCVARIABLE Prep ">
            <w:r>
              <w:t xml:space="preserve"> </w:t>
            </w:r>
          </w:fldSimple>
        </w:p>
      </w:tc>
    </w:tr>
    <w:tr w:rsidR="00CF045A" w14:paraId="7961F775" w14:textId="77777777" w:rsidTr="00B829AB">
      <w:tc>
        <w:tcPr>
          <w:tcW w:w="7905" w:type="dxa"/>
        </w:tcPr>
        <w:p w14:paraId="62805148" w14:textId="6D5D5BAD" w:rsidR="00CF045A" w:rsidRDefault="00E31739" w:rsidP="003F3F76">
          <w:pPr>
            <w:pStyle w:val="Footer"/>
          </w:pPr>
          <w:r>
            <w:t xml:space="preserve">MUCP </w:t>
          </w:r>
          <w:r w:rsidR="007D2A3F">
            <w:t>Core Algorithms</w:t>
          </w:r>
          <w:r w:rsidR="00CF045A">
            <w:t xml:space="preserve"> </w:t>
          </w:r>
          <w:fldSimple w:instr=" DOCPROPERTY &quot;Revision No&quot;  \* MERGEFORMAT ">
            <w:r w:rsidR="00CF045A">
              <w:t xml:space="preserve"> </w:t>
            </w:r>
          </w:fldSimple>
        </w:p>
      </w:tc>
      <w:tc>
        <w:tcPr>
          <w:tcW w:w="1950" w:type="dxa"/>
        </w:tcPr>
        <w:p w14:paraId="6FBB2406" w14:textId="6FA7E12A" w:rsidR="00CF045A" w:rsidRDefault="00CF045A" w:rsidP="003F3F76">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B0C1B">
            <w:rPr>
              <w:rStyle w:val="PageNumber"/>
              <w:noProof/>
            </w:rPr>
            <w:t>5</w:t>
          </w:r>
          <w:r>
            <w:rPr>
              <w:rStyle w:val="PageNumber"/>
            </w:rPr>
            <w:fldChar w:fldCharType="end"/>
          </w:r>
          <w:r>
            <w:t xml:space="preserve"> of </w:t>
          </w:r>
          <w:r w:rsidRPr="0037751E">
            <w:fldChar w:fldCharType="begin"/>
          </w:r>
          <w:r w:rsidRPr="0037751E">
            <w:instrText xml:space="preserve"> =</w:instrText>
          </w:r>
          <w:r>
            <w:fldChar w:fldCharType="begin"/>
          </w:r>
          <w:r>
            <w:instrText>NUMPAGES</w:instrText>
          </w:r>
          <w:r>
            <w:fldChar w:fldCharType="separate"/>
          </w:r>
          <w:r w:rsidR="00DF0149">
            <w:rPr>
              <w:noProof/>
            </w:rPr>
            <w:instrText>54</w:instrText>
          </w:r>
          <w:r>
            <w:rPr>
              <w:noProof/>
            </w:rPr>
            <w:fldChar w:fldCharType="end"/>
          </w:r>
          <w:r w:rsidRPr="0037751E">
            <w:instrText xml:space="preserve">-1 </w:instrText>
          </w:r>
          <w:r w:rsidRPr="0037751E">
            <w:fldChar w:fldCharType="separate"/>
          </w:r>
          <w:r w:rsidR="00DF0149">
            <w:rPr>
              <w:noProof/>
            </w:rPr>
            <w:t>53</w:t>
          </w:r>
          <w:r w:rsidRPr="0037751E">
            <w:fldChar w:fldCharType="end"/>
          </w:r>
        </w:p>
      </w:tc>
    </w:tr>
  </w:tbl>
  <w:p w14:paraId="3E5F3851" w14:textId="77777777" w:rsidR="00CF045A" w:rsidRPr="00124C5D" w:rsidRDefault="00CF045A" w:rsidP="003F3F76">
    <w:pPr>
      <w:pStyle w:val="Footer"/>
      <w:jc w:val="center"/>
      <w:rPr>
        <w:bCs/>
      </w:rPr>
    </w:pPr>
    <w:fldSimple w:instr=" DOCPROPERTY &quot;Classification&quot;  \* MERGEFORMAT ">
      <w:r w:rsidRPr="004B645D">
        <w:rPr>
          <w:bCs/>
          <w:lang w:val="en-US"/>
        </w:rPr>
        <w:t xml:space="preserve"> </w:t>
      </w:r>
    </w:fldSimple>
  </w:p>
  <w:p w14:paraId="66005C28" w14:textId="77777777" w:rsidR="00CF045A" w:rsidRDefault="00CF04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7EA69" w14:textId="77777777" w:rsidR="00740E91" w:rsidRDefault="00740E91">
      <w:r>
        <w:separator/>
      </w:r>
    </w:p>
  </w:footnote>
  <w:footnote w:type="continuationSeparator" w:id="0">
    <w:p w14:paraId="5B0D3AA0" w14:textId="77777777" w:rsidR="00740E91" w:rsidRDefault="00740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D0C5A" w14:textId="77777777" w:rsidR="00CF045A" w:rsidRDefault="00CF045A">
    <w:pPr>
      <w:pStyle w:val="Header"/>
      <w:jc w:val="right"/>
      <w:rPr>
        <w:color w:val="FFFFFF"/>
      </w:rPr>
    </w:pPr>
    <w:r>
      <w:rPr>
        <w:noProof/>
        <w:lang w:val="en-US"/>
      </w:rPr>
      <w:drawing>
        <wp:anchor distT="0" distB="0" distL="114300" distR="114300" simplePos="0" relativeHeight="251667456" behindDoc="1" locked="0" layoutInCell="1" allowOverlap="1" wp14:anchorId="3D44D895" wp14:editId="1535AD2A">
          <wp:simplePos x="0" y="0"/>
          <wp:positionH relativeFrom="page">
            <wp:align>center</wp:align>
          </wp:positionH>
          <wp:positionV relativeFrom="page">
            <wp:align>top</wp:align>
          </wp:positionV>
          <wp:extent cx="7550785" cy="3033161"/>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Cover.jpg"/>
                  <pic:cNvPicPr/>
                </pic:nvPicPr>
                <pic:blipFill>
                  <a:blip r:embed="rId1">
                    <a:extLst>
                      <a:ext uri="{28A0092B-C50C-407E-A947-70E740481C1C}">
                        <a14:useLocalDpi xmlns:a14="http://schemas.microsoft.com/office/drawing/2010/main" val="0"/>
                      </a:ext>
                    </a:extLst>
                  </a:blip>
                  <a:stretch>
                    <a:fillRect/>
                  </a:stretch>
                </pic:blipFill>
                <pic:spPr>
                  <a:xfrm>
                    <a:off x="0" y="0"/>
                    <a:ext cx="7550785" cy="3033161"/>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6432" behindDoc="1" locked="0" layoutInCell="1" allowOverlap="1" wp14:anchorId="4740E05A" wp14:editId="1EEBAA19">
          <wp:simplePos x="0" y="0"/>
          <wp:positionH relativeFrom="column">
            <wp:posOffset>1332230</wp:posOffset>
          </wp:positionH>
          <wp:positionV relativeFrom="page">
            <wp:posOffset>4932680</wp:posOffset>
          </wp:positionV>
          <wp:extent cx="3456000" cy="3002400"/>
          <wp:effectExtent l="0" t="0" r="0" b="7620"/>
          <wp:wrapNone/>
          <wp:docPr id="30" name="CSIR Outline Draf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56000" cy="3002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7E420" w14:textId="77777777" w:rsidR="00CF045A" w:rsidRPr="00DA24BE" w:rsidRDefault="00CF045A" w:rsidP="003F3F76">
    <w:pPr>
      <w:pStyle w:val="Header"/>
      <w:jc w:val="center"/>
    </w:pPr>
    <w:r>
      <w:rPr>
        <w:noProof/>
        <w:lang w:val="en-US"/>
      </w:rPr>
      <w:drawing>
        <wp:anchor distT="0" distB="0" distL="114300" distR="114300" simplePos="0" relativeHeight="251674624" behindDoc="1" locked="1" layoutInCell="1" allowOverlap="0" wp14:anchorId="7E385996" wp14:editId="52D1D29E">
          <wp:simplePos x="0" y="0"/>
          <wp:positionH relativeFrom="page">
            <wp:align>center</wp:align>
          </wp:positionH>
          <wp:positionV relativeFrom="page">
            <wp:align>top</wp:align>
          </wp:positionV>
          <wp:extent cx="7573645" cy="1409700"/>
          <wp:effectExtent l="0" t="0" r="0" b="127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_Black&amp;White.jpg"/>
                  <pic:cNvPicPr/>
                </pic:nvPicPr>
                <pic:blipFill rotWithShape="1">
                  <a:blip r:embed="rId1">
                    <a:extLst>
                      <a:ext uri="{28A0092B-C50C-407E-A947-70E740481C1C}">
                        <a14:useLocalDpi xmlns:a14="http://schemas.microsoft.com/office/drawing/2010/main" val="0"/>
                      </a:ext>
                    </a:extLst>
                  </a:blip>
                  <a:srcRect b="26270"/>
                  <a:stretch/>
                </pic:blipFill>
                <pic:spPr bwMode="auto">
                  <a:xfrm>
                    <a:off x="0" y="0"/>
                    <a:ext cx="7573645" cy="14097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fldSimple w:instr=" DOCPROPERTY &quot;Classification&quot;  \* MERGEFORMAT ">
      <w:r w:rsidRPr="004B645D">
        <w:rPr>
          <w:lang w:val="en-US"/>
        </w:rPr>
        <w:t xml:space="preserve"> </w:t>
      </w:r>
    </w:fldSimple>
  </w:p>
  <w:p w14:paraId="25F76B01" w14:textId="77777777" w:rsidR="00CF045A" w:rsidRDefault="00CF045A" w:rsidP="00D3573E">
    <w:pPr>
      <w:pStyle w:val="Header"/>
    </w:pPr>
  </w:p>
  <w:p w14:paraId="1FD0D4DD" w14:textId="77777777" w:rsidR="00CF045A" w:rsidRDefault="00CF045A" w:rsidP="00D3573E">
    <w:pPr>
      <w:pStyle w:val="Header"/>
    </w:pPr>
  </w:p>
  <w:p w14:paraId="2982F169" w14:textId="77777777" w:rsidR="00CF045A" w:rsidRDefault="00CF045A" w:rsidP="005074DA">
    <w:pPr>
      <w:pStyle w:val="Header"/>
      <w:tabs>
        <w:tab w:val="left" w:pos="20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ED88C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DE7C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C8A2A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906D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CCE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4C7C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F26D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FA5F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863D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7C1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86CAD"/>
    <w:multiLevelType w:val="hybridMultilevel"/>
    <w:tmpl w:val="8FB8FB18"/>
    <w:name w:val="ListAlpha22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447FB9"/>
    <w:multiLevelType w:val="multilevel"/>
    <w:tmpl w:val="526C87C2"/>
    <w:lvl w:ilvl="0">
      <w:start w:val="1"/>
      <w:numFmt w:val="decimal"/>
      <w:suff w:val="nothing"/>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0AF3306C"/>
    <w:multiLevelType w:val="multilevel"/>
    <w:tmpl w:val="84D69794"/>
    <w:lvl w:ilvl="0">
      <w:start w:val="1"/>
      <w:numFmt w:val="decimal"/>
      <w:lvlRestart w:val="0"/>
      <w:pStyle w:val="ListNumbersIndent"/>
      <w:lvlText w:val="%1."/>
      <w:lvlJc w:val="left"/>
      <w:pPr>
        <w:ind w:left="851" w:hanging="426"/>
      </w:pPr>
      <w:rPr>
        <w:rFonts w:hint="default"/>
      </w:rPr>
    </w:lvl>
    <w:lvl w:ilvl="1">
      <w:start w:val="1"/>
      <w:numFmt w:val="lowerLetter"/>
      <w:lvlText w:val="%2)"/>
      <w:lvlJc w:val="left"/>
      <w:pPr>
        <w:ind w:left="1276" w:hanging="425"/>
      </w:pPr>
      <w:rPr>
        <w:rFonts w:hint="default"/>
      </w:rPr>
    </w:lvl>
    <w:lvl w:ilvl="2">
      <w:start w:val="1"/>
      <w:numFmt w:val="lowerRoman"/>
      <w:lvlText w:val="%3)"/>
      <w:lvlJc w:val="left"/>
      <w:pPr>
        <w:ind w:left="1701" w:hanging="425"/>
      </w:pPr>
      <w:rPr>
        <w:rFonts w:hint="default"/>
      </w:rPr>
    </w:lvl>
    <w:lvl w:ilvl="3">
      <w:start w:val="1"/>
      <w:numFmt w:val="bullet"/>
      <w:lvlText w:val=""/>
      <w:lvlJc w:val="left"/>
      <w:pPr>
        <w:ind w:left="2126"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0B75308A"/>
    <w:multiLevelType w:val="multilevel"/>
    <w:tmpl w:val="E4CE6770"/>
    <w:lvl w:ilvl="0">
      <w:start w:val="1"/>
      <w:numFmt w:val="decimal"/>
      <w:pStyle w:val="Heading1"/>
      <w:isLgl/>
      <w:lvlText w:val="%1"/>
      <w:lvlJc w:val="left"/>
      <w:pPr>
        <w:ind w:left="851" w:hanging="851"/>
      </w:pPr>
      <w:rPr>
        <w:rFonts w:hint="default"/>
      </w:rPr>
    </w:lvl>
    <w:lvl w:ilvl="1">
      <w:start w:val="1"/>
      <w:numFmt w:val="decimal"/>
      <w:pStyle w:val="Heading2"/>
      <w:isLgl/>
      <w:lvlText w:val="%1.%2"/>
      <w:lvlJc w:val="left"/>
      <w:pPr>
        <w:ind w:left="851" w:hanging="851"/>
      </w:pPr>
      <w:rPr>
        <w:rFonts w:hint="default"/>
      </w:rPr>
    </w:lvl>
    <w:lvl w:ilvl="2">
      <w:start w:val="1"/>
      <w:numFmt w:val="decimal"/>
      <w:pStyle w:val="Heading3"/>
      <w:isLgl/>
      <w:lvlText w:val="%1.%2.%3"/>
      <w:lvlJc w:val="left"/>
      <w:pPr>
        <w:ind w:left="851" w:hanging="851"/>
      </w:pPr>
      <w:rPr>
        <w:rFonts w:hint="default"/>
      </w:rPr>
    </w:lvl>
    <w:lvl w:ilvl="3">
      <w:start w:val="1"/>
      <w:numFmt w:val="decimal"/>
      <w:pStyle w:val="Heading4"/>
      <w:isLgl/>
      <w:lvlText w:val="%1.%2.%3.%4"/>
      <w:lvlJc w:val="left"/>
      <w:pPr>
        <w:ind w:left="1134" w:hanging="1134"/>
      </w:pPr>
      <w:rPr>
        <w:rFonts w:hint="default"/>
      </w:rPr>
    </w:lvl>
    <w:lvl w:ilvl="4">
      <w:start w:val="1"/>
      <w:numFmt w:val="decimal"/>
      <w:pStyle w:val="Heading5"/>
      <w:isLgl/>
      <w:lvlText w:val="%1.%2.%3.%4.%5"/>
      <w:lvlJc w:val="left"/>
      <w:pPr>
        <w:ind w:left="1134" w:hanging="1134"/>
      </w:pPr>
      <w:rPr>
        <w:rFonts w:hint="default"/>
      </w:rPr>
    </w:lvl>
    <w:lvl w:ilvl="5">
      <w:start w:val="1"/>
      <w:numFmt w:val="none"/>
      <w:lvlRestart w:val="1"/>
      <w:isLgl/>
      <w:suff w:val="nothing"/>
      <w:lvlText w:val=""/>
      <w:lvlJc w:val="left"/>
      <w:pPr>
        <w:ind w:left="0" w:firstLine="0"/>
      </w:pPr>
      <w:rPr>
        <w:rFonts w:hint="default"/>
      </w:rPr>
    </w:lvl>
    <w:lvl w:ilvl="6">
      <w:start w:val="1"/>
      <w:numFmt w:val="none"/>
      <w:isLgl/>
      <w:suff w:val="nothing"/>
      <w:lvlText w:val=""/>
      <w:lvlJc w:val="left"/>
      <w:pPr>
        <w:ind w:left="0" w:firstLine="0"/>
      </w:pPr>
      <w:rPr>
        <w:rFonts w:hint="default"/>
      </w:rPr>
    </w:lvl>
    <w:lvl w:ilvl="7">
      <w:start w:val="1"/>
      <w:numFmt w:val="none"/>
      <w:isLgl/>
      <w:suff w:val="nothing"/>
      <w:lvlText w:val=""/>
      <w:lvlJc w:val="left"/>
      <w:pPr>
        <w:ind w:left="0" w:firstLine="0"/>
      </w:pPr>
      <w:rPr>
        <w:rFonts w:hint="default"/>
      </w:rPr>
    </w:lvl>
    <w:lvl w:ilvl="8">
      <w:start w:val="1"/>
      <w:numFmt w:val="none"/>
      <w:lvlRestart w:val="0"/>
      <w:isLgl/>
      <w:suff w:val="nothing"/>
      <w:lvlText w:val=""/>
      <w:lvlJc w:val="left"/>
      <w:pPr>
        <w:ind w:left="0" w:firstLine="0"/>
      </w:pPr>
      <w:rPr>
        <w:rFonts w:hint="default"/>
      </w:rPr>
    </w:lvl>
  </w:abstractNum>
  <w:abstractNum w:abstractNumId="14" w15:restartNumberingAfterBreak="0">
    <w:nsid w:val="164B5E4D"/>
    <w:multiLevelType w:val="multilevel"/>
    <w:tmpl w:val="2ADA4FB4"/>
    <w:lvl w:ilvl="0">
      <w:start w:val="1"/>
      <w:numFmt w:val="bullet"/>
      <w:pStyle w:val="ListBulletsIndent"/>
      <w:lvlText w:val=""/>
      <w:lvlJc w:val="left"/>
      <w:pPr>
        <w:ind w:left="851" w:hanging="426"/>
      </w:pPr>
      <w:rPr>
        <w:rFonts w:ascii="Symbol" w:hAnsi="Symbol" w:hint="default"/>
      </w:rPr>
    </w:lvl>
    <w:lvl w:ilvl="1">
      <w:start w:val="1"/>
      <w:numFmt w:val="bullet"/>
      <w:lvlText w:val=""/>
      <w:lvlJc w:val="left"/>
      <w:pPr>
        <w:ind w:left="1276" w:hanging="425"/>
      </w:pPr>
      <w:rPr>
        <w:rFonts w:ascii="Symbol" w:hAnsi="Symbol"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18401430"/>
    <w:multiLevelType w:val="multilevel"/>
    <w:tmpl w:val="49BC0F38"/>
    <w:lvl w:ilvl="0">
      <w:start w:val="1"/>
      <w:numFmt w:val="decimal"/>
      <w:pStyle w:val="ListNumbersSpeci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left"/>
      <w:pPr>
        <w:ind w:left="2126" w:hanging="425"/>
      </w:pPr>
      <w:rPr>
        <w:rFonts w:hint="default"/>
      </w:rPr>
    </w:lvl>
    <w:lvl w:ilvl="3">
      <w:start w:val="1"/>
      <w:numFmt w:val="bullet"/>
      <w:lvlText w:val=""/>
      <w:lvlJc w:val="left"/>
      <w:pPr>
        <w:ind w:left="2552" w:hanging="426"/>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196A2675"/>
    <w:multiLevelType w:val="multilevel"/>
    <w:tmpl w:val="5FF48E38"/>
    <w:lvl w:ilvl="0">
      <w:start w:val="1"/>
      <w:numFmt w:val="bullet"/>
      <w:pStyle w:val="ListBulletsLef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AB35B65"/>
    <w:multiLevelType w:val="multilevel"/>
    <w:tmpl w:val="01A696E6"/>
    <w:name w:val="ListAlphaIndent"/>
    <w:lvl w:ilvl="0">
      <w:start w:val="1"/>
      <w:numFmt w:val="lowerLetter"/>
      <w:lvlRestart w:val="0"/>
      <w:lvlText w:val="%1)"/>
      <w:lvlJc w:val="left"/>
      <w:pPr>
        <w:tabs>
          <w:tab w:val="num" w:pos="850"/>
        </w:tabs>
        <w:ind w:left="850" w:hanging="425"/>
      </w:pPr>
    </w:lvl>
    <w:lvl w:ilvl="1">
      <w:start w:val="1"/>
      <w:numFmt w:val="lowerRoman"/>
      <w:lvlText w:val="%2)"/>
      <w:lvlJc w:val="left"/>
      <w:pPr>
        <w:tabs>
          <w:tab w:val="num" w:pos="1276"/>
        </w:tabs>
        <w:ind w:left="1276" w:hanging="426"/>
      </w:pPr>
    </w:lvl>
    <w:lvl w:ilvl="2">
      <w:start w:val="1"/>
      <w:numFmt w:val="bullet"/>
      <w:lvlText w:val=""/>
      <w:lvlJc w:val="left"/>
      <w:pPr>
        <w:tabs>
          <w:tab w:val="num" w:pos="1701"/>
        </w:tabs>
        <w:ind w:left="1701" w:hanging="425"/>
      </w:pPr>
      <w:rPr>
        <w:rFonts w:ascii="Symbol" w:hAnsi="Symbol" w:hint="default"/>
      </w:rPr>
    </w:lvl>
    <w:lvl w:ilvl="3">
      <w:start w:val="1"/>
      <w:numFmt w:val="none"/>
      <w:suff w:val="nothing"/>
      <w:lvlText w:val=""/>
      <w:lvlJc w:val="left"/>
      <w:pPr>
        <w:ind w:left="0" w:firstLine="0"/>
      </w:pPr>
      <w:rPr>
        <w:rFonts w:ascii="Symbol" w:hAnsi="Symbol" w:hint="default"/>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2F7D1095"/>
    <w:multiLevelType w:val="multilevel"/>
    <w:tmpl w:val="AEE6394E"/>
    <w:lvl w:ilvl="0">
      <w:start w:val="1"/>
      <w:numFmt w:val="bullet"/>
      <w:pStyle w:val="ListBulletsSpecial"/>
      <w:lvlText w:val=""/>
      <w:lvlJc w:val="left"/>
      <w:pPr>
        <w:ind w:left="1276" w:hanging="425"/>
      </w:pPr>
      <w:rPr>
        <w:rFonts w:ascii="Symbol" w:hAnsi="Symbol" w:hint="default"/>
      </w:rPr>
    </w:lvl>
    <w:lvl w:ilvl="1">
      <w:start w:val="1"/>
      <w:numFmt w:val="bullet"/>
      <w:lvlText w:val=""/>
      <w:lvlJc w:val="left"/>
      <w:pPr>
        <w:ind w:left="1701" w:hanging="425"/>
      </w:pPr>
      <w:rPr>
        <w:rFonts w:ascii="Symbol" w:hAnsi="Symbol"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FB577BC"/>
    <w:multiLevelType w:val="hybridMultilevel"/>
    <w:tmpl w:val="98F0B7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14F6EC9"/>
    <w:multiLevelType w:val="multilevel"/>
    <w:tmpl w:val="11D8CDF0"/>
    <w:lvl w:ilvl="0">
      <w:start w:val="1"/>
      <w:numFmt w:val="lowerLetter"/>
      <w:pStyle w:val="ListAlphaSpecial"/>
      <w:lvlText w:val="%1)"/>
      <w:lvlJc w:val="left"/>
      <w:pPr>
        <w:ind w:left="1276" w:hanging="425"/>
      </w:pPr>
      <w:rPr>
        <w:rFonts w:hint="default"/>
      </w:rPr>
    </w:lvl>
    <w:lvl w:ilvl="1">
      <w:start w:val="1"/>
      <w:numFmt w:val="lowerRoman"/>
      <w:lvlText w:val="%2)"/>
      <w:lvlJc w:val="left"/>
      <w:pPr>
        <w:ind w:left="1701" w:hanging="425"/>
      </w:pPr>
      <w:rPr>
        <w:rFonts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17E7E52"/>
    <w:multiLevelType w:val="hybridMultilevel"/>
    <w:tmpl w:val="308A832C"/>
    <w:lvl w:ilvl="0" w:tplc="CBCA93D8">
      <w:start w:val="29"/>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AD70443"/>
    <w:multiLevelType w:val="multilevel"/>
    <w:tmpl w:val="3370D218"/>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ED7007C"/>
    <w:multiLevelType w:val="multilevel"/>
    <w:tmpl w:val="F98C37D6"/>
    <w:lvl w:ilvl="0">
      <w:start w:val="1"/>
      <w:numFmt w:val="lowerLetter"/>
      <w:pStyle w:val="TableAlphaLis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42476C3F"/>
    <w:multiLevelType w:val="multilevel"/>
    <w:tmpl w:val="C0201316"/>
    <w:lvl w:ilvl="0">
      <w:start w:val="1"/>
      <w:numFmt w:val="decimal"/>
      <w:pStyle w:val="ListforReferences"/>
      <w:lvlText w:val="[%1]"/>
      <w:lvlJc w:val="left"/>
      <w:pPr>
        <w:ind w:left="567" w:hanging="567"/>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52025707"/>
    <w:multiLevelType w:val="multilevel"/>
    <w:tmpl w:val="B808ABBA"/>
    <w:lvl w:ilvl="0">
      <w:start w:val="1"/>
      <w:numFmt w:val="bullet"/>
      <w:pStyle w:val="TableBulletsLis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53007397"/>
    <w:multiLevelType w:val="multilevel"/>
    <w:tmpl w:val="2A76651E"/>
    <w:lvl w:ilvl="0">
      <w:start w:val="1"/>
      <w:numFmt w:val="none"/>
      <w:pStyle w:val="nHeading1"/>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370078F"/>
    <w:multiLevelType w:val="multilevel"/>
    <w:tmpl w:val="2006059E"/>
    <w:lvl w:ilvl="0">
      <w:start w:val="1"/>
      <w:numFmt w:val="lowerLetter"/>
      <w:pStyle w:val="ListAlphaLef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9E96557"/>
    <w:multiLevelType w:val="multilevel"/>
    <w:tmpl w:val="BD3C21E8"/>
    <w:lvl w:ilvl="0">
      <w:start w:val="1"/>
      <w:numFmt w:val="lowerLetter"/>
      <w:pStyle w:val="ListAlphaIndent"/>
      <w:lvlText w:val="%1)"/>
      <w:lvlJc w:val="left"/>
      <w:pPr>
        <w:ind w:left="851" w:hanging="426"/>
      </w:pPr>
      <w:rPr>
        <w:rFonts w:hint="default"/>
      </w:rPr>
    </w:lvl>
    <w:lvl w:ilvl="1">
      <w:start w:val="1"/>
      <w:numFmt w:val="lowerRoman"/>
      <w:lvlText w:val="%2)"/>
      <w:lvlJc w:val="left"/>
      <w:pPr>
        <w:ind w:left="1276" w:hanging="425"/>
      </w:pPr>
      <w:rPr>
        <w:rFonts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6B125DE2"/>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CB17E32"/>
    <w:multiLevelType w:val="multilevel"/>
    <w:tmpl w:val="CC904334"/>
    <w:lvl w:ilvl="0">
      <w:start w:val="1"/>
      <w:numFmt w:val="decimal"/>
      <w:pStyle w:val="TableNumbersList"/>
      <w:lvlText w:val="%1."/>
      <w:lvlJc w:val="left"/>
      <w:pPr>
        <w:ind w:left="425" w:hanging="425"/>
      </w:pPr>
      <w:rPr>
        <w:rFonts w:hint="default"/>
      </w:rPr>
    </w:lvl>
    <w:lvl w:ilvl="1">
      <w:start w:val="1"/>
      <w:numFmt w:val="lowerLetter"/>
      <w:lvlText w:val="%2)"/>
      <w:lvlJc w:val="left"/>
      <w:pPr>
        <w:ind w:left="851" w:hanging="426"/>
      </w:pPr>
      <w:rPr>
        <w:rFonts w:hint="default"/>
      </w:rPr>
    </w:lvl>
    <w:lvl w:ilvl="2">
      <w:start w:val="1"/>
      <w:numFmt w:val="lowerRoman"/>
      <w:lvlText w:val="%3)"/>
      <w:lvlJc w:val="left"/>
      <w:pPr>
        <w:ind w:left="1276" w:hanging="425"/>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6CFA0348"/>
    <w:multiLevelType w:val="multilevel"/>
    <w:tmpl w:val="1C9C004C"/>
    <w:lvl w:ilvl="0">
      <w:start w:val="1"/>
      <w:numFmt w:val="decimal"/>
      <w:lvlRestart w:val="0"/>
      <w:pStyle w:val="ListNumbersLeft"/>
      <w:lvlText w:val="%1."/>
      <w:lvlJc w:val="left"/>
      <w:pPr>
        <w:ind w:left="425" w:hanging="425"/>
      </w:pPr>
      <w:rPr>
        <w:rFonts w:hint="default"/>
      </w:rPr>
    </w:lvl>
    <w:lvl w:ilvl="1">
      <w:start w:val="1"/>
      <w:numFmt w:val="lowerLetter"/>
      <w:lvlText w:val="%2)"/>
      <w:lvlJc w:val="left"/>
      <w:pPr>
        <w:ind w:left="850" w:hanging="425"/>
      </w:pPr>
      <w:rPr>
        <w:rFonts w:hint="default"/>
      </w:rPr>
    </w:lvl>
    <w:lvl w:ilvl="2">
      <w:start w:val="1"/>
      <w:numFmt w:val="lowerRoman"/>
      <w:lvlText w:val="%3)"/>
      <w:lvlJc w:val="left"/>
      <w:pPr>
        <w:ind w:left="1276" w:hanging="426"/>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1145DD6"/>
    <w:multiLevelType w:val="multilevel"/>
    <w:tmpl w:val="34CCEE9A"/>
    <w:lvl w:ilvl="0">
      <w:start w:val="1"/>
      <w:numFmt w:val="upperLetter"/>
      <w:pStyle w:val="AHeading1"/>
      <w:lvlText w:val="Appendix %1"/>
      <w:lvlJc w:val="left"/>
      <w:pPr>
        <w:ind w:left="1985" w:hanging="1985"/>
      </w:pPr>
      <w:rPr>
        <w:rFonts w:hint="default"/>
      </w:rPr>
    </w:lvl>
    <w:lvl w:ilvl="1">
      <w:start w:val="1"/>
      <w:numFmt w:val="decimal"/>
      <w:pStyle w:val="AHeading2"/>
      <w:lvlText w:val="%1.%2"/>
      <w:lvlJc w:val="left"/>
      <w:pPr>
        <w:ind w:left="851" w:hanging="851"/>
      </w:pPr>
      <w:rPr>
        <w:rFonts w:hint="default"/>
      </w:rPr>
    </w:lvl>
    <w:lvl w:ilvl="2">
      <w:start w:val="1"/>
      <w:numFmt w:val="decimal"/>
      <w:pStyle w:val="AHeading3"/>
      <w:lvlText w:val="%1.%2.%3"/>
      <w:lvlJc w:val="left"/>
      <w:pPr>
        <w:ind w:left="851" w:hanging="851"/>
      </w:pPr>
      <w:rPr>
        <w:rFonts w:hint="default"/>
      </w:rPr>
    </w:lvl>
    <w:lvl w:ilvl="3">
      <w:start w:val="1"/>
      <w:numFmt w:val="decimal"/>
      <w:pStyle w:val="AHeading4"/>
      <w:lvlText w:val="%1.%2.%3.%4"/>
      <w:lvlJc w:val="left"/>
      <w:pPr>
        <w:ind w:left="1134" w:hanging="1134"/>
      </w:pPr>
      <w:rPr>
        <w:rFonts w:hint="default"/>
      </w:rPr>
    </w:lvl>
    <w:lvl w:ilvl="4">
      <w:start w:val="1"/>
      <w:numFmt w:val="none"/>
      <w:lvlRestart w:val="1"/>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3" w15:restartNumberingAfterBreak="0">
    <w:nsid w:val="7DAE47F0"/>
    <w:multiLevelType w:val="hybridMultilevel"/>
    <w:tmpl w:val="CD3E55EE"/>
    <w:lvl w:ilvl="0" w:tplc="68EA6C72">
      <w:start w:val="29"/>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44462481">
    <w:abstractNumId w:val="11"/>
  </w:num>
  <w:num w:numId="2" w16cid:durableId="513955151">
    <w:abstractNumId w:val="22"/>
  </w:num>
  <w:num w:numId="3" w16cid:durableId="927999447">
    <w:abstractNumId w:val="28"/>
  </w:num>
  <w:num w:numId="4" w16cid:durableId="706492941">
    <w:abstractNumId w:val="27"/>
  </w:num>
  <w:num w:numId="5" w16cid:durableId="1005086674">
    <w:abstractNumId w:val="20"/>
  </w:num>
  <w:num w:numId="6" w16cid:durableId="133378534">
    <w:abstractNumId w:val="14"/>
  </w:num>
  <w:num w:numId="7" w16cid:durableId="1517190215">
    <w:abstractNumId w:val="16"/>
  </w:num>
  <w:num w:numId="8" w16cid:durableId="749424853">
    <w:abstractNumId w:val="18"/>
  </w:num>
  <w:num w:numId="9" w16cid:durableId="1793863908">
    <w:abstractNumId w:val="24"/>
  </w:num>
  <w:num w:numId="10" w16cid:durableId="1713995323">
    <w:abstractNumId w:val="12"/>
  </w:num>
  <w:num w:numId="11" w16cid:durableId="979580660">
    <w:abstractNumId w:val="31"/>
  </w:num>
  <w:num w:numId="12" w16cid:durableId="381753114">
    <w:abstractNumId w:val="15"/>
  </w:num>
  <w:num w:numId="13" w16cid:durableId="1748191830">
    <w:abstractNumId w:val="32"/>
  </w:num>
  <w:num w:numId="14" w16cid:durableId="827944193">
    <w:abstractNumId w:val="13"/>
  </w:num>
  <w:num w:numId="15" w16cid:durableId="1911575856">
    <w:abstractNumId w:val="26"/>
  </w:num>
  <w:num w:numId="16" w16cid:durableId="185140255">
    <w:abstractNumId w:val="32"/>
  </w:num>
  <w:num w:numId="17" w16cid:durableId="1595553947">
    <w:abstractNumId w:val="24"/>
  </w:num>
  <w:num w:numId="18" w16cid:durableId="555048033">
    <w:abstractNumId w:val="31"/>
  </w:num>
  <w:num w:numId="19" w16cid:durableId="1339430967">
    <w:abstractNumId w:val="27"/>
  </w:num>
  <w:num w:numId="20" w16cid:durableId="1935744341">
    <w:abstractNumId w:val="16"/>
  </w:num>
  <w:num w:numId="21" w16cid:durableId="1566867391">
    <w:abstractNumId w:val="25"/>
  </w:num>
  <w:num w:numId="22" w16cid:durableId="1643119726">
    <w:abstractNumId w:val="29"/>
  </w:num>
  <w:num w:numId="23" w16cid:durableId="1136606964">
    <w:abstractNumId w:val="23"/>
  </w:num>
  <w:num w:numId="24" w16cid:durableId="2011642778">
    <w:abstractNumId w:val="30"/>
  </w:num>
  <w:num w:numId="25" w16cid:durableId="1156989790">
    <w:abstractNumId w:val="30"/>
  </w:num>
  <w:num w:numId="26" w16cid:durableId="744569500">
    <w:abstractNumId w:val="23"/>
  </w:num>
  <w:num w:numId="27" w16cid:durableId="1141463740">
    <w:abstractNumId w:val="25"/>
  </w:num>
  <w:num w:numId="28" w16cid:durableId="837305829">
    <w:abstractNumId w:val="9"/>
  </w:num>
  <w:num w:numId="29" w16cid:durableId="818807583">
    <w:abstractNumId w:val="7"/>
  </w:num>
  <w:num w:numId="30" w16cid:durableId="261693346">
    <w:abstractNumId w:val="6"/>
  </w:num>
  <w:num w:numId="31" w16cid:durableId="1469787559">
    <w:abstractNumId w:val="5"/>
  </w:num>
  <w:num w:numId="32" w16cid:durableId="849760400">
    <w:abstractNumId w:val="4"/>
  </w:num>
  <w:num w:numId="33" w16cid:durableId="13195921">
    <w:abstractNumId w:val="8"/>
  </w:num>
  <w:num w:numId="34" w16cid:durableId="213927667">
    <w:abstractNumId w:val="3"/>
  </w:num>
  <w:num w:numId="35" w16cid:durableId="286930657">
    <w:abstractNumId w:val="2"/>
  </w:num>
  <w:num w:numId="36" w16cid:durableId="1137182427">
    <w:abstractNumId w:val="1"/>
  </w:num>
  <w:num w:numId="37" w16cid:durableId="786705001">
    <w:abstractNumId w:val="0"/>
  </w:num>
  <w:num w:numId="38" w16cid:durableId="2030910763">
    <w:abstractNumId w:val="21"/>
  </w:num>
  <w:num w:numId="39" w16cid:durableId="1826823153">
    <w:abstractNumId w:val="19"/>
  </w:num>
  <w:num w:numId="40" w16cid:durableId="1486316618">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ppr" w:val=" "/>
    <w:docVar w:name="AuthComma" w:val=" "/>
    <w:docVar w:name="AuthPM" w:val=" "/>
    <w:docVar w:name="Class" w:val=" "/>
    <w:docVar w:name="Desig" w:val=" "/>
    <w:docVar w:name="DesigPM" w:val=" "/>
    <w:docVar w:name="DocNo" w:val=" "/>
    <w:docVar w:name="DocTyp" w:val="Report"/>
    <w:docVar w:name="ExtAuthComma" w:val=" "/>
    <w:docVar w:name="ExtAuthPM" w:val=" "/>
    <w:docVar w:name="ExtCoPM" w:val=" "/>
    <w:docVar w:name="ExtDesigComma" w:val=" "/>
    <w:docVar w:name="ExtDesigPM" w:val=" "/>
    <w:docVar w:name="ExtProj" w:val="n/a"/>
    <w:docVar w:name="H" w:val=" "/>
    <w:docVar w:name="ItemNo" w:val=" "/>
    <w:docVar w:name="Mod" w:val=" "/>
    <w:docVar w:name="ModDesig" w:val=" "/>
    <w:docVar w:name="OrderNo" w:val=" "/>
    <w:docVar w:name="Prep" w:val=" "/>
    <w:docVar w:name="Proj" w:val=" "/>
    <w:docVar w:name="ProjNm" w:val=" "/>
    <w:docVar w:name="PubDte" w:val=" "/>
    <w:docVar w:name="Ref" w:val=" "/>
    <w:docVar w:name="RevNo" w:val=" "/>
    <w:docVar w:name="UnitName" w:val=" "/>
  </w:docVars>
  <w:rsids>
    <w:rsidRoot w:val="004B645D"/>
    <w:rsid w:val="000004C7"/>
    <w:rsid w:val="00000C37"/>
    <w:rsid w:val="00002969"/>
    <w:rsid w:val="00002978"/>
    <w:rsid w:val="0000500D"/>
    <w:rsid w:val="00005F5D"/>
    <w:rsid w:val="00010344"/>
    <w:rsid w:val="00010FFA"/>
    <w:rsid w:val="00015563"/>
    <w:rsid w:val="00015DC4"/>
    <w:rsid w:val="00015E65"/>
    <w:rsid w:val="00022517"/>
    <w:rsid w:val="000303B0"/>
    <w:rsid w:val="00033266"/>
    <w:rsid w:val="000362EB"/>
    <w:rsid w:val="0004085F"/>
    <w:rsid w:val="00041293"/>
    <w:rsid w:val="00041C5D"/>
    <w:rsid w:val="000451EF"/>
    <w:rsid w:val="00045FE6"/>
    <w:rsid w:val="00047054"/>
    <w:rsid w:val="000475B9"/>
    <w:rsid w:val="00047D00"/>
    <w:rsid w:val="000500DF"/>
    <w:rsid w:val="00051D52"/>
    <w:rsid w:val="00052798"/>
    <w:rsid w:val="00053B59"/>
    <w:rsid w:val="00054C74"/>
    <w:rsid w:val="00061315"/>
    <w:rsid w:val="00062CF6"/>
    <w:rsid w:val="0006395F"/>
    <w:rsid w:val="00064062"/>
    <w:rsid w:val="000707AC"/>
    <w:rsid w:val="00070F1D"/>
    <w:rsid w:val="000720BF"/>
    <w:rsid w:val="0007251F"/>
    <w:rsid w:val="00073217"/>
    <w:rsid w:val="00076A1F"/>
    <w:rsid w:val="00076AF7"/>
    <w:rsid w:val="000774A9"/>
    <w:rsid w:val="00077645"/>
    <w:rsid w:val="000836CE"/>
    <w:rsid w:val="00083CE2"/>
    <w:rsid w:val="00085494"/>
    <w:rsid w:val="000858D6"/>
    <w:rsid w:val="00087C95"/>
    <w:rsid w:val="00091892"/>
    <w:rsid w:val="000939A5"/>
    <w:rsid w:val="000944EE"/>
    <w:rsid w:val="00096345"/>
    <w:rsid w:val="00096D16"/>
    <w:rsid w:val="000A0721"/>
    <w:rsid w:val="000A1A8C"/>
    <w:rsid w:val="000A3F24"/>
    <w:rsid w:val="000A5862"/>
    <w:rsid w:val="000B0201"/>
    <w:rsid w:val="000B3853"/>
    <w:rsid w:val="000B4F89"/>
    <w:rsid w:val="000B52B2"/>
    <w:rsid w:val="000B5E1D"/>
    <w:rsid w:val="000B7E34"/>
    <w:rsid w:val="000C2019"/>
    <w:rsid w:val="000C2565"/>
    <w:rsid w:val="000C27F5"/>
    <w:rsid w:val="000C300B"/>
    <w:rsid w:val="000D3785"/>
    <w:rsid w:val="000D493D"/>
    <w:rsid w:val="000D5886"/>
    <w:rsid w:val="000E15E0"/>
    <w:rsid w:val="000E1718"/>
    <w:rsid w:val="000E2BD9"/>
    <w:rsid w:val="000F1041"/>
    <w:rsid w:val="000F5416"/>
    <w:rsid w:val="000F6352"/>
    <w:rsid w:val="000F6728"/>
    <w:rsid w:val="00101697"/>
    <w:rsid w:val="00103B96"/>
    <w:rsid w:val="001045F6"/>
    <w:rsid w:val="00107B2F"/>
    <w:rsid w:val="001104CA"/>
    <w:rsid w:val="00111956"/>
    <w:rsid w:val="00111BCB"/>
    <w:rsid w:val="00113427"/>
    <w:rsid w:val="0011345C"/>
    <w:rsid w:val="001155B9"/>
    <w:rsid w:val="00115C82"/>
    <w:rsid w:val="00120FD0"/>
    <w:rsid w:val="0012160C"/>
    <w:rsid w:val="00122213"/>
    <w:rsid w:val="001240F0"/>
    <w:rsid w:val="00133D35"/>
    <w:rsid w:val="0013404B"/>
    <w:rsid w:val="001341D5"/>
    <w:rsid w:val="001358F2"/>
    <w:rsid w:val="0013703D"/>
    <w:rsid w:val="00137090"/>
    <w:rsid w:val="00140B30"/>
    <w:rsid w:val="00140CFF"/>
    <w:rsid w:val="00141A9F"/>
    <w:rsid w:val="00142C0C"/>
    <w:rsid w:val="00143427"/>
    <w:rsid w:val="0014710B"/>
    <w:rsid w:val="00157D10"/>
    <w:rsid w:val="00161AA9"/>
    <w:rsid w:val="00162C50"/>
    <w:rsid w:val="00167501"/>
    <w:rsid w:val="00171433"/>
    <w:rsid w:val="001721A2"/>
    <w:rsid w:val="00172BB4"/>
    <w:rsid w:val="00173290"/>
    <w:rsid w:val="00173F68"/>
    <w:rsid w:val="00175400"/>
    <w:rsid w:val="00177051"/>
    <w:rsid w:val="00185DF5"/>
    <w:rsid w:val="00185F08"/>
    <w:rsid w:val="00191F2F"/>
    <w:rsid w:val="00192297"/>
    <w:rsid w:val="00192E3B"/>
    <w:rsid w:val="0019367E"/>
    <w:rsid w:val="001962E5"/>
    <w:rsid w:val="001A32B8"/>
    <w:rsid w:val="001A6CF0"/>
    <w:rsid w:val="001B0383"/>
    <w:rsid w:val="001B2A6B"/>
    <w:rsid w:val="001B61D7"/>
    <w:rsid w:val="001B6B13"/>
    <w:rsid w:val="001C0CD9"/>
    <w:rsid w:val="001C1D99"/>
    <w:rsid w:val="001C4B62"/>
    <w:rsid w:val="001D2385"/>
    <w:rsid w:val="001D480F"/>
    <w:rsid w:val="001D498C"/>
    <w:rsid w:val="001D60A1"/>
    <w:rsid w:val="001D6B86"/>
    <w:rsid w:val="001E0C11"/>
    <w:rsid w:val="001E35AE"/>
    <w:rsid w:val="001E3BA1"/>
    <w:rsid w:val="001E4DEE"/>
    <w:rsid w:val="001E6269"/>
    <w:rsid w:val="001E6430"/>
    <w:rsid w:val="001F245E"/>
    <w:rsid w:val="001F3067"/>
    <w:rsid w:val="001F32A5"/>
    <w:rsid w:val="001F709A"/>
    <w:rsid w:val="001F72EC"/>
    <w:rsid w:val="002009F5"/>
    <w:rsid w:val="00200F43"/>
    <w:rsid w:val="002013DE"/>
    <w:rsid w:val="002026B5"/>
    <w:rsid w:val="00203A53"/>
    <w:rsid w:val="00206DC0"/>
    <w:rsid w:val="0020783D"/>
    <w:rsid w:val="0021058C"/>
    <w:rsid w:val="002129DC"/>
    <w:rsid w:val="0021565F"/>
    <w:rsid w:val="00217736"/>
    <w:rsid w:val="00217E71"/>
    <w:rsid w:val="00225194"/>
    <w:rsid w:val="002303CE"/>
    <w:rsid w:val="0023326D"/>
    <w:rsid w:val="0023535E"/>
    <w:rsid w:val="00235FF0"/>
    <w:rsid w:val="00237C71"/>
    <w:rsid w:val="00240ECC"/>
    <w:rsid w:val="00241911"/>
    <w:rsid w:val="00241D31"/>
    <w:rsid w:val="002447C1"/>
    <w:rsid w:val="00244C0E"/>
    <w:rsid w:val="00245051"/>
    <w:rsid w:val="00247B6E"/>
    <w:rsid w:val="00247BB5"/>
    <w:rsid w:val="0025277A"/>
    <w:rsid w:val="0025309B"/>
    <w:rsid w:val="0025364D"/>
    <w:rsid w:val="00253B36"/>
    <w:rsid w:val="002621E8"/>
    <w:rsid w:val="00262D69"/>
    <w:rsid w:val="00266FB3"/>
    <w:rsid w:val="00267796"/>
    <w:rsid w:val="0027052D"/>
    <w:rsid w:val="00270951"/>
    <w:rsid w:val="0027145F"/>
    <w:rsid w:val="0027149D"/>
    <w:rsid w:val="00273CC2"/>
    <w:rsid w:val="00275FFE"/>
    <w:rsid w:val="0028066E"/>
    <w:rsid w:val="0028249C"/>
    <w:rsid w:val="002832A4"/>
    <w:rsid w:val="00284295"/>
    <w:rsid w:val="002850E9"/>
    <w:rsid w:val="00293942"/>
    <w:rsid w:val="002960F1"/>
    <w:rsid w:val="00296799"/>
    <w:rsid w:val="002A02F2"/>
    <w:rsid w:val="002A048A"/>
    <w:rsid w:val="002A1C9F"/>
    <w:rsid w:val="002A3B82"/>
    <w:rsid w:val="002A66A6"/>
    <w:rsid w:val="002A71D4"/>
    <w:rsid w:val="002A7D74"/>
    <w:rsid w:val="002B0170"/>
    <w:rsid w:val="002B43DB"/>
    <w:rsid w:val="002C0461"/>
    <w:rsid w:val="002C15E4"/>
    <w:rsid w:val="002C56CC"/>
    <w:rsid w:val="002D4587"/>
    <w:rsid w:val="002D58B8"/>
    <w:rsid w:val="002E0D25"/>
    <w:rsid w:val="002E4B36"/>
    <w:rsid w:val="002E689C"/>
    <w:rsid w:val="002E7444"/>
    <w:rsid w:val="002F01E7"/>
    <w:rsid w:val="002F1496"/>
    <w:rsid w:val="002F59D1"/>
    <w:rsid w:val="002F5F5D"/>
    <w:rsid w:val="002F61EB"/>
    <w:rsid w:val="002F63D5"/>
    <w:rsid w:val="002F6785"/>
    <w:rsid w:val="002F699C"/>
    <w:rsid w:val="0030003E"/>
    <w:rsid w:val="00301853"/>
    <w:rsid w:val="00303270"/>
    <w:rsid w:val="00303A80"/>
    <w:rsid w:val="003040FD"/>
    <w:rsid w:val="003049CA"/>
    <w:rsid w:val="00306223"/>
    <w:rsid w:val="00310A46"/>
    <w:rsid w:val="00314354"/>
    <w:rsid w:val="00321962"/>
    <w:rsid w:val="00324B0E"/>
    <w:rsid w:val="00325118"/>
    <w:rsid w:val="003303D6"/>
    <w:rsid w:val="003305DC"/>
    <w:rsid w:val="003307C4"/>
    <w:rsid w:val="00330C0B"/>
    <w:rsid w:val="0033329B"/>
    <w:rsid w:val="0033350E"/>
    <w:rsid w:val="003373BD"/>
    <w:rsid w:val="00337975"/>
    <w:rsid w:val="0034545C"/>
    <w:rsid w:val="00351193"/>
    <w:rsid w:val="0035472D"/>
    <w:rsid w:val="003562BD"/>
    <w:rsid w:val="00360072"/>
    <w:rsid w:val="0036021A"/>
    <w:rsid w:val="00360335"/>
    <w:rsid w:val="00360564"/>
    <w:rsid w:val="0036353B"/>
    <w:rsid w:val="003659E4"/>
    <w:rsid w:val="00366C84"/>
    <w:rsid w:val="00370D32"/>
    <w:rsid w:val="0037213B"/>
    <w:rsid w:val="00377C41"/>
    <w:rsid w:val="00380947"/>
    <w:rsid w:val="00392040"/>
    <w:rsid w:val="00394D5A"/>
    <w:rsid w:val="003959CE"/>
    <w:rsid w:val="00395A05"/>
    <w:rsid w:val="00395B21"/>
    <w:rsid w:val="003A0B18"/>
    <w:rsid w:val="003A3AF7"/>
    <w:rsid w:val="003A5B09"/>
    <w:rsid w:val="003A634F"/>
    <w:rsid w:val="003A693C"/>
    <w:rsid w:val="003A7B3B"/>
    <w:rsid w:val="003B0A9C"/>
    <w:rsid w:val="003B45A8"/>
    <w:rsid w:val="003B5B8D"/>
    <w:rsid w:val="003B6825"/>
    <w:rsid w:val="003C0BC1"/>
    <w:rsid w:val="003C176D"/>
    <w:rsid w:val="003C1E07"/>
    <w:rsid w:val="003C446C"/>
    <w:rsid w:val="003C4B35"/>
    <w:rsid w:val="003C692C"/>
    <w:rsid w:val="003C7942"/>
    <w:rsid w:val="003D0B9F"/>
    <w:rsid w:val="003D2BC0"/>
    <w:rsid w:val="003D2E27"/>
    <w:rsid w:val="003D4784"/>
    <w:rsid w:val="003D67AA"/>
    <w:rsid w:val="003D6C2C"/>
    <w:rsid w:val="003D7A57"/>
    <w:rsid w:val="003E085F"/>
    <w:rsid w:val="003E19FB"/>
    <w:rsid w:val="003E202D"/>
    <w:rsid w:val="003E2444"/>
    <w:rsid w:val="003E3F9A"/>
    <w:rsid w:val="003E7844"/>
    <w:rsid w:val="003F220B"/>
    <w:rsid w:val="003F3F76"/>
    <w:rsid w:val="003F4433"/>
    <w:rsid w:val="003F5C42"/>
    <w:rsid w:val="00400169"/>
    <w:rsid w:val="004006E8"/>
    <w:rsid w:val="00401CD4"/>
    <w:rsid w:val="00404177"/>
    <w:rsid w:val="00404F68"/>
    <w:rsid w:val="004110FE"/>
    <w:rsid w:val="00412358"/>
    <w:rsid w:val="0041407E"/>
    <w:rsid w:val="004147B1"/>
    <w:rsid w:val="00417625"/>
    <w:rsid w:val="00417CC4"/>
    <w:rsid w:val="0042325B"/>
    <w:rsid w:val="00425218"/>
    <w:rsid w:val="004256DE"/>
    <w:rsid w:val="0042629B"/>
    <w:rsid w:val="004263DC"/>
    <w:rsid w:val="00426AEA"/>
    <w:rsid w:val="0042732F"/>
    <w:rsid w:val="00427E12"/>
    <w:rsid w:val="00432242"/>
    <w:rsid w:val="0043337A"/>
    <w:rsid w:val="00436471"/>
    <w:rsid w:val="00437754"/>
    <w:rsid w:val="00441B53"/>
    <w:rsid w:val="00447E6B"/>
    <w:rsid w:val="00450C1D"/>
    <w:rsid w:val="00451525"/>
    <w:rsid w:val="00456A1B"/>
    <w:rsid w:val="004571FE"/>
    <w:rsid w:val="00461431"/>
    <w:rsid w:val="004622A9"/>
    <w:rsid w:val="00463504"/>
    <w:rsid w:val="00463A36"/>
    <w:rsid w:val="00464C62"/>
    <w:rsid w:val="004673AD"/>
    <w:rsid w:val="00467883"/>
    <w:rsid w:val="00467F62"/>
    <w:rsid w:val="004701AA"/>
    <w:rsid w:val="004715B8"/>
    <w:rsid w:val="0047184B"/>
    <w:rsid w:val="00472E88"/>
    <w:rsid w:val="004740FE"/>
    <w:rsid w:val="00474972"/>
    <w:rsid w:val="00475082"/>
    <w:rsid w:val="00475C0A"/>
    <w:rsid w:val="00477F19"/>
    <w:rsid w:val="00484B76"/>
    <w:rsid w:val="0048529E"/>
    <w:rsid w:val="00485CCF"/>
    <w:rsid w:val="00486EDD"/>
    <w:rsid w:val="004873D4"/>
    <w:rsid w:val="0049355F"/>
    <w:rsid w:val="004936F4"/>
    <w:rsid w:val="00493A6C"/>
    <w:rsid w:val="0049515B"/>
    <w:rsid w:val="00495807"/>
    <w:rsid w:val="004A132B"/>
    <w:rsid w:val="004A239B"/>
    <w:rsid w:val="004A2A80"/>
    <w:rsid w:val="004A380E"/>
    <w:rsid w:val="004A507E"/>
    <w:rsid w:val="004B166B"/>
    <w:rsid w:val="004B3286"/>
    <w:rsid w:val="004B4E76"/>
    <w:rsid w:val="004B645D"/>
    <w:rsid w:val="004C026B"/>
    <w:rsid w:val="004C2E3D"/>
    <w:rsid w:val="004C3A8B"/>
    <w:rsid w:val="004D3A17"/>
    <w:rsid w:val="004E0807"/>
    <w:rsid w:val="004E1FD3"/>
    <w:rsid w:val="004E20CC"/>
    <w:rsid w:val="004E2631"/>
    <w:rsid w:val="004E35A7"/>
    <w:rsid w:val="004E54F7"/>
    <w:rsid w:val="004E794D"/>
    <w:rsid w:val="004F05E0"/>
    <w:rsid w:val="004F076C"/>
    <w:rsid w:val="004F28B2"/>
    <w:rsid w:val="004F5B30"/>
    <w:rsid w:val="004F795D"/>
    <w:rsid w:val="005012C3"/>
    <w:rsid w:val="00501BD4"/>
    <w:rsid w:val="0050328E"/>
    <w:rsid w:val="00504E93"/>
    <w:rsid w:val="005065D1"/>
    <w:rsid w:val="005074DA"/>
    <w:rsid w:val="00507A70"/>
    <w:rsid w:val="00515E6F"/>
    <w:rsid w:val="00516158"/>
    <w:rsid w:val="00517AD5"/>
    <w:rsid w:val="00520FF3"/>
    <w:rsid w:val="00521F04"/>
    <w:rsid w:val="0052236D"/>
    <w:rsid w:val="0052324E"/>
    <w:rsid w:val="0052420C"/>
    <w:rsid w:val="005242CD"/>
    <w:rsid w:val="005246D1"/>
    <w:rsid w:val="00525572"/>
    <w:rsid w:val="00526003"/>
    <w:rsid w:val="00526A6B"/>
    <w:rsid w:val="00530629"/>
    <w:rsid w:val="00530E0B"/>
    <w:rsid w:val="005322C7"/>
    <w:rsid w:val="0053459C"/>
    <w:rsid w:val="00536DA2"/>
    <w:rsid w:val="00541EEF"/>
    <w:rsid w:val="00542058"/>
    <w:rsid w:val="00542A3D"/>
    <w:rsid w:val="0054315B"/>
    <w:rsid w:val="005432EA"/>
    <w:rsid w:val="00543920"/>
    <w:rsid w:val="00545190"/>
    <w:rsid w:val="00547F88"/>
    <w:rsid w:val="00554744"/>
    <w:rsid w:val="00554C6B"/>
    <w:rsid w:val="00555F9A"/>
    <w:rsid w:val="00557B53"/>
    <w:rsid w:val="00562037"/>
    <w:rsid w:val="00564602"/>
    <w:rsid w:val="00565C71"/>
    <w:rsid w:val="00565C96"/>
    <w:rsid w:val="00567D1F"/>
    <w:rsid w:val="00570410"/>
    <w:rsid w:val="00570D47"/>
    <w:rsid w:val="00570FCD"/>
    <w:rsid w:val="00573FC3"/>
    <w:rsid w:val="0057519E"/>
    <w:rsid w:val="005752C1"/>
    <w:rsid w:val="00576303"/>
    <w:rsid w:val="00576DF9"/>
    <w:rsid w:val="00576F95"/>
    <w:rsid w:val="00580659"/>
    <w:rsid w:val="00584C84"/>
    <w:rsid w:val="0058512D"/>
    <w:rsid w:val="005862DD"/>
    <w:rsid w:val="005863AC"/>
    <w:rsid w:val="00586A7E"/>
    <w:rsid w:val="005906E4"/>
    <w:rsid w:val="00590B2D"/>
    <w:rsid w:val="00594017"/>
    <w:rsid w:val="00594D02"/>
    <w:rsid w:val="0059598A"/>
    <w:rsid w:val="00596550"/>
    <w:rsid w:val="00596B4A"/>
    <w:rsid w:val="005A0A78"/>
    <w:rsid w:val="005A4F6C"/>
    <w:rsid w:val="005A57CF"/>
    <w:rsid w:val="005B1580"/>
    <w:rsid w:val="005B33E1"/>
    <w:rsid w:val="005B479B"/>
    <w:rsid w:val="005C0989"/>
    <w:rsid w:val="005C19F9"/>
    <w:rsid w:val="005C4CED"/>
    <w:rsid w:val="005C507F"/>
    <w:rsid w:val="005C7D60"/>
    <w:rsid w:val="005D2B1B"/>
    <w:rsid w:val="005E0EA0"/>
    <w:rsid w:val="005E28F5"/>
    <w:rsid w:val="005E4D10"/>
    <w:rsid w:val="005E4FAC"/>
    <w:rsid w:val="005E6A36"/>
    <w:rsid w:val="005E6A9E"/>
    <w:rsid w:val="005E7327"/>
    <w:rsid w:val="005F001F"/>
    <w:rsid w:val="005F281E"/>
    <w:rsid w:val="005F4189"/>
    <w:rsid w:val="005F5CB5"/>
    <w:rsid w:val="005F5D64"/>
    <w:rsid w:val="005F6716"/>
    <w:rsid w:val="006008AE"/>
    <w:rsid w:val="00600C33"/>
    <w:rsid w:val="006013B1"/>
    <w:rsid w:val="0060151F"/>
    <w:rsid w:val="006019D5"/>
    <w:rsid w:val="00602AE7"/>
    <w:rsid w:val="00603938"/>
    <w:rsid w:val="006043ED"/>
    <w:rsid w:val="006050AC"/>
    <w:rsid w:val="00611830"/>
    <w:rsid w:val="00616030"/>
    <w:rsid w:val="00616675"/>
    <w:rsid w:val="006168A2"/>
    <w:rsid w:val="00616902"/>
    <w:rsid w:val="00617A3A"/>
    <w:rsid w:val="00620AD3"/>
    <w:rsid w:val="00621589"/>
    <w:rsid w:val="00622A56"/>
    <w:rsid w:val="00624CF4"/>
    <w:rsid w:val="00625C95"/>
    <w:rsid w:val="00626BD3"/>
    <w:rsid w:val="00631C1E"/>
    <w:rsid w:val="00632988"/>
    <w:rsid w:val="006355FD"/>
    <w:rsid w:val="006360E7"/>
    <w:rsid w:val="00640E0F"/>
    <w:rsid w:val="0064125C"/>
    <w:rsid w:val="00641DE3"/>
    <w:rsid w:val="00642169"/>
    <w:rsid w:val="00642DAE"/>
    <w:rsid w:val="006439BE"/>
    <w:rsid w:val="00646060"/>
    <w:rsid w:val="0065154F"/>
    <w:rsid w:val="00651803"/>
    <w:rsid w:val="0065510F"/>
    <w:rsid w:val="00656103"/>
    <w:rsid w:val="006578CD"/>
    <w:rsid w:val="006620FE"/>
    <w:rsid w:val="00664C4C"/>
    <w:rsid w:val="00664EA0"/>
    <w:rsid w:val="006654E0"/>
    <w:rsid w:val="0066556B"/>
    <w:rsid w:val="00665EA2"/>
    <w:rsid w:val="00667F3D"/>
    <w:rsid w:val="00670055"/>
    <w:rsid w:val="006730BE"/>
    <w:rsid w:val="0067366F"/>
    <w:rsid w:val="00674E0D"/>
    <w:rsid w:val="00677821"/>
    <w:rsid w:val="00680C95"/>
    <w:rsid w:val="00682A91"/>
    <w:rsid w:val="00685ED0"/>
    <w:rsid w:val="00687B55"/>
    <w:rsid w:val="0069242C"/>
    <w:rsid w:val="00693181"/>
    <w:rsid w:val="00697C7D"/>
    <w:rsid w:val="006A15F7"/>
    <w:rsid w:val="006A275B"/>
    <w:rsid w:val="006A3CFA"/>
    <w:rsid w:val="006A4579"/>
    <w:rsid w:val="006B1D78"/>
    <w:rsid w:val="006B26C3"/>
    <w:rsid w:val="006B4F93"/>
    <w:rsid w:val="006B64EF"/>
    <w:rsid w:val="006B7EB9"/>
    <w:rsid w:val="006C026C"/>
    <w:rsid w:val="006C05FE"/>
    <w:rsid w:val="006C09A2"/>
    <w:rsid w:val="006C20E9"/>
    <w:rsid w:val="006C25EC"/>
    <w:rsid w:val="006C3A8B"/>
    <w:rsid w:val="006C62C5"/>
    <w:rsid w:val="006D0994"/>
    <w:rsid w:val="006D2AE2"/>
    <w:rsid w:val="006D73DC"/>
    <w:rsid w:val="006D7440"/>
    <w:rsid w:val="006E0881"/>
    <w:rsid w:val="006E1833"/>
    <w:rsid w:val="006E190D"/>
    <w:rsid w:val="006E1E88"/>
    <w:rsid w:val="006E51E4"/>
    <w:rsid w:val="006E588D"/>
    <w:rsid w:val="006E60A4"/>
    <w:rsid w:val="006F02C0"/>
    <w:rsid w:val="006F0385"/>
    <w:rsid w:val="006F0EBB"/>
    <w:rsid w:val="006F197A"/>
    <w:rsid w:val="006F33E9"/>
    <w:rsid w:val="006F49D0"/>
    <w:rsid w:val="006F54FA"/>
    <w:rsid w:val="006F7189"/>
    <w:rsid w:val="00701D3D"/>
    <w:rsid w:val="0070213D"/>
    <w:rsid w:val="00703CD5"/>
    <w:rsid w:val="00705785"/>
    <w:rsid w:val="00706440"/>
    <w:rsid w:val="007074D8"/>
    <w:rsid w:val="0071138E"/>
    <w:rsid w:val="00712D53"/>
    <w:rsid w:val="00715F94"/>
    <w:rsid w:val="00717016"/>
    <w:rsid w:val="00720B59"/>
    <w:rsid w:val="007226CF"/>
    <w:rsid w:val="00723847"/>
    <w:rsid w:val="0072391F"/>
    <w:rsid w:val="00723F47"/>
    <w:rsid w:val="007243A8"/>
    <w:rsid w:val="00724488"/>
    <w:rsid w:val="00724576"/>
    <w:rsid w:val="00726DD6"/>
    <w:rsid w:val="00727DE3"/>
    <w:rsid w:val="00731F74"/>
    <w:rsid w:val="007323EE"/>
    <w:rsid w:val="00732DD3"/>
    <w:rsid w:val="0073488E"/>
    <w:rsid w:val="007352FD"/>
    <w:rsid w:val="00736913"/>
    <w:rsid w:val="00737BAA"/>
    <w:rsid w:val="00740E91"/>
    <w:rsid w:val="0074459D"/>
    <w:rsid w:val="00744995"/>
    <w:rsid w:val="00745235"/>
    <w:rsid w:val="00745CFD"/>
    <w:rsid w:val="00747003"/>
    <w:rsid w:val="00747D4F"/>
    <w:rsid w:val="00751EA5"/>
    <w:rsid w:val="00753499"/>
    <w:rsid w:val="00753FB2"/>
    <w:rsid w:val="00753FF0"/>
    <w:rsid w:val="00755FC8"/>
    <w:rsid w:val="00757CC5"/>
    <w:rsid w:val="00761186"/>
    <w:rsid w:val="0076126D"/>
    <w:rsid w:val="00761A0E"/>
    <w:rsid w:val="00762A48"/>
    <w:rsid w:val="00764D58"/>
    <w:rsid w:val="00764D80"/>
    <w:rsid w:val="007668D3"/>
    <w:rsid w:val="007669D8"/>
    <w:rsid w:val="0077159F"/>
    <w:rsid w:val="00775817"/>
    <w:rsid w:val="007819B5"/>
    <w:rsid w:val="00782815"/>
    <w:rsid w:val="007917B7"/>
    <w:rsid w:val="007972E8"/>
    <w:rsid w:val="00797A71"/>
    <w:rsid w:val="007A3FFF"/>
    <w:rsid w:val="007A471C"/>
    <w:rsid w:val="007A68AD"/>
    <w:rsid w:val="007A776C"/>
    <w:rsid w:val="007A7D49"/>
    <w:rsid w:val="007B0319"/>
    <w:rsid w:val="007B343B"/>
    <w:rsid w:val="007B40F4"/>
    <w:rsid w:val="007B667F"/>
    <w:rsid w:val="007B6F41"/>
    <w:rsid w:val="007B7A13"/>
    <w:rsid w:val="007C0BBE"/>
    <w:rsid w:val="007C267F"/>
    <w:rsid w:val="007C36BF"/>
    <w:rsid w:val="007C473A"/>
    <w:rsid w:val="007C5477"/>
    <w:rsid w:val="007D0F30"/>
    <w:rsid w:val="007D2A3F"/>
    <w:rsid w:val="007D3B52"/>
    <w:rsid w:val="007D5D0D"/>
    <w:rsid w:val="007D6766"/>
    <w:rsid w:val="007D68DA"/>
    <w:rsid w:val="007D708B"/>
    <w:rsid w:val="007D7D92"/>
    <w:rsid w:val="007E2B30"/>
    <w:rsid w:val="007E3AAF"/>
    <w:rsid w:val="007E5C31"/>
    <w:rsid w:val="007E623D"/>
    <w:rsid w:val="007E63A1"/>
    <w:rsid w:val="007F2773"/>
    <w:rsid w:val="007F64A7"/>
    <w:rsid w:val="00801311"/>
    <w:rsid w:val="00801A77"/>
    <w:rsid w:val="00803481"/>
    <w:rsid w:val="00805257"/>
    <w:rsid w:val="00806B17"/>
    <w:rsid w:val="0081064A"/>
    <w:rsid w:val="008117D6"/>
    <w:rsid w:val="0081330D"/>
    <w:rsid w:val="00816937"/>
    <w:rsid w:val="008204F3"/>
    <w:rsid w:val="008209DB"/>
    <w:rsid w:val="00824D68"/>
    <w:rsid w:val="0082522D"/>
    <w:rsid w:val="008306B5"/>
    <w:rsid w:val="00831081"/>
    <w:rsid w:val="00831854"/>
    <w:rsid w:val="00833278"/>
    <w:rsid w:val="0083576E"/>
    <w:rsid w:val="00843C9A"/>
    <w:rsid w:val="00845396"/>
    <w:rsid w:val="008510B4"/>
    <w:rsid w:val="008538AA"/>
    <w:rsid w:val="008603D5"/>
    <w:rsid w:val="00860E31"/>
    <w:rsid w:val="00861069"/>
    <w:rsid w:val="00870231"/>
    <w:rsid w:val="00870ECA"/>
    <w:rsid w:val="00871A93"/>
    <w:rsid w:val="00876781"/>
    <w:rsid w:val="00876797"/>
    <w:rsid w:val="00881260"/>
    <w:rsid w:val="00881AD6"/>
    <w:rsid w:val="0088548C"/>
    <w:rsid w:val="008862DD"/>
    <w:rsid w:val="0088647D"/>
    <w:rsid w:val="008864E7"/>
    <w:rsid w:val="00886599"/>
    <w:rsid w:val="008878EB"/>
    <w:rsid w:val="00887AB2"/>
    <w:rsid w:val="00887D50"/>
    <w:rsid w:val="008920B2"/>
    <w:rsid w:val="0089251F"/>
    <w:rsid w:val="00893378"/>
    <w:rsid w:val="00893CDB"/>
    <w:rsid w:val="00894406"/>
    <w:rsid w:val="0089479F"/>
    <w:rsid w:val="00896399"/>
    <w:rsid w:val="00896723"/>
    <w:rsid w:val="00897750"/>
    <w:rsid w:val="00897C74"/>
    <w:rsid w:val="008A048C"/>
    <w:rsid w:val="008A2C99"/>
    <w:rsid w:val="008A311C"/>
    <w:rsid w:val="008A44A5"/>
    <w:rsid w:val="008A72F4"/>
    <w:rsid w:val="008A7B03"/>
    <w:rsid w:val="008B0B87"/>
    <w:rsid w:val="008B2178"/>
    <w:rsid w:val="008B27F3"/>
    <w:rsid w:val="008B5534"/>
    <w:rsid w:val="008C68A6"/>
    <w:rsid w:val="008C7299"/>
    <w:rsid w:val="008E0220"/>
    <w:rsid w:val="008E11A0"/>
    <w:rsid w:val="008E2070"/>
    <w:rsid w:val="008E2BDB"/>
    <w:rsid w:val="008E2C0B"/>
    <w:rsid w:val="008E33BC"/>
    <w:rsid w:val="008E3AE6"/>
    <w:rsid w:val="008E3BD0"/>
    <w:rsid w:val="008E6B09"/>
    <w:rsid w:val="008E7690"/>
    <w:rsid w:val="008E7699"/>
    <w:rsid w:val="008F01A1"/>
    <w:rsid w:val="008F2114"/>
    <w:rsid w:val="008F67DA"/>
    <w:rsid w:val="009070E7"/>
    <w:rsid w:val="00907DDC"/>
    <w:rsid w:val="0091098B"/>
    <w:rsid w:val="00911332"/>
    <w:rsid w:val="00914CA9"/>
    <w:rsid w:val="00916092"/>
    <w:rsid w:val="009163D5"/>
    <w:rsid w:val="00921630"/>
    <w:rsid w:val="00921B61"/>
    <w:rsid w:val="009222FF"/>
    <w:rsid w:val="00924F45"/>
    <w:rsid w:val="00926C35"/>
    <w:rsid w:val="00926DE3"/>
    <w:rsid w:val="00930455"/>
    <w:rsid w:val="00930F52"/>
    <w:rsid w:val="00931EB4"/>
    <w:rsid w:val="009329C0"/>
    <w:rsid w:val="00933A0A"/>
    <w:rsid w:val="00933BCB"/>
    <w:rsid w:val="00933CA0"/>
    <w:rsid w:val="00935CAA"/>
    <w:rsid w:val="00936747"/>
    <w:rsid w:val="00937318"/>
    <w:rsid w:val="009375AD"/>
    <w:rsid w:val="00940A85"/>
    <w:rsid w:val="00943998"/>
    <w:rsid w:val="0095085B"/>
    <w:rsid w:val="00955ACD"/>
    <w:rsid w:val="00956941"/>
    <w:rsid w:val="009608C0"/>
    <w:rsid w:val="00962192"/>
    <w:rsid w:val="009639A3"/>
    <w:rsid w:val="00964A99"/>
    <w:rsid w:val="0097074D"/>
    <w:rsid w:val="009734D0"/>
    <w:rsid w:val="00975FB3"/>
    <w:rsid w:val="0097627A"/>
    <w:rsid w:val="009802A7"/>
    <w:rsid w:val="0098269C"/>
    <w:rsid w:val="00983FAF"/>
    <w:rsid w:val="009850F2"/>
    <w:rsid w:val="00985A7C"/>
    <w:rsid w:val="00985F82"/>
    <w:rsid w:val="009867AE"/>
    <w:rsid w:val="00986A17"/>
    <w:rsid w:val="00987B4C"/>
    <w:rsid w:val="00990604"/>
    <w:rsid w:val="00993073"/>
    <w:rsid w:val="0099566C"/>
    <w:rsid w:val="009976D5"/>
    <w:rsid w:val="00997F6C"/>
    <w:rsid w:val="009A1663"/>
    <w:rsid w:val="009A3169"/>
    <w:rsid w:val="009A333A"/>
    <w:rsid w:val="009A3F9F"/>
    <w:rsid w:val="009A47F1"/>
    <w:rsid w:val="009A76B6"/>
    <w:rsid w:val="009A779F"/>
    <w:rsid w:val="009B09FD"/>
    <w:rsid w:val="009B1625"/>
    <w:rsid w:val="009B5C90"/>
    <w:rsid w:val="009C1B12"/>
    <w:rsid w:val="009C2E63"/>
    <w:rsid w:val="009C53D0"/>
    <w:rsid w:val="009C663E"/>
    <w:rsid w:val="009D0C40"/>
    <w:rsid w:val="009D211F"/>
    <w:rsid w:val="009D3A1A"/>
    <w:rsid w:val="009D3D7A"/>
    <w:rsid w:val="009E51B7"/>
    <w:rsid w:val="009F1A89"/>
    <w:rsid w:val="009F5701"/>
    <w:rsid w:val="009F5859"/>
    <w:rsid w:val="009F78A6"/>
    <w:rsid w:val="00A008CA"/>
    <w:rsid w:val="00A0160A"/>
    <w:rsid w:val="00A03024"/>
    <w:rsid w:val="00A03292"/>
    <w:rsid w:val="00A038E4"/>
    <w:rsid w:val="00A039E3"/>
    <w:rsid w:val="00A04662"/>
    <w:rsid w:val="00A05C40"/>
    <w:rsid w:val="00A10F3D"/>
    <w:rsid w:val="00A11697"/>
    <w:rsid w:val="00A1324E"/>
    <w:rsid w:val="00A15340"/>
    <w:rsid w:val="00A15EBB"/>
    <w:rsid w:val="00A16398"/>
    <w:rsid w:val="00A1703B"/>
    <w:rsid w:val="00A17F29"/>
    <w:rsid w:val="00A20644"/>
    <w:rsid w:val="00A21DFB"/>
    <w:rsid w:val="00A2283D"/>
    <w:rsid w:val="00A24E14"/>
    <w:rsid w:val="00A24E9D"/>
    <w:rsid w:val="00A274CD"/>
    <w:rsid w:val="00A27918"/>
    <w:rsid w:val="00A31451"/>
    <w:rsid w:val="00A3481E"/>
    <w:rsid w:val="00A351EE"/>
    <w:rsid w:val="00A42905"/>
    <w:rsid w:val="00A42B9B"/>
    <w:rsid w:val="00A43212"/>
    <w:rsid w:val="00A44855"/>
    <w:rsid w:val="00A466BF"/>
    <w:rsid w:val="00A473E9"/>
    <w:rsid w:val="00A47879"/>
    <w:rsid w:val="00A62DDB"/>
    <w:rsid w:val="00A70EF6"/>
    <w:rsid w:val="00A7141F"/>
    <w:rsid w:val="00A72BD6"/>
    <w:rsid w:val="00A73F38"/>
    <w:rsid w:val="00A777DC"/>
    <w:rsid w:val="00A854F6"/>
    <w:rsid w:val="00A85503"/>
    <w:rsid w:val="00A863FC"/>
    <w:rsid w:val="00A901ED"/>
    <w:rsid w:val="00A91018"/>
    <w:rsid w:val="00A9146E"/>
    <w:rsid w:val="00A9256D"/>
    <w:rsid w:val="00A933A4"/>
    <w:rsid w:val="00A961C7"/>
    <w:rsid w:val="00A96609"/>
    <w:rsid w:val="00AA276F"/>
    <w:rsid w:val="00AA5BBA"/>
    <w:rsid w:val="00AA68FC"/>
    <w:rsid w:val="00AA749C"/>
    <w:rsid w:val="00AA7BB4"/>
    <w:rsid w:val="00AB028C"/>
    <w:rsid w:val="00AB1466"/>
    <w:rsid w:val="00AB1AF2"/>
    <w:rsid w:val="00AB1C0F"/>
    <w:rsid w:val="00AB1D1A"/>
    <w:rsid w:val="00AB29B6"/>
    <w:rsid w:val="00AB2C81"/>
    <w:rsid w:val="00AB46A3"/>
    <w:rsid w:val="00AB5097"/>
    <w:rsid w:val="00AB5D8B"/>
    <w:rsid w:val="00AB74B9"/>
    <w:rsid w:val="00AC0771"/>
    <w:rsid w:val="00AC119D"/>
    <w:rsid w:val="00AC6F51"/>
    <w:rsid w:val="00AC792E"/>
    <w:rsid w:val="00AD011A"/>
    <w:rsid w:val="00AD2E33"/>
    <w:rsid w:val="00AD3130"/>
    <w:rsid w:val="00AD360A"/>
    <w:rsid w:val="00AD47F7"/>
    <w:rsid w:val="00AD7BDB"/>
    <w:rsid w:val="00AE0BBC"/>
    <w:rsid w:val="00AE0E92"/>
    <w:rsid w:val="00AE1782"/>
    <w:rsid w:val="00AE1E58"/>
    <w:rsid w:val="00AE2389"/>
    <w:rsid w:val="00AE2EC9"/>
    <w:rsid w:val="00AE5373"/>
    <w:rsid w:val="00AE7D55"/>
    <w:rsid w:val="00AF5909"/>
    <w:rsid w:val="00AF5BF7"/>
    <w:rsid w:val="00AF5C8C"/>
    <w:rsid w:val="00AF6314"/>
    <w:rsid w:val="00AF647B"/>
    <w:rsid w:val="00AF6CF5"/>
    <w:rsid w:val="00B00F63"/>
    <w:rsid w:val="00B01260"/>
    <w:rsid w:val="00B01BB3"/>
    <w:rsid w:val="00B0368B"/>
    <w:rsid w:val="00B136E9"/>
    <w:rsid w:val="00B13AA9"/>
    <w:rsid w:val="00B14372"/>
    <w:rsid w:val="00B1437A"/>
    <w:rsid w:val="00B14AD4"/>
    <w:rsid w:val="00B16255"/>
    <w:rsid w:val="00B2037B"/>
    <w:rsid w:val="00B20647"/>
    <w:rsid w:val="00B20A24"/>
    <w:rsid w:val="00B211B3"/>
    <w:rsid w:val="00B2129B"/>
    <w:rsid w:val="00B2165B"/>
    <w:rsid w:val="00B223DA"/>
    <w:rsid w:val="00B228BD"/>
    <w:rsid w:val="00B26324"/>
    <w:rsid w:val="00B27102"/>
    <w:rsid w:val="00B27FD4"/>
    <w:rsid w:val="00B3217E"/>
    <w:rsid w:val="00B41852"/>
    <w:rsid w:val="00B42065"/>
    <w:rsid w:val="00B42476"/>
    <w:rsid w:val="00B438C3"/>
    <w:rsid w:val="00B46479"/>
    <w:rsid w:val="00B47252"/>
    <w:rsid w:val="00B4756D"/>
    <w:rsid w:val="00B518EB"/>
    <w:rsid w:val="00B51D09"/>
    <w:rsid w:val="00B52545"/>
    <w:rsid w:val="00B528A6"/>
    <w:rsid w:val="00B52EFC"/>
    <w:rsid w:val="00B55168"/>
    <w:rsid w:val="00B5562F"/>
    <w:rsid w:val="00B55697"/>
    <w:rsid w:val="00B566F1"/>
    <w:rsid w:val="00B57903"/>
    <w:rsid w:val="00B619A5"/>
    <w:rsid w:val="00B62384"/>
    <w:rsid w:val="00B70A8F"/>
    <w:rsid w:val="00B71942"/>
    <w:rsid w:val="00B7263A"/>
    <w:rsid w:val="00B73E4C"/>
    <w:rsid w:val="00B740F0"/>
    <w:rsid w:val="00B741CF"/>
    <w:rsid w:val="00B80C3D"/>
    <w:rsid w:val="00B80D6A"/>
    <w:rsid w:val="00B80EF3"/>
    <w:rsid w:val="00B812F3"/>
    <w:rsid w:val="00B829AB"/>
    <w:rsid w:val="00B833A8"/>
    <w:rsid w:val="00B9078F"/>
    <w:rsid w:val="00B90F9E"/>
    <w:rsid w:val="00B91668"/>
    <w:rsid w:val="00B939F7"/>
    <w:rsid w:val="00B94DC4"/>
    <w:rsid w:val="00B97219"/>
    <w:rsid w:val="00BA1D94"/>
    <w:rsid w:val="00BA249F"/>
    <w:rsid w:val="00BB0312"/>
    <w:rsid w:val="00BB0748"/>
    <w:rsid w:val="00BB0A4C"/>
    <w:rsid w:val="00BB0C1B"/>
    <w:rsid w:val="00BC2EBC"/>
    <w:rsid w:val="00BC6540"/>
    <w:rsid w:val="00BC6CF1"/>
    <w:rsid w:val="00BD03FF"/>
    <w:rsid w:val="00BD08B5"/>
    <w:rsid w:val="00BD1EF6"/>
    <w:rsid w:val="00BD4B3F"/>
    <w:rsid w:val="00BD5241"/>
    <w:rsid w:val="00BD7C56"/>
    <w:rsid w:val="00BD7E88"/>
    <w:rsid w:val="00BE197E"/>
    <w:rsid w:val="00BE29AC"/>
    <w:rsid w:val="00BE3460"/>
    <w:rsid w:val="00BE532D"/>
    <w:rsid w:val="00BE7F5B"/>
    <w:rsid w:val="00BF3D63"/>
    <w:rsid w:val="00BF4137"/>
    <w:rsid w:val="00BF42EB"/>
    <w:rsid w:val="00BF5E90"/>
    <w:rsid w:val="00BF665A"/>
    <w:rsid w:val="00BF7870"/>
    <w:rsid w:val="00C05046"/>
    <w:rsid w:val="00C05594"/>
    <w:rsid w:val="00C06D4D"/>
    <w:rsid w:val="00C1335D"/>
    <w:rsid w:val="00C14E29"/>
    <w:rsid w:val="00C14FF7"/>
    <w:rsid w:val="00C15A3F"/>
    <w:rsid w:val="00C1638F"/>
    <w:rsid w:val="00C17662"/>
    <w:rsid w:val="00C17AEB"/>
    <w:rsid w:val="00C207B0"/>
    <w:rsid w:val="00C23753"/>
    <w:rsid w:val="00C24CCA"/>
    <w:rsid w:val="00C26AFD"/>
    <w:rsid w:val="00C271F5"/>
    <w:rsid w:val="00C27587"/>
    <w:rsid w:val="00C30DED"/>
    <w:rsid w:val="00C32DD7"/>
    <w:rsid w:val="00C33CE6"/>
    <w:rsid w:val="00C35C5B"/>
    <w:rsid w:val="00C37B5C"/>
    <w:rsid w:val="00C40B8B"/>
    <w:rsid w:val="00C41E78"/>
    <w:rsid w:val="00C475CA"/>
    <w:rsid w:val="00C475F2"/>
    <w:rsid w:val="00C50471"/>
    <w:rsid w:val="00C514D1"/>
    <w:rsid w:val="00C52C8F"/>
    <w:rsid w:val="00C53C4D"/>
    <w:rsid w:val="00C545EB"/>
    <w:rsid w:val="00C55E1A"/>
    <w:rsid w:val="00C5607B"/>
    <w:rsid w:val="00C56548"/>
    <w:rsid w:val="00C56F82"/>
    <w:rsid w:val="00C573B5"/>
    <w:rsid w:val="00C57542"/>
    <w:rsid w:val="00C61CB8"/>
    <w:rsid w:val="00C65254"/>
    <w:rsid w:val="00C72483"/>
    <w:rsid w:val="00C72CFA"/>
    <w:rsid w:val="00C73BF3"/>
    <w:rsid w:val="00C77A79"/>
    <w:rsid w:val="00C8016A"/>
    <w:rsid w:val="00C85121"/>
    <w:rsid w:val="00C92672"/>
    <w:rsid w:val="00C9516B"/>
    <w:rsid w:val="00C961F6"/>
    <w:rsid w:val="00C96CC0"/>
    <w:rsid w:val="00CA2FB4"/>
    <w:rsid w:val="00CA727B"/>
    <w:rsid w:val="00CB1821"/>
    <w:rsid w:val="00CB193C"/>
    <w:rsid w:val="00CB1FC3"/>
    <w:rsid w:val="00CB2071"/>
    <w:rsid w:val="00CB2A30"/>
    <w:rsid w:val="00CB30F5"/>
    <w:rsid w:val="00CB4562"/>
    <w:rsid w:val="00CB5AD6"/>
    <w:rsid w:val="00CB6837"/>
    <w:rsid w:val="00CB6DF5"/>
    <w:rsid w:val="00CB72F8"/>
    <w:rsid w:val="00CB7A26"/>
    <w:rsid w:val="00CB7E7D"/>
    <w:rsid w:val="00CB7EF4"/>
    <w:rsid w:val="00CC0FB9"/>
    <w:rsid w:val="00CC47DE"/>
    <w:rsid w:val="00CD0C3C"/>
    <w:rsid w:val="00CD74B0"/>
    <w:rsid w:val="00CD7633"/>
    <w:rsid w:val="00CE00C3"/>
    <w:rsid w:val="00CE00FB"/>
    <w:rsid w:val="00CE0CB2"/>
    <w:rsid w:val="00CE294B"/>
    <w:rsid w:val="00CE371E"/>
    <w:rsid w:val="00CE740B"/>
    <w:rsid w:val="00CF0111"/>
    <w:rsid w:val="00CF01AF"/>
    <w:rsid w:val="00CF045A"/>
    <w:rsid w:val="00CF0758"/>
    <w:rsid w:val="00CF0B8F"/>
    <w:rsid w:val="00CF27AF"/>
    <w:rsid w:val="00CF40E0"/>
    <w:rsid w:val="00CF44CF"/>
    <w:rsid w:val="00CF4748"/>
    <w:rsid w:val="00CF7064"/>
    <w:rsid w:val="00D02DB9"/>
    <w:rsid w:val="00D10016"/>
    <w:rsid w:val="00D104D7"/>
    <w:rsid w:val="00D130D2"/>
    <w:rsid w:val="00D14F5A"/>
    <w:rsid w:val="00D16A45"/>
    <w:rsid w:val="00D20455"/>
    <w:rsid w:val="00D2069E"/>
    <w:rsid w:val="00D23862"/>
    <w:rsid w:val="00D271EC"/>
    <w:rsid w:val="00D27356"/>
    <w:rsid w:val="00D30183"/>
    <w:rsid w:val="00D3059C"/>
    <w:rsid w:val="00D30A17"/>
    <w:rsid w:val="00D324B7"/>
    <w:rsid w:val="00D32A18"/>
    <w:rsid w:val="00D33832"/>
    <w:rsid w:val="00D3546F"/>
    <w:rsid w:val="00D3573E"/>
    <w:rsid w:val="00D35E4D"/>
    <w:rsid w:val="00D36FD8"/>
    <w:rsid w:val="00D407A2"/>
    <w:rsid w:val="00D42057"/>
    <w:rsid w:val="00D43235"/>
    <w:rsid w:val="00D43BEF"/>
    <w:rsid w:val="00D43F6A"/>
    <w:rsid w:val="00D46A04"/>
    <w:rsid w:val="00D51FE9"/>
    <w:rsid w:val="00D566EA"/>
    <w:rsid w:val="00D56E3B"/>
    <w:rsid w:val="00D60EC0"/>
    <w:rsid w:val="00D6443F"/>
    <w:rsid w:val="00D645D9"/>
    <w:rsid w:val="00D666A3"/>
    <w:rsid w:val="00D70C6C"/>
    <w:rsid w:val="00D71A1E"/>
    <w:rsid w:val="00D726CA"/>
    <w:rsid w:val="00D72A59"/>
    <w:rsid w:val="00D72B7C"/>
    <w:rsid w:val="00D766D9"/>
    <w:rsid w:val="00D82B0A"/>
    <w:rsid w:val="00D833C9"/>
    <w:rsid w:val="00D84FF9"/>
    <w:rsid w:val="00D850AE"/>
    <w:rsid w:val="00D852D8"/>
    <w:rsid w:val="00D85605"/>
    <w:rsid w:val="00D86BF4"/>
    <w:rsid w:val="00D90811"/>
    <w:rsid w:val="00D910B2"/>
    <w:rsid w:val="00D92946"/>
    <w:rsid w:val="00D93251"/>
    <w:rsid w:val="00D941F6"/>
    <w:rsid w:val="00D97D7B"/>
    <w:rsid w:val="00DA0D19"/>
    <w:rsid w:val="00DA25A4"/>
    <w:rsid w:val="00DA28A5"/>
    <w:rsid w:val="00DA6CF2"/>
    <w:rsid w:val="00DA6EDE"/>
    <w:rsid w:val="00DA7961"/>
    <w:rsid w:val="00DB1BEF"/>
    <w:rsid w:val="00DB2350"/>
    <w:rsid w:val="00DB4770"/>
    <w:rsid w:val="00DC10DA"/>
    <w:rsid w:val="00DC2318"/>
    <w:rsid w:val="00DC5AD4"/>
    <w:rsid w:val="00DC6A55"/>
    <w:rsid w:val="00DD1295"/>
    <w:rsid w:val="00DD2965"/>
    <w:rsid w:val="00DD30A6"/>
    <w:rsid w:val="00DD3A14"/>
    <w:rsid w:val="00DD422D"/>
    <w:rsid w:val="00DD60A6"/>
    <w:rsid w:val="00DD6895"/>
    <w:rsid w:val="00DD7101"/>
    <w:rsid w:val="00DE34E7"/>
    <w:rsid w:val="00DE4A19"/>
    <w:rsid w:val="00DE4C9D"/>
    <w:rsid w:val="00DF0149"/>
    <w:rsid w:val="00DF0A00"/>
    <w:rsid w:val="00DF1268"/>
    <w:rsid w:val="00DF2C7B"/>
    <w:rsid w:val="00DF2F40"/>
    <w:rsid w:val="00DF35C0"/>
    <w:rsid w:val="00DF4E38"/>
    <w:rsid w:val="00DF73D4"/>
    <w:rsid w:val="00E0545E"/>
    <w:rsid w:val="00E0663F"/>
    <w:rsid w:val="00E06DC8"/>
    <w:rsid w:val="00E20366"/>
    <w:rsid w:val="00E20610"/>
    <w:rsid w:val="00E2193D"/>
    <w:rsid w:val="00E2653B"/>
    <w:rsid w:val="00E307B8"/>
    <w:rsid w:val="00E31553"/>
    <w:rsid w:val="00E31739"/>
    <w:rsid w:val="00E32FC1"/>
    <w:rsid w:val="00E33024"/>
    <w:rsid w:val="00E34EC2"/>
    <w:rsid w:val="00E36325"/>
    <w:rsid w:val="00E368A3"/>
    <w:rsid w:val="00E45DCD"/>
    <w:rsid w:val="00E5028F"/>
    <w:rsid w:val="00E5500C"/>
    <w:rsid w:val="00E56A08"/>
    <w:rsid w:val="00E601E1"/>
    <w:rsid w:val="00E606E4"/>
    <w:rsid w:val="00E607D1"/>
    <w:rsid w:val="00E71188"/>
    <w:rsid w:val="00E714A0"/>
    <w:rsid w:val="00E756B8"/>
    <w:rsid w:val="00E80681"/>
    <w:rsid w:val="00E80736"/>
    <w:rsid w:val="00E80ED6"/>
    <w:rsid w:val="00E81FF9"/>
    <w:rsid w:val="00E83674"/>
    <w:rsid w:val="00E83C15"/>
    <w:rsid w:val="00E84C97"/>
    <w:rsid w:val="00E90112"/>
    <w:rsid w:val="00E91D1B"/>
    <w:rsid w:val="00E92014"/>
    <w:rsid w:val="00E92B6F"/>
    <w:rsid w:val="00E93365"/>
    <w:rsid w:val="00EA4168"/>
    <w:rsid w:val="00EA5585"/>
    <w:rsid w:val="00EA5E23"/>
    <w:rsid w:val="00EA5F7C"/>
    <w:rsid w:val="00EA74BC"/>
    <w:rsid w:val="00EB0843"/>
    <w:rsid w:val="00EB1459"/>
    <w:rsid w:val="00EB1F60"/>
    <w:rsid w:val="00EB21B5"/>
    <w:rsid w:val="00EB7F64"/>
    <w:rsid w:val="00EC0060"/>
    <w:rsid w:val="00EC0D08"/>
    <w:rsid w:val="00EC0D65"/>
    <w:rsid w:val="00EC0FA0"/>
    <w:rsid w:val="00EC2354"/>
    <w:rsid w:val="00EC36DE"/>
    <w:rsid w:val="00EC380E"/>
    <w:rsid w:val="00ED0148"/>
    <w:rsid w:val="00ED0E07"/>
    <w:rsid w:val="00ED298F"/>
    <w:rsid w:val="00ED2CC9"/>
    <w:rsid w:val="00ED3A1C"/>
    <w:rsid w:val="00ED760E"/>
    <w:rsid w:val="00ED7C22"/>
    <w:rsid w:val="00EE148D"/>
    <w:rsid w:val="00EE185F"/>
    <w:rsid w:val="00EE39BE"/>
    <w:rsid w:val="00EE3EF5"/>
    <w:rsid w:val="00EE5088"/>
    <w:rsid w:val="00EE54A2"/>
    <w:rsid w:val="00EE631A"/>
    <w:rsid w:val="00EE7BC2"/>
    <w:rsid w:val="00EF0606"/>
    <w:rsid w:val="00EF1E8E"/>
    <w:rsid w:val="00EF5BCC"/>
    <w:rsid w:val="00EF6C5C"/>
    <w:rsid w:val="00EF72F5"/>
    <w:rsid w:val="00F045F0"/>
    <w:rsid w:val="00F0649B"/>
    <w:rsid w:val="00F06EFE"/>
    <w:rsid w:val="00F07147"/>
    <w:rsid w:val="00F078D4"/>
    <w:rsid w:val="00F1186B"/>
    <w:rsid w:val="00F14943"/>
    <w:rsid w:val="00F16594"/>
    <w:rsid w:val="00F169C0"/>
    <w:rsid w:val="00F16E01"/>
    <w:rsid w:val="00F178BB"/>
    <w:rsid w:val="00F2068A"/>
    <w:rsid w:val="00F22F5B"/>
    <w:rsid w:val="00F264B1"/>
    <w:rsid w:val="00F266F7"/>
    <w:rsid w:val="00F27397"/>
    <w:rsid w:val="00F32FAB"/>
    <w:rsid w:val="00F33D29"/>
    <w:rsid w:val="00F342D3"/>
    <w:rsid w:val="00F4090C"/>
    <w:rsid w:val="00F4391F"/>
    <w:rsid w:val="00F43F6E"/>
    <w:rsid w:val="00F441CC"/>
    <w:rsid w:val="00F450B7"/>
    <w:rsid w:val="00F45B54"/>
    <w:rsid w:val="00F463AF"/>
    <w:rsid w:val="00F46A38"/>
    <w:rsid w:val="00F51918"/>
    <w:rsid w:val="00F534D1"/>
    <w:rsid w:val="00F546F8"/>
    <w:rsid w:val="00F54D53"/>
    <w:rsid w:val="00F55172"/>
    <w:rsid w:val="00F561DE"/>
    <w:rsid w:val="00F56AC6"/>
    <w:rsid w:val="00F60FEE"/>
    <w:rsid w:val="00F617C1"/>
    <w:rsid w:val="00F62FE6"/>
    <w:rsid w:val="00F63580"/>
    <w:rsid w:val="00F656A9"/>
    <w:rsid w:val="00F66808"/>
    <w:rsid w:val="00F7000D"/>
    <w:rsid w:val="00F71B16"/>
    <w:rsid w:val="00F723C5"/>
    <w:rsid w:val="00F774C7"/>
    <w:rsid w:val="00F810AB"/>
    <w:rsid w:val="00F82DB0"/>
    <w:rsid w:val="00F904A8"/>
    <w:rsid w:val="00F939D3"/>
    <w:rsid w:val="00F940BA"/>
    <w:rsid w:val="00F94ED6"/>
    <w:rsid w:val="00F9580C"/>
    <w:rsid w:val="00F97506"/>
    <w:rsid w:val="00FA02FA"/>
    <w:rsid w:val="00FA0D2D"/>
    <w:rsid w:val="00FA12E1"/>
    <w:rsid w:val="00FA1E44"/>
    <w:rsid w:val="00FA46FB"/>
    <w:rsid w:val="00FA4F6E"/>
    <w:rsid w:val="00FA58CB"/>
    <w:rsid w:val="00FB19FC"/>
    <w:rsid w:val="00FB791A"/>
    <w:rsid w:val="00FC2091"/>
    <w:rsid w:val="00FC4B65"/>
    <w:rsid w:val="00FD0AE8"/>
    <w:rsid w:val="00FD3C66"/>
    <w:rsid w:val="00FD4352"/>
    <w:rsid w:val="00FD63BC"/>
    <w:rsid w:val="00FD6492"/>
    <w:rsid w:val="00FD67F0"/>
    <w:rsid w:val="00FD6957"/>
    <w:rsid w:val="00FE0194"/>
    <w:rsid w:val="00FE0350"/>
    <w:rsid w:val="00FE08EE"/>
    <w:rsid w:val="00FE4B28"/>
    <w:rsid w:val="00FE6227"/>
    <w:rsid w:val="00FE6980"/>
    <w:rsid w:val="00FF03C8"/>
    <w:rsid w:val="00FF07E3"/>
    <w:rsid w:val="00FF306C"/>
    <w:rsid w:val="00FF63C8"/>
    <w:rsid w:val="00FF68B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6C65C4"/>
  <w15:docId w15:val="{9FBE3D5F-7BD8-45C2-8B2E-D0760EB6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16" w:qFormat="1"/>
    <w:lsdException w:name="heading 1" w:uiPriority="2"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39" w:qFormat="1"/>
    <w:lsdException w:name="heading 7" w:semiHidden="1" w:uiPriority="39" w:qFormat="1"/>
    <w:lsdException w:name="heading 8" w:semiHidden="1" w:uiPriority="39" w:qFormat="1"/>
    <w:lsdException w:name="heading 9" w:semiHidden="1" w:uiPriority="3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iPriority="17" w:unhideWhenUsed="1"/>
    <w:lsdException w:name="footer" w:semiHidden="1" w:uiPriority="18" w:unhideWhenUsed="1"/>
    <w:lsdException w:name="index heading" w:semiHidden="1"/>
    <w:lsdException w:name="caption" w:semiHidden="1" w:uiPriority="19" w:unhideWhenUsed="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2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59" w:qFormat="1"/>
    <w:lsdException w:name="Closing" w:semiHidden="1"/>
    <w:lsdException w:name="Signature" w:semiHidden="1"/>
    <w:lsdException w:name="Default Paragraph Font" w:semiHidden="1" w:uiPriority="1" w:unhideWhenUsed="1"/>
    <w:lsdException w:name="Body Text" w:semiHidden="1" w:uiPriority="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5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9"/>
    <w:lsdException w:name="Emphasis" w:semiHidden="1" w:uiPriority="5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1" w:unhideWhenUsed="1"/>
    <w:lsdException w:name="Table Grid" w:uiPriority="39"/>
    <w:lsdException w:name="Table Theme" w:semiHidden="1" w:unhideWhenUsed="1"/>
    <w:lsdException w:name="Placeholder Text" w:semiHidden="1"/>
    <w:lsdException w:name="No Spacing" w:semiHidden="1" w:uiPriority="5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21" w:qFormat="1"/>
    <w:lsdException w:name="Quote" w:semiHidden="1" w:uiPriority="59"/>
    <w:lsdException w:name="Intense Quote" w:semiHidden="1" w:uiPriority="5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59"/>
    <w:lsdException w:name="Intense Emphasis" w:semiHidden="1" w:uiPriority="59"/>
    <w:lsdException w:name="Subtle Reference" w:semiHidden="1" w:uiPriority="59"/>
    <w:lsdException w:name="Intense Reference" w:semiHidden="1" w:uiPriority="59"/>
    <w:lsdException w:name="Book Title" w:semiHidden="1" w:uiPriority="59"/>
    <w:lsdException w:name="Bibliography" w:semiHidden="1" w:uiPriority="17" w:unhideWhenUsed="1" w:qFormat="1"/>
    <w:lsdException w:name="TOC Heading" w:semiHidden="1"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5"/>
    <w:qFormat/>
    <w:rsid w:val="00DF2C7B"/>
    <w:pPr>
      <w:spacing w:after="0" w:line="240" w:lineRule="auto"/>
      <w:jc w:val="both"/>
    </w:pPr>
    <w:rPr>
      <w:rFonts w:ascii="Arial" w:eastAsia="Times New Roman" w:hAnsi="Arial" w:cs="Arial"/>
      <w:sz w:val="20"/>
      <w:szCs w:val="24"/>
      <w:lang w:eastAsia="en-US"/>
    </w:rPr>
  </w:style>
  <w:style w:type="paragraph" w:styleId="Heading1">
    <w:name w:val="heading 1"/>
    <w:basedOn w:val="Normal"/>
    <w:next w:val="BodyText"/>
    <w:link w:val="Heading1Char"/>
    <w:uiPriority w:val="2"/>
    <w:qFormat/>
    <w:rsid w:val="00BF42EB"/>
    <w:pPr>
      <w:keepNext/>
      <w:pageBreakBefore/>
      <w:numPr>
        <w:numId w:val="14"/>
      </w:numPr>
      <w:spacing w:before="240" w:after="120"/>
      <w:jc w:val="left"/>
      <w:outlineLvl w:val="0"/>
    </w:pPr>
    <w:rPr>
      <w:b/>
      <w:bCs/>
      <w:kern w:val="32"/>
      <w:sz w:val="30"/>
      <w:szCs w:val="32"/>
    </w:rPr>
  </w:style>
  <w:style w:type="paragraph" w:styleId="Heading2">
    <w:name w:val="heading 2"/>
    <w:basedOn w:val="Heading1"/>
    <w:next w:val="BodyText"/>
    <w:link w:val="Heading2Char"/>
    <w:uiPriority w:val="2"/>
    <w:qFormat/>
    <w:rsid w:val="00BF42EB"/>
    <w:pPr>
      <w:pageBreakBefore w:val="0"/>
      <w:numPr>
        <w:ilvl w:val="1"/>
      </w:numPr>
      <w:outlineLvl w:val="1"/>
    </w:pPr>
    <w:rPr>
      <w:bCs w:val="0"/>
      <w:iCs/>
      <w:sz w:val="28"/>
      <w:szCs w:val="28"/>
    </w:rPr>
  </w:style>
  <w:style w:type="paragraph" w:styleId="Heading3">
    <w:name w:val="heading 3"/>
    <w:basedOn w:val="Heading2"/>
    <w:next w:val="BodyText"/>
    <w:link w:val="Heading3Char"/>
    <w:uiPriority w:val="2"/>
    <w:qFormat/>
    <w:rsid w:val="00BF42EB"/>
    <w:pPr>
      <w:numPr>
        <w:ilvl w:val="2"/>
      </w:numPr>
      <w:outlineLvl w:val="2"/>
    </w:pPr>
    <w:rPr>
      <w:bCs/>
      <w:sz w:val="26"/>
      <w:szCs w:val="26"/>
    </w:rPr>
  </w:style>
  <w:style w:type="paragraph" w:styleId="Heading4">
    <w:name w:val="heading 4"/>
    <w:basedOn w:val="Heading3"/>
    <w:next w:val="BodyText"/>
    <w:link w:val="Heading4Char"/>
    <w:uiPriority w:val="2"/>
    <w:qFormat/>
    <w:rsid w:val="00BF42EB"/>
    <w:pPr>
      <w:numPr>
        <w:ilvl w:val="3"/>
      </w:numPr>
      <w:outlineLvl w:val="3"/>
    </w:pPr>
    <w:rPr>
      <w:bCs w:val="0"/>
      <w:sz w:val="24"/>
      <w:szCs w:val="28"/>
    </w:rPr>
  </w:style>
  <w:style w:type="paragraph" w:styleId="Heading5">
    <w:name w:val="heading 5"/>
    <w:basedOn w:val="Heading4"/>
    <w:next w:val="BodyText"/>
    <w:link w:val="Heading5Char"/>
    <w:uiPriority w:val="2"/>
    <w:qFormat/>
    <w:rsid w:val="00BF42EB"/>
    <w:pPr>
      <w:numPr>
        <w:ilvl w:val="4"/>
      </w:numPr>
      <w:outlineLvl w:val="4"/>
    </w:pPr>
    <w:rPr>
      <w:bCs/>
      <w:iCs w:val="0"/>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ing1">
    <w:name w:val="AHeading 1"/>
    <w:basedOn w:val="Normal"/>
    <w:next w:val="BodyText"/>
    <w:uiPriority w:val="4"/>
    <w:qFormat/>
    <w:rsid w:val="00BF42EB"/>
    <w:pPr>
      <w:keepNext/>
      <w:pageBreakBefore/>
      <w:numPr>
        <w:numId w:val="16"/>
      </w:numPr>
      <w:spacing w:before="240" w:after="120"/>
      <w:jc w:val="left"/>
      <w:outlineLvl w:val="0"/>
    </w:pPr>
    <w:rPr>
      <w:b/>
      <w:sz w:val="30"/>
      <w:szCs w:val="30"/>
    </w:rPr>
  </w:style>
  <w:style w:type="paragraph" w:styleId="BodyText">
    <w:name w:val="Body Text"/>
    <w:basedOn w:val="Normal"/>
    <w:link w:val="BodyTextChar"/>
    <w:uiPriority w:val="1"/>
    <w:qFormat/>
    <w:rsid w:val="00BF42EB"/>
    <w:pPr>
      <w:spacing w:before="120" w:after="120"/>
    </w:pPr>
  </w:style>
  <w:style w:type="character" w:customStyle="1" w:styleId="BodyTextChar">
    <w:name w:val="Body Text Char"/>
    <w:basedOn w:val="DefaultParagraphFont"/>
    <w:link w:val="BodyText"/>
    <w:uiPriority w:val="1"/>
    <w:rsid w:val="00BF42EB"/>
    <w:rPr>
      <w:rFonts w:ascii="Arial" w:eastAsia="Times New Roman" w:hAnsi="Arial" w:cs="Arial"/>
      <w:sz w:val="20"/>
      <w:szCs w:val="24"/>
      <w:lang w:eastAsia="en-US"/>
    </w:rPr>
  </w:style>
  <w:style w:type="paragraph" w:customStyle="1" w:styleId="AHeading2">
    <w:name w:val="AHeading 2"/>
    <w:basedOn w:val="AHeading1"/>
    <w:next w:val="BodyText"/>
    <w:uiPriority w:val="4"/>
    <w:qFormat/>
    <w:rsid w:val="00BF42EB"/>
    <w:pPr>
      <w:pageBreakBefore w:val="0"/>
      <w:numPr>
        <w:ilvl w:val="1"/>
      </w:numPr>
      <w:outlineLvl w:val="1"/>
    </w:pPr>
    <w:rPr>
      <w:sz w:val="28"/>
    </w:rPr>
  </w:style>
  <w:style w:type="paragraph" w:customStyle="1" w:styleId="AHeading3">
    <w:name w:val="AHeading 3"/>
    <w:basedOn w:val="AHeading2"/>
    <w:next w:val="BodyText"/>
    <w:uiPriority w:val="4"/>
    <w:qFormat/>
    <w:rsid w:val="00BF42EB"/>
    <w:pPr>
      <w:numPr>
        <w:ilvl w:val="2"/>
      </w:numPr>
      <w:outlineLvl w:val="2"/>
    </w:pPr>
    <w:rPr>
      <w:sz w:val="26"/>
    </w:rPr>
  </w:style>
  <w:style w:type="paragraph" w:customStyle="1" w:styleId="AHeading4">
    <w:name w:val="AHeading 4"/>
    <w:basedOn w:val="AHeading3"/>
    <w:next w:val="BodyText"/>
    <w:uiPriority w:val="4"/>
    <w:qFormat/>
    <w:rsid w:val="00BF42EB"/>
    <w:pPr>
      <w:numPr>
        <w:ilvl w:val="3"/>
      </w:numPr>
      <w:outlineLvl w:val="3"/>
    </w:pPr>
    <w:rPr>
      <w:sz w:val="24"/>
    </w:rPr>
  </w:style>
  <w:style w:type="paragraph" w:styleId="BalloonText">
    <w:name w:val="Balloon Text"/>
    <w:basedOn w:val="Normal"/>
    <w:link w:val="BalloonTextChar"/>
    <w:uiPriority w:val="59"/>
    <w:semiHidden/>
    <w:rsid w:val="00DC2318"/>
    <w:rPr>
      <w:rFonts w:ascii="Tahoma" w:hAnsi="Tahoma" w:cs="Tahoma"/>
      <w:sz w:val="16"/>
      <w:szCs w:val="16"/>
    </w:rPr>
  </w:style>
  <w:style w:type="character" w:customStyle="1" w:styleId="BalloonTextChar">
    <w:name w:val="Balloon Text Char"/>
    <w:basedOn w:val="DefaultParagraphFont"/>
    <w:link w:val="BalloonText"/>
    <w:uiPriority w:val="59"/>
    <w:semiHidden/>
    <w:rsid w:val="00FD67F0"/>
    <w:rPr>
      <w:rFonts w:ascii="Tahoma" w:eastAsia="Times New Roman" w:hAnsi="Tahoma" w:cs="Tahoma"/>
      <w:sz w:val="16"/>
      <w:szCs w:val="16"/>
      <w:lang w:val="en-GB" w:eastAsia="en-US"/>
    </w:rPr>
  </w:style>
  <w:style w:type="paragraph" w:styleId="Caption">
    <w:name w:val="caption"/>
    <w:basedOn w:val="Normal"/>
    <w:next w:val="BodyText"/>
    <w:uiPriority w:val="29"/>
    <w:semiHidden/>
    <w:rsid w:val="00DC2318"/>
    <w:pPr>
      <w:spacing w:before="120" w:after="240"/>
      <w:ind w:left="2126" w:right="850" w:hanging="1276"/>
    </w:pPr>
    <w:rPr>
      <w:b/>
      <w:szCs w:val="20"/>
    </w:rPr>
  </w:style>
  <w:style w:type="paragraph" w:customStyle="1" w:styleId="ContentsHeading">
    <w:name w:val="Contents Heading"/>
    <w:basedOn w:val="Normal"/>
    <w:uiPriority w:val="39"/>
    <w:semiHidden/>
    <w:qFormat/>
    <w:rsid w:val="00DC2318"/>
    <w:pPr>
      <w:keepNext/>
      <w:pageBreakBefore/>
      <w:spacing w:after="240"/>
      <w:outlineLvl w:val="0"/>
    </w:pPr>
    <w:rPr>
      <w:rFonts w:ascii="Arial Bold" w:hAnsi="Arial Bold"/>
      <w:b/>
      <w:kern w:val="28"/>
      <w:sz w:val="30"/>
      <w:szCs w:val="20"/>
    </w:rPr>
  </w:style>
  <w:style w:type="paragraph" w:customStyle="1" w:styleId="Equations">
    <w:name w:val="Equations"/>
    <w:basedOn w:val="BodyText"/>
    <w:uiPriority w:val="29"/>
    <w:semiHidden/>
    <w:qFormat/>
    <w:rsid w:val="00DC2318"/>
    <w:pPr>
      <w:spacing w:before="60" w:after="60"/>
    </w:pPr>
  </w:style>
  <w:style w:type="paragraph" w:customStyle="1" w:styleId="FigureText">
    <w:name w:val="Figure Text"/>
    <w:basedOn w:val="Normal"/>
    <w:next w:val="Caption"/>
    <w:uiPriority w:val="17"/>
    <w:qFormat/>
    <w:rsid w:val="007C473A"/>
    <w:pPr>
      <w:spacing w:before="360"/>
      <w:jc w:val="center"/>
    </w:pPr>
  </w:style>
  <w:style w:type="paragraph" w:styleId="Footer">
    <w:name w:val="footer"/>
    <w:basedOn w:val="Normal"/>
    <w:link w:val="FooterChar"/>
    <w:uiPriority w:val="29"/>
    <w:semiHidden/>
    <w:rsid w:val="00303A80"/>
    <w:pPr>
      <w:jc w:val="left"/>
    </w:pPr>
    <w:rPr>
      <w:sz w:val="18"/>
    </w:rPr>
  </w:style>
  <w:style w:type="character" w:customStyle="1" w:styleId="FooterChar">
    <w:name w:val="Footer Char"/>
    <w:basedOn w:val="DefaultParagraphFont"/>
    <w:link w:val="Footer"/>
    <w:uiPriority w:val="29"/>
    <w:semiHidden/>
    <w:rsid w:val="00303A80"/>
    <w:rPr>
      <w:rFonts w:ascii="Arial" w:eastAsia="Times New Roman" w:hAnsi="Arial" w:cs="Arial"/>
      <w:sz w:val="18"/>
      <w:szCs w:val="24"/>
      <w:lang w:val="en-GB" w:eastAsia="en-US"/>
    </w:rPr>
  </w:style>
  <w:style w:type="paragraph" w:customStyle="1" w:styleId="FrontPage">
    <w:name w:val="Front Page"/>
    <w:basedOn w:val="Normal"/>
    <w:uiPriority w:val="39"/>
    <w:semiHidden/>
    <w:rsid w:val="00DC2318"/>
    <w:pPr>
      <w:jc w:val="center"/>
    </w:pPr>
    <w:rPr>
      <w:b/>
    </w:rPr>
  </w:style>
  <w:style w:type="paragraph" w:styleId="Header">
    <w:name w:val="header"/>
    <w:basedOn w:val="Normal"/>
    <w:link w:val="HeaderChar"/>
    <w:uiPriority w:val="29"/>
    <w:semiHidden/>
    <w:rsid w:val="00303A80"/>
    <w:pPr>
      <w:jc w:val="left"/>
    </w:pPr>
    <w:rPr>
      <w:sz w:val="18"/>
    </w:rPr>
  </w:style>
  <w:style w:type="character" w:customStyle="1" w:styleId="HeaderChar">
    <w:name w:val="Header Char"/>
    <w:basedOn w:val="DefaultParagraphFont"/>
    <w:link w:val="Header"/>
    <w:uiPriority w:val="29"/>
    <w:semiHidden/>
    <w:rsid w:val="002F61EB"/>
    <w:rPr>
      <w:rFonts w:ascii="Arial" w:eastAsia="Times New Roman" w:hAnsi="Arial" w:cs="Arial"/>
      <w:sz w:val="18"/>
      <w:szCs w:val="24"/>
      <w:lang w:eastAsia="en-US"/>
    </w:rPr>
  </w:style>
  <w:style w:type="character" w:customStyle="1" w:styleId="Heading1Char">
    <w:name w:val="Heading 1 Char"/>
    <w:basedOn w:val="DefaultParagraphFont"/>
    <w:link w:val="Heading1"/>
    <w:uiPriority w:val="2"/>
    <w:rsid w:val="00BF42EB"/>
    <w:rPr>
      <w:rFonts w:ascii="Arial" w:eastAsia="Times New Roman" w:hAnsi="Arial" w:cs="Arial"/>
      <w:b/>
      <w:bCs/>
      <w:kern w:val="32"/>
      <w:sz w:val="30"/>
      <w:szCs w:val="32"/>
      <w:lang w:eastAsia="en-US"/>
    </w:rPr>
  </w:style>
  <w:style w:type="character" w:customStyle="1" w:styleId="Heading2Char">
    <w:name w:val="Heading 2 Char"/>
    <w:basedOn w:val="DefaultParagraphFont"/>
    <w:link w:val="Heading2"/>
    <w:uiPriority w:val="2"/>
    <w:rsid w:val="00BF42EB"/>
    <w:rPr>
      <w:rFonts w:ascii="Arial" w:eastAsia="Times New Roman" w:hAnsi="Arial" w:cs="Arial"/>
      <w:b/>
      <w:iCs/>
      <w:kern w:val="32"/>
      <w:sz w:val="28"/>
      <w:szCs w:val="28"/>
      <w:lang w:eastAsia="en-US"/>
    </w:rPr>
  </w:style>
  <w:style w:type="character" w:customStyle="1" w:styleId="Heading3Char">
    <w:name w:val="Heading 3 Char"/>
    <w:basedOn w:val="DefaultParagraphFont"/>
    <w:link w:val="Heading3"/>
    <w:uiPriority w:val="2"/>
    <w:rsid w:val="00BF42EB"/>
    <w:rPr>
      <w:rFonts w:ascii="Arial" w:eastAsia="Times New Roman" w:hAnsi="Arial" w:cs="Arial"/>
      <w:b/>
      <w:bCs/>
      <w:iCs/>
      <w:kern w:val="32"/>
      <w:sz w:val="26"/>
      <w:szCs w:val="26"/>
      <w:lang w:eastAsia="en-US"/>
    </w:rPr>
  </w:style>
  <w:style w:type="character" w:customStyle="1" w:styleId="Heading4Char">
    <w:name w:val="Heading 4 Char"/>
    <w:basedOn w:val="DefaultParagraphFont"/>
    <w:link w:val="Heading4"/>
    <w:uiPriority w:val="2"/>
    <w:rsid w:val="00BF42EB"/>
    <w:rPr>
      <w:rFonts w:ascii="Arial" w:eastAsia="Times New Roman" w:hAnsi="Arial" w:cs="Arial"/>
      <w:b/>
      <w:iCs/>
      <w:kern w:val="32"/>
      <w:sz w:val="24"/>
      <w:szCs w:val="28"/>
      <w:lang w:eastAsia="en-US"/>
    </w:rPr>
  </w:style>
  <w:style w:type="character" w:customStyle="1" w:styleId="Heading5Char">
    <w:name w:val="Heading 5 Char"/>
    <w:basedOn w:val="DefaultParagraphFont"/>
    <w:link w:val="Heading5"/>
    <w:uiPriority w:val="2"/>
    <w:rsid w:val="00BF42EB"/>
    <w:rPr>
      <w:rFonts w:ascii="Arial" w:eastAsia="Times New Roman" w:hAnsi="Arial" w:cs="Arial"/>
      <w:b/>
      <w:bCs/>
      <w:kern w:val="32"/>
      <w:szCs w:val="26"/>
      <w:lang w:eastAsia="en-US"/>
    </w:rPr>
  </w:style>
  <w:style w:type="character" w:styleId="Hyperlink">
    <w:name w:val="Hyperlink"/>
    <w:basedOn w:val="DefaultParagraphFont"/>
    <w:uiPriority w:val="99"/>
    <w:rsid w:val="00DC2318"/>
    <w:rPr>
      <w:color w:val="0000FF"/>
      <w:u w:val="single"/>
    </w:rPr>
  </w:style>
  <w:style w:type="paragraph" w:customStyle="1" w:styleId="ListAlphaIndent">
    <w:name w:val="List Alpha Indent"/>
    <w:basedOn w:val="Normal"/>
    <w:uiPriority w:val="11"/>
    <w:qFormat/>
    <w:rsid w:val="00BF42EB"/>
    <w:pPr>
      <w:numPr>
        <w:numId w:val="3"/>
      </w:numPr>
      <w:spacing w:before="60" w:after="60"/>
    </w:pPr>
  </w:style>
  <w:style w:type="paragraph" w:customStyle="1" w:styleId="ListAlphaLeft">
    <w:name w:val="List Alpha Left"/>
    <w:basedOn w:val="Normal"/>
    <w:uiPriority w:val="10"/>
    <w:qFormat/>
    <w:rsid w:val="00674E0D"/>
    <w:pPr>
      <w:numPr>
        <w:numId w:val="19"/>
      </w:numPr>
      <w:spacing w:before="60" w:after="60"/>
    </w:pPr>
  </w:style>
  <w:style w:type="paragraph" w:customStyle="1" w:styleId="ListBulletsIndent">
    <w:name w:val="List Bullets Indent"/>
    <w:basedOn w:val="Normal"/>
    <w:uiPriority w:val="8"/>
    <w:qFormat/>
    <w:rsid w:val="00BF42EB"/>
    <w:pPr>
      <w:numPr>
        <w:numId w:val="6"/>
      </w:numPr>
      <w:spacing w:before="60" w:after="60"/>
    </w:pPr>
  </w:style>
  <w:style w:type="paragraph" w:customStyle="1" w:styleId="ListBulletsLeft">
    <w:name w:val="List Bullets Left"/>
    <w:basedOn w:val="Normal"/>
    <w:uiPriority w:val="7"/>
    <w:qFormat/>
    <w:rsid w:val="00674E0D"/>
    <w:pPr>
      <w:numPr>
        <w:numId w:val="20"/>
      </w:numPr>
      <w:spacing w:before="60" w:after="60"/>
    </w:pPr>
  </w:style>
  <w:style w:type="paragraph" w:customStyle="1" w:styleId="ListforReferences">
    <w:name w:val="List for References"/>
    <w:basedOn w:val="Normal"/>
    <w:uiPriority w:val="16"/>
    <w:qFormat/>
    <w:rsid w:val="00BF42EB"/>
    <w:pPr>
      <w:numPr>
        <w:numId w:val="17"/>
      </w:numPr>
      <w:spacing w:before="120" w:after="120"/>
    </w:pPr>
  </w:style>
  <w:style w:type="paragraph" w:customStyle="1" w:styleId="ListHeading">
    <w:name w:val="List Heading"/>
    <w:basedOn w:val="Normal"/>
    <w:next w:val="Normal"/>
    <w:uiPriority w:val="39"/>
    <w:semiHidden/>
    <w:rsid w:val="00DC2318"/>
    <w:pPr>
      <w:keepNext/>
      <w:pageBreakBefore/>
      <w:spacing w:after="240"/>
      <w:outlineLvl w:val="0"/>
    </w:pPr>
    <w:rPr>
      <w:rFonts w:ascii="Arial Bold" w:hAnsi="Arial Bold"/>
      <w:b/>
      <w:caps/>
      <w:kern w:val="28"/>
      <w:sz w:val="30"/>
      <w:szCs w:val="20"/>
    </w:rPr>
  </w:style>
  <w:style w:type="paragraph" w:customStyle="1" w:styleId="ListNumbersIndent">
    <w:name w:val="List Numbers Indent"/>
    <w:basedOn w:val="Normal"/>
    <w:uiPriority w:val="14"/>
    <w:qFormat/>
    <w:rsid w:val="002F63D5"/>
    <w:pPr>
      <w:numPr>
        <w:numId w:val="10"/>
      </w:numPr>
      <w:spacing w:before="60" w:after="60"/>
    </w:pPr>
  </w:style>
  <w:style w:type="paragraph" w:customStyle="1" w:styleId="ListNumbersLeft">
    <w:name w:val="List Numbers Left"/>
    <w:basedOn w:val="Normal"/>
    <w:uiPriority w:val="13"/>
    <w:qFormat/>
    <w:rsid w:val="00674E0D"/>
    <w:pPr>
      <w:numPr>
        <w:numId w:val="18"/>
      </w:numPr>
      <w:spacing w:before="60" w:after="60"/>
    </w:pPr>
  </w:style>
  <w:style w:type="paragraph" w:styleId="ListParagraph">
    <w:name w:val="List Paragraph"/>
    <w:basedOn w:val="Normal"/>
    <w:uiPriority w:val="59"/>
    <w:semiHidden/>
    <w:qFormat/>
    <w:rsid w:val="00DC2318"/>
    <w:pPr>
      <w:ind w:left="425" w:hanging="425"/>
      <w:contextualSpacing/>
    </w:pPr>
  </w:style>
  <w:style w:type="paragraph" w:customStyle="1" w:styleId="nHeading1">
    <w:name w:val="nHeading 1"/>
    <w:basedOn w:val="Normal"/>
    <w:next w:val="BodyText"/>
    <w:uiPriority w:val="3"/>
    <w:qFormat/>
    <w:rsid w:val="00BF42EB"/>
    <w:pPr>
      <w:keepNext/>
      <w:pageBreakBefore/>
      <w:numPr>
        <w:numId w:val="15"/>
      </w:numPr>
      <w:spacing w:before="240" w:after="120"/>
      <w:jc w:val="left"/>
      <w:outlineLvl w:val="0"/>
    </w:pPr>
    <w:rPr>
      <w:b/>
      <w:sz w:val="30"/>
    </w:rPr>
  </w:style>
  <w:style w:type="character" w:styleId="PageNumber">
    <w:name w:val="page number"/>
    <w:basedOn w:val="DefaultParagraphFont"/>
    <w:uiPriority w:val="29"/>
    <w:semiHidden/>
    <w:rsid w:val="00DC2318"/>
  </w:style>
  <w:style w:type="paragraph" w:customStyle="1" w:styleId="ProgramCode">
    <w:name w:val="Program Code"/>
    <w:basedOn w:val="Normal"/>
    <w:uiPriority w:val="24"/>
    <w:qFormat/>
    <w:rsid w:val="00BF42EB"/>
    <w:rPr>
      <w:rFonts w:ascii="Courier New" w:hAnsi="Courier New"/>
    </w:rPr>
  </w:style>
  <w:style w:type="paragraph" w:customStyle="1" w:styleId="ProjectPage">
    <w:name w:val="Project Page"/>
    <w:basedOn w:val="Normal"/>
    <w:uiPriority w:val="59"/>
    <w:semiHidden/>
    <w:rsid w:val="00DC2318"/>
    <w:pPr>
      <w:spacing w:before="80" w:after="80"/>
      <w:ind w:right="299"/>
    </w:pPr>
    <w:rPr>
      <w:rFonts w:cs="Times New Roman"/>
      <w:noProof/>
      <w:szCs w:val="20"/>
    </w:rPr>
  </w:style>
  <w:style w:type="paragraph" w:customStyle="1" w:styleId="TableEndSpacing">
    <w:name w:val="Table End Spacing"/>
    <w:basedOn w:val="Normal"/>
    <w:uiPriority w:val="23"/>
    <w:qFormat/>
    <w:rsid w:val="00674E0D"/>
    <w:rPr>
      <w:sz w:val="14"/>
    </w:rPr>
  </w:style>
  <w:style w:type="table" w:styleId="TableGrid">
    <w:name w:val="Table Grid"/>
    <w:basedOn w:val="TableNormal"/>
    <w:uiPriority w:val="39"/>
    <w:rsid w:val="00DC2318"/>
    <w:pPr>
      <w:spacing w:after="0" w:line="240" w:lineRule="auto"/>
      <w:jc w:val="both"/>
    </w:pPr>
    <w:rPr>
      <w:rFonts w:ascii="Arial" w:eastAsia="Times New Roman" w:hAnsi="Arial"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18"/>
    <w:qFormat/>
    <w:rsid w:val="00BF42EB"/>
    <w:pPr>
      <w:spacing w:before="60" w:after="60"/>
      <w:jc w:val="center"/>
    </w:pPr>
    <w:rPr>
      <w:b/>
      <w:sz w:val="18"/>
    </w:rPr>
  </w:style>
  <w:style w:type="paragraph" w:customStyle="1" w:styleId="TableText">
    <w:name w:val="Table Text"/>
    <w:basedOn w:val="Normal"/>
    <w:uiPriority w:val="19"/>
    <w:qFormat/>
    <w:rsid w:val="00BF42EB"/>
    <w:pPr>
      <w:spacing w:before="60" w:after="60"/>
      <w:jc w:val="left"/>
    </w:pPr>
    <w:rPr>
      <w:sz w:val="18"/>
    </w:rPr>
  </w:style>
  <w:style w:type="paragraph" w:styleId="TableofFigures">
    <w:name w:val="table of figures"/>
    <w:basedOn w:val="Normal"/>
    <w:next w:val="Normal"/>
    <w:uiPriority w:val="99"/>
    <w:semiHidden/>
    <w:rsid w:val="00DC2318"/>
    <w:pPr>
      <w:tabs>
        <w:tab w:val="right" w:pos="9639"/>
      </w:tabs>
      <w:spacing w:before="120" w:after="120"/>
      <w:ind w:left="1276" w:right="425" w:hanging="1276"/>
    </w:pPr>
  </w:style>
  <w:style w:type="paragraph" w:styleId="TOC1">
    <w:name w:val="toc 1"/>
    <w:basedOn w:val="Normal"/>
    <w:next w:val="Normal"/>
    <w:uiPriority w:val="39"/>
    <w:rsid w:val="00DC2318"/>
    <w:pPr>
      <w:tabs>
        <w:tab w:val="right" w:pos="9639"/>
      </w:tabs>
      <w:spacing w:before="120"/>
      <w:ind w:left="567" w:right="425" w:hanging="567"/>
    </w:pPr>
    <w:rPr>
      <w:b/>
    </w:rPr>
  </w:style>
  <w:style w:type="paragraph" w:styleId="TOC2">
    <w:name w:val="toc 2"/>
    <w:basedOn w:val="Normal"/>
    <w:next w:val="Normal"/>
    <w:uiPriority w:val="39"/>
    <w:rsid w:val="00DC2318"/>
    <w:pPr>
      <w:tabs>
        <w:tab w:val="right" w:pos="9639"/>
      </w:tabs>
      <w:ind w:left="851" w:right="425" w:hanging="851"/>
      <w:jc w:val="left"/>
    </w:pPr>
    <w:rPr>
      <w:szCs w:val="20"/>
    </w:rPr>
  </w:style>
  <w:style w:type="paragraph" w:styleId="TOC3">
    <w:name w:val="toc 3"/>
    <w:basedOn w:val="Normal"/>
    <w:next w:val="Normal"/>
    <w:uiPriority w:val="39"/>
    <w:rsid w:val="00DC2318"/>
    <w:pPr>
      <w:tabs>
        <w:tab w:val="right" w:pos="9639"/>
      </w:tabs>
      <w:ind w:left="1134" w:right="425" w:hanging="1134"/>
      <w:jc w:val="left"/>
    </w:pPr>
    <w:rPr>
      <w:szCs w:val="20"/>
    </w:rPr>
  </w:style>
  <w:style w:type="paragraph" w:styleId="TOC4">
    <w:name w:val="toc 4"/>
    <w:basedOn w:val="Normal"/>
    <w:next w:val="Normal"/>
    <w:uiPriority w:val="39"/>
    <w:rsid w:val="00DC2318"/>
    <w:pPr>
      <w:tabs>
        <w:tab w:val="right" w:pos="9639"/>
      </w:tabs>
      <w:ind w:left="1418" w:right="425" w:hanging="1418"/>
    </w:pPr>
  </w:style>
  <w:style w:type="paragraph" w:styleId="TOC5">
    <w:name w:val="toc 5"/>
    <w:basedOn w:val="Normal"/>
    <w:next w:val="Normal"/>
    <w:uiPriority w:val="39"/>
    <w:rsid w:val="00DC2318"/>
    <w:pPr>
      <w:tabs>
        <w:tab w:val="right" w:pos="9639"/>
      </w:tabs>
      <w:ind w:left="1701" w:right="425" w:hanging="1701"/>
    </w:pPr>
  </w:style>
  <w:style w:type="paragraph" w:styleId="TOC6">
    <w:name w:val="toc 6"/>
    <w:basedOn w:val="Normal"/>
    <w:next w:val="Normal"/>
    <w:uiPriority w:val="39"/>
    <w:rsid w:val="00DC2318"/>
    <w:pPr>
      <w:tabs>
        <w:tab w:val="right" w:pos="9639"/>
      </w:tabs>
      <w:spacing w:before="120"/>
      <w:ind w:right="425"/>
      <w:jc w:val="left"/>
    </w:pPr>
    <w:rPr>
      <w:b/>
    </w:rPr>
  </w:style>
  <w:style w:type="paragraph" w:styleId="TOC7">
    <w:name w:val="toc 7"/>
    <w:basedOn w:val="Normal"/>
    <w:next w:val="Normal"/>
    <w:uiPriority w:val="39"/>
    <w:rsid w:val="00DC2318"/>
    <w:pPr>
      <w:tabs>
        <w:tab w:val="right" w:pos="9639"/>
      </w:tabs>
      <w:ind w:left="567" w:right="425"/>
      <w:jc w:val="left"/>
    </w:pPr>
  </w:style>
  <w:style w:type="paragraph" w:styleId="TOC8">
    <w:name w:val="toc 8"/>
    <w:basedOn w:val="Normal"/>
    <w:next w:val="Normal"/>
    <w:uiPriority w:val="39"/>
    <w:rsid w:val="00DC2318"/>
    <w:pPr>
      <w:tabs>
        <w:tab w:val="right" w:pos="9639"/>
      </w:tabs>
      <w:ind w:left="851" w:right="425"/>
      <w:jc w:val="left"/>
    </w:pPr>
    <w:rPr>
      <w:szCs w:val="20"/>
    </w:rPr>
  </w:style>
  <w:style w:type="paragraph" w:styleId="TOC9">
    <w:name w:val="toc 9"/>
    <w:basedOn w:val="Normal"/>
    <w:next w:val="Normal"/>
    <w:uiPriority w:val="39"/>
    <w:rsid w:val="00DC2318"/>
    <w:pPr>
      <w:tabs>
        <w:tab w:val="right" w:pos="9639"/>
      </w:tabs>
      <w:spacing w:before="120"/>
      <w:ind w:left="1701" w:right="425" w:hanging="1701"/>
      <w:jc w:val="left"/>
    </w:pPr>
    <w:rPr>
      <w:b/>
    </w:rPr>
  </w:style>
  <w:style w:type="paragraph" w:customStyle="1" w:styleId="ListBulletsSpecial">
    <w:name w:val="List Bullets Special"/>
    <w:basedOn w:val="Normal"/>
    <w:uiPriority w:val="9"/>
    <w:qFormat/>
    <w:rsid w:val="002B43DB"/>
    <w:pPr>
      <w:numPr>
        <w:numId w:val="8"/>
      </w:numPr>
      <w:spacing w:before="60" w:after="60"/>
      <w:jc w:val="left"/>
    </w:pPr>
    <w:rPr>
      <w:rFonts w:cs="Times New Roman"/>
    </w:rPr>
  </w:style>
  <w:style w:type="paragraph" w:customStyle="1" w:styleId="ListNumbersSpecial">
    <w:name w:val="List Numbers Special"/>
    <w:basedOn w:val="Normal"/>
    <w:uiPriority w:val="15"/>
    <w:qFormat/>
    <w:rsid w:val="00BF42EB"/>
    <w:pPr>
      <w:numPr>
        <w:numId w:val="12"/>
      </w:numPr>
      <w:spacing w:before="60" w:after="60"/>
      <w:jc w:val="left"/>
    </w:pPr>
    <w:rPr>
      <w:rFonts w:cs="Times New Roman"/>
    </w:rPr>
  </w:style>
  <w:style w:type="paragraph" w:customStyle="1" w:styleId="ListAlphaSpecial">
    <w:name w:val="List Alpha Special"/>
    <w:basedOn w:val="Normal"/>
    <w:uiPriority w:val="12"/>
    <w:qFormat/>
    <w:rsid w:val="002B43DB"/>
    <w:pPr>
      <w:numPr>
        <w:numId w:val="5"/>
      </w:numPr>
      <w:spacing w:before="60" w:after="60"/>
      <w:jc w:val="left"/>
    </w:pPr>
    <w:rPr>
      <w:rFonts w:cs="Times New Roman"/>
    </w:rPr>
  </w:style>
  <w:style w:type="paragraph" w:customStyle="1" w:styleId="HeaderHeading">
    <w:name w:val="Header Heading"/>
    <w:basedOn w:val="Header"/>
    <w:uiPriority w:val="29"/>
    <w:semiHidden/>
    <w:qFormat/>
    <w:rsid w:val="00D3573E"/>
    <w:pPr>
      <w:spacing w:after="200"/>
      <w:ind w:right="-45"/>
      <w:jc w:val="right"/>
    </w:pPr>
    <w:rPr>
      <w:rFonts w:ascii="Arial Bold" w:hAnsi="Arial Bold"/>
      <w:b/>
      <w:caps/>
      <w:sz w:val="22"/>
      <w:szCs w:val="22"/>
    </w:rPr>
  </w:style>
  <w:style w:type="paragraph" w:styleId="Bibliography">
    <w:name w:val="Bibliography"/>
    <w:basedOn w:val="BodyText"/>
    <w:uiPriority w:val="16"/>
    <w:qFormat/>
    <w:rsid w:val="00BF42EB"/>
  </w:style>
  <w:style w:type="paragraph" w:customStyle="1" w:styleId="Copyright">
    <w:name w:val="Copyright"/>
    <w:basedOn w:val="Normal"/>
    <w:uiPriority w:val="39"/>
    <w:semiHidden/>
    <w:qFormat/>
    <w:rsid w:val="00B20647"/>
    <w:pPr>
      <w:spacing w:before="60" w:after="120"/>
    </w:pPr>
    <w:rPr>
      <w:rFonts w:cs="Times New Roman"/>
      <w:sz w:val="18"/>
    </w:rPr>
  </w:style>
  <w:style w:type="paragraph" w:customStyle="1" w:styleId="TableNumbersList">
    <w:name w:val="Table Numbers List"/>
    <w:basedOn w:val="ListNumbersLeft"/>
    <w:uiPriority w:val="22"/>
    <w:qFormat/>
    <w:rsid w:val="0034545C"/>
    <w:pPr>
      <w:numPr>
        <w:numId w:val="25"/>
      </w:numPr>
      <w:jc w:val="left"/>
    </w:pPr>
    <w:rPr>
      <w:sz w:val="18"/>
    </w:rPr>
  </w:style>
  <w:style w:type="paragraph" w:customStyle="1" w:styleId="TableAlphaList">
    <w:name w:val="Table Alpha List"/>
    <w:basedOn w:val="ListAlphaLeft"/>
    <w:uiPriority w:val="21"/>
    <w:qFormat/>
    <w:rsid w:val="0034545C"/>
    <w:pPr>
      <w:numPr>
        <w:numId w:val="26"/>
      </w:numPr>
      <w:jc w:val="left"/>
    </w:pPr>
    <w:rPr>
      <w:sz w:val="18"/>
    </w:rPr>
  </w:style>
  <w:style w:type="paragraph" w:customStyle="1" w:styleId="TableBulletsList">
    <w:name w:val="Table Bullets List"/>
    <w:basedOn w:val="ListBulletsLeft"/>
    <w:uiPriority w:val="20"/>
    <w:qFormat/>
    <w:rsid w:val="0034545C"/>
    <w:pPr>
      <w:numPr>
        <w:numId w:val="27"/>
      </w:numPr>
      <w:jc w:val="left"/>
    </w:pPr>
    <w:rPr>
      <w:sz w:val="18"/>
    </w:rPr>
  </w:style>
  <w:style w:type="table" w:customStyle="1" w:styleId="CSIR">
    <w:name w:val="CSIR"/>
    <w:basedOn w:val="TableNormal"/>
    <w:uiPriority w:val="99"/>
    <w:rsid w:val="004B3286"/>
    <w:pPr>
      <w:spacing w:after="0" w:line="24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18"/>
      </w:rPr>
    </w:tblStylePr>
  </w:style>
  <w:style w:type="paragraph" w:customStyle="1" w:styleId="DistributionListHeading">
    <w:name w:val="Distribution List Heading"/>
    <w:basedOn w:val="Normal"/>
    <w:uiPriority w:val="39"/>
    <w:semiHidden/>
    <w:rsid w:val="00DF2C7B"/>
    <w:pPr>
      <w:keepNext/>
      <w:spacing w:before="60" w:after="60"/>
      <w:jc w:val="center"/>
    </w:pPr>
    <w:rPr>
      <w:rFonts w:ascii="Arial Bold" w:hAnsi="Arial Bold"/>
      <w:b/>
      <w:caps/>
      <w:sz w:val="22"/>
    </w:rPr>
  </w:style>
  <w:style w:type="paragraph" w:customStyle="1" w:styleId="TableTextKeepWithNext">
    <w:name w:val="Table Text Keep With Next"/>
    <w:basedOn w:val="TableText"/>
    <w:uiPriority w:val="19"/>
    <w:semiHidden/>
    <w:qFormat/>
    <w:rsid w:val="00C72483"/>
    <w:pPr>
      <w:keepNext/>
    </w:pPr>
  </w:style>
  <w:style w:type="paragraph" w:customStyle="1" w:styleId="ApprovalPageHeading">
    <w:name w:val="Approval Page Heading"/>
    <w:basedOn w:val="Normal"/>
    <w:uiPriority w:val="39"/>
    <w:semiHidden/>
    <w:rsid w:val="00DF2C7B"/>
    <w:pPr>
      <w:spacing w:before="60" w:after="60"/>
      <w:jc w:val="center"/>
    </w:pPr>
    <w:rPr>
      <w:rFonts w:ascii="Arial Bold" w:hAnsi="Arial Bold"/>
      <w:b/>
      <w:caps/>
      <w:sz w:val="22"/>
    </w:rPr>
  </w:style>
  <w:style w:type="paragraph" w:customStyle="1" w:styleId="HistoryPageHeading">
    <w:name w:val="History Page Heading"/>
    <w:basedOn w:val="Normal"/>
    <w:uiPriority w:val="39"/>
    <w:semiHidden/>
    <w:qFormat/>
    <w:rsid w:val="00DF2C7B"/>
    <w:pPr>
      <w:keepNext/>
      <w:pageBreakBefore/>
      <w:spacing w:before="60" w:after="60"/>
      <w:jc w:val="center"/>
      <w:outlineLvl w:val="0"/>
    </w:pPr>
    <w:rPr>
      <w:rFonts w:ascii="Arial Bold" w:hAnsi="Arial Bold"/>
      <w:b/>
      <w:caps/>
      <w:kern w:val="28"/>
      <w:sz w:val="24"/>
      <w:szCs w:val="20"/>
    </w:rPr>
  </w:style>
  <w:style w:type="paragraph" w:customStyle="1" w:styleId="ChangeHistoryHeading">
    <w:name w:val="Change History Heading"/>
    <w:basedOn w:val="Normal"/>
    <w:uiPriority w:val="39"/>
    <w:semiHidden/>
    <w:rsid w:val="00DF2C7B"/>
    <w:pPr>
      <w:spacing w:before="60" w:after="60"/>
      <w:jc w:val="center"/>
    </w:pPr>
    <w:rPr>
      <w:rFonts w:ascii="Arial Bold" w:hAnsi="Arial Bold" w:cs="Times New Roman"/>
      <w:b/>
      <w:caps/>
      <w:sz w:val="22"/>
      <w:szCs w:val="20"/>
    </w:rPr>
  </w:style>
  <w:style w:type="paragraph" w:customStyle="1" w:styleId="ExecutiveSummaryHeading">
    <w:name w:val="Executive Summary Heading"/>
    <w:basedOn w:val="Normal"/>
    <w:uiPriority w:val="39"/>
    <w:semiHidden/>
    <w:rsid w:val="00DF2C7B"/>
    <w:pPr>
      <w:spacing w:before="60" w:after="60"/>
      <w:jc w:val="center"/>
    </w:pPr>
    <w:rPr>
      <w:b/>
      <w:caps/>
      <w:sz w:val="22"/>
    </w:rPr>
  </w:style>
  <w:style w:type="character" w:styleId="UnresolvedMention">
    <w:name w:val="Unresolved Mention"/>
    <w:basedOn w:val="DefaultParagraphFont"/>
    <w:uiPriority w:val="99"/>
    <w:semiHidden/>
    <w:unhideWhenUsed/>
    <w:rsid w:val="00E83674"/>
    <w:rPr>
      <w:color w:val="605E5C"/>
      <w:shd w:val="clear" w:color="auto" w:fill="E1DFDD"/>
    </w:rPr>
  </w:style>
  <w:style w:type="paragraph" w:customStyle="1" w:styleId="code">
    <w:name w:val="code"/>
    <w:basedOn w:val="BodyText"/>
    <w:next w:val="ProgramCode"/>
    <w:link w:val="codeChar"/>
    <w:uiPriority w:val="25"/>
    <w:qFormat/>
    <w:rsid w:val="00B5562F"/>
    <w:rPr>
      <w:color w:val="E36C0A" w:themeColor="accent6" w:themeShade="BF"/>
    </w:rPr>
  </w:style>
  <w:style w:type="character" w:customStyle="1" w:styleId="codeChar">
    <w:name w:val="code Char"/>
    <w:basedOn w:val="BodyTextChar"/>
    <w:link w:val="code"/>
    <w:uiPriority w:val="25"/>
    <w:rsid w:val="00B5562F"/>
    <w:rPr>
      <w:rFonts w:ascii="Arial" w:eastAsia="Times New Roman" w:hAnsi="Arial" w:cs="Arial"/>
      <w:color w:val="E36C0A" w:themeColor="accent6" w:themeShade="BF"/>
      <w:sz w:val="20"/>
      <w:szCs w:val="24"/>
      <w:lang w:eastAsia="en-US"/>
    </w:rPr>
  </w:style>
  <w:style w:type="character" w:styleId="FollowedHyperlink">
    <w:name w:val="FollowedHyperlink"/>
    <w:basedOn w:val="DefaultParagraphFont"/>
    <w:uiPriority w:val="99"/>
    <w:semiHidden/>
    <w:rsid w:val="00B5562F"/>
    <w:rPr>
      <w:color w:val="800080" w:themeColor="followedHyperlink"/>
      <w:u w:val="single"/>
    </w:rPr>
  </w:style>
  <w:style w:type="paragraph" w:styleId="TOCHeading">
    <w:name w:val="TOC Heading"/>
    <w:basedOn w:val="Heading1"/>
    <w:next w:val="Normal"/>
    <w:uiPriority w:val="39"/>
    <w:unhideWhenUsed/>
    <w:qFormat/>
    <w:rsid w:val="008E0220"/>
    <w:pPr>
      <w:keepLines/>
      <w:pageBreakBefore w:val="0"/>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51062">
      <w:bodyDiv w:val="1"/>
      <w:marLeft w:val="0"/>
      <w:marRight w:val="0"/>
      <w:marTop w:val="0"/>
      <w:marBottom w:val="0"/>
      <w:divBdr>
        <w:top w:val="none" w:sz="0" w:space="0" w:color="auto"/>
        <w:left w:val="none" w:sz="0" w:space="0" w:color="auto"/>
        <w:bottom w:val="none" w:sz="0" w:space="0" w:color="auto"/>
        <w:right w:val="none" w:sz="0" w:space="0" w:color="auto"/>
      </w:divBdr>
    </w:div>
    <w:div w:id="573583961">
      <w:bodyDiv w:val="1"/>
      <w:marLeft w:val="0"/>
      <w:marRight w:val="0"/>
      <w:marTop w:val="0"/>
      <w:marBottom w:val="0"/>
      <w:divBdr>
        <w:top w:val="none" w:sz="0" w:space="0" w:color="auto"/>
        <w:left w:val="none" w:sz="0" w:space="0" w:color="auto"/>
        <w:bottom w:val="none" w:sz="0" w:space="0" w:color="auto"/>
        <w:right w:val="none" w:sz="0" w:space="0" w:color="auto"/>
      </w:divBdr>
    </w:div>
    <w:div w:id="135758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ites.google.com/site/wfwplanning/plan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sun.ac.za/bitstream/handle/10019.1/123841/boast_cost_2021.pdf?sequence=2&amp;isAllowed=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14F51BF5-A190-E249-A432-6E571623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9306</Words>
  <Characters>53050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62232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CSIR STUDIO</dc:creator>
  <cp:lastModifiedBy>Kirodh Boodhraj</cp:lastModifiedBy>
  <cp:revision>667</cp:revision>
  <cp:lastPrinted>2012-02-27T10:34:00Z</cp:lastPrinted>
  <dcterms:created xsi:type="dcterms:W3CDTF">2020-11-25T08:48:00Z</dcterms:created>
  <dcterms:modified xsi:type="dcterms:W3CDTF">2025-10-02T07:22:00Z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vt:lpwstr>
  </property>
  <property fmtid="{D5CDD505-2E9C-101B-9397-08002B2CF9AE}" pid="3" name="Document No">
    <vt:lpwstr> </vt:lpwstr>
  </property>
  <property fmtid="{D5CDD505-2E9C-101B-9397-08002B2CF9AE}" pid="4" name="Revision No">
    <vt:lpwstr> </vt:lpwstr>
  </property>
</Properties>
</file>