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C0" w:rsidRPr="00B16DC0" w:rsidRDefault="00B16DC0" w:rsidP="00B16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6DC0">
        <w:rPr>
          <w:rFonts w:ascii="Times New Roman" w:eastAsia="Times New Roman" w:hAnsi="Times New Roman" w:cs="Times New Roman"/>
          <w:b/>
          <w:bCs/>
          <w:sz w:val="27"/>
          <w:szCs w:val="27"/>
        </w:rPr>
        <w:t>Arithmetic shift</w:t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Main article: </w:t>
      </w:r>
      <w:hyperlink r:id="rId4" w:tooltip="Arithmetic shif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Arithmetic shift</w:t>
        </w:r>
      </w:hyperlink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0" cy="952500"/>
            <wp:effectExtent l="0" t="0" r="0" b="0"/>
            <wp:docPr id="4" name="Picture 4" descr="https://upload.wikimedia.org/wikipedia/commons/thumb/5/5c/Rotate_left_logically.svg/150px-Rotate_left_logically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c/Rotate_left_logically.svg/150px-Rotate_left_logically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>Left arithmetic shift</w:t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0" cy="1143000"/>
            <wp:effectExtent l="0" t="0" r="0" b="0"/>
            <wp:docPr id="3" name="Picture 3" descr="https://upload.wikimedia.org/wikipedia/commons/thumb/3/37/Rotate_right_arithmetically.svg/150px-Rotate_right_arithmetically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3/37/Rotate_right_arithmetically.svg/150px-Rotate_right_arithmetically.sv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>Right arithmetic shift</w:t>
      </w:r>
    </w:p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In an </w:t>
      </w:r>
      <w:r w:rsidRPr="00B16DC0">
        <w:rPr>
          <w:rFonts w:ascii="Times New Roman" w:eastAsia="Times New Roman" w:hAnsi="Times New Roman" w:cs="Times New Roman"/>
          <w:i/>
          <w:iCs/>
          <w:sz w:val="24"/>
          <w:szCs w:val="24"/>
        </w:rPr>
        <w:t>arithmetic shift</w:t>
      </w: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, the bits that are shifted out of either end are discarded. In a left arithmetic shift, zeros are shifted in on the right; in a right arithmetic shift, the </w:t>
      </w:r>
      <w:hyperlink r:id="rId9" w:tooltip="Sign bi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bit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(the MSB in two's complement) is shifted in on the left, thus preserving the sign of the operand. This statement is not reliable in the latest C language draft standard, however. If the value being shifted is negative, the result is "implementation-defined," indicating the result is not necessarily consistent across platforms.</w:t>
      </w:r>
      <w:hyperlink r:id="rId10" w:anchor="cite_note-2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</w:p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>This example uses an 8-bit register: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DC0">
        <w:rPr>
          <w:rFonts w:ascii="Courier New" w:eastAsia="Times New Roman" w:hAnsi="Courier New" w:cs="Courier New"/>
          <w:sz w:val="20"/>
          <w:szCs w:val="20"/>
        </w:rPr>
        <w:t xml:space="preserve">   00010111 (decimal +23) LEFT-SHIFT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16DC0">
        <w:rPr>
          <w:rFonts w:ascii="Courier New" w:eastAsia="Times New Roman" w:hAnsi="Courier New" w:cs="Courier New"/>
          <w:sz w:val="20"/>
          <w:szCs w:val="20"/>
        </w:rPr>
        <w:t>=  0010111</w:t>
      </w:r>
      <w:r w:rsidRPr="00B16DC0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proofErr w:type="gramEnd"/>
      <w:r w:rsidRPr="00B16DC0">
        <w:rPr>
          <w:rFonts w:ascii="Courier New" w:eastAsia="Times New Roman" w:hAnsi="Courier New" w:cs="Courier New"/>
          <w:sz w:val="20"/>
          <w:szCs w:val="20"/>
        </w:rPr>
        <w:t xml:space="preserve"> (decimal +46)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DC0">
        <w:rPr>
          <w:rFonts w:ascii="Courier New" w:eastAsia="Times New Roman" w:hAnsi="Courier New" w:cs="Courier New"/>
          <w:sz w:val="20"/>
          <w:szCs w:val="20"/>
        </w:rPr>
        <w:t xml:space="preserve">   10010111 (decimal −105) RIGHT-SHIFT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16DC0">
        <w:rPr>
          <w:rFonts w:ascii="Courier New" w:eastAsia="Times New Roman" w:hAnsi="Courier New" w:cs="Courier New"/>
          <w:sz w:val="20"/>
          <w:szCs w:val="20"/>
        </w:rPr>
        <w:t xml:space="preserve">=  </w:t>
      </w:r>
      <w:r w:rsidRPr="00B16DC0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B16DC0">
        <w:rPr>
          <w:rFonts w:ascii="Courier New" w:eastAsia="Times New Roman" w:hAnsi="Courier New" w:cs="Courier New"/>
          <w:sz w:val="20"/>
          <w:szCs w:val="20"/>
        </w:rPr>
        <w:t>1001011</w:t>
      </w:r>
      <w:proofErr w:type="gramEnd"/>
      <w:r w:rsidRPr="00B16DC0">
        <w:rPr>
          <w:rFonts w:ascii="Courier New" w:eastAsia="Times New Roman" w:hAnsi="Courier New" w:cs="Courier New"/>
          <w:sz w:val="20"/>
          <w:szCs w:val="20"/>
        </w:rPr>
        <w:t xml:space="preserve"> (decimal −53)</w:t>
      </w:r>
    </w:p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In the first case, the leftmost digit was shifted past the end of the register, and a new 0 was shifted into the rightmost position. In the second case, the rightmost 1 was shifted out (perhaps into the </w:t>
      </w:r>
      <w:hyperlink r:id="rId11" w:tooltip="Carry flag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carry flag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>), and a new 1 was copied into the leftmost position, preserving the sign of the number (but not reliably, according to the most recent C language draft standard, as noted above). Multiple shifts are sometimes shortened to a single shift by some number of digits. For example: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DC0">
        <w:rPr>
          <w:rFonts w:ascii="Courier New" w:eastAsia="Times New Roman" w:hAnsi="Courier New" w:cs="Courier New"/>
          <w:sz w:val="20"/>
          <w:szCs w:val="20"/>
        </w:rPr>
        <w:t xml:space="preserve">   00010111 (decimal +23) LEFT-SHIFT-BY-TWO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16DC0">
        <w:rPr>
          <w:rFonts w:ascii="Courier New" w:eastAsia="Times New Roman" w:hAnsi="Courier New" w:cs="Courier New"/>
          <w:sz w:val="20"/>
          <w:szCs w:val="20"/>
        </w:rPr>
        <w:t>=  010111</w:t>
      </w:r>
      <w:r w:rsidRPr="00B16DC0">
        <w:rPr>
          <w:rFonts w:ascii="Courier New" w:eastAsia="Times New Roman" w:hAnsi="Courier New" w:cs="Courier New"/>
          <w:b/>
          <w:bCs/>
          <w:sz w:val="20"/>
          <w:szCs w:val="20"/>
        </w:rPr>
        <w:t>00</w:t>
      </w:r>
      <w:proofErr w:type="gramEnd"/>
      <w:r w:rsidRPr="00B16DC0">
        <w:rPr>
          <w:rFonts w:ascii="Courier New" w:eastAsia="Times New Roman" w:hAnsi="Courier New" w:cs="Courier New"/>
          <w:sz w:val="20"/>
          <w:szCs w:val="20"/>
        </w:rPr>
        <w:t xml:space="preserve"> (decimal +92)</w:t>
      </w:r>
    </w:p>
    <w:p w:rsidR="00B16DC0" w:rsidRPr="008E12A4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left arithmetic shift by </w:t>
      </w:r>
      <w:r w:rsidRPr="008E12A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n</w:t>
      </w:r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equivalent to multiplying by 2</w:t>
      </w:r>
      <w:r w:rsidRPr="008E12A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vertAlign w:val="superscript"/>
        </w:rPr>
        <w:t>n</w:t>
      </w:r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(provided the value does not </w:t>
      </w:r>
      <w:hyperlink r:id="rId12" w:tooltip="Arithmetic overflow" w:history="1">
        <w:r w:rsidRPr="008E12A4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overflow</w:t>
        </w:r>
      </w:hyperlink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), while a right arithmetic shift by </w:t>
      </w:r>
      <w:r w:rsidRPr="008E12A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n</w:t>
      </w:r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a </w:t>
      </w:r>
      <w:hyperlink r:id="rId13" w:tooltip="Two's complement" w:history="1">
        <w:r w:rsidRPr="008E12A4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two's complement</w:t>
        </w:r>
      </w:hyperlink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value is equivalent to dividing by 2</w:t>
      </w:r>
      <w:r w:rsidRPr="008E12A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vertAlign w:val="superscript"/>
        </w:rPr>
        <w:t>n</w:t>
      </w:r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hyperlink r:id="rId14" w:anchor="Round_half_down" w:tooltip="Rounding" w:history="1">
        <w:r w:rsidRPr="008E12A4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rounding toward negative infinity</w:t>
        </w:r>
      </w:hyperlink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If the binary number is treated as </w:t>
      </w:r>
      <w:hyperlink r:id="rId15" w:tooltip="Ones' complement" w:history="1">
        <w:r w:rsidRPr="008E12A4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ones' complement</w:t>
        </w:r>
      </w:hyperlink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>, then the same right-shift operation results in division by 2</w:t>
      </w:r>
      <w:r w:rsidRPr="008E12A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vertAlign w:val="superscript"/>
        </w:rPr>
        <w:t>n</w:t>
      </w:r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hyperlink r:id="rId16" w:anchor="Round_half_towards_zero" w:tooltip="Rounding" w:history="1">
        <w:r w:rsidRPr="008E12A4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rounding toward zero</w:t>
        </w:r>
      </w:hyperlink>
      <w:r w:rsidRPr="008E12A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:rsidR="00B16DC0" w:rsidRPr="00B16DC0" w:rsidRDefault="00B16DC0" w:rsidP="00B16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6DC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Logical shift</w:t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Main article: </w:t>
      </w:r>
      <w:hyperlink r:id="rId17" w:tooltip="Logical shif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Logical shift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</w:tblGrid>
      <w:tr w:rsidR="00B16DC0" w:rsidRPr="00B16DC0" w:rsidTr="00B16DC0">
        <w:trPr>
          <w:tblCellSpacing w:w="0" w:type="dxa"/>
        </w:trPr>
        <w:tc>
          <w:tcPr>
            <w:tcW w:w="0" w:type="auto"/>
            <w:vAlign w:val="center"/>
            <w:hideMark/>
          </w:tcPr>
          <w:p w:rsidR="00B16DC0" w:rsidRPr="00B16DC0" w:rsidRDefault="00B16DC0" w:rsidP="00B16DC0">
            <w:pPr>
              <w:spacing w:after="0" w:line="240" w:lineRule="auto"/>
              <w:divId w:val="697583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DC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28750" cy="952500"/>
                  <wp:effectExtent l="0" t="0" r="0" b="0"/>
                  <wp:docPr id="2" name="Picture 2" descr="https://upload.wikimedia.org/wikipedia/commons/thumb/5/5c/Rotate_left_logically.svg/150px-Rotate_left_logically.svg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c/Rotate_left_logically.svg/150px-Rotate_left_logically.svg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250"/>
      </w:tblGrid>
      <w:tr w:rsidR="00B16DC0" w:rsidRPr="00B16DC0" w:rsidTr="00B16DC0">
        <w:trPr>
          <w:tblCellSpacing w:w="0" w:type="dxa"/>
        </w:trPr>
        <w:tc>
          <w:tcPr>
            <w:tcW w:w="0" w:type="auto"/>
            <w:vAlign w:val="center"/>
            <w:hideMark/>
          </w:tcPr>
          <w:p w:rsidR="00B16DC0" w:rsidRPr="00B16DC0" w:rsidRDefault="00B16DC0" w:rsidP="00B16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DC0">
              <w:rPr>
                <w:rFonts w:ascii="Times New Roman" w:eastAsia="Times New Roman" w:hAnsi="Times New Roman" w:cs="Times New Roman"/>
                <w:sz w:val="24"/>
                <w:szCs w:val="24"/>
              </w:rPr>
              <w:t>Left logical shift</w:t>
            </w:r>
          </w:p>
        </w:tc>
        <w:tc>
          <w:tcPr>
            <w:tcW w:w="0" w:type="auto"/>
            <w:vAlign w:val="center"/>
            <w:hideMark/>
          </w:tcPr>
          <w:p w:rsidR="00B16DC0" w:rsidRPr="00B16DC0" w:rsidRDefault="00B16DC0" w:rsidP="00B16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DC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28750" cy="952500"/>
                  <wp:effectExtent l="0" t="0" r="0" b="0"/>
                  <wp:docPr id="1" name="Picture 1" descr="https://upload.wikimedia.org/wikipedia/commons/thumb/6/64/Rotate_right_logically.svg/150px-Rotate_right_logically.svg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6/64/Rotate_right_logically.svg/150px-Rotate_right_logically.svg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</w:tblGrid>
      <w:tr w:rsidR="00B16DC0" w:rsidRPr="00B16DC0" w:rsidTr="00B16DC0">
        <w:trPr>
          <w:tblCellSpacing w:w="0" w:type="dxa"/>
        </w:trPr>
        <w:tc>
          <w:tcPr>
            <w:tcW w:w="0" w:type="auto"/>
            <w:vAlign w:val="center"/>
            <w:hideMark/>
          </w:tcPr>
          <w:p w:rsidR="00B16DC0" w:rsidRPr="00B16DC0" w:rsidRDefault="00B16DC0" w:rsidP="00B16DC0">
            <w:pPr>
              <w:spacing w:after="0" w:line="240" w:lineRule="auto"/>
              <w:divId w:val="7323137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DC0">
              <w:rPr>
                <w:rFonts w:ascii="Times New Roman" w:eastAsia="Times New Roman" w:hAnsi="Times New Roman" w:cs="Times New Roman"/>
                <w:sz w:val="24"/>
                <w:szCs w:val="24"/>
              </w:rPr>
              <w:t>Right logical shift</w:t>
            </w:r>
          </w:p>
        </w:tc>
      </w:tr>
    </w:tbl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B16DC0">
        <w:rPr>
          <w:rFonts w:ascii="Times New Roman" w:eastAsia="Times New Roman" w:hAnsi="Times New Roman" w:cs="Times New Roman"/>
          <w:i/>
          <w:iCs/>
          <w:sz w:val="24"/>
          <w:szCs w:val="24"/>
        </w:rPr>
        <w:t>logical shift</w:t>
      </w:r>
      <w:r w:rsidRPr="00B16DC0">
        <w:rPr>
          <w:rFonts w:ascii="Times New Roman" w:eastAsia="Times New Roman" w:hAnsi="Times New Roman" w:cs="Times New Roman"/>
          <w:sz w:val="24"/>
          <w:szCs w:val="24"/>
        </w:rPr>
        <w:t>, zeros are shifted in to replace the discarded bits. Therefore the logical and arithmetic left-shifts are exactly the same.</w:t>
      </w:r>
    </w:p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However, as the logical right-shift inserts value 0 bits into the most significant bit, instead of copying the sign bit, it is ideal for unsigned binary numbers, while the arithmetic right-shift is ideal for signed </w:t>
      </w:r>
      <w:hyperlink r:id="rId20" w:tooltip="Two's complemen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two's complement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binary numbers.</w:t>
      </w:r>
    </w:p>
    <w:p w:rsidR="00387F79" w:rsidRDefault="008E12A4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D8"/>
    <w:rsid w:val="005F34D8"/>
    <w:rsid w:val="008E12A4"/>
    <w:rsid w:val="00B16DC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3640F-E48B-49DF-84E4-C935B156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6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6D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16DC0"/>
  </w:style>
  <w:style w:type="character" w:styleId="Hyperlink">
    <w:name w:val="Hyperlink"/>
    <w:basedOn w:val="DefaultParagraphFont"/>
    <w:uiPriority w:val="99"/>
    <w:semiHidden/>
    <w:unhideWhenUsed/>
    <w:rsid w:val="00B16D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Two%27s_complement" TargetMode="External"/><Relationship Id="rId18" Type="http://schemas.openxmlformats.org/officeDocument/2006/relationships/hyperlink" Target="https://en.wikipedia.org/wiki/File:Rotate_right_logically.sv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File:Rotate_right_arithmetically.svg" TargetMode="External"/><Relationship Id="rId12" Type="http://schemas.openxmlformats.org/officeDocument/2006/relationships/hyperlink" Target="https://en.wikipedia.org/wiki/Arithmetic_overflow" TargetMode="External"/><Relationship Id="rId17" Type="http://schemas.openxmlformats.org/officeDocument/2006/relationships/hyperlink" Target="https://en.wikipedia.org/wiki/Logical_shif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ounding" TargetMode="External"/><Relationship Id="rId20" Type="http://schemas.openxmlformats.org/officeDocument/2006/relationships/hyperlink" Target="https://en.wikipedia.org/wiki/Two%27s_complemen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arry_flag" TargetMode="External"/><Relationship Id="rId5" Type="http://schemas.openxmlformats.org/officeDocument/2006/relationships/hyperlink" Target="https://en.wikipedia.org/wiki/File:Rotate_left_logically.svg" TargetMode="External"/><Relationship Id="rId15" Type="http://schemas.openxmlformats.org/officeDocument/2006/relationships/hyperlink" Target="https://en.wikipedia.org/wiki/Ones%27_complement" TargetMode="External"/><Relationship Id="rId10" Type="http://schemas.openxmlformats.org/officeDocument/2006/relationships/hyperlink" Target="https://en.wikipedia.org/wiki/Bitwise_operation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en.wikipedia.org/wiki/Arithmetic_shift" TargetMode="External"/><Relationship Id="rId9" Type="http://schemas.openxmlformats.org/officeDocument/2006/relationships/hyperlink" Target="https://en.wikipedia.org/wiki/Sign_bit" TargetMode="External"/><Relationship Id="rId14" Type="http://schemas.openxmlformats.org/officeDocument/2006/relationships/hyperlink" Target="https://en.wikipedia.org/wiki/Round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2016-04-17T14:17:00Z</dcterms:created>
  <dcterms:modified xsi:type="dcterms:W3CDTF">2016-08-04T16:35:00Z</dcterms:modified>
</cp:coreProperties>
</file>