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F81BD" w:themeColor="accent1"/>
        </w:rPr>
        <w:id w:val="1134833880"/>
        <w:docPartObj>
          <w:docPartGallery w:val="Cover Pages"/>
          <w:docPartUnique/>
        </w:docPartObj>
      </w:sdtPr>
      <w:sdtEndPr>
        <w:rPr>
          <w:rFonts w:ascii="Times New Roman" w:eastAsia="Calibri" w:hAnsi="Calibri" w:cs="Calibri"/>
          <w:color w:val="auto"/>
          <w:sz w:val="20"/>
        </w:rPr>
      </w:sdtEndPr>
      <w:sdtContent>
        <w:p w:rsidR="00970DCF" w:rsidRDefault="00970DCF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eastAsia="zh-CN"/>
            </w:rPr>
            <w:drawing>
              <wp:inline distT="0" distB="0" distL="0" distR="0" wp14:anchorId="4E640B6F" wp14:editId="6F17916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D8E81A1B3964B2DB45AA84C6C4672E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970DCF" w:rsidRDefault="00970DCF" w:rsidP="00970DCF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 w:rsidRPr="00970DCF"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E-BUSINESS FUNDEMENTALS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AFA3130C67F419487F37012B89BD51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70DCF" w:rsidRDefault="00970DCF" w:rsidP="00970DCF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Sheet 2</w:t>
              </w:r>
            </w:p>
          </w:sdtContent>
        </w:sdt>
        <w:p w:rsidR="00970DCF" w:rsidRDefault="00970DCF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76328584" wp14:editId="0B391C7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9089390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3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70DCF" w:rsidRDefault="00970DCF" w:rsidP="00970DC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March 23, 2021</w:t>
                                    </w:r>
                                  </w:p>
                                </w:sdtContent>
                              </w:sdt>
                              <w:p w:rsidR="00970DCF" w:rsidRDefault="00970DCF" w:rsidP="00970DCF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</w:rPr>
                                      <w:t>Boula Nessim</w:t>
                                    </w:r>
                                  </w:sdtContent>
                                </w:sdt>
                              </w:p>
                              <w:p w:rsidR="00970DCF" w:rsidRDefault="00970DCF" w:rsidP="00970DCF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</w:rPr>
                                      <w:t>17100677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32858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3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70DCF" w:rsidRDefault="00970DCF" w:rsidP="00970DC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March 23, 2021</w:t>
                              </w:r>
                            </w:p>
                          </w:sdtContent>
                        </w:sdt>
                        <w:p w:rsidR="00970DCF" w:rsidRDefault="00970DCF" w:rsidP="00970DCF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</w:rPr>
                                <w:t>Boula Nessim</w:t>
                              </w:r>
                            </w:sdtContent>
                          </w:sdt>
                        </w:p>
                        <w:p w:rsidR="00970DCF" w:rsidRDefault="00970DCF" w:rsidP="00970DCF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</w:rPr>
                                <w:t>17100677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lang w:eastAsia="zh-CN"/>
            </w:rPr>
            <w:drawing>
              <wp:inline distT="0" distB="0" distL="0" distR="0" wp14:anchorId="29055F97" wp14:editId="4E30E85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70DCF" w:rsidRDefault="00970DCF">
          <w:pPr>
            <w:rPr>
              <w:rFonts w:ascii="Times New Roman"/>
              <w:sz w:val="20"/>
              <w:szCs w:val="24"/>
            </w:rPr>
          </w:pPr>
          <w:r>
            <w:rPr>
              <w:rFonts w:ascii="Times New Roman"/>
              <w:sz w:val="20"/>
            </w:rPr>
            <w:br w:type="page"/>
          </w:r>
        </w:p>
      </w:sdtContent>
    </w:sdt>
    <w:p w:rsidR="009E309A" w:rsidRDefault="009E309A">
      <w:pPr>
        <w:rPr>
          <w:rFonts w:ascii="Times New Roman"/>
          <w:sz w:val="36"/>
        </w:rPr>
        <w:sectPr w:rsidR="009E309A" w:rsidSect="00970DCF">
          <w:type w:val="continuous"/>
          <w:pgSz w:w="11910" w:h="16840"/>
          <w:pgMar w:top="0" w:right="880" w:bottom="280" w:left="560" w:header="720" w:footer="720" w:gutter="0"/>
          <w:pgNumType w:start="0"/>
          <w:cols w:space="720"/>
          <w:titlePg/>
          <w:docGrid w:linePitch="299"/>
        </w:sectPr>
      </w:pPr>
      <w:bookmarkStart w:id="0" w:name="_GoBack"/>
      <w:bookmarkEnd w:id="0"/>
    </w:p>
    <w:p w:rsidR="009E309A" w:rsidRDefault="00970DCF">
      <w:pPr>
        <w:pStyle w:val="Heading1"/>
        <w:numPr>
          <w:ilvl w:val="0"/>
          <w:numId w:val="1"/>
        </w:numPr>
        <w:tabs>
          <w:tab w:val="left" w:pos="1601"/>
        </w:tabs>
        <w:spacing w:before="24"/>
      </w:pPr>
      <w:r>
        <w:lastRenderedPageBreak/>
        <w:t>What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model?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does</w:t>
      </w:r>
      <w:r>
        <w:rPr>
          <w:spacing w:val="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differ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plan?</w:t>
      </w:r>
    </w:p>
    <w:p w:rsidR="009E309A" w:rsidRDefault="00970DCF">
      <w:pPr>
        <w:pStyle w:val="BodyText"/>
        <w:spacing w:before="23" w:line="259" w:lineRule="auto"/>
        <w:ind w:left="1601" w:right="564"/>
      </w:pPr>
      <w:r>
        <w:t>A</w:t>
      </w:r>
      <w:r>
        <w:rPr>
          <w:spacing w:val="-5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planned</w:t>
      </w:r>
      <w:r>
        <w:rPr>
          <w:spacing w:val="-6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(business</w:t>
      </w:r>
      <w:r>
        <w:rPr>
          <w:spacing w:val="-3"/>
        </w:rPr>
        <w:t xml:space="preserve"> </w:t>
      </w:r>
      <w:r>
        <w:t>processes)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designed</w:t>
      </w:r>
      <w:r>
        <w:rPr>
          <w:spacing w:val="-51"/>
        </w:rPr>
        <w:t xml:space="preserve"> </w:t>
      </w:r>
      <w:r>
        <w:t>to result in a profit in the marketplace. A business plan on the other hand, is a</w:t>
      </w:r>
      <w:r>
        <w:rPr>
          <w:spacing w:val="1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outlines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</w:t>
      </w:r>
      <w:r>
        <w:rPr>
          <w:spacing w:val="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business</w:t>
      </w:r>
      <w:r>
        <w:rPr>
          <w:spacing w:val="4"/>
        </w:rPr>
        <w:t xml:space="preserve"> </w:t>
      </w:r>
      <w:r>
        <w:t>model.</w:t>
      </w:r>
    </w:p>
    <w:p w:rsidR="009E309A" w:rsidRDefault="009E309A">
      <w:pPr>
        <w:pStyle w:val="BodyText"/>
      </w:pPr>
    </w:p>
    <w:p w:rsidR="009E309A" w:rsidRDefault="009E309A">
      <w:pPr>
        <w:pStyle w:val="BodyText"/>
        <w:spacing w:before="4"/>
        <w:rPr>
          <w:sz w:val="23"/>
        </w:rPr>
      </w:pPr>
    </w:p>
    <w:p w:rsidR="009E309A" w:rsidRDefault="00970DCF">
      <w:pPr>
        <w:pStyle w:val="Heading1"/>
        <w:numPr>
          <w:ilvl w:val="0"/>
          <w:numId w:val="1"/>
        </w:numPr>
        <w:tabs>
          <w:tab w:val="left" w:pos="1601"/>
        </w:tabs>
      </w:pP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eight key</w:t>
      </w:r>
      <w:r>
        <w:rPr>
          <w:spacing w:val="-2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model?</w:t>
      </w:r>
    </w:p>
    <w:p w:rsidR="009E309A" w:rsidRDefault="00970DCF">
      <w:pPr>
        <w:pStyle w:val="BodyText"/>
        <w:spacing w:before="24" w:line="259" w:lineRule="auto"/>
        <w:ind w:left="1601" w:right="564"/>
      </w:pPr>
      <w:r>
        <w:t>The eight key components of an effective business model are: value proposition</w:t>
      </w:r>
      <w:r>
        <w:rPr>
          <w:spacing w:val="1"/>
        </w:rPr>
        <w:t xml:space="preserve"> </w:t>
      </w:r>
      <w:r>
        <w:t xml:space="preserve">revenue model market opportunity for the firm (the </w:t>
      </w:r>
      <w:proofErr w:type="spellStart"/>
      <w:r>
        <w:t>marketspace</w:t>
      </w:r>
      <w:proofErr w:type="spellEnd"/>
      <w:r>
        <w:t xml:space="preserve"> and how big it is)</w:t>
      </w:r>
      <w:r>
        <w:rPr>
          <w:spacing w:val="1"/>
        </w:rPr>
        <w:t xml:space="preserve"> </w:t>
      </w:r>
      <w:r>
        <w:t xml:space="preserve">competitive environment for the firm (who the competitors are in the </w:t>
      </w:r>
      <w:proofErr w:type="spellStart"/>
      <w:r>
        <w:t>marketspac</w:t>
      </w:r>
      <w:r>
        <w:t>e</w:t>
      </w:r>
      <w:proofErr w:type="spellEnd"/>
      <w:r>
        <w:t>)</w:t>
      </w:r>
      <w:r>
        <w:rPr>
          <w:spacing w:val="1"/>
        </w:rPr>
        <w:t xml:space="preserve"> </w:t>
      </w:r>
      <w:r>
        <w:t xml:space="preserve">competitive advantage the firm brings to the </w:t>
      </w:r>
      <w:proofErr w:type="spellStart"/>
      <w:r>
        <w:t>marketspace</w:t>
      </w:r>
      <w:proofErr w:type="spellEnd"/>
      <w:r>
        <w:t xml:space="preserve"> (the unique qualities that</w:t>
      </w:r>
      <w:r>
        <w:rPr>
          <w:spacing w:val="1"/>
        </w:rPr>
        <w:t xml:space="preserve"> </w:t>
      </w:r>
      <w:r>
        <w:t xml:space="preserve">set the firm apart from others in the </w:t>
      </w:r>
      <w:proofErr w:type="spellStart"/>
      <w:r>
        <w:t>marketspace</w:t>
      </w:r>
      <w:proofErr w:type="spellEnd"/>
      <w:r>
        <w:t>) market strategy the firm will use</w:t>
      </w:r>
      <w:r>
        <w:rPr>
          <w:spacing w:val="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promote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organizational</w:t>
      </w:r>
      <w:r>
        <w:rPr>
          <w:spacing w:val="-6"/>
        </w:rPr>
        <w:t xml:space="preserve"> </w:t>
      </w:r>
      <w:r>
        <w:t>development of</w:t>
      </w:r>
      <w:r>
        <w:rPr>
          <w:spacing w:val="-6"/>
        </w:rPr>
        <w:t xml:space="preserve"> </w:t>
      </w:r>
      <w:r>
        <w:t>the firm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wil</w:t>
      </w:r>
      <w:r>
        <w:t>l</w:t>
      </w:r>
      <w:r>
        <w:rPr>
          <w:spacing w:val="-52"/>
        </w:rPr>
        <w:t xml:space="preserve"> </w:t>
      </w:r>
      <w:r>
        <w:t>enable it to carry out its business plan capabilities of the management team to guide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firm</w:t>
      </w:r>
      <w:r>
        <w:rPr>
          <w:spacing w:val="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proofErr w:type="spellStart"/>
      <w:r>
        <w:t>endeavours</w:t>
      </w:r>
      <w:proofErr w:type="spellEnd"/>
      <w:r>
        <w:t>.</w:t>
      </w:r>
    </w:p>
    <w:p w:rsidR="009E309A" w:rsidRDefault="009E309A">
      <w:pPr>
        <w:pStyle w:val="BodyText"/>
      </w:pPr>
    </w:p>
    <w:p w:rsidR="009E309A" w:rsidRDefault="009E309A">
      <w:pPr>
        <w:pStyle w:val="BodyText"/>
        <w:spacing w:before="11"/>
        <w:rPr>
          <w:sz w:val="25"/>
        </w:rPr>
      </w:pPr>
    </w:p>
    <w:p w:rsidR="009E309A" w:rsidRDefault="00970DCF">
      <w:pPr>
        <w:pStyle w:val="Heading1"/>
        <w:numPr>
          <w:ilvl w:val="0"/>
          <w:numId w:val="1"/>
        </w:numPr>
        <w:tabs>
          <w:tab w:val="left" w:pos="1601"/>
        </w:tabs>
      </w:pP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five</w:t>
      </w:r>
      <w:r>
        <w:rPr>
          <w:spacing w:val="-4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revenue</w:t>
      </w:r>
      <w:r>
        <w:rPr>
          <w:spacing w:val="-3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e-commerce</w:t>
      </w:r>
      <w:r>
        <w:rPr>
          <w:spacing w:val="-2"/>
        </w:rPr>
        <w:t xml:space="preserve"> </w:t>
      </w:r>
      <w:r>
        <w:t>firms.</w:t>
      </w:r>
    </w:p>
    <w:p w:rsidR="009E309A" w:rsidRDefault="00970DCF">
      <w:pPr>
        <w:pStyle w:val="BodyText"/>
        <w:spacing w:before="24" w:line="259" w:lineRule="auto"/>
        <w:ind w:left="1601" w:right="5486"/>
      </w:pPr>
      <w:r>
        <w:t>The</w:t>
      </w:r>
      <w:r>
        <w:rPr>
          <w:spacing w:val="9"/>
        </w:rPr>
        <w:t xml:space="preserve"> </w:t>
      </w:r>
      <w:r>
        <w:t>advertising</w:t>
      </w:r>
      <w:r>
        <w:rPr>
          <w:spacing w:val="15"/>
        </w:rPr>
        <w:t xml:space="preserve"> </w:t>
      </w:r>
      <w:r>
        <w:t>revenue</w:t>
      </w:r>
      <w:r>
        <w:rPr>
          <w:spacing w:val="10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the subscription revenue model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fee</w:t>
      </w:r>
      <w:r>
        <w:rPr>
          <w:spacing w:val="-5"/>
        </w:rPr>
        <w:t xml:space="preserve"> </w:t>
      </w:r>
      <w:r>
        <w:t>revenue</w:t>
      </w:r>
      <w:r>
        <w:rPr>
          <w:spacing w:val="-4"/>
        </w:rPr>
        <w:t xml:space="preserve"> </w:t>
      </w:r>
      <w:r>
        <w:t>model</w:t>
      </w:r>
    </w:p>
    <w:p w:rsidR="009E309A" w:rsidRDefault="00970DCF">
      <w:pPr>
        <w:pStyle w:val="BodyText"/>
        <w:spacing w:before="2"/>
        <w:ind w:left="1601"/>
      </w:pPr>
      <w:proofErr w:type="gramStart"/>
      <w:r>
        <w:t>the</w:t>
      </w:r>
      <w:proofErr w:type="gramEnd"/>
      <w:r>
        <w:rPr>
          <w:spacing w:val="-3"/>
        </w:rPr>
        <w:t xml:space="preserve"> </w:t>
      </w:r>
      <w:r>
        <w:t>sale</w:t>
      </w:r>
      <w:r>
        <w:rPr>
          <w:spacing w:val="-2"/>
        </w:rPr>
        <w:t xml:space="preserve"> </w:t>
      </w:r>
      <w:r>
        <w:t>revenue</w:t>
      </w:r>
      <w:r>
        <w:rPr>
          <w:spacing w:val="-2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affiliate</w:t>
      </w:r>
      <w:r>
        <w:rPr>
          <w:spacing w:val="-3"/>
        </w:rPr>
        <w:t xml:space="preserve"> </w:t>
      </w:r>
      <w:r>
        <w:t>revenue</w:t>
      </w:r>
      <w:r>
        <w:rPr>
          <w:spacing w:val="-2"/>
        </w:rPr>
        <w:t xml:space="preserve"> </w:t>
      </w:r>
      <w:r>
        <w:t>model</w:t>
      </w:r>
    </w:p>
    <w:p w:rsidR="009E309A" w:rsidRDefault="00970DCF">
      <w:pPr>
        <w:pStyle w:val="BodyText"/>
        <w:spacing w:before="19" w:line="259" w:lineRule="auto"/>
        <w:ind w:left="1601" w:right="588"/>
      </w:pPr>
      <w:proofErr w:type="gramStart"/>
      <w:r>
        <w:t>the</w:t>
      </w:r>
      <w:proofErr w:type="gramEnd"/>
      <w:r>
        <w:t xml:space="preserve"> advertising model derives its profit by displaying paid advertisements on a Web</w:t>
      </w:r>
      <w:r>
        <w:rPr>
          <w:spacing w:val="1"/>
        </w:rPr>
        <w:t xml:space="preserve"> </w:t>
      </w:r>
      <w:r>
        <w:t>site. The goal is to convince advertisers that the site has the ability to attract a</w:t>
      </w:r>
      <w:r>
        <w:rPr>
          <w:spacing w:val="1"/>
        </w:rPr>
        <w:t xml:space="preserve"> </w:t>
      </w:r>
      <w:r>
        <w:t>sizeable viewership, or a viewership that meets a marketing niche sought by the</w:t>
      </w:r>
      <w:r>
        <w:rPr>
          <w:spacing w:val="1"/>
        </w:rPr>
        <w:t xml:space="preserve"> </w:t>
      </w:r>
      <w:r>
        <w:t>advertiser. Firms that use the subscription model offer users access to some or all of</w:t>
      </w:r>
      <w:r>
        <w:rPr>
          <w:spacing w:val="1"/>
        </w:rPr>
        <w:t xml:space="preserve"> </w:t>
      </w:r>
      <w:r>
        <w:t>their content or services for a subscription fee. Firms that use the transaction fee</w:t>
      </w:r>
      <w:r>
        <w:rPr>
          <w:spacing w:val="1"/>
        </w:rPr>
        <w:t xml:space="preserve"> </w:t>
      </w:r>
      <w:r>
        <w:t>mode</w:t>
      </w:r>
      <w:r>
        <w:t>l derive profit from enabling or executing transactions. For instance,</w:t>
      </w:r>
      <w:r>
        <w:rPr>
          <w:spacing w:val="1"/>
        </w:rPr>
        <w:t xml:space="preserve"> </w:t>
      </w:r>
      <w:r>
        <w:t>transaction fees are paid to eBay when a seller is successful in auctioning off a</w:t>
      </w:r>
      <w:r>
        <w:rPr>
          <w:spacing w:val="1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E*TRADE</w:t>
      </w:r>
      <w:r>
        <w:rPr>
          <w:spacing w:val="-2"/>
        </w:rPr>
        <w:t xml:space="preserve"> </w:t>
      </w:r>
      <w:r>
        <w:t>receives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fee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executes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stock</w:t>
      </w:r>
      <w:r>
        <w:rPr>
          <w:spacing w:val="-4"/>
        </w:rPr>
        <w:t xml:space="preserve"> </w:t>
      </w:r>
      <w:r>
        <w:t>transaction</w:t>
      </w:r>
      <w:r>
        <w:rPr>
          <w:spacing w:val="-52"/>
        </w:rPr>
        <w:t xml:space="preserve"> </w:t>
      </w:r>
      <w:r>
        <w:t>for a customer. In the sales revenue model, companies draw profit directly from the</w:t>
      </w:r>
      <w:r>
        <w:rPr>
          <w:spacing w:val="1"/>
        </w:rPr>
        <w:t xml:space="preserve"> </w:t>
      </w:r>
      <w:r>
        <w:t>sale of goods, information, or services to consumers. In the affiliate model, sites</w:t>
      </w:r>
      <w:r>
        <w:rPr>
          <w:spacing w:val="1"/>
        </w:rPr>
        <w:t xml:space="preserve"> </w:t>
      </w:r>
      <w:r>
        <w:t>receive referral fees or a percentage of the revenue from any sales that result from</w:t>
      </w:r>
      <w:r>
        <w:rPr>
          <w:spacing w:val="1"/>
        </w:rPr>
        <w:t xml:space="preserve"> </w:t>
      </w:r>
      <w:r>
        <w:t>ste</w:t>
      </w:r>
      <w:r>
        <w:t>ering</w:t>
      </w:r>
      <w:r>
        <w:rPr>
          <w:spacing w:val="-1"/>
        </w:rPr>
        <w:t xml:space="preserve"> </w:t>
      </w:r>
      <w:r>
        <w:t>business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affiliate.</w:t>
      </w:r>
    </w:p>
    <w:p w:rsidR="009E309A" w:rsidRDefault="009E309A">
      <w:pPr>
        <w:pStyle w:val="BodyText"/>
      </w:pPr>
    </w:p>
    <w:p w:rsidR="009E309A" w:rsidRDefault="009E309A">
      <w:pPr>
        <w:pStyle w:val="BodyText"/>
        <w:spacing w:before="7"/>
        <w:rPr>
          <w:sz w:val="25"/>
        </w:rPr>
      </w:pPr>
    </w:p>
    <w:p w:rsidR="009E309A" w:rsidRDefault="00970DCF">
      <w:pPr>
        <w:pStyle w:val="Heading1"/>
        <w:numPr>
          <w:ilvl w:val="0"/>
          <w:numId w:val="1"/>
        </w:numPr>
        <w:tabs>
          <w:tab w:val="left" w:pos="1653"/>
          <w:tab w:val="left" w:pos="1654"/>
        </w:tabs>
        <w:ind w:left="1653" w:hanging="414"/>
        <w:rPr>
          <w:sz w:val="22"/>
        </w:rPr>
      </w:pPr>
      <w:r>
        <w:t>Why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difficult to</w:t>
      </w:r>
      <w:r>
        <w:rPr>
          <w:spacing w:val="-3"/>
        </w:rPr>
        <w:t xml:space="preserve"> </w:t>
      </w:r>
      <w:r>
        <w:t>categorize</w:t>
      </w:r>
      <w:r>
        <w:rPr>
          <w:spacing w:val="-3"/>
        </w:rPr>
        <w:t xml:space="preserve"> </w:t>
      </w:r>
      <w:r>
        <w:t>e-commerce</w:t>
      </w:r>
      <w:r>
        <w:rPr>
          <w:spacing w:val="-4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models?</w:t>
      </w:r>
    </w:p>
    <w:p w:rsidR="009E309A" w:rsidRDefault="00970DCF">
      <w:pPr>
        <w:pStyle w:val="BodyText"/>
        <w:spacing w:before="24" w:line="259" w:lineRule="auto"/>
        <w:ind w:left="1601" w:right="647"/>
      </w:pPr>
      <w:r>
        <w:t>It is difficult to categorize e-commerce business models because the number of</w:t>
      </w:r>
      <w:r>
        <w:rPr>
          <w:spacing w:val="1"/>
        </w:rPr>
        <w:t xml:space="preserve"> </w:t>
      </w:r>
      <w:r>
        <w:t>models is limited only by the human imagination, and new business models are</w:t>
      </w:r>
      <w:r>
        <w:rPr>
          <w:spacing w:val="1"/>
        </w:rPr>
        <w:t xml:space="preserve"> </w:t>
      </w:r>
      <w:r>
        <w:t>bei</w:t>
      </w:r>
      <w:r>
        <w:t>ng invented daily. Even within the broad-based generic types, there are overlaps,</w:t>
      </w:r>
      <w:r>
        <w:rPr>
          <w:spacing w:val="-53"/>
        </w:rPr>
        <w:t xml:space="preserve"> </w:t>
      </w:r>
      <w:r>
        <w:t>and fundamentally similar business models may appear in more than one. The type</w:t>
      </w:r>
      <w:r>
        <w:rPr>
          <w:spacing w:val="1"/>
        </w:rPr>
        <w:t xml:space="preserve"> </w:t>
      </w:r>
      <w:r>
        <w:t>of e-commerce technology used can also affect the classification of a business</w:t>
      </w:r>
      <w:r>
        <w:rPr>
          <w:spacing w:val="1"/>
        </w:rPr>
        <w:t xml:space="preserve"> </w:t>
      </w:r>
      <w:r>
        <w:t>model.</w:t>
      </w:r>
      <w:r>
        <w:rPr>
          <w:spacing w:val="-3"/>
        </w:rPr>
        <w:t xml:space="preserve"> </w:t>
      </w:r>
      <w:r>
        <w:t>Also,</w:t>
      </w:r>
      <w:r>
        <w:rPr>
          <w:spacing w:val="-6"/>
        </w:rPr>
        <w:t xml:space="preserve"> </w:t>
      </w:r>
      <w:r>
        <w:t>so</w:t>
      </w:r>
      <w:r>
        <w:t>me</w:t>
      </w:r>
      <w:r>
        <w:rPr>
          <w:spacing w:val="-3"/>
        </w:rPr>
        <w:t xml:space="preserve"> </w:t>
      </w:r>
      <w:r>
        <w:t>companies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employ</w:t>
      </w:r>
      <w:r>
        <w:rPr>
          <w:spacing w:val="-2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models.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</w:p>
    <w:p w:rsidR="009E309A" w:rsidRDefault="009E309A">
      <w:pPr>
        <w:spacing w:line="259" w:lineRule="auto"/>
        <w:sectPr w:rsidR="009E309A">
          <w:pgSz w:w="11910" w:h="16840"/>
          <w:pgMar w:top="1400" w:right="880" w:bottom="280" w:left="560" w:header="720" w:footer="720" w:gutter="0"/>
          <w:cols w:space="720"/>
        </w:sectPr>
      </w:pPr>
    </w:p>
    <w:p w:rsidR="009E309A" w:rsidRDefault="00970DCF">
      <w:pPr>
        <w:pStyle w:val="BodyText"/>
        <w:spacing w:before="24" w:line="259" w:lineRule="auto"/>
        <w:ind w:left="1601" w:right="595"/>
      </w:pPr>
      <w:proofErr w:type="gramStart"/>
      <w:r>
        <w:lastRenderedPageBreak/>
        <w:t>eBay</w:t>
      </w:r>
      <w:proofErr w:type="gramEnd"/>
      <w:r>
        <w:t xml:space="preserve"> is essentially a C2C marketplace, but also functions as a B2C market maker, and</w:t>
      </w:r>
      <w:r>
        <w:rPr>
          <w:spacing w:val="-5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addition, has an</w:t>
      </w:r>
      <w:r>
        <w:rPr>
          <w:spacing w:val="-4"/>
        </w:rPr>
        <w:t xml:space="preserve"> </w:t>
      </w:r>
      <w:r>
        <w:t>m-commerce</w:t>
      </w:r>
      <w:r>
        <w:rPr>
          <w:spacing w:val="3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model.</w:t>
      </w:r>
    </w:p>
    <w:p w:rsidR="009E309A" w:rsidRDefault="009E309A">
      <w:pPr>
        <w:pStyle w:val="BodyText"/>
      </w:pPr>
    </w:p>
    <w:p w:rsidR="009E309A" w:rsidRDefault="009E309A">
      <w:pPr>
        <w:pStyle w:val="BodyText"/>
        <w:rPr>
          <w:sz w:val="28"/>
        </w:rPr>
      </w:pPr>
    </w:p>
    <w:p w:rsidR="009E309A" w:rsidRDefault="00970DCF">
      <w:pPr>
        <w:pStyle w:val="Heading1"/>
        <w:numPr>
          <w:ilvl w:val="0"/>
          <w:numId w:val="1"/>
        </w:numPr>
        <w:tabs>
          <w:tab w:val="left" w:pos="1601"/>
        </w:tabs>
        <w:spacing w:line="259" w:lineRule="auto"/>
        <w:ind w:right="1222"/>
      </w:pPr>
      <w:r>
        <w:t>Besides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examples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chapter,</w:t>
      </w:r>
      <w:r>
        <w:rPr>
          <w:spacing w:val="-3"/>
        </w:rPr>
        <w:t xml:space="preserve"> </w:t>
      </w:r>
      <w:r>
        <w:t>what are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examples</w:t>
      </w:r>
      <w:r>
        <w:rPr>
          <w:spacing w:val="-3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vertical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horizontal</w:t>
      </w:r>
      <w:r>
        <w:rPr>
          <w:spacing w:val="-3"/>
        </w:rPr>
        <w:t xml:space="preserve"> </w:t>
      </w:r>
      <w:r>
        <w:t>portals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existence</w:t>
      </w:r>
      <w:r>
        <w:rPr>
          <w:spacing w:val="2"/>
        </w:rPr>
        <w:t xml:space="preserve"> </w:t>
      </w:r>
      <w:r>
        <w:t>today?</w:t>
      </w:r>
    </w:p>
    <w:p w:rsidR="009E309A" w:rsidRDefault="00970DCF">
      <w:pPr>
        <w:pStyle w:val="BodyText"/>
        <w:spacing w:before="1" w:line="259" w:lineRule="auto"/>
        <w:ind w:left="1601" w:right="621"/>
      </w:pPr>
      <w:r>
        <w:t>Some other examples of vertical portals (</w:t>
      </w:r>
      <w:proofErr w:type="spellStart"/>
      <w:r>
        <w:t>vortals</w:t>
      </w:r>
      <w:proofErr w:type="spellEnd"/>
      <w:r>
        <w:t>) include ESPN.com (sports), I Village</w:t>
      </w:r>
      <w:r>
        <w:rPr>
          <w:spacing w:val="-52"/>
        </w:rPr>
        <w:t xml:space="preserve"> </w:t>
      </w:r>
      <w:r>
        <w:t>(women’s issues), NFL.com (sports), Blackvoices.com (African-Americans), WebMD</w:t>
      </w:r>
      <w:r>
        <w:rPr>
          <w:spacing w:val="1"/>
        </w:rPr>
        <w:t xml:space="preserve"> </w:t>
      </w:r>
      <w:r>
        <w:t>(physi</w:t>
      </w:r>
      <w:r>
        <w:t>cians, nurses, teachers, medical office managers, and consumers), Aflcio.org</w:t>
      </w:r>
      <w:r>
        <w:rPr>
          <w:spacing w:val="1"/>
        </w:rPr>
        <w:t xml:space="preserve"> </w:t>
      </w:r>
      <w:r>
        <w:t>(</w:t>
      </w:r>
      <w:proofErr w:type="spellStart"/>
      <w:r>
        <w:t>labour</w:t>
      </w:r>
      <w:proofErr w:type="spellEnd"/>
      <w:r>
        <w:t xml:space="preserve"> issues), Gamers.com (games), Away.com (travel), and T-online (Pan-</w:t>
      </w:r>
      <w:r>
        <w:rPr>
          <w:spacing w:val="1"/>
        </w:rPr>
        <w:t xml:space="preserve"> </w:t>
      </w:r>
      <w:r>
        <w:t>European portal). Some other examples of horizontal or general portals include</w:t>
      </w:r>
      <w:r>
        <w:rPr>
          <w:spacing w:val="1"/>
        </w:rPr>
        <w:t xml:space="preserve"> </w:t>
      </w:r>
      <w:r>
        <w:t>Earthlink.net, Lycos, Ora</w:t>
      </w:r>
      <w:r>
        <w:t>nge.co.uk, and Sympatico.msn.ca (Canadian). Note that</w:t>
      </w:r>
      <w:r>
        <w:rPr>
          <w:spacing w:val="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community</w:t>
      </w:r>
      <w:r>
        <w:rPr>
          <w:spacing w:val="-1"/>
        </w:rPr>
        <w:t xml:space="preserve"> </w:t>
      </w:r>
      <w:r>
        <w:t>sites</w:t>
      </w:r>
      <w:r>
        <w:rPr>
          <w:spacing w:val="1"/>
        </w:rPr>
        <w:t xml:space="preserve"> </w:t>
      </w:r>
      <w:r>
        <w:t>as well.</w:t>
      </w:r>
    </w:p>
    <w:p w:rsidR="009E309A" w:rsidRDefault="009E309A">
      <w:pPr>
        <w:pStyle w:val="BodyText"/>
      </w:pPr>
    </w:p>
    <w:p w:rsidR="009E309A" w:rsidRDefault="009E309A">
      <w:pPr>
        <w:pStyle w:val="BodyText"/>
        <w:spacing w:before="5"/>
        <w:rPr>
          <w:sz w:val="23"/>
        </w:rPr>
      </w:pPr>
    </w:p>
    <w:p w:rsidR="009E309A" w:rsidRDefault="00970DCF">
      <w:pPr>
        <w:pStyle w:val="Heading1"/>
        <w:numPr>
          <w:ilvl w:val="0"/>
          <w:numId w:val="1"/>
        </w:numPr>
        <w:tabs>
          <w:tab w:val="left" w:pos="1601"/>
        </w:tabs>
        <w:spacing w:before="1" w:line="259" w:lineRule="auto"/>
        <w:ind w:right="621"/>
      </w:pPr>
      <w:r>
        <w:t>What are the major differences between virtual storefronts such as Drugstore.com</w:t>
      </w:r>
      <w:r>
        <w:rPr>
          <w:spacing w:val="-5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bricks-and-clicks</w:t>
      </w:r>
      <w:r>
        <w:rPr>
          <w:spacing w:val="-2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Walmart.com?</w:t>
      </w:r>
    </w:p>
    <w:p w:rsidR="009E309A" w:rsidRDefault="00970DCF">
      <w:pPr>
        <w:pStyle w:val="BodyText"/>
        <w:spacing w:line="259" w:lineRule="auto"/>
        <w:ind w:left="1601" w:right="564"/>
      </w:pPr>
      <w:r>
        <w:t>What are the advantages and disadvantages of each? The major difference between</w:t>
      </w:r>
      <w:r>
        <w:rPr>
          <w:spacing w:val="1"/>
        </w:rPr>
        <w:t xml:space="preserve"> </w:t>
      </w:r>
      <w:r>
        <w:t>virtual storefronts and bricks-and-clicks operations is that virtual storefronts do not</w:t>
      </w:r>
      <w:r>
        <w:rPr>
          <w:spacing w:val="1"/>
        </w:rPr>
        <w:t xml:space="preserve"> </w:t>
      </w:r>
      <w:r>
        <w:t>have any ties to a physical location. The major advantages of the virtual storefronts</w:t>
      </w:r>
      <w:r>
        <w:rPr>
          <w:spacing w:val="1"/>
        </w:rPr>
        <w:t xml:space="preserve"> </w:t>
      </w:r>
      <w:r>
        <w:t>ar</w:t>
      </w:r>
      <w:r>
        <w:t>e that they have low barriers to entry into the Web e-tail market and that they do</w:t>
      </w:r>
      <w:r>
        <w:rPr>
          <w:spacing w:val="1"/>
        </w:rPr>
        <w:t xml:space="preserve"> </w:t>
      </w:r>
      <w:r>
        <w:t>not bear the costs associated with building and maintaining physical stores. The</w:t>
      </w:r>
      <w:r>
        <w:rPr>
          <w:spacing w:val="1"/>
        </w:rPr>
        <w:t xml:space="preserve"> </w:t>
      </w:r>
      <w:r>
        <w:t>disadvantages are that they must build a brand name from scratch, quickly, and</w:t>
      </w:r>
      <w:r>
        <w:rPr>
          <w:spacing w:val="1"/>
        </w:rPr>
        <w:t xml:space="preserve"> </w:t>
      </w:r>
      <w:r>
        <w:t>become profit</w:t>
      </w:r>
      <w:r>
        <w:t>able with no prior brand name or experience, which can be very</w:t>
      </w:r>
      <w:r>
        <w:rPr>
          <w:spacing w:val="1"/>
        </w:rPr>
        <w:t xml:space="preserve"> </w:t>
      </w:r>
      <w:r>
        <w:t>difficult. The major advantages of the bricks-and</w:t>
      </w:r>
      <w:r>
        <w:rPr>
          <w:spacing w:val="1"/>
        </w:rPr>
        <w:t xml:space="preserve"> </w:t>
      </w:r>
      <w:r>
        <w:t>clicks operations are that they have</w:t>
      </w:r>
      <w:r>
        <w:rPr>
          <w:spacing w:val="-52"/>
        </w:rPr>
        <w:t xml:space="preserve"> </w:t>
      </w:r>
      <w:r>
        <w:t>an already established brand name, an established customer base, an established</w:t>
      </w:r>
      <w:r>
        <w:rPr>
          <w:spacing w:val="1"/>
        </w:rPr>
        <w:t xml:space="preserve"> </w:t>
      </w:r>
      <w:r>
        <w:t>sales force, and the resou</w:t>
      </w:r>
      <w:r>
        <w:t>rces to operate on the very thin margins associated with</w:t>
      </w:r>
      <w:r>
        <w:rPr>
          <w:spacing w:val="1"/>
        </w:rPr>
        <w:t xml:space="preserve"> </w:t>
      </w:r>
      <w:r>
        <w:t>the retail industry. It is also much less expensive for them to acquire new customers</w:t>
      </w:r>
      <w:r>
        <w:rPr>
          <w:spacing w:val="1"/>
        </w:rPr>
        <w:t xml:space="preserve"> </w:t>
      </w:r>
      <w:r>
        <w:t>than it is for the virtual storefronts. The major disadvantages of the bricks-and-clicks</w:t>
      </w:r>
      <w:r>
        <w:rPr>
          <w:spacing w:val="1"/>
        </w:rPr>
        <w:t xml:space="preserve"> </w:t>
      </w:r>
      <w:r>
        <w:t>firms are that they face</w:t>
      </w:r>
      <w:r>
        <w:t xml:space="preserve"> new competition in an extremely competitive environment</w:t>
      </w:r>
      <w:r>
        <w:rPr>
          <w:spacing w:val="1"/>
        </w:rPr>
        <w:t xml:space="preserve"> </w:t>
      </w:r>
      <w:r>
        <w:t>from new firms who may have more expertise at building credible Web sites, and</w:t>
      </w:r>
      <w:r>
        <w:rPr>
          <w:spacing w:val="1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focus</w:t>
      </w:r>
      <w:r>
        <w:rPr>
          <w:spacing w:val="-1"/>
        </w:rPr>
        <w:t xml:space="preserve"> </w:t>
      </w:r>
      <w:r>
        <w:t>exclusively on building</w:t>
      </w:r>
      <w:r>
        <w:rPr>
          <w:spacing w:val="-1"/>
        </w:rPr>
        <w:t xml:space="preserve"> </w:t>
      </w:r>
      <w:r>
        <w:t>rapid response</w:t>
      </w:r>
      <w:r>
        <w:rPr>
          <w:spacing w:val="-1"/>
        </w:rPr>
        <w:t xml:space="preserve"> </w:t>
      </w:r>
      <w:r>
        <w:t>order systems.</w:t>
      </w:r>
    </w:p>
    <w:p w:rsidR="009E309A" w:rsidRDefault="009E309A">
      <w:pPr>
        <w:pStyle w:val="BodyText"/>
      </w:pPr>
    </w:p>
    <w:p w:rsidR="009E309A" w:rsidRDefault="009E309A">
      <w:pPr>
        <w:pStyle w:val="BodyText"/>
        <w:spacing w:before="9"/>
        <w:rPr>
          <w:sz w:val="25"/>
        </w:rPr>
      </w:pPr>
    </w:p>
    <w:p w:rsidR="009E309A" w:rsidRDefault="00970DCF">
      <w:pPr>
        <w:pStyle w:val="Heading1"/>
        <w:numPr>
          <w:ilvl w:val="0"/>
          <w:numId w:val="1"/>
        </w:numPr>
        <w:tabs>
          <w:tab w:val="left" w:pos="1601"/>
        </w:tabs>
        <w:spacing w:before="1"/>
        <w:jc w:val="both"/>
      </w:pP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C2C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P2P</w:t>
      </w:r>
      <w:r>
        <w:rPr>
          <w:spacing w:val="-1"/>
        </w:rPr>
        <w:t xml:space="preserve"> </w:t>
      </w:r>
      <w:r>
        <w:t>e-commerce</w:t>
      </w:r>
      <w:r>
        <w:rPr>
          <w:spacing w:val="-2"/>
        </w:rPr>
        <w:t xml:space="preserve"> </w:t>
      </w:r>
      <w:r>
        <w:t>areas?</w:t>
      </w:r>
    </w:p>
    <w:p w:rsidR="009E309A" w:rsidRDefault="00970DCF">
      <w:pPr>
        <w:pStyle w:val="BodyText"/>
        <w:spacing w:before="19" w:line="259" w:lineRule="auto"/>
        <w:ind w:left="1601" w:right="615"/>
        <w:jc w:val="both"/>
      </w:pPr>
      <w:r>
        <w:t>The most common business model seen in C2C commerce is a market creator, which</w:t>
      </w:r>
      <w:r>
        <w:rPr>
          <w:spacing w:val="-52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consumers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businesses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consumers.</w:t>
      </w:r>
      <w:r>
        <w:rPr>
          <w:spacing w:val="-3"/>
        </w:rPr>
        <w:t xml:space="preserve"> </w:t>
      </w:r>
      <w:r>
        <w:t>P2P</w:t>
      </w:r>
      <w:r>
        <w:rPr>
          <w:spacing w:val="-4"/>
        </w:rPr>
        <w:t xml:space="preserve"> </w:t>
      </w:r>
      <w:r>
        <w:t>businesses</w:t>
      </w:r>
      <w:r>
        <w:rPr>
          <w:spacing w:val="-2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generally content providers that link users so that they can share files and computer</w:t>
      </w:r>
      <w:r>
        <w:rPr>
          <w:spacing w:val="-52"/>
        </w:rPr>
        <w:t xml:space="preserve"> </w:t>
      </w:r>
      <w:r>
        <w:t>resources without</w:t>
      </w:r>
      <w:r>
        <w:rPr>
          <w:spacing w:val="-1"/>
        </w:rPr>
        <w:t xml:space="preserve"> </w:t>
      </w:r>
      <w:r>
        <w:t>having to</w:t>
      </w:r>
      <w:r>
        <w:rPr>
          <w:spacing w:val="-5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server.</w:t>
      </w:r>
    </w:p>
    <w:sectPr w:rsidR="009E309A">
      <w:pgSz w:w="11910" w:h="16840"/>
      <w:pgMar w:top="1400" w:right="8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23F84"/>
    <w:multiLevelType w:val="hybridMultilevel"/>
    <w:tmpl w:val="B5308EF6"/>
    <w:lvl w:ilvl="0" w:tplc="067C1D58">
      <w:start w:val="1"/>
      <w:numFmt w:val="decimal"/>
      <w:lvlText w:val="%1."/>
      <w:lvlJc w:val="left"/>
      <w:pPr>
        <w:ind w:left="1601" w:hanging="361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136206FC">
      <w:numFmt w:val="bullet"/>
      <w:lvlText w:val="•"/>
      <w:lvlJc w:val="left"/>
      <w:pPr>
        <w:ind w:left="2486" w:hanging="361"/>
      </w:pPr>
      <w:rPr>
        <w:rFonts w:hint="default"/>
        <w:lang w:val="en-US" w:eastAsia="en-US" w:bidi="ar-SA"/>
      </w:rPr>
    </w:lvl>
    <w:lvl w:ilvl="2" w:tplc="2E9685CA">
      <w:numFmt w:val="bullet"/>
      <w:lvlText w:val="•"/>
      <w:lvlJc w:val="left"/>
      <w:pPr>
        <w:ind w:left="3372" w:hanging="361"/>
      </w:pPr>
      <w:rPr>
        <w:rFonts w:hint="default"/>
        <w:lang w:val="en-US" w:eastAsia="en-US" w:bidi="ar-SA"/>
      </w:rPr>
    </w:lvl>
    <w:lvl w:ilvl="3" w:tplc="2AA2CFE0">
      <w:numFmt w:val="bullet"/>
      <w:lvlText w:val="•"/>
      <w:lvlJc w:val="left"/>
      <w:pPr>
        <w:ind w:left="4259" w:hanging="361"/>
      </w:pPr>
      <w:rPr>
        <w:rFonts w:hint="default"/>
        <w:lang w:val="en-US" w:eastAsia="en-US" w:bidi="ar-SA"/>
      </w:rPr>
    </w:lvl>
    <w:lvl w:ilvl="4" w:tplc="482894FA">
      <w:numFmt w:val="bullet"/>
      <w:lvlText w:val="•"/>
      <w:lvlJc w:val="left"/>
      <w:pPr>
        <w:ind w:left="5145" w:hanging="361"/>
      </w:pPr>
      <w:rPr>
        <w:rFonts w:hint="default"/>
        <w:lang w:val="en-US" w:eastAsia="en-US" w:bidi="ar-SA"/>
      </w:rPr>
    </w:lvl>
    <w:lvl w:ilvl="5" w:tplc="D2A49320">
      <w:numFmt w:val="bullet"/>
      <w:lvlText w:val="•"/>
      <w:lvlJc w:val="left"/>
      <w:pPr>
        <w:ind w:left="6032" w:hanging="361"/>
      </w:pPr>
      <w:rPr>
        <w:rFonts w:hint="default"/>
        <w:lang w:val="en-US" w:eastAsia="en-US" w:bidi="ar-SA"/>
      </w:rPr>
    </w:lvl>
    <w:lvl w:ilvl="6" w:tplc="C858683A">
      <w:numFmt w:val="bullet"/>
      <w:lvlText w:val="•"/>
      <w:lvlJc w:val="left"/>
      <w:pPr>
        <w:ind w:left="6918" w:hanging="361"/>
      </w:pPr>
      <w:rPr>
        <w:rFonts w:hint="default"/>
        <w:lang w:val="en-US" w:eastAsia="en-US" w:bidi="ar-SA"/>
      </w:rPr>
    </w:lvl>
    <w:lvl w:ilvl="7" w:tplc="05B664A0">
      <w:numFmt w:val="bullet"/>
      <w:lvlText w:val="•"/>
      <w:lvlJc w:val="left"/>
      <w:pPr>
        <w:ind w:left="7804" w:hanging="361"/>
      </w:pPr>
      <w:rPr>
        <w:rFonts w:hint="default"/>
        <w:lang w:val="en-US" w:eastAsia="en-US" w:bidi="ar-SA"/>
      </w:rPr>
    </w:lvl>
    <w:lvl w:ilvl="8" w:tplc="CFE056D8">
      <w:numFmt w:val="bullet"/>
      <w:lvlText w:val="•"/>
      <w:lvlJc w:val="left"/>
      <w:pPr>
        <w:ind w:left="8691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E309A"/>
    <w:rsid w:val="00970DCF"/>
    <w:rsid w:val="009E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1C43FE-7494-4A76-88E7-0215BD08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601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98"/>
      <w:ind w:left="117"/>
    </w:pPr>
    <w:rPr>
      <w:rFonts w:ascii="Verdana" w:eastAsia="Verdana" w:hAnsi="Verdana" w:cs="Verdana"/>
      <w:b/>
      <w:bCs/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60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970DCF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0DC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D8E81A1B3964B2DB45AA84C6C467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642AF-6E4E-44EB-8BC6-916C95F1BC49}"/>
      </w:docPartPr>
      <w:docPartBody>
        <w:p w:rsidR="00000000" w:rsidRDefault="00CE2280" w:rsidP="00CE2280">
          <w:pPr>
            <w:pStyle w:val="CD8E81A1B3964B2DB45AA84C6C4672E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AFA3130C67F419487F37012B89BD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20397-512E-4DD7-AD44-4D89915C2F8D}"/>
      </w:docPartPr>
      <w:docPartBody>
        <w:p w:rsidR="00000000" w:rsidRDefault="00CE2280" w:rsidP="00CE2280">
          <w:pPr>
            <w:pStyle w:val="0AFA3130C67F419487F37012B89BD51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80"/>
    <w:rsid w:val="00155B66"/>
    <w:rsid w:val="00CE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8E81A1B3964B2DB45AA84C6C4672E5">
    <w:name w:val="CD8E81A1B3964B2DB45AA84C6C4672E5"/>
    <w:rsid w:val="00CE2280"/>
  </w:style>
  <w:style w:type="paragraph" w:customStyle="1" w:styleId="0AFA3130C67F419487F37012B89BD51D">
    <w:name w:val="0AFA3130C67F419487F37012B89BD51D"/>
    <w:rsid w:val="00CE22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2021-03-23T00:00:00</PublishDate>
  <Abstract/>
  <CompanyAddress>17100677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787</Words>
  <Characters>4487</Characters>
  <Application>Microsoft Office Word</Application>
  <DocSecurity>0</DocSecurity>
  <Lines>37</Lines>
  <Paragraphs>10</Paragraphs>
  <ScaleCrop>false</ScaleCrop>
  <Company>Boula Nessim</Company>
  <LinksUpToDate>false</LinksUpToDate>
  <CharactersWithSpaces>5264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E-BUSINESS FUNDEMENTALS</dc:title>
  <dc:subject>Sheet 2</dc:subject>
  <dc:creator>mora kamal</dc:creator>
  <cp:lastModifiedBy>User</cp:lastModifiedBy>
  <cp:revision>2</cp:revision>
  <dcterms:created xsi:type="dcterms:W3CDTF">2021-03-23T11:19:00Z</dcterms:created>
  <dcterms:modified xsi:type="dcterms:W3CDTF">2021-03-23T11:27:00Z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2021-03-23T00:00:00Z</vt:filetime>
  </property>
</Properties>
</file>