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121C8B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121C8B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121C8B" w:rsidRPr="00121C8B">
        <w:rPr>
          <w:rFonts w:ascii="Times New Roman" w:hAnsi="Times New Roman" w:cs="Times New Roman"/>
          <w:sz w:val="24"/>
          <w:szCs w:val="24"/>
        </w:rPr>
        <w:t>Простое наследование. Принцип подстановки.</w:t>
      </w:r>
    </w:p>
    <w:p w:rsidR="007803EA" w:rsidRDefault="00A23942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15</w:t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B1388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21C8B" w:rsidRPr="00660E6C" w:rsidRDefault="00121C8B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Pr="00A23942" w:rsidRDefault="007803EA" w:rsidP="007803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3942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 xml:space="preserve">Определить пользовательский класс.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 xml:space="preserve">Определить в классе следующие конструкторы: без параметров, с параметрами, копирования.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 xml:space="preserve">Определить в классе деструктор.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>Определить в классе компоненты-функции для просмотра и установки полей данных</w:t>
      </w:r>
      <w:r>
        <w:rPr>
          <w:rFonts w:ascii="Times New Roman" w:hAnsi="Times New Roman" w:cs="Times New Roman"/>
          <w:sz w:val="24"/>
        </w:rPr>
        <w:t xml:space="preserve"> (селекторы и модификаторы).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>Перегр</w:t>
      </w:r>
      <w:r>
        <w:rPr>
          <w:rFonts w:ascii="Times New Roman" w:hAnsi="Times New Roman" w:cs="Times New Roman"/>
          <w:sz w:val="24"/>
        </w:rPr>
        <w:t xml:space="preserve">узить операцию присваивания.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>Перегрузить операции ввода и вывода</w:t>
      </w:r>
      <w:r>
        <w:rPr>
          <w:rFonts w:ascii="Times New Roman" w:hAnsi="Times New Roman" w:cs="Times New Roman"/>
          <w:sz w:val="24"/>
        </w:rPr>
        <w:t xml:space="preserve"> объектов с помощью потоков.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 xml:space="preserve">пределить производный класс.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 xml:space="preserve">Написать программу, в которой продемонстрировать создание объектов и работу </w:t>
      </w:r>
      <w:r>
        <w:rPr>
          <w:rFonts w:ascii="Times New Roman" w:hAnsi="Times New Roman" w:cs="Times New Roman"/>
          <w:sz w:val="24"/>
        </w:rPr>
        <w:t xml:space="preserve">всех перегруженных операций. </w:t>
      </w:r>
    </w:p>
    <w:p w:rsid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 xml:space="preserve">Реализовать функции, получающие и возвращающие объект базового класса. </w:t>
      </w:r>
    </w:p>
    <w:p w:rsidR="00A23942" w:rsidRPr="00121C8B" w:rsidRDefault="00121C8B" w:rsidP="00121C8B">
      <w:pPr>
        <w:pStyle w:val="a4"/>
        <w:widowControl w:val="0"/>
        <w:numPr>
          <w:ilvl w:val="0"/>
          <w:numId w:val="12"/>
        </w:numPr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121C8B">
        <w:rPr>
          <w:rFonts w:ascii="Times New Roman" w:hAnsi="Times New Roman" w:cs="Times New Roman"/>
          <w:sz w:val="24"/>
        </w:rPr>
        <w:t>Продемонстрировать принцип подстановки.</w:t>
      </w:r>
    </w:p>
    <w:p w:rsidR="00A23942" w:rsidRDefault="00A23942" w:rsidP="00A23942">
      <w:pPr>
        <w:widowControl w:val="0"/>
        <w:tabs>
          <w:tab w:val="left" w:pos="960"/>
        </w:tabs>
        <w:autoSpaceDE w:val="0"/>
        <w:autoSpaceDN w:val="0"/>
        <w:spacing w:after="0" w:line="235" w:lineRule="auto"/>
        <w:ind w:right="2050"/>
        <w:rPr>
          <w:rFonts w:ascii="Times New Roman" w:hAnsi="Times New Roman" w:cs="Times New Roman"/>
          <w:sz w:val="24"/>
        </w:rPr>
      </w:pPr>
      <w:r w:rsidRPr="00A23942">
        <w:rPr>
          <w:rFonts w:ascii="Times New Roman" w:hAnsi="Times New Roman" w:cs="Times New Roman"/>
          <w:sz w:val="24"/>
        </w:rPr>
        <w:t>Вариант 15:</w:t>
      </w:r>
    </w:p>
    <w:p w:rsidR="00121C8B" w:rsidRPr="00121C8B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 xml:space="preserve">Базовый класс: ЧЕЛОВЕК (PERSON) </w:t>
      </w:r>
    </w:p>
    <w:p w:rsidR="00121C8B" w:rsidRPr="00121C8B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>Имя (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name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) – 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 </w:t>
      </w:r>
    </w:p>
    <w:p w:rsidR="00121C8B" w:rsidRPr="00121C8B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>Возраст (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age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) – 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 </w:t>
      </w:r>
    </w:p>
    <w:p w:rsidR="00121C8B" w:rsidRPr="00121C8B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 xml:space="preserve">Определить методы изменения полей. </w:t>
      </w:r>
    </w:p>
    <w:p w:rsidR="00121C8B" w:rsidRPr="00121C8B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 xml:space="preserve">Создать производный класс STUDENT, имеющий поля Предмет – 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string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 и Оценка – </w:t>
      </w:r>
      <w:proofErr w:type="spellStart"/>
      <w:r w:rsidRPr="00121C8B">
        <w:rPr>
          <w:rFonts w:ascii="Times New Roman" w:eastAsia="Times New Roman" w:hAnsi="Times New Roman" w:cs="Times New Roman"/>
          <w:sz w:val="24"/>
        </w:rPr>
        <w:t>int</w:t>
      </w:r>
      <w:proofErr w:type="spellEnd"/>
      <w:r w:rsidRPr="00121C8B">
        <w:rPr>
          <w:rFonts w:ascii="Times New Roman" w:eastAsia="Times New Roman" w:hAnsi="Times New Roman" w:cs="Times New Roman"/>
          <w:sz w:val="24"/>
        </w:rPr>
        <w:t xml:space="preserve">. </w:t>
      </w:r>
    </w:p>
    <w:p w:rsidR="00867402" w:rsidRPr="00915B64" w:rsidRDefault="00121C8B" w:rsidP="00121C8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21C8B">
        <w:rPr>
          <w:rFonts w:ascii="Times New Roman" w:eastAsia="Times New Roman" w:hAnsi="Times New Roman" w:cs="Times New Roman"/>
          <w:sz w:val="24"/>
        </w:rPr>
        <w:t>Определить методы изменения полей и метод, выдающий сообщение о неудовлетворительной оценке.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 w:rsidR="00A23942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C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ABCD16" wp14:editId="452A9813">
            <wp:extent cx="6630325" cy="40772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Pr="00A23942" w:rsidRDefault="00A23942" w:rsidP="00A239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="00816739"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121C8B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1C8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3368A46D" wp14:editId="1F58463F">
            <wp:extent cx="6645910" cy="34893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42" w:rsidRPr="00121C8B" w:rsidRDefault="00816739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A23942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A23942" w:rsidRDefault="00A23942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A9F">
        <w:rPr>
          <w:rFonts w:ascii="Times New Roman" w:hAnsi="Times New Roman" w:cs="Times New Roman"/>
          <w:b/>
          <w:sz w:val="28"/>
          <w:szCs w:val="28"/>
        </w:rPr>
        <w:t>Определение компонентных функций</w:t>
      </w:r>
    </w:p>
    <w:p w:rsidR="00121C8B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C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F1148" wp14:editId="7BFF7C67">
            <wp:extent cx="6645910" cy="38252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B" w:rsidRPr="00B13215" w:rsidRDefault="00121C8B" w:rsidP="00121C8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121C8B" w:rsidRPr="00AC4A9F" w:rsidRDefault="00121C8B" w:rsidP="00A239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23942" w:rsidRDefault="00121C8B" w:rsidP="00A239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1C8B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2AA90ECF" wp14:editId="5F02FB94">
            <wp:extent cx="6645910" cy="280479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A9F" w:rsidRPr="00B13215" w:rsidRDefault="00121C8B" w:rsidP="00AC4A9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AC4A9F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C4A9F" w:rsidRPr="00B13215">
        <w:rPr>
          <w:rFonts w:ascii="Times New Roman" w:hAnsi="Times New Roman" w:cs="Times New Roman"/>
          <w:i/>
          <w:sz w:val="24"/>
          <w:szCs w:val="24"/>
        </w:rPr>
        <w:t>Определение компонентных функций</w:t>
      </w:r>
    </w:p>
    <w:p w:rsidR="00B13215" w:rsidRPr="00B13215" w:rsidRDefault="00B13215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B13215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21C8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08E2710" wp14:editId="3BA04F3D">
            <wp:extent cx="3096057" cy="366763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121C8B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B13215" w:rsidRPr="00B13215" w:rsidRDefault="00B13215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21C8B" w:rsidRDefault="00121C8B" w:rsidP="00AC4A9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85B96" w:rsidRPr="00AC4A9F" w:rsidRDefault="00AC4A9F" w:rsidP="00AC4A9F">
      <w:pPr>
        <w:jc w:val="center"/>
        <w:rPr>
          <w:rFonts w:ascii="Times New Roman" w:hAnsi="Times New Roman" w:cs="Times New Roman"/>
        </w:rPr>
      </w:pPr>
      <w:r w:rsidRPr="00AC4A9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UML-диаграмма</w:t>
      </w:r>
    </w:p>
    <w:p w:rsidR="00263A68" w:rsidRDefault="00B13886" w:rsidP="00E466C0">
      <w:pPr>
        <w:jc w:val="center"/>
      </w:pPr>
      <w:r w:rsidRPr="00B13886">
        <w:drawing>
          <wp:inline distT="0" distB="0" distL="0" distR="0" wp14:anchorId="0D89AAD6" wp14:editId="416AE3A0">
            <wp:extent cx="4715533" cy="321037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6739" w:rsidRPr="00816739" w:rsidRDefault="00554440" w:rsidP="0081673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="00816739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16739">
        <w:rPr>
          <w:rFonts w:ascii="Times New Roman" w:hAnsi="Times New Roman" w:cs="Times New Roman"/>
          <w:i/>
          <w:sz w:val="24"/>
          <w:szCs w:val="24"/>
          <w:lang w:val="en-US"/>
        </w:rPr>
        <w:t>UML</w:t>
      </w:r>
      <w:r w:rsidR="00816739" w:rsidRPr="00554440">
        <w:rPr>
          <w:rFonts w:ascii="Times New Roman" w:hAnsi="Times New Roman" w:cs="Times New Roman"/>
          <w:i/>
          <w:sz w:val="24"/>
          <w:szCs w:val="24"/>
        </w:rPr>
        <w:t>-</w:t>
      </w:r>
      <w:r w:rsidR="00816739">
        <w:rPr>
          <w:rFonts w:ascii="Times New Roman" w:hAnsi="Times New Roman" w:cs="Times New Roman"/>
          <w:i/>
          <w:sz w:val="24"/>
          <w:szCs w:val="24"/>
        </w:rPr>
        <w:t>диаграмма</w:t>
      </w:r>
    </w:p>
    <w:p w:rsidR="00816739" w:rsidRPr="00867402" w:rsidRDefault="00816739" w:rsidP="00E466C0">
      <w:pPr>
        <w:jc w:val="center"/>
      </w:pPr>
    </w:p>
    <w:p w:rsidR="00263A68" w:rsidRPr="00B13215" w:rsidRDefault="00B13215" w:rsidP="00E466C0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Pr="00867402" w:rsidRDefault="00554440" w:rsidP="00E466C0">
      <w:pPr>
        <w:jc w:val="center"/>
      </w:pPr>
      <w:r w:rsidRPr="00554440">
        <w:rPr>
          <w:noProof/>
          <w:lang w:eastAsia="ru-RU"/>
        </w:rPr>
        <w:drawing>
          <wp:inline distT="0" distB="0" distL="0" distR="0" wp14:anchorId="5129A65E" wp14:editId="17044C04">
            <wp:extent cx="2162477" cy="67636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15" w:rsidRPr="00B13215" w:rsidRDefault="00554440" w:rsidP="00B1321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7</w:t>
      </w:r>
      <w:r w:rsidR="00B13215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B13215"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263A68" w:rsidRDefault="00B13215" w:rsidP="00E466C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Ответы на контрольные вопросы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1. Механизм наследования используется для создания новых классов на основе уже существующих классов, путем наследования их свойств и методов.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2. Компоненты класса, описанные со спецификатором </w:t>
      </w:r>
      <w:proofErr w:type="spellStart"/>
      <w:r w:rsidRPr="00CF103B">
        <w:rPr>
          <w:rFonts w:ascii="Times New Roman" w:hAnsi="Times New Roman" w:cs="Times New Roman"/>
        </w:rPr>
        <w:t>public</w:t>
      </w:r>
      <w:proofErr w:type="spellEnd"/>
      <w:r w:rsidRPr="00CF103B">
        <w:rPr>
          <w:rFonts w:ascii="Times New Roman" w:hAnsi="Times New Roman" w:cs="Times New Roman"/>
        </w:rPr>
        <w:t xml:space="preserve">, наследуются также со спецификатором </w:t>
      </w:r>
      <w:proofErr w:type="spellStart"/>
      <w:r w:rsidRPr="00CF103B">
        <w:rPr>
          <w:rFonts w:ascii="Times New Roman" w:hAnsi="Times New Roman" w:cs="Times New Roman"/>
        </w:rPr>
        <w:t>public</w:t>
      </w:r>
      <w:proofErr w:type="spellEnd"/>
      <w:r w:rsidRPr="00CF103B">
        <w:rPr>
          <w:rFonts w:ascii="Times New Roman" w:hAnsi="Times New Roman" w:cs="Times New Roman"/>
        </w:rPr>
        <w:t xml:space="preserve"> в производном классе.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3. Компоненты класса, описанные со спецификатором </w:t>
      </w:r>
      <w:proofErr w:type="spellStart"/>
      <w:r w:rsidRPr="00CF103B">
        <w:rPr>
          <w:rFonts w:ascii="Times New Roman" w:hAnsi="Times New Roman" w:cs="Times New Roman"/>
        </w:rPr>
        <w:t>private</w:t>
      </w:r>
      <w:proofErr w:type="spellEnd"/>
      <w:r w:rsidRPr="00CF103B">
        <w:rPr>
          <w:rFonts w:ascii="Times New Roman" w:hAnsi="Times New Roman" w:cs="Times New Roman"/>
        </w:rPr>
        <w:t>, не наследуются в производном классе и не могут быть доступны из него.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4. Компоненты класса, описанные со спецификатором </w:t>
      </w:r>
      <w:proofErr w:type="spellStart"/>
      <w:r w:rsidRPr="00CF103B">
        <w:rPr>
          <w:rFonts w:ascii="Times New Roman" w:hAnsi="Times New Roman" w:cs="Times New Roman"/>
        </w:rPr>
        <w:t>protected</w:t>
      </w:r>
      <w:proofErr w:type="spellEnd"/>
      <w:r w:rsidRPr="00CF103B">
        <w:rPr>
          <w:rFonts w:ascii="Times New Roman" w:hAnsi="Times New Roman" w:cs="Times New Roman"/>
        </w:rPr>
        <w:t xml:space="preserve">, наследуются также со спецификатором </w:t>
      </w:r>
      <w:proofErr w:type="spellStart"/>
      <w:r w:rsidRPr="00CF103B">
        <w:rPr>
          <w:rFonts w:ascii="Times New Roman" w:hAnsi="Times New Roman" w:cs="Times New Roman"/>
        </w:rPr>
        <w:t>protected</w:t>
      </w:r>
      <w:proofErr w:type="spellEnd"/>
      <w:r w:rsidRPr="00CF103B">
        <w:rPr>
          <w:rFonts w:ascii="Times New Roman" w:hAnsi="Times New Roman" w:cs="Times New Roman"/>
        </w:rPr>
        <w:t xml:space="preserve"> в производном классе.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5. Производный класс описывается с помощью ключевого слова </w:t>
      </w:r>
      <w:proofErr w:type="spellStart"/>
      <w:r w:rsidRPr="00CF103B">
        <w:rPr>
          <w:rFonts w:ascii="Times New Roman" w:hAnsi="Times New Roman" w:cs="Times New Roman"/>
        </w:rPr>
        <w:t>class</w:t>
      </w:r>
      <w:proofErr w:type="spellEnd"/>
      <w:r w:rsidRPr="00CF103B">
        <w:rPr>
          <w:rFonts w:ascii="Times New Roman" w:hAnsi="Times New Roman" w:cs="Times New Roman"/>
        </w:rPr>
        <w:t>, за которым следует имя производного класса, затем двоеточие и имя базового класса или список базовых классов через запятую.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6. Конструкторы наследуются, но могут быть переопределены в производном классе.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7. Деструкторы наследуются, но могут быть переопределены в производном классе.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8. Сначала конструируется базовый класс, затем производный класс.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9. Сначала уничтожаются объекты производных классов, затем базового класса.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lastRenderedPageBreak/>
        <w:t>10. Виртуальные функции позволяют переопределять методы в производном классе, а механизм позднего связывания обеспечивает вызов правильного метода во время выполнения программы, даже если объект имеет тип базового класса.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11. Конструкторы не могут быть виртуальными, но могут иметь виртуальные методы. Деструкторы могут быть виртуальными.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12. Спецификатор </w:t>
      </w:r>
      <w:proofErr w:type="spellStart"/>
      <w:r w:rsidRPr="00CF103B">
        <w:rPr>
          <w:rFonts w:ascii="Times New Roman" w:hAnsi="Times New Roman" w:cs="Times New Roman"/>
        </w:rPr>
        <w:t>virtual</w:t>
      </w:r>
      <w:proofErr w:type="spellEnd"/>
      <w:r w:rsidRPr="00CF103B">
        <w:rPr>
          <w:rFonts w:ascii="Times New Roman" w:hAnsi="Times New Roman" w:cs="Times New Roman"/>
        </w:rPr>
        <w:t xml:space="preserve"> не наследуется.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13. Открытое наследование устанавливает отношение "является", где производный класс является расширением базового класса.</w:t>
      </w:r>
    </w:p>
    <w:p w:rsidR="00CF103B" w:rsidRP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14. Закрытое наследование устанавливает отношение "реализуется в терминах", где производный класс реализуется в терминах базового класса, но не является его расширением.</w:t>
      </w:r>
    </w:p>
    <w:p w:rsidR="00263A68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>15. Принцип подстановки заключается в том, что объекты производного класса могут использоваться везде, где ожидается объект базового класса, без изменения поведения программы.</w:t>
      </w:r>
    </w:p>
    <w:p w:rsidR="00CF103B" w:rsidRDefault="00CF103B" w:rsidP="00CF103B">
      <w:pPr>
        <w:rPr>
          <w:rFonts w:ascii="Times New Roman" w:hAnsi="Times New Roman" w:cs="Times New Roman"/>
        </w:rPr>
      </w:pPr>
      <w:r w:rsidRPr="00CF103B">
        <w:rPr>
          <w:rFonts w:ascii="Times New Roman" w:hAnsi="Times New Roman" w:cs="Times New Roman"/>
        </w:rPr>
        <w:t xml:space="preserve">16. Объект х будет иметь компонентные данные: </w:t>
      </w:r>
      <w:proofErr w:type="spellStart"/>
      <w:r w:rsidRPr="00CF103B">
        <w:rPr>
          <w:rFonts w:ascii="Times New Roman" w:hAnsi="Times New Roman" w:cs="Times New Roman"/>
        </w:rPr>
        <w:t>age</w:t>
      </w:r>
      <w:proofErr w:type="spellEnd"/>
      <w:r w:rsidRPr="00CF103B">
        <w:rPr>
          <w:rFonts w:ascii="Times New Roman" w:hAnsi="Times New Roman" w:cs="Times New Roman"/>
        </w:rPr>
        <w:t xml:space="preserve"> (взятый от класса </w:t>
      </w:r>
      <w:proofErr w:type="spellStart"/>
      <w:r w:rsidRPr="00CF103B">
        <w:rPr>
          <w:rFonts w:ascii="Times New Roman" w:hAnsi="Times New Roman" w:cs="Times New Roman"/>
        </w:rPr>
        <w:t>Student</w:t>
      </w:r>
      <w:proofErr w:type="spellEnd"/>
      <w:r w:rsidRPr="00CF103B">
        <w:rPr>
          <w:rFonts w:ascii="Times New Roman" w:hAnsi="Times New Roman" w:cs="Times New Roman"/>
        </w:rPr>
        <w:t xml:space="preserve">), </w:t>
      </w:r>
      <w:proofErr w:type="spellStart"/>
      <w:r w:rsidRPr="00CF103B">
        <w:rPr>
          <w:rFonts w:ascii="Times New Roman" w:hAnsi="Times New Roman" w:cs="Times New Roman"/>
        </w:rPr>
        <w:t>name</w:t>
      </w:r>
      <w:proofErr w:type="spellEnd"/>
      <w:r w:rsidRPr="00CF103B">
        <w:rPr>
          <w:rFonts w:ascii="Times New Roman" w:hAnsi="Times New Roman" w:cs="Times New Roman"/>
        </w:rPr>
        <w:t xml:space="preserve"> (взятый от класса </w:t>
      </w:r>
      <w:proofErr w:type="spellStart"/>
      <w:r w:rsidRPr="00CF103B">
        <w:rPr>
          <w:rFonts w:ascii="Times New Roman" w:hAnsi="Times New Roman" w:cs="Times New Roman"/>
        </w:rPr>
        <w:t>Student</w:t>
      </w:r>
      <w:proofErr w:type="spellEnd"/>
      <w:r w:rsidRPr="00CF103B">
        <w:rPr>
          <w:rFonts w:ascii="Times New Roman" w:hAnsi="Times New Roman" w:cs="Times New Roman"/>
        </w:rPr>
        <w:t xml:space="preserve">), </w:t>
      </w:r>
      <w:proofErr w:type="spellStart"/>
      <w:r w:rsidRPr="00CF103B">
        <w:rPr>
          <w:rFonts w:ascii="Times New Roman" w:hAnsi="Times New Roman" w:cs="Times New Roman"/>
        </w:rPr>
        <w:t>post</w:t>
      </w:r>
      <w:proofErr w:type="spellEnd"/>
      <w:r w:rsidRPr="00CF103B">
        <w:rPr>
          <w:rFonts w:ascii="Times New Roman" w:hAnsi="Times New Roman" w:cs="Times New Roman"/>
        </w:rPr>
        <w:t xml:space="preserve"> (взятый от класса </w:t>
      </w:r>
      <w:proofErr w:type="spellStart"/>
      <w:r w:rsidRPr="00CF103B">
        <w:rPr>
          <w:rFonts w:ascii="Times New Roman" w:hAnsi="Times New Roman" w:cs="Times New Roman"/>
        </w:rPr>
        <w:t>Employee</w:t>
      </w:r>
      <w:proofErr w:type="spellEnd"/>
      <w:r w:rsidRPr="00CF103B">
        <w:rPr>
          <w:rFonts w:ascii="Times New Roman" w:hAnsi="Times New Roman" w:cs="Times New Roman"/>
        </w:rPr>
        <w:t xml:space="preserve">) и </w:t>
      </w:r>
      <w:proofErr w:type="spellStart"/>
      <w:r w:rsidRPr="00CF103B">
        <w:rPr>
          <w:rFonts w:ascii="Times New Roman" w:hAnsi="Times New Roman" w:cs="Times New Roman"/>
        </w:rPr>
        <w:t>stage</w:t>
      </w:r>
      <w:proofErr w:type="spellEnd"/>
      <w:r w:rsidRPr="00CF103B">
        <w:rPr>
          <w:rFonts w:ascii="Times New Roman" w:hAnsi="Times New Roman" w:cs="Times New Roman"/>
        </w:rPr>
        <w:t xml:space="preserve"> (взятый от класса </w:t>
      </w:r>
      <w:proofErr w:type="spellStart"/>
      <w:r w:rsidRPr="00CF103B">
        <w:rPr>
          <w:rFonts w:ascii="Times New Roman" w:hAnsi="Times New Roman" w:cs="Times New Roman"/>
        </w:rPr>
        <w:t>Teacher</w:t>
      </w:r>
      <w:proofErr w:type="spellEnd"/>
      <w:r w:rsidRPr="00CF103B">
        <w:rPr>
          <w:rFonts w:ascii="Times New Roman" w:hAnsi="Times New Roman" w:cs="Times New Roman"/>
        </w:rPr>
        <w:t>).</w:t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</w:rPr>
        <w:t>17. Конструкторы без параметров для классов:</w:t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13F9F18" wp14:editId="2305BBA7">
            <wp:extent cx="3344333" cy="2663628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689" cy="270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</w:rPr>
        <w:t>18. Конструкторы с параметрами для классов:</w:t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2E8C91D" wp14:editId="2C5226EE">
            <wp:extent cx="4945259" cy="2912534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3257" cy="293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</w:rPr>
        <w:t>19. Конструкторы копирования для классов:</w:t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2619788" wp14:editId="7BE86901">
            <wp:extent cx="5868219" cy="460121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</w:rPr>
        <w:t>20. Операция присваивания для классов:</w:t>
      </w:r>
    </w:p>
    <w:p w:rsidR="003F2BBC" w:rsidRDefault="003F2BBC" w:rsidP="00CF103B">
      <w:pPr>
        <w:rPr>
          <w:rFonts w:ascii="Times New Roman" w:hAnsi="Times New Roman" w:cs="Times New Roman"/>
        </w:rPr>
      </w:pPr>
      <w:r w:rsidRPr="003F2BB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957754D" wp14:editId="554D5EEC">
            <wp:extent cx="3511550" cy="416987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620" cy="421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BBC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534"/>
    <w:multiLevelType w:val="hybridMultilevel"/>
    <w:tmpl w:val="353ED3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0630"/>
    <w:multiLevelType w:val="hybridMultilevel"/>
    <w:tmpl w:val="12E41F0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6528"/>
    <w:multiLevelType w:val="hybridMultilevel"/>
    <w:tmpl w:val="3A728EA8"/>
    <w:lvl w:ilvl="0" w:tplc="F49A4292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5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2085E"/>
    <w:multiLevelType w:val="hybridMultilevel"/>
    <w:tmpl w:val="DE1EE03E"/>
    <w:lvl w:ilvl="0" w:tplc="683400B8">
      <w:start w:val="1"/>
      <w:numFmt w:val="decimal"/>
      <w:lvlText w:val="%1."/>
      <w:lvlJc w:val="left"/>
      <w:pPr>
        <w:ind w:left="723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7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D2FBD"/>
    <w:multiLevelType w:val="hybridMultilevel"/>
    <w:tmpl w:val="81727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65FA8"/>
    <w:multiLevelType w:val="hybridMultilevel"/>
    <w:tmpl w:val="01186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C24F0"/>
    <w:multiLevelType w:val="hybridMultilevel"/>
    <w:tmpl w:val="95FA35E8"/>
    <w:lvl w:ilvl="0" w:tplc="6A28EB68">
      <w:start w:val="1"/>
      <w:numFmt w:val="decimal"/>
      <w:lvlText w:val="%1."/>
      <w:lvlJc w:val="left"/>
      <w:pPr>
        <w:ind w:left="54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82768BDA">
      <w:start w:val="1"/>
      <w:numFmt w:val="decimal"/>
      <w:lvlText w:val="%2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A50540A">
      <w:numFmt w:val="bullet"/>
      <w:lvlText w:val="•"/>
      <w:lvlJc w:val="left"/>
      <w:pPr>
        <w:ind w:left="1989" w:hanging="360"/>
      </w:pPr>
      <w:rPr>
        <w:lang w:val="ru-RU" w:eastAsia="en-US" w:bidi="ar-SA"/>
      </w:rPr>
    </w:lvl>
    <w:lvl w:ilvl="3" w:tplc="5BA67BF0">
      <w:numFmt w:val="bullet"/>
      <w:lvlText w:val="•"/>
      <w:lvlJc w:val="left"/>
      <w:pPr>
        <w:ind w:left="3018" w:hanging="360"/>
      </w:pPr>
      <w:rPr>
        <w:lang w:val="ru-RU" w:eastAsia="en-US" w:bidi="ar-SA"/>
      </w:rPr>
    </w:lvl>
    <w:lvl w:ilvl="4" w:tplc="28AA72FA">
      <w:numFmt w:val="bullet"/>
      <w:lvlText w:val="•"/>
      <w:lvlJc w:val="left"/>
      <w:pPr>
        <w:ind w:left="4048" w:hanging="360"/>
      </w:pPr>
      <w:rPr>
        <w:lang w:val="ru-RU" w:eastAsia="en-US" w:bidi="ar-SA"/>
      </w:rPr>
    </w:lvl>
    <w:lvl w:ilvl="5" w:tplc="433E11E0">
      <w:numFmt w:val="bullet"/>
      <w:lvlText w:val="•"/>
      <w:lvlJc w:val="left"/>
      <w:pPr>
        <w:ind w:left="5077" w:hanging="360"/>
      </w:pPr>
      <w:rPr>
        <w:lang w:val="ru-RU" w:eastAsia="en-US" w:bidi="ar-SA"/>
      </w:rPr>
    </w:lvl>
    <w:lvl w:ilvl="6" w:tplc="FC9A687E">
      <w:numFmt w:val="bullet"/>
      <w:lvlText w:val="•"/>
      <w:lvlJc w:val="left"/>
      <w:pPr>
        <w:ind w:left="6106" w:hanging="360"/>
      </w:pPr>
      <w:rPr>
        <w:lang w:val="ru-RU" w:eastAsia="en-US" w:bidi="ar-SA"/>
      </w:rPr>
    </w:lvl>
    <w:lvl w:ilvl="7" w:tplc="FF32C0D8">
      <w:numFmt w:val="bullet"/>
      <w:lvlText w:val="•"/>
      <w:lvlJc w:val="left"/>
      <w:pPr>
        <w:ind w:left="7136" w:hanging="360"/>
      </w:pPr>
      <w:rPr>
        <w:lang w:val="ru-RU" w:eastAsia="en-US" w:bidi="ar-SA"/>
      </w:rPr>
    </w:lvl>
    <w:lvl w:ilvl="8" w:tplc="C5888FC4">
      <w:numFmt w:val="bullet"/>
      <w:lvlText w:val="•"/>
      <w:lvlJc w:val="left"/>
      <w:pPr>
        <w:ind w:left="8165" w:hanging="360"/>
      </w:pPr>
      <w:rPr>
        <w:lang w:val="ru-RU" w:eastAsia="en-US" w:bidi="ar-SA"/>
      </w:rPr>
    </w:lvl>
  </w:abstractNum>
  <w:abstractNum w:abstractNumId="12" w15:restartNumberingAfterBreak="0">
    <w:nsid w:val="6D274C0F"/>
    <w:multiLevelType w:val="multilevel"/>
    <w:tmpl w:val="95CE723E"/>
    <w:lvl w:ilvl="0">
      <w:start w:val="2"/>
      <w:numFmt w:val="decimal"/>
      <w:lvlText w:val="%1"/>
      <w:lvlJc w:val="left"/>
      <w:pPr>
        <w:ind w:left="748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lang w:val="ru-RU" w:eastAsia="en-US" w:bidi="ar-SA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B4C8A"/>
    <w:rsid w:val="0011324E"/>
    <w:rsid w:val="00121C8B"/>
    <w:rsid w:val="00263A68"/>
    <w:rsid w:val="003F2BBC"/>
    <w:rsid w:val="00471EAB"/>
    <w:rsid w:val="00554440"/>
    <w:rsid w:val="007803EA"/>
    <w:rsid w:val="007B19D2"/>
    <w:rsid w:val="00816739"/>
    <w:rsid w:val="00867402"/>
    <w:rsid w:val="00A23942"/>
    <w:rsid w:val="00AC4A9F"/>
    <w:rsid w:val="00B13215"/>
    <w:rsid w:val="00B13886"/>
    <w:rsid w:val="00CF103B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9A348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paragraph" w:styleId="1">
    <w:name w:val="heading 1"/>
    <w:basedOn w:val="a"/>
    <w:link w:val="10"/>
    <w:uiPriority w:val="1"/>
    <w:qFormat/>
    <w:rsid w:val="00A23942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7803E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A23942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A23942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16</cp:revision>
  <dcterms:created xsi:type="dcterms:W3CDTF">2023-02-14T15:49:00Z</dcterms:created>
  <dcterms:modified xsi:type="dcterms:W3CDTF">2023-04-12T11:25:00Z</dcterms:modified>
</cp:coreProperties>
</file>