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FA" w14:textId="77777777" w:rsidR="00F4206E" w:rsidRPr="00124015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00F484A" w14:textId="77777777" w:rsidR="00F4206E" w:rsidRPr="00124015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55509E3" w14:textId="77777777" w:rsidR="00F4206E" w:rsidRPr="00124015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A691C7C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D76A4C6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7B9C3710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32F959D3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22F7B49E" w14:textId="48D06E4C" w:rsidR="00F4206E" w:rsidRPr="00124015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 w14:paraId="13D8D762" w14:textId="66F1CAA7" w:rsidR="00F4206E" w:rsidRPr="00124015" w:rsidRDefault="00F4206E" w:rsidP="00114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По дисциплине «</w:t>
      </w:r>
      <w:r w:rsidR="00114B93" w:rsidRPr="00124015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124015">
        <w:rPr>
          <w:rFonts w:ascii="Times New Roman" w:hAnsi="Times New Roman" w:cs="Times New Roman"/>
          <w:sz w:val="28"/>
          <w:szCs w:val="28"/>
        </w:rPr>
        <w:t>»</w:t>
      </w:r>
    </w:p>
    <w:p w14:paraId="00CB971C" w14:textId="60ABFB56" w:rsidR="00F4206E" w:rsidRPr="00124015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На тему «</w:t>
      </w:r>
      <w:r w:rsidR="00114B93" w:rsidRPr="00124015">
        <w:rPr>
          <w:rFonts w:ascii="Times New Roman" w:hAnsi="Times New Roman" w:cs="Times New Roman"/>
          <w:sz w:val="28"/>
          <w:szCs w:val="28"/>
        </w:rPr>
        <w:t>Алгоритмы. Способы описания алгоритмов</w:t>
      </w:r>
      <w:r w:rsidRPr="00124015">
        <w:rPr>
          <w:rFonts w:ascii="Times New Roman" w:hAnsi="Times New Roman" w:cs="Times New Roman"/>
          <w:sz w:val="28"/>
          <w:szCs w:val="28"/>
        </w:rPr>
        <w:t>»</w:t>
      </w:r>
    </w:p>
    <w:p w14:paraId="1D70ABBF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06797610" w14:textId="52D570DF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35B4C01" w14:textId="77777777" w:rsidR="00C6634A" w:rsidRPr="00124015" w:rsidRDefault="00C6634A" w:rsidP="00F4206E">
      <w:pPr>
        <w:rPr>
          <w:rFonts w:ascii="Times New Roman" w:hAnsi="Times New Roman" w:cs="Times New Roman"/>
          <w:sz w:val="28"/>
          <w:szCs w:val="28"/>
        </w:rPr>
      </w:pPr>
    </w:p>
    <w:p w14:paraId="7CB30136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7A42826A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4922699" w14:textId="77777777" w:rsidR="00F4206E" w:rsidRPr="00124015" w:rsidRDefault="00F4206E" w:rsidP="00F4206E">
      <w:pPr>
        <w:jc w:val="right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Выполнил:</w:t>
      </w:r>
    </w:p>
    <w:p w14:paraId="55DFB2CB" w14:textId="51E76FFE" w:rsidR="00F4206E" w:rsidRPr="00124015" w:rsidRDefault="00F4206E" w:rsidP="00F4206E">
      <w:pPr>
        <w:jc w:val="right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4717BFD0" w14:textId="305BF9E1" w:rsidR="00F4206E" w:rsidRPr="00124015" w:rsidRDefault="00F4206E" w:rsidP="00F420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265632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5AC59F85" w14:textId="77777777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6A8585C2" w14:textId="0EB2B571" w:rsidR="00F4206E" w:rsidRPr="00124015" w:rsidRDefault="00F4206E" w:rsidP="00F4206E">
      <w:pPr>
        <w:rPr>
          <w:rFonts w:ascii="Times New Roman" w:hAnsi="Times New Roman" w:cs="Times New Roman"/>
          <w:sz w:val="28"/>
          <w:szCs w:val="28"/>
        </w:rPr>
      </w:pPr>
    </w:p>
    <w:p w14:paraId="78E76925" w14:textId="60B99A04" w:rsidR="00763EEB" w:rsidRPr="00124015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4B5662BF" w14:textId="4C170451" w:rsidR="00763EEB" w:rsidRPr="00124015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2A0D637B" w14:textId="5EAE272B" w:rsidR="00763EEB" w:rsidRPr="00124015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5A219362" w14:textId="551FEC9E" w:rsidR="00763EEB" w:rsidRPr="00124015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51EF3563" w14:textId="77777777" w:rsidR="00763EEB" w:rsidRPr="00124015" w:rsidRDefault="00763EEB" w:rsidP="00F4206E">
      <w:pPr>
        <w:rPr>
          <w:rFonts w:ascii="Times New Roman" w:hAnsi="Times New Roman" w:cs="Times New Roman"/>
          <w:sz w:val="28"/>
          <w:szCs w:val="28"/>
        </w:rPr>
      </w:pPr>
    </w:p>
    <w:p w14:paraId="1F695884" w14:textId="77777777" w:rsidR="00F4206E" w:rsidRPr="00124015" w:rsidRDefault="00F4206E" w:rsidP="00F42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2023, Минск</w:t>
      </w:r>
    </w:p>
    <w:p w14:paraId="4F9C37BC" w14:textId="523DAC58" w:rsidR="00C32CB5" w:rsidRPr="00124015" w:rsidRDefault="00C32CB5">
      <w:pPr>
        <w:rPr>
          <w:rFonts w:ascii="Times New Roman" w:hAnsi="Times New Roman" w:cs="Times New Roman"/>
          <w:sz w:val="28"/>
          <w:szCs w:val="28"/>
        </w:rPr>
      </w:pPr>
    </w:p>
    <w:p w14:paraId="23097E18" w14:textId="090550EB" w:rsidR="00536113" w:rsidRPr="00124015" w:rsidRDefault="0053611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4.</w:t>
      </w:r>
    </w:p>
    <w:p w14:paraId="1EDFFDF5" w14:textId="7C42D04E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Ввести код символа.</w:t>
      </w:r>
    </w:p>
    <w:p w14:paraId="121E6CA9" w14:textId="77777777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Сравнить код символа с границами диапазонов кодов цифр, букв латинского и русского алфавитов.</w:t>
      </w:r>
    </w:p>
    <w:p w14:paraId="343B3BE7" w14:textId="26FBB9DD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152F0A" w:rsidRPr="00124015">
        <w:rPr>
          <w:rFonts w:ascii="Times New Roman" w:hAnsi="Times New Roman" w:cs="Times New Roman"/>
          <w:sz w:val="28"/>
          <w:szCs w:val="28"/>
        </w:rPr>
        <w:t>от 0 до 9</w:t>
      </w:r>
      <w:r w:rsidRPr="00124015">
        <w:rPr>
          <w:rFonts w:ascii="Times New Roman" w:hAnsi="Times New Roman" w:cs="Times New Roman"/>
          <w:sz w:val="28"/>
          <w:szCs w:val="28"/>
        </w:rPr>
        <w:t xml:space="preserve">, </w:t>
      </w:r>
      <w:r w:rsidR="00152F0A" w:rsidRPr="00124015">
        <w:rPr>
          <w:rFonts w:ascii="Times New Roman" w:hAnsi="Times New Roman" w:cs="Times New Roman"/>
          <w:sz w:val="28"/>
          <w:szCs w:val="28"/>
        </w:rPr>
        <w:t>вывести “символ является цифрой”</w:t>
      </w:r>
      <w:r w:rsidR="00536113" w:rsidRPr="00124015">
        <w:rPr>
          <w:rFonts w:ascii="Times New Roman" w:hAnsi="Times New Roman" w:cs="Times New Roman"/>
          <w:sz w:val="28"/>
          <w:szCs w:val="28"/>
        </w:rPr>
        <w:t xml:space="preserve"> и вывести символ</w:t>
      </w:r>
    </w:p>
    <w:p w14:paraId="5F75E2B6" w14:textId="5C6F9170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536113" w:rsidRPr="00124015">
        <w:rPr>
          <w:rFonts w:ascii="Times New Roman" w:hAnsi="Times New Roman" w:cs="Times New Roman"/>
          <w:sz w:val="28"/>
          <w:szCs w:val="28"/>
        </w:rPr>
        <w:t>от 65 до 122</w:t>
      </w:r>
      <w:r w:rsidRPr="00124015">
        <w:rPr>
          <w:rFonts w:ascii="Times New Roman" w:hAnsi="Times New Roman" w:cs="Times New Roman"/>
          <w:sz w:val="28"/>
          <w:szCs w:val="28"/>
        </w:rPr>
        <w:t xml:space="preserve">, то </w:t>
      </w:r>
      <w:r w:rsidR="00536113" w:rsidRPr="00124015">
        <w:rPr>
          <w:rFonts w:ascii="Times New Roman" w:hAnsi="Times New Roman" w:cs="Times New Roman"/>
          <w:sz w:val="28"/>
          <w:szCs w:val="28"/>
        </w:rPr>
        <w:t>вывести “</w:t>
      </w:r>
      <w:r w:rsidRPr="00124015">
        <w:rPr>
          <w:rFonts w:ascii="Times New Roman" w:hAnsi="Times New Roman" w:cs="Times New Roman"/>
          <w:sz w:val="28"/>
          <w:szCs w:val="28"/>
        </w:rPr>
        <w:t>символ является буквой латинского алфавита</w:t>
      </w:r>
      <w:r w:rsidR="00536113" w:rsidRPr="00124015">
        <w:rPr>
          <w:rFonts w:ascii="Times New Roman" w:hAnsi="Times New Roman" w:cs="Times New Roman"/>
          <w:sz w:val="28"/>
          <w:szCs w:val="28"/>
        </w:rPr>
        <w:t>” и вывести символ</w:t>
      </w:r>
      <w:r w:rsidRPr="00124015">
        <w:rPr>
          <w:rFonts w:ascii="Times New Roman" w:hAnsi="Times New Roman" w:cs="Times New Roman"/>
          <w:sz w:val="28"/>
          <w:szCs w:val="28"/>
        </w:rPr>
        <w:t>.</w:t>
      </w:r>
    </w:p>
    <w:p w14:paraId="48873922" w14:textId="18C2A7BF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536113" w:rsidRPr="00124015">
        <w:rPr>
          <w:rFonts w:ascii="Times New Roman" w:hAnsi="Times New Roman" w:cs="Times New Roman"/>
          <w:sz w:val="28"/>
          <w:szCs w:val="28"/>
        </w:rPr>
        <w:t>от 0</w:t>
      </w:r>
      <w:proofErr w:type="spellStart"/>
      <w:r w:rsidR="00536113" w:rsidRPr="00124015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="00536113" w:rsidRPr="00124015">
        <w:rPr>
          <w:rFonts w:ascii="Times New Roman" w:hAnsi="Times New Roman" w:cs="Times New Roman"/>
          <w:sz w:val="28"/>
          <w:szCs w:val="28"/>
        </w:rPr>
        <w:t>0 до 0</w:t>
      </w:r>
      <w:proofErr w:type="spellStart"/>
      <w:r w:rsidR="00536113" w:rsidRPr="00124015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, то </w:t>
      </w:r>
      <w:r w:rsidR="00536113" w:rsidRPr="00124015">
        <w:rPr>
          <w:rFonts w:ascii="Times New Roman" w:hAnsi="Times New Roman" w:cs="Times New Roman"/>
          <w:sz w:val="28"/>
          <w:szCs w:val="28"/>
        </w:rPr>
        <w:t>вывести “</w:t>
      </w:r>
      <w:r w:rsidRPr="00124015">
        <w:rPr>
          <w:rFonts w:ascii="Times New Roman" w:hAnsi="Times New Roman" w:cs="Times New Roman"/>
          <w:sz w:val="28"/>
          <w:szCs w:val="28"/>
        </w:rPr>
        <w:t>символ является буквой русского алфавита</w:t>
      </w:r>
      <w:r w:rsidR="00536113" w:rsidRPr="00124015">
        <w:rPr>
          <w:rFonts w:ascii="Times New Roman" w:hAnsi="Times New Roman" w:cs="Times New Roman"/>
          <w:sz w:val="28"/>
          <w:szCs w:val="28"/>
        </w:rPr>
        <w:t>” и вывести символ</w:t>
      </w:r>
      <w:r w:rsidRPr="00124015">
        <w:rPr>
          <w:rFonts w:ascii="Times New Roman" w:hAnsi="Times New Roman" w:cs="Times New Roman"/>
          <w:sz w:val="28"/>
          <w:szCs w:val="28"/>
        </w:rPr>
        <w:t>.</w:t>
      </w:r>
    </w:p>
    <w:p w14:paraId="06A79F1A" w14:textId="0F13F179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 противном случае</w:t>
      </w:r>
      <w:r w:rsidR="00536113" w:rsidRPr="00124015">
        <w:rPr>
          <w:rFonts w:ascii="Times New Roman" w:hAnsi="Times New Roman" w:cs="Times New Roman"/>
          <w:sz w:val="28"/>
          <w:szCs w:val="28"/>
        </w:rPr>
        <w:t xml:space="preserve"> вывести “</w:t>
      </w:r>
      <w:r w:rsidRPr="00124015">
        <w:rPr>
          <w:rFonts w:ascii="Times New Roman" w:hAnsi="Times New Roman" w:cs="Times New Roman"/>
          <w:sz w:val="28"/>
          <w:szCs w:val="28"/>
        </w:rPr>
        <w:t>символ является другим символом</w:t>
      </w:r>
      <w:r w:rsidR="00536113" w:rsidRPr="00124015">
        <w:rPr>
          <w:rFonts w:ascii="Times New Roman" w:hAnsi="Times New Roman" w:cs="Times New Roman"/>
          <w:sz w:val="28"/>
          <w:szCs w:val="28"/>
        </w:rPr>
        <w:t>”</w:t>
      </w:r>
    </w:p>
    <w:p w14:paraId="206378AE" w14:textId="77777777" w:rsidR="00536113" w:rsidRPr="00124015" w:rsidRDefault="00536113" w:rsidP="0053611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015">
        <w:rPr>
          <w:rFonts w:ascii="Times New Roman" w:eastAsia="Times New Roman" w:hAnsi="Times New Roman" w:cs="Times New Roman"/>
          <w:sz w:val="28"/>
          <w:szCs w:val="28"/>
        </w:rPr>
        <w:t>5. Конец вычислений.</w:t>
      </w:r>
    </w:p>
    <w:p w14:paraId="46898797" w14:textId="024CDFB2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НАЧАЛО</w:t>
      </w:r>
    </w:p>
    <w:p w14:paraId="15AE1BDA" w14:textId="410054D2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6C206" w14:textId="18125696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&gt;= 0 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&lt;= 9 ТО ПРИСВОИТЬ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тип_символа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"Цифра"</w:t>
      </w:r>
    </w:p>
    <w:p w14:paraId="25068474" w14:textId="540C9F63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ИНАЧЕ 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&gt;= 65 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&lt;= 122</w:t>
      </w:r>
    </w:p>
    <w:p w14:paraId="52B39857" w14:textId="6F63A6E6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ТО ПРИСВОИТЬ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тип_символа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"Буква латинского алфавита"</w:t>
      </w:r>
    </w:p>
    <w:p w14:paraId="37E7E7CE" w14:textId="6F155A6B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ИНАЧЕ 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&gt;= 0</w:t>
      </w:r>
      <w:proofErr w:type="spellStart"/>
      <w:r w:rsidRPr="00124015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0 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&lt;= 0</w:t>
      </w:r>
      <w:proofErr w:type="spellStart"/>
      <w:r w:rsidRPr="00124015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</w:p>
    <w:p w14:paraId="3A0A5337" w14:textId="19CE4ABF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ТО ПРИСВОИТЬ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тип_символа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"Буква русского алфавита"</w:t>
      </w:r>
    </w:p>
    <w:p w14:paraId="5B1920C0" w14:textId="7C3D78ED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ИНАЧЕ ПРИСВОИТЬ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тип_символа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"Другой символ"</w:t>
      </w:r>
    </w:p>
    <w:p w14:paraId="1E8623DE" w14:textId="5D55260A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тип_символа</w:t>
      </w:r>
      <w:proofErr w:type="spellEnd"/>
    </w:p>
    <w:p w14:paraId="71F3CCCB" w14:textId="11D6052D" w:rsidR="00C32CB5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</w:t>
      </w:r>
    </w:p>
    <w:p w14:paraId="56F17348" w14:textId="77777777" w:rsidR="00C13CB7" w:rsidRPr="00124015" w:rsidRDefault="00C13CB7" w:rsidP="00EA6726">
      <w:pPr>
        <w:rPr>
          <w:rFonts w:ascii="Times New Roman" w:hAnsi="Times New Roman" w:cs="Times New Roman"/>
          <w:sz w:val="28"/>
          <w:szCs w:val="28"/>
        </w:rPr>
      </w:pPr>
    </w:p>
    <w:p w14:paraId="1BFA7B26" w14:textId="07E069CD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53766F" wp14:editId="5CA08868">
            <wp:extent cx="4953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3D7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5.</w:t>
      </w:r>
    </w:p>
    <w:p w14:paraId="093168E9" w14:textId="1C44A0AE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Определить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 xml:space="preserve"> s1 =</w:t>
      </w:r>
      <w:r w:rsidRPr="0012401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gormoza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" и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 xml:space="preserve"> s2 = </w:t>
      </w:r>
      <w:r w:rsidRPr="00124015">
        <w:rPr>
          <w:rFonts w:ascii="Times New Roman" w:hAnsi="Times New Roman" w:cs="Times New Roman"/>
          <w:sz w:val="28"/>
          <w:szCs w:val="28"/>
        </w:rPr>
        <w:t>"GORMOZA".</w:t>
      </w:r>
    </w:p>
    <w:p w14:paraId="55143410" w14:textId="03765B73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Для каждой из строк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4015">
        <w:rPr>
          <w:rFonts w:ascii="Times New Roman" w:hAnsi="Times New Roman" w:cs="Times New Roman"/>
          <w:sz w:val="28"/>
          <w:szCs w:val="28"/>
        </w:rPr>
        <w:t xml:space="preserve">1,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4015">
        <w:rPr>
          <w:rFonts w:ascii="Times New Roman" w:hAnsi="Times New Roman" w:cs="Times New Roman"/>
          <w:sz w:val="28"/>
          <w:szCs w:val="28"/>
        </w:rPr>
        <w:t>2 выполните следующие действия:</w:t>
      </w:r>
    </w:p>
    <w:p w14:paraId="397DCA7C" w14:textId="573C855F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Взять первый символ из строки.</w:t>
      </w:r>
    </w:p>
    <w:p w14:paraId="5438C6A7" w14:textId="4F47DEFA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Определить его код в кодировке Windows-1251.</w:t>
      </w:r>
    </w:p>
    <w:p w14:paraId="5D3D1361" w14:textId="63503232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Повторить те же шаги для соответствующего символа в другой строке.</w:t>
      </w:r>
    </w:p>
    <w:p w14:paraId="7E3F6C78" w14:textId="76956D2D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Вычислить разницу между кодами символов.</w:t>
      </w:r>
    </w:p>
    <w:p w14:paraId="1302F835" w14:textId="0E958F3D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Выведите разницу для каждой пары символов.</w:t>
      </w:r>
    </w:p>
    <w:p w14:paraId="408E8756" w14:textId="37045C6C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 вычислений.</w:t>
      </w:r>
    </w:p>
    <w:p w14:paraId="4AE8466A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</w:p>
    <w:p w14:paraId="36EACBFA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НАЧАЛО</w:t>
      </w:r>
    </w:p>
    <w:p w14:paraId="68A01893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строка1 = "</w:t>
      </w:r>
      <w:proofErr w:type="spellStart"/>
      <w:r w:rsidRPr="00124015">
        <w:rPr>
          <w:rFonts w:ascii="Times New Roman" w:hAnsi="Times New Roman" w:cs="Times New Roman"/>
          <w:sz w:val="28"/>
          <w:szCs w:val="28"/>
          <w:lang w:val="en-US"/>
        </w:rPr>
        <w:t>gormoza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>"</w:t>
      </w:r>
    </w:p>
    <w:p w14:paraId="60DBA8AD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строка2 = "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GORMOZA</w:t>
      </w:r>
      <w:r w:rsidRPr="00124015">
        <w:rPr>
          <w:rFonts w:ascii="Times New Roman" w:hAnsi="Times New Roman" w:cs="Times New Roman"/>
          <w:sz w:val="28"/>
          <w:szCs w:val="28"/>
        </w:rPr>
        <w:t>"</w:t>
      </w:r>
    </w:p>
    <w:p w14:paraId="65E2D68D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КОД_СИМВОЛА(строка1[0]) - КОД_СИМВОЛА(строка2[0])</w:t>
      </w:r>
    </w:p>
    <w:p w14:paraId="4A4DDA08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первых символов:", разница</w:t>
      </w:r>
    </w:p>
    <w:p w14:paraId="27B23395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КОД_СИМВОЛА(строка1[1]) - КОД_СИМВОЛА(строка2[1])</w:t>
      </w:r>
    </w:p>
    <w:p w14:paraId="7A71AA53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вторых символов:", разница</w:t>
      </w:r>
    </w:p>
    <w:p w14:paraId="75A03220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ПРИСВОИТЬ разница = КОД_СИМВОЛА(строка1[2]) - КОД_СИМВОЛА(строка2[2])</w:t>
      </w:r>
    </w:p>
    <w:p w14:paraId="1DAFFF1F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третьих символов:", разница</w:t>
      </w:r>
    </w:p>
    <w:p w14:paraId="03DB07BB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КОД_СИМВОЛА(строка1[3]) - КОД_СИМВОЛА(строка2[3])</w:t>
      </w:r>
    </w:p>
    <w:p w14:paraId="04C43EA5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четвёртых символов:", разница</w:t>
      </w:r>
    </w:p>
    <w:p w14:paraId="77A3EBC5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КОД_СИМВОЛА(строка1[4]) - КОД_СИМВОЛА(строка2[4])</w:t>
      </w:r>
    </w:p>
    <w:p w14:paraId="6698EEBB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пятых символов:", разница</w:t>
      </w:r>
    </w:p>
    <w:p w14:paraId="140B7A0A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015">
        <w:rPr>
          <w:rFonts w:ascii="Times New Roman" w:hAnsi="Times New Roman" w:cs="Times New Roman"/>
          <w:sz w:val="28"/>
          <w:szCs w:val="28"/>
          <w:lang w:val="en-US"/>
        </w:rPr>
        <w:t>КОНЕЦ</w:t>
      </w:r>
    </w:p>
    <w:p w14:paraId="47478C61" w14:textId="089300D9" w:rsidR="00C13CB7" w:rsidRPr="00124015" w:rsidRDefault="00C13CB7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85850" wp14:editId="6A4F8AF6">
            <wp:extent cx="2190750" cy="485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384" w14:textId="5852352F" w:rsidR="00C13CB7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Ввести символ и присвоить его переменной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64CF3B31" w14:textId="4D8EE531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Определить значение кода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24015">
        <w:rPr>
          <w:rFonts w:ascii="Times New Roman" w:hAnsi="Times New Roman" w:cs="Times New Roman"/>
          <w:sz w:val="28"/>
          <w:szCs w:val="28"/>
        </w:rPr>
        <w:t xml:space="preserve"> и присвоить переменной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DFB6E8D" w14:textId="3FB50940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Уменьшить значение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Pr="00124015">
        <w:rPr>
          <w:rFonts w:ascii="Times New Roman" w:hAnsi="Times New Roman" w:cs="Times New Roman"/>
          <w:sz w:val="28"/>
          <w:szCs w:val="28"/>
        </w:rPr>
        <w:t>на 32</w:t>
      </w:r>
    </w:p>
    <w:p w14:paraId="1F30A66E" w14:textId="6E7DBBBF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Найти и вывести новый символ по коду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898806D" w14:textId="238D1291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 вычислений</w:t>
      </w:r>
    </w:p>
    <w:p w14:paraId="5BF7FAF7" w14:textId="77777777" w:rsidR="009741AF" w:rsidRPr="00124015" w:rsidRDefault="009741AF" w:rsidP="009741AF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5A963236" w14:textId="5BA0BB26" w:rsidR="006C138C" w:rsidRPr="00124015" w:rsidRDefault="009741AF" w:rsidP="006C138C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прописная_буква</w:t>
      </w:r>
      <w:proofErr w:type="spellEnd"/>
    </w:p>
    <w:p w14:paraId="75C6D923" w14:textId="732D11FD" w:rsidR="009741AF" w:rsidRPr="00124015" w:rsidRDefault="009741AF" w:rsidP="009741AF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строчная_буква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прописная_буква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- 32</w:t>
      </w:r>
    </w:p>
    <w:p w14:paraId="688502E8" w14:textId="7B8A9BCC" w:rsidR="009741AF" w:rsidRPr="00124015" w:rsidRDefault="009741AF" w:rsidP="009741A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ВЫВОД "Строчная буква:",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строчная_буква</w:t>
      </w:r>
      <w:proofErr w:type="spellEnd"/>
    </w:p>
    <w:p w14:paraId="760E0124" w14:textId="5A5C1929" w:rsidR="009741AF" w:rsidRPr="00124015" w:rsidRDefault="009741AF" w:rsidP="009741AF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</w:t>
      </w:r>
    </w:p>
    <w:p w14:paraId="3AA894A4" w14:textId="5F2ADE02" w:rsidR="009741AF" w:rsidRPr="00124015" w:rsidRDefault="001C30BD" w:rsidP="009741AF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C423B" wp14:editId="1AF3BBED">
            <wp:extent cx="171450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E477" w14:textId="3F05AF3F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Проверьте цвет светофора</w:t>
      </w:r>
    </w:p>
    <w:p w14:paraId="01232C05" w14:textId="77777777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Если светофор горит зеленым:</w:t>
      </w:r>
    </w:p>
    <w:p w14:paraId="0819529B" w14:textId="7010FCCA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Пешеход имеет разрешение на переход дороги.</w:t>
      </w:r>
    </w:p>
    <w:p w14:paraId="56BEC585" w14:textId="009672B4" w:rsidR="00B43603" w:rsidRPr="00124015" w:rsidRDefault="00B43603" w:rsidP="0090546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Проверьте наличие дополнительных указаний (например, стрелка для перехода).</w:t>
      </w:r>
    </w:p>
    <w:p w14:paraId="4E82CC64" w14:textId="77777777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Убедитесь, что нет приближающихся транспортных средств.</w:t>
      </w:r>
    </w:p>
    <w:p w14:paraId="6FF50249" w14:textId="2B344CDA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Если светофор мигает:</w:t>
      </w:r>
    </w:p>
    <w:p w14:paraId="25659359" w14:textId="77777777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Пешеход должен начать подготавливаться к остановке.</w:t>
      </w:r>
    </w:p>
    <w:p w14:paraId="44D2754E" w14:textId="77777777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Если он уже начал переходить дорогу, он должен ускорить шаг и завершить переход.</w:t>
      </w:r>
    </w:p>
    <w:p w14:paraId="4A49C3D7" w14:textId="406ECC8C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Если светофор горит красным:</w:t>
      </w:r>
    </w:p>
    <w:p w14:paraId="0AEAF3D0" w14:textId="14A347C5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Пешеход должен остановиться</w:t>
      </w:r>
    </w:p>
    <w:p w14:paraId="0A93EA51" w14:textId="57050DA2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Подождите, пока светофор снова станет зеленым, и затем начните переход.</w:t>
      </w:r>
    </w:p>
    <w:p w14:paraId="578AD7E3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04891435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</w:p>
    <w:p w14:paraId="19D8E895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</w:p>
    <w:p w14:paraId="315F5FDE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== "зеленый" ТО</w:t>
      </w:r>
    </w:p>
    <w:p w14:paraId="32ED82EB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"Пешеход имеет разрешение на переход дороги."</w:t>
      </w:r>
    </w:p>
    <w:p w14:paraId="6FABDDA0" w14:textId="00DC4092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ВВОД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есть_ли_</w:t>
      </w:r>
      <w:r w:rsidR="00124015" w:rsidRPr="00124015"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</w:p>
    <w:p w14:paraId="66173232" w14:textId="3749E543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есть_ли_</w:t>
      </w:r>
      <w:r w:rsidR="00124015" w:rsidRPr="00124015"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== "да" ТО</w:t>
      </w:r>
    </w:p>
    <w:p w14:paraId="22ED9FE7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"Следуйте за стрелкой для перехода."</w:t>
      </w:r>
    </w:p>
    <w:p w14:paraId="111C1E70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7EC86708" w14:textId="4ED83BD5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</w:t>
      </w:r>
      <w:r w:rsidR="00124015" w:rsidRPr="00124015">
        <w:rPr>
          <w:rFonts w:ascii="Times New Roman" w:hAnsi="Times New Roman" w:cs="Times New Roman"/>
          <w:sz w:val="28"/>
          <w:szCs w:val="28"/>
        </w:rPr>
        <w:t>Можете переходить</w:t>
      </w:r>
      <w:r w:rsidRPr="00124015">
        <w:rPr>
          <w:rFonts w:ascii="Times New Roman" w:hAnsi="Times New Roman" w:cs="Times New Roman"/>
          <w:sz w:val="28"/>
          <w:szCs w:val="28"/>
        </w:rPr>
        <w:t>."</w:t>
      </w:r>
    </w:p>
    <w:p w14:paraId="69258E85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КОНЕЦ ЕСЛИ</w:t>
      </w:r>
    </w:p>
    <w:p w14:paraId="13C93379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ИНАЧЕ 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== "мигающий" ТО</w:t>
      </w:r>
    </w:p>
    <w:p w14:paraId="28C871DD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"Пешеход должен начать подготавливаться к остановке."</w:t>
      </w:r>
    </w:p>
    <w:p w14:paraId="1BDE5FC2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ВВОД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уже_начал_переход</w:t>
      </w:r>
      <w:proofErr w:type="spellEnd"/>
    </w:p>
    <w:p w14:paraId="1E2909DB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уже_начал_переход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== "да" ТО</w:t>
      </w:r>
    </w:p>
    <w:p w14:paraId="276BCB03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"Ускорьте шаг и завершите переход."</w:t>
      </w:r>
    </w:p>
    <w:p w14:paraId="6D57EB42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60E93384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"Подождите, пока дорога освободится, и начните переход на зеленый."</w:t>
      </w:r>
    </w:p>
    <w:p w14:paraId="216E8E96" w14:textId="5B965F68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КОНЕЦ ЕСЛИ</w:t>
      </w:r>
    </w:p>
    <w:p w14:paraId="2960D50E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ИНАЧЕ ЕСЛИ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== "красный" ТО</w:t>
      </w:r>
    </w:p>
    <w:p w14:paraId="02DA3549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"Пешеход должен остановиться."</w:t>
      </w:r>
    </w:p>
    <w:p w14:paraId="538A3DAD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ПОКА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!= "зеленый" ВЫПОЛНЯТЬ</w:t>
      </w:r>
    </w:p>
    <w:p w14:paraId="796CFB4A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"Ожидайте зеленый свет для перехода."</w:t>
      </w:r>
    </w:p>
    <w:p w14:paraId="64F1348D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КОНЕЦ ПОКА</w:t>
      </w:r>
    </w:p>
    <w:p w14:paraId="044BE47A" w14:textId="6CF05915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"Теперь светофор зеленый, начните переход."</w:t>
      </w:r>
    </w:p>
    <w:p w14:paraId="6E88D484" w14:textId="2EA748A1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</w:t>
      </w:r>
    </w:p>
    <w:p w14:paraId="124DAEA3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"Неверный цвет светофора. Пожалуйста, следуйте правилам и ждите светофора."</w:t>
      </w:r>
    </w:p>
    <w:p w14:paraId="061F473C" w14:textId="07BCEC2D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КОНЕЦ ЕСЛИ</w:t>
      </w:r>
    </w:p>
    <w:p w14:paraId="77E8DB1C" w14:textId="48BB941C" w:rsidR="00B43603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</w:t>
      </w:r>
    </w:p>
    <w:p w14:paraId="5F2DE297" w14:textId="7E5AB4AF" w:rsidR="00124015" w:rsidRDefault="00124015" w:rsidP="00B43603">
      <w:pPr>
        <w:rPr>
          <w:rFonts w:ascii="Times New Roman" w:hAnsi="Times New Roman" w:cs="Times New Roman"/>
          <w:sz w:val="28"/>
          <w:szCs w:val="28"/>
        </w:rPr>
      </w:pPr>
    </w:p>
    <w:p w14:paraId="0D187213" w14:textId="44D630CC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1: Зеленый свет, есть стрелка</w:t>
      </w:r>
    </w:p>
    <w:p w14:paraId="7DDCEC43" w14:textId="6B9CFE11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"зеленый",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есть_ли_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"да".</w:t>
      </w:r>
    </w:p>
    <w:p w14:paraId="1F60C15D" w14:textId="681AD6B4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Вывод: "Пешеход имеет разрешение на переход дороги. Следуйте за стрелкой для перехода."</w:t>
      </w:r>
    </w:p>
    <w:p w14:paraId="68AB9400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7D5B631B" w14:textId="1959B153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2: Зеленый свет, нет стрелки</w:t>
      </w:r>
    </w:p>
    <w:p w14:paraId="35F5F85F" w14:textId="341DB685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"зеленый",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есть_ли_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"нет".</w:t>
      </w:r>
    </w:p>
    <w:p w14:paraId="38462E34" w14:textId="20F47128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Вывод: "Пешеход имеет разрешение на переход дороги. </w:t>
      </w:r>
      <w:r>
        <w:rPr>
          <w:rFonts w:ascii="Times New Roman" w:hAnsi="Times New Roman" w:cs="Times New Roman"/>
          <w:sz w:val="28"/>
          <w:szCs w:val="28"/>
        </w:rPr>
        <w:t>Можете переходить</w:t>
      </w:r>
      <w:r w:rsidRPr="00124015">
        <w:rPr>
          <w:rFonts w:ascii="Times New Roman" w:hAnsi="Times New Roman" w:cs="Times New Roman"/>
          <w:sz w:val="28"/>
          <w:szCs w:val="28"/>
        </w:rPr>
        <w:t>"</w:t>
      </w:r>
    </w:p>
    <w:p w14:paraId="5CA5C141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4FC08FC2" w14:textId="5DF3BD84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3: Мигающий свет, уже начал переход</w:t>
      </w:r>
    </w:p>
    <w:p w14:paraId="2957D307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"мигающий",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уже_начал_переход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"да".</w:t>
      </w:r>
    </w:p>
    <w:p w14:paraId="29478D4F" w14:textId="6ABA6829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Вывод: "Пешеход должен начать подготавливаться к остановке. Ускорьте шаг и завершите переход."</w:t>
      </w:r>
    </w:p>
    <w:p w14:paraId="0C3AECBA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0A3B7EEF" w14:textId="4B984A66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4: Мигающий свет, еще не начал переход</w:t>
      </w:r>
    </w:p>
    <w:p w14:paraId="27813E50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"мигающий",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уже_начал_переход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"нет".</w:t>
      </w:r>
    </w:p>
    <w:p w14:paraId="24405257" w14:textId="2C6B190D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Вывод: "Пешеход должен </w:t>
      </w:r>
      <w:r>
        <w:rPr>
          <w:rFonts w:ascii="Times New Roman" w:hAnsi="Times New Roman" w:cs="Times New Roman"/>
          <w:sz w:val="28"/>
          <w:szCs w:val="28"/>
        </w:rPr>
        <w:t>остановиться</w:t>
      </w:r>
      <w:r w:rsidRPr="00124015">
        <w:rPr>
          <w:rFonts w:ascii="Times New Roman" w:hAnsi="Times New Roman" w:cs="Times New Roman"/>
          <w:sz w:val="28"/>
          <w:szCs w:val="28"/>
        </w:rPr>
        <w:t>. Подождите, пока дорога освободится, и начните переход на зеленый."</w:t>
      </w:r>
    </w:p>
    <w:p w14:paraId="23ACD414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6784B6A9" w14:textId="3850BA44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5: Красный свет</w:t>
      </w:r>
    </w:p>
    <w:p w14:paraId="69605785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"красный".</w:t>
      </w:r>
    </w:p>
    <w:p w14:paraId="300A7943" w14:textId="0C06829F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Вывод: "Пешеход должен остановиться. Ожидайте зеленый свет для перехода."</w:t>
      </w:r>
    </w:p>
    <w:p w14:paraId="70CDBEE9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0F2CF507" w14:textId="2021F6D8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6: Неверный цвет светофора</w:t>
      </w:r>
    </w:p>
    <w:p w14:paraId="4AC0D732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spellStart"/>
      <w:r w:rsidRPr="00124015">
        <w:rPr>
          <w:rFonts w:ascii="Times New Roman" w:hAnsi="Times New Roman" w:cs="Times New Roman"/>
          <w:sz w:val="28"/>
          <w:szCs w:val="28"/>
        </w:rPr>
        <w:t>цвет_светофора</w:t>
      </w:r>
      <w:proofErr w:type="spellEnd"/>
      <w:r w:rsidRPr="00124015">
        <w:rPr>
          <w:rFonts w:ascii="Times New Roman" w:hAnsi="Times New Roman" w:cs="Times New Roman"/>
          <w:sz w:val="28"/>
          <w:szCs w:val="28"/>
        </w:rPr>
        <w:t xml:space="preserve"> = "синий".</w:t>
      </w:r>
    </w:p>
    <w:p w14:paraId="78D2AB1C" w14:textId="630C8835" w:rsidR="00124015" w:rsidRPr="006C138C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Вывод: "Неверный цвет светофора. Пожалуйста, следуйте правилам и ждите светофора."</w:t>
      </w:r>
    </w:p>
    <w:sectPr w:rsidR="00124015" w:rsidRPr="006C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3D"/>
    <w:multiLevelType w:val="hybridMultilevel"/>
    <w:tmpl w:val="465A4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5D42F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6AE"/>
    <w:multiLevelType w:val="hybridMultilevel"/>
    <w:tmpl w:val="F4CE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0CC"/>
    <w:multiLevelType w:val="hybridMultilevel"/>
    <w:tmpl w:val="28689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EEE5A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65445"/>
    <w:multiLevelType w:val="hybridMultilevel"/>
    <w:tmpl w:val="AB0E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14B93"/>
    <w:rsid w:val="00124015"/>
    <w:rsid w:val="00152F0A"/>
    <w:rsid w:val="001C30BD"/>
    <w:rsid w:val="002D61F0"/>
    <w:rsid w:val="00536113"/>
    <w:rsid w:val="006C138C"/>
    <w:rsid w:val="00763EEB"/>
    <w:rsid w:val="00803507"/>
    <w:rsid w:val="009047AE"/>
    <w:rsid w:val="009741AF"/>
    <w:rsid w:val="00B43603"/>
    <w:rsid w:val="00C13CB7"/>
    <w:rsid w:val="00C32CB5"/>
    <w:rsid w:val="00C6634A"/>
    <w:rsid w:val="00EA6726"/>
    <w:rsid w:val="00F4206E"/>
    <w:rsid w:val="00FA791F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10</cp:revision>
  <dcterms:created xsi:type="dcterms:W3CDTF">2023-09-11T20:08:00Z</dcterms:created>
  <dcterms:modified xsi:type="dcterms:W3CDTF">2024-07-04T21:02:00Z</dcterms:modified>
</cp:coreProperties>
</file>