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Times New Roman" w:cs="Times New Roman" w:eastAsia="Times New Roman" w:hAnsi="Times New Roman"/>
          <w:b w:val="1"/>
          <w:color w:val="636363"/>
          <w:sz w:val="32"/>
          <w:szCs w:val="32"/>
        </w:rPr>
      </w:pPr>
      <w:r w:rsidDel="00000000" w:rsidR="00000000" w:rsidRPr="00000000">
        <w:rPr>
          <w:rFonts w:ascii="Times New Roman" w:cs="Times New Roman" w:eastAsia="Times New Roman" w:hAnsi="Times New Roman"/>
          <w:b w:val="1"/>
          <w:color w:val="636363"/>
          <w:sz w:val="32"/>
          <w:szCs w:val="32"/>
          <w:rtl w:val="0"/>
        </w:rPr>
        <w:t xml:space="preserve">Banking Operations</w:t>
      </w:r>
    </w:p>
    <w:p w:rsidR="00000000" w:rsidDel="00000000" w:rsidP="00000000" w:rsidRDefault="00000000" w:rsidRPr="00000000" w14:paraId="00000002">
      <w:pPr>
        <w:spacing w:before="240" w:lineRule="auto"/>
        <w:ind w:left="100" w:firstLine="0"/>
        <w:jc w:val="center"/>
        <w:rPr>
          <w:rFonts w:ascii="Times New Roman" w:cs="Times New Roman" w:eastAsia="Times New Roman" w:hAnsi="Times New Roman"/>
          <w:b w:val="1"/>
          <w:color w:val="636363"/>
          <w:sz w:val="32"/>
          <w:szCs w:val="32"/>
        </w:rPr>
      </w:pPr>
      <w:r w:rsidDel="00000000" w:rsidR="00000000" w:rsidRPr="00000000">
        <w:rPr>
          <w:rFonts w:ascii="Times New Roman" w:cs="Times New Roman" w:eastAsia="Times New Roman" w:hAnsi="Times New Roman"/>
          <w:b w:val="1"/>
          <w:color w:val="636363"/>
          <w:sz w:val="32"/>
          <w:szCs w:val="32"/>
          <w:rtl w:val="0"/>
        </w:rPr>
        <w:t xml:space="preserve">Billing Cycle Change - Turbo</w:t>
      </w:r>
    </w:p>
    <w:p w:rsidR="00000000" w:rsidDel="00000000" w:rsidP="00000000" w:rsidRDefault="00000000" w:rsidRPr="00000000" w14:paraId="00000003">
      <w:pPr>
        <w:spacing w:before="240" w:lineRule="auto"/>
        <w:ind w:left="100" w:firstLine="0"/>
        <w:rPr>
          <w:rFonts w:ascii="Times New Roman" w:cs="Times New Roman" w:eastAsia="Times New Roman" w:hAnsi="Times New Roman"/>
          <w:b w:val="1"/>
          <w:color w:val="636363"/>
          <w:sz w:val="28"/>
          <w:szCs w:val="28"/>
        </w:rPr>
      </w:pPr>
      <w:r w:rsidDel="00000000" w:rsidR="00000000" w:rsidRPr="00000000">
        <w:rPr>
          <w:rFonts w:ascii="Times New Roman" w:cs="Times New Roman" w:eastAsia="Times New Roman" w:hAnsi="Times New Roman"/>
          <w:b w:val="1"/>
          <w:color w:val="636363"/>
          <w:sz w:val="24"/>
          <w:szCs w:val="24"/>
          <w:rtl w:val="0"/>
        </w:rPr>
        <w:t xml:space="preserve">                                                              </w:t>
      </w:r>
      <w:r w:rsidDel="00000000" w:rsidR="00000000" w:rsidRPr="00000000">
        <w:rPr>
          <w:rFonts w:ascii="Times New Roman" w:cs="Times New Roman" w:eastAsia="Times New Roman" w:hAnsi="Times New Roman"/>
          <w:b w:val="1"/>
          <w:color w:val="636363"/>
          <w:sz w:val="28"/>
          <w:szCs w:val="28"/>
          <w:rtl w:val="0"/>
        </w:rPr>
        <w:t xml:space="preserve">    Zeta</w:t>
      </w:r>
    </w:p>
    <w:p w:rsidR="00000000" w:rsidDel="00000000" w:rsidP="00000000" w:rsidRDefault="00000000" w:rsidRPr="00000000" w14:paraId="00000004">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5">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6">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7">
      <w:pPr>
        <w:spacing w:before="240" w:lineRule="auto"/>
        <w:ind w:left="2160" w:firstLine="0"/>
        <w:rPr>
          <w:color w:val="636363"/>
        </w:rPr>
      </w:pPr>
      <w:r w:rsidDel="00000000" w:rsidR="00000000" w:rsidRPr="00000000">
        <w:rPr>
          <w:rtl w:val="0"/>
        </w:rPr>
      </w:r>
    </w:p>
    <w:p w:rsidR="00000000" w:rsidDel="00000000" w:rsidP="00000000" w:rsidRDefault="00000000" w:rsidRPr="00000000" w14:paraId="00000008">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9">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A">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B">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C">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D">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E">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0F">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0">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1">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2">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3">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4">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5">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6">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7">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8">
      <w:pPr>
        <w:spacing w:after="120" w:before="120" w:line="240" w:lineRule="auto"/>
        <w:ind w:right="160"/>
        <w:jc w:val="right"/>
        <w:rPr>
          <w:color w:val="636363"/>
        </w:rPr>
      </w:pPr>
      <w:r w:rsidDel="00000000" w:rsidR="00000000" w:rsidRPr="00000000">
        <w:rPr>
          <w:rtl w:val="0"/>
        </w:rPr>
      </w:r>
    </w:p>
    <w:p w:rsidR="00000000" w:rsidDel="00000000" w:rsidP="00000000" w:rsidRDefault="00000000" w:rsidRPr="00000000" w14:paraId="00000019">
      <w:pPr>
        <w:spacing w:after="120" w:before="120" w:line="240" w:lineRule="auto"/>
        <w:ind w:right="160"/>
        <w:jc w:val="right"/>
        <w:rPr>
          <w:rFonts w:ascii="Times New Roman" w:cs="Times New Roman" w:eastAsia="Times New Roman" w:hAnsi="Times New Roman"/>
          <w:b w:val="1"/>
          <w:color w:val="636363"/>
          <w:sz w:val="20"/>
          <w:szCs w:val="20"/>
        </w:rPr>
      </w:pPr>
      <w:r w:rsidDel="00000000" w:rsidR="00000000" w:rsidRPr="00000000">
        <w:rPr>
          <w:rFonts w:ascii="Times New Roman" w:cs="Times New Roman" w:eastAsia="Times New Roman" w:hAnsi="Times New Roman"/>
          <w:b w:val="1"/>
          <w:color w:val="636363"/>
          <w:sz w:val="20"/>
          <w:szCs w:val="20"/>
          <w:rtl w:val="0"/>
        </w:rPr>
        <w:t xml:space="preserve"> Zeta team</w:t>
      </w:r>
    </w:p>
    <w:p w:rsidR="00000000" w:rsidDel="00000000" w:rsidP="00000000" w:rsidRDefault="00000000" w:rsidRPr="00000000" w14:paraId="0000001A">
      <w:pPr>
        <w:spacing w:after="120" w:before="120" w:line="240" w:lineRule="auto"/>
        <w:ind w:right="160"/>
        <w:jc w:val="right"/>
        <w:rPr>
          <w:rFonts w:ascii="Times New Roman" w:cs="Times New Roman" w:eastAsia="Times New Roman" w:hAnsi="Times New Roman"/>
          <w:b w:val="1"/>
          <w:color w:val="636363"/>
          <w:sz w:val="20"/>
          <w:szCs w:val="20"/>
        </w:rPr>
      </w:pPr>
      <w:r w:rsidDel="00000000" w:rsidR="00000000" w:rsidRPr="00000000">
        <w:rPr>
          <w:rFonts w:ascii="Times New Roman" w:cs="Times New Roman" w:eastAsia="Times New Roman" w:hAnsi="Times New Roman"/>
          <w:b w:val="1"/>
          <w:color w:val="636363"/>
          <w:sz w:val="20"/>
          <w:szCs w:val="20"/>
          <w:rtl w:val="0"/>
        </w:rPr>
        <w:t xml:space="preserve">Version 1.1</w:t>
      </w:r>
    </w:p>
    <w:p w:rsidR="00000000" w:rsidDel="00000000" w:rsidP="00000000" w:rsidRDefault="00000000" w:rsidRPr="00000000" w14:paraId="0000001B">
      <w:pPr>
        <w:spacing w:after="120" w:before="120" w:line="240" w:lineRule="auto"/>
        <w:ind w:right="160"/>
        <w:jc w:val="right"/>
        <w:rPr>
          <w:rFonts w:ascii="Times New Roman" w:cs="Times New Roman" w:eastAsia="Times New Roman" w:hAnsi="Times New Roman"/>
          <w:b w:val="1"/>
          <w:color w:val="636363"/>
          <w:sz w:val="20"/>
          <w:szCs w:val="20"/>
        </w:rPr>
      </w:pPr>
      <w:r w:rsidDel="00000000" w:rsidR="00000000" w:rsidRPr="00000000">
        <w:rPr>
          <w:rFonts w:ascii="Times New Roman" w:cs="Times New Roman" w:eastAsia="Times New Roman" w:hAnsi="Times New Roman"/>
          <w:b w:val="1"/>
          <w:color w:val="636363"/>
          <w:sz w:val="20"/>
          <w:szCs w:val="20"/>
          <w:rtl w:val="0"/>
        </w:rPr>
        <w:t xml:space="preserve">Effective Date: June 2022</w:t>
      </w:r>
    </w:p>
    <w:p w:rsidR="00000000" w:rsidDel="00000000" w:rsidP="00000000" w:rsidRDefault="00000000" w:rsidRPr="00000000" w14:paraId="0000001C">
      <w:pPr>
        <w:spacing w:before="240" w:lineRule="auto"/>
        <w:rPr>
          <w:color w:val="636363"/>
        </w:rPr>
      </w:pPr>
      <w:r w:rsidDel="00000000" w:rsidR="00000000" w:rsidRPr="00000000">
        <w:rPr>
          <w:rtl w:val="0"/>
        </w:rPr>
      </w:r>
    </w:p>
    <w:p w:rsidR="00000000" w:rsidDel="00000000" w:rsidP="00000000" w:rsidRDefault="00000000" w:rsidRPr="00000000" w14:paraId="0000001D">
      <w:pPr>
        <w:spacing w:before="240" w:line="240" w:lineRule="auto"/>
        <w:ind w:left="-360" w:right="-100" w:firstLine="0"/>
        <w:rPr>
          <w:rFonts w:ascii="Times New Roman" w:cs="Times New Roman" w:eastAsia="Times New Roman" w:hAnsi="Times New Roman"/>
          <w:b w:val="1"/>
          <w:color w:val="636363"/>
        </w:rPr>
      </w:pPr>
      <w:r w:rsidDel="00000000" w:rsidR="00000000" w:rsidRPr="00000000">
        <w:rPr>
          <w:rtl w:val="0"/>
        </w:rPr>
      </w:r>
    </w:p>
    <w:p w:rsidR="00000000" w:rsidDel="00000000" w:rsidP="00000000" w:rsidRDefault="00000000" w:rsidRPr="00000000" w14:paraId="0000001E">
      <w:pPr>
        <w:spacing w:before="240" w:line="259" w:lineRule="auto"/>
        <w:rPr>
          <w:b w:val="1"/>
          <w:sz w:val="28"/>
          <w:szCs w:val="28"/>
        </w:rPr>
      </w:pPr>
      <w:r w:rsidDel="00000000" w:rsidR="00000000" w:rsidRPr="00000000">
        <w:rPr>
          <w:b w:val="1"/>
          <w:color w:val="2e75b5"/>
          <w:sz w:val="28"/>
          <w:szCs w:val="28"/>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Version Control</w:t>
            </w:r>
          </w:hyperlink>
          <w:hyperlink w:anchor="_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&amp; Applicability</w:t>
            </w:r>
          </w:hyperlink>
          <w:hyperlink w:anchor="_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Assumptions</w:t>
            </w:r>
          </w:hyperlink>
          <w:hyperlink w:anchor="_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Dependency</w:t>
            </w:r>
          </w:hyperlink>
          <w:hyperlink w:anchor="_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w:t>
            </w:r>
          </w:hyperlink>
          <w:hyperlink w:anchor="_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SLA Definitions</w:t>
            </w:r>
          </w:hyperlink>
          <w:hyperlink w:anchor="_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Process Description</w:t>
            </w:r>
          </w:hyperlink>
          <w:hyperlink w:anchor="_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hyperlink>
          <w:hyperlink w:anchor="_4d34og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Eligibility and Checklist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hyperlink>
          <w:hyperlink w:anchor="_2s8eyo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Billing cycle Change (Turbo- User Journey)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hyperlink>
          <w:hyperlink w:anchor="_17dp8vu">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hyperlink>
          <w:hyperlink w:anchor="_3rdcrjn">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Notifications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435"/>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b w:val="1"/>
          <w:sz w:val="24"/>
          <w:szCs w:val="24"/>
        </w:rPr>
      </w:pPr>
      <w:bookmarkStart w:colFirst="0" w:colLast="0" w:name="_gjdgxs" w:id="0"/>
      <w:bookmarkEnd w:id="0"/>
      <w:r w:rsidDel="00000000" w:rsidR="00000000" w:rsidRPr="00000000">
        <w:rPr>
          <w:b w:val="1"/>
          <w:sz w:val="24"/>
          <w:szCs w:val="24"/>
          <w:rtl w:val="0"/>
        </w:rPr>
        <w:t xml:space="preserve">Version Control</w:t>
      </w:r>
    </w:p>
    <w:p w:rsidR="00000000" w:rsidDel="00000000" w:rsidP="00000000" w:rsidRDefault="00000000" w:rsidRPr="00000000" w14:paraId="00000031">
      <w:pPr>
        <w:rPr/>
      </w:pPr>
      <w:r w:rsidDel="00000000" w:rsidR="00000000" w:rsidRPr="00000000">
        <w:rPr>
          <w:rtl w:val="0"/>
        </w:rPr>
      </w:r>
    </w:p>
    <w:tbl>
      <w:tblPr>
        <w:tblStyle w:val="Table1"/>
        <w:tblW w:w="9540.0" w:type="dxa"/>
        <w:jc w:val="left"/>
        <w:tblInd w:w="-115.0" w:type="dxa"/>
        <w:tblLayout w:type="fixed"/>
        <w:tblLook w:val="0400"/>
      </w:tblPr>
      <w:tblGrid>
        <w:gridCol w:w="980"/>
        <w:gridCol w:w="1260"/>
        <w:gridCol w:w="4635"/>
        <w:gridCol w:w="1365"/>
        <w:gridCol w:w="1300"/>
        <w:tblGridChange w:id="0">
          <w:tblGrid>
            <w:gridCol w:w="980"/>
            <w:gridCol w:w="1260"/>
            <w:gridCol w:w="4635"/>
            <w:gridCol w:w="1365"/>
            <w:gridCol w:w="1300"/>
          </w:tblGrid>
        </w:tblGridChange>
      </w:tblGrid>
      <w:tr>
        <w:trPr>
          <w:cantSplit w:val="0"/>
          <w:trHeight w:val="290"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3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Version number</w:t>
            </w:r>
          </w:p>
        </w:tc>
        <w:tc>
          <w:tcPr>
            <w:tcBorders>
              <w:top w:color="000000" w:space="0" w:sz="8"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Date</w:t>
            </w:r>
          </w:p>
        </w:tc>
        <w:tc>
          <w:tcPr>
            <w:tcBorders>
              <w:top w:color="000000" w:space="0" w:sz="8"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Summary of change</w:t>
            </w:r>
          </w:p>
        </w:tc>
        <w:tc>
          <w:tcPr>
            <w:tcBorders>
              <w:top w:color="000000" w:space="0" w:sz="8"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Created by</w:t>
            </w:r>
          </w:p>
        </w:tc>
        <w:tc>
          <w:tcPr>
            <w:tcBorders>
              <w:top w:color="000000" w:space="0" w:sz="8"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3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Approved By</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rtl w:val="0"/>
              </w:rPr>
              <w:t xml:space="preserve"> 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rtl w:val="0"/>
              </w:rPr>
              <w:t xml:space="preserve">24-May-22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rtl w:val="0"/>
              </w:rPr>
              <w:t xml:space="preserve"> Document created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90"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rtl w:val="0"/>
              </w:rPr>
              <w:t xml:space="preserve"> 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rtl w:val="0"/>
              </w:rPr>
              <w:t xml:space="preserve">8-Aug-22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rtl w:val="0"/>
              </w:rPr>
              <w:t xml:space="preserve"> Dependency section updated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rtl w:val="0"/>
              </w:rPr>
              <w:t xml:space="preserve">8-Aug-22</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rtl w:val="0"/>
              </w:rPr>
              <w:t xml:space="preserve">  Section 3, Report section tabulated</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rtl w:val="0"/>
              </w:rPr>
              <w:t xml:space="preserve">14-Aug-22</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Section 1, Eligibility and checklist : Section updated to include the 2 pre-conditions provided by the bank</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14-Aug-22</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rtl w:val="0"/>
              </w:rPr>
              <w:t xml:space="preserve">Assumption section updated with pre-conditions for billing cycle change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rtl w:val="0"/>
              </w:rPr>
              <w:t xml:space="preserve">14-Aug-22</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rtl w:val="0"/>
              </w:rPr>
              <w:t xml:space="preserve">Section 2, Step 3.3 updated to detail the effective date logic where billin gcycle change processed</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rtl w:val="0"/>
              </w:rPr>
              <w:t xml:space="preserve">Gopakumar K P (Zeta)</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b w:val="1"/>
          <w:sz w:val="24"/>
          <w:szCs w:val="24"/>
        </w:rPr>
      </w:pPr>
      <w:bookmarkStart w:colFirst="0" w:colLast="0" w:name="_30j0zll" w:id="1"/>
      <w:bookmarkEnd w:id="1"/>
      <w:r w:rsidDel="00000000" w:rsidR="00000000" w:rsidRPr="00000000">
        <w:rPr>
          <w:b w:val="1"/>
          <w:sz w:val="24"/>
          <w:szCs w:val="24"/>
          <w:rtl w:val="0"/>
        </w:rPr>
        <w:t xml:space="preserve">Scope &amp; Applicability</w:t>
      </w:r>
    </w:p>
    <w:p w:rsidR="00000000" w:rsidDel="00000000" w:rsidP="00000000" w:rsidRDefault="00000000" w:rsidRPr="00000000" w14:paraId="00000057">
      <w:pPr>
        <w:numPr>
          <w:ilvl w:val="0"/>
          <w:numId w:val="3"/>
        </w:numPr>
        <w:spacing w:before="280" w:lineRule="auto"/>
        <w:ind w:left="360" w:hanging="360"/>
        <w:rPr>
          <w:b w:val="1"/>
        </w:rPr>
      </w:pPr>
      <w:r w:rsidDel="00000000" w:rsidR="00000000" w:rsidRPr="00000000">
        <w:rPr>
          <w:b w:val="1"/>
          <w:rtl w:val="0"/>
        </w:rPr>
        <w:t xml:space="preserve">Scope</w:t>
      </w:r>
    </w:p>
    <w:p w:rsidR="00000000" w:rsidDel="00000000" w:rsidP="00000000" w:rsidRDefault="00000000" w:rsidRPr="00000000" w14:paraId="00000058">
      <w:pPr>
        <w:numPr>
          <w:ilvl w:val="0"/>
          <w:numId w:val="2"/>
        </w:numPr>
        <w:ind w:left="720" w:hanging="360"/>
        <w:rPr/>
      </w:pPr>
      <w:r w:rsidDel="00000000" w:rsidR="00000000" w:rsidRPr="00000000">
        <w:rPr>
          <w:rtl w:val="0"/>
        </w:rPr>
        <w:t xml:space="preserve">Billing cycle change Request</w:t>
      </w:r>
    </w:p>
    <w:p w:rsidR="00000000" w:rsidDel="00000000" w:rsidP="00000000" w:rsidRDefault="00000000" w:rsidRPr="00000000" w14:paraId="00000059">
      <w:pPr>
        <w:numPr>
          <w:ilvl w:val="0"/>
          <w:numId w:val="10"/>
        </w:numPr>
        <w:spacing w:before="280" w:lineRule="auto"/>
        <w:ind w:left="360" w:hanging="360"/>
        <w:rPr>
          <w:b w:val="1"/>
        </w:rPr>
      </w:pPr>
      <w:r w:rsidDel="00000000" w:rsidR="00000000" w:rsidRPr="00000000">
        <w:rPr>
          <w:b w:val="1"/>
          <w:rtl w:val="0"/>
        </w:rPr>
        <w:t xml:space="preserve">Applicability</w:t>
      </w:r>
    </w:p>
    <w:p w:rsidR="00000000" w:rsidDel="00000000" w:rsidP="00000000" w:rsidRDefault="00000000" w:rsidRPr="00000000" w14:paraId="0000005A">
      <w:pPr>
        <w:spacing w:before="240" w:lineRule="auto"/>
        <w:rPr/>
      </w:pPr>
      <w:r w:rsidDel="00000000" w:rsidR="00000000" w:rsidRPr="00000000">
        <w:rPr>
          <w:rtl w:val="0"/>
        </w:rPr>
        <w:t xml:space="preserve">Zeta Banking Ops, HDFC Ops, Zeta Customer Support team, HDFC customer support team, Zeta product, HDFC business.</w:t>
      </w:r>
    </w:p>
    <w:p w:rsidR="00000000" w:rsidDel="00000000" w:rsidP="00000000" w:rsidRDefault="00000000" w:rsidRPr="00000000" w14:paraId="0000005B">
      <w:pPr>
        <w:pStyle w:val="Heading1"/>
        <w:rPr>
          <w:b w:val="1"/>
          <w:sz w:val="24"/>
          <w:szCs w:val="24"/>
        </w:rPr>
      </w:pPr>
      <w:bookmarkStart w:colFirst="0" w:colLast="0" w:name="_1fob9te" w:id="2"/>
      <w:bookmarkEnd w:id="2"/>
      <w:r w:rsidDel="00000000" w:rsidR="00000000" w:rsidRPr="00000000">
        <w:rPr>
          <w:b w:val="1"/>
          <w:sz w:val="24"/>
          <w:szCs w:val="24"/>
          <w:rtl w:val="0"/>
        </w:rPr>
        <w:t xml:space="preserve">Assumptions</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pre-conditions for a billing cycle change shall be as below.</w:t>
      </w:r>
    </w:p>
    <w:p w:rsidR="00000000" w:rsidDel="00000000" w:rsidP="00000000" w:rsidRDefault="00000000" w:rsidRPr="00000000" w14:paraId="0000005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Billing cycle change shall be allowed/processed only once per card account.</w:t>
      </w:r>
    </w:p>
    <w:p w:rsidR="00000000" w:rsidDel="00000000" w:rsidP="00000000" w:rsidRDefault="00000000" w:rsidRPr="00000000" w14:paraId="0000005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card accounts where PDD is defined and the revised billing cycle requested by the customer is within the PDD, the effective dates shall be from the subsequent months so that the stamped PDD’s are not disturbed.</w:t>
      </w:r>
      <w:r w:rsidDel="00000000" w:rsidR="00000000" w:rsidRPr="00000000">
        <w:rPr>
          <w:rtl w:val="0"/>
        </w:rPr>
      </w:r>
    </w:p>
    <w:p w:rsidR="00000000" w:rsidDel="00000000" w:rsidP="00000000" w:rsidRDefault="00000000" w:rsidRPr="00000000" w14:paraId="0000005F">
      <w:pPr>
        <w:spacing w:before="240" w:lineRule="auto"/>
        <w:rPr/>
      </w:pPr>
      <w:bookmarkStart w:colFirst="0" w:colLast="0" w:name="_3znysh7" w:id="3"/>
      <w:bookmarkEnd w:id="3"/>
      <w:r w:rsidDel="00000000" w:rsidR="00000000" w:rsidRPr="00000000">
        <w:rPr>
          <w:rtl w:val="0"/>
        </w:rPr>
        <w:t xml:space="preserve">The SOP’s shall be reviewed frequently and shall be updated with the revised process steps/workaround as and when the need arises.</w:t>
      </w:r>
    </w:p>
    <w:p w:rsidR="00000000" w:rsidDel="00000000" w:rsidP="00000000" w:rsidRDefault="00000000" w:rsidRPr="00000000" w14:paraId="00000060">
      <w:pPr>
        <w:spacing w:before="240" w:lineRule="auto"/>
        <w:rPr/>
      </w:pPr>
      <w:r w:rsidDel="00000000" w:rsidR="00000000" w:rsidRPr="00000000">
        <w:rPr>
          <w:rtl w:val="0"/>
        </w:rPr>
        <w:t xml:space="preserve">The amendments shall also include decisions to change the functionality or new discoveries if any that might be required in due course of implementation.</w:t>
      </w:r>
    </w:p>
    <w:p w:rsidR="00000000" w:rsidDel="00000000" w:rsidP="00000000" w:rsidRDefault="00000000" w:rsidRPr="00000000" w14:paraId="00000061">
      <w:pPr>
        <w:pStyle w:val="Heading1"/>
        <w:rPr>
          <w:b w:val="1"/>
          <w:sz w:val="24"/>
          <w:szCs w:val="24"/>
        </w:rPr>
      </w:pPr>
      <w:bookmarkStart w:colFirst="0" w:colLast="0" w:name="_2et92p0" w:id="4"/>
      <w:bookmarkEnd w:id="4"/>
      <w:r w:rsidDel="00000000" w:rsidR="00000000" w:rsidRPr="00000000">
        <w:rPr>
          <w:b w:val="1"/>
          <w:sz w:val="24"/>
          <w:szCs w:val="24"/>
          <w:rtl w:val="0"/>
        </w:rPr>
        <w:t xml:space="preserve">Dependency</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Bank:</w:t>
      </w:r>
    </w:p>
    <w:p w:rsidR="00000000" w:rsidDel="00000000" w:rsidP="00000000" w:rsidRDefault="00000000" w:rsidRPr="00000000" w14:paraId="0000006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Banks policy document on billing cycle change.</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Zeta:</w:t>
      </w:r>
    </w:p>
    <w:p w:rsidR="00000000" w:rsidDel="00000000" w:rsidP="00000000" w:rsidRDefault="00000000" w:rsidRPr="00000000" w14:paraId="0000006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Billing cycle change workflow in Support center.</w:t>
      </w:r>
    </w:p>
    <w:p w:rsidR="00000000" w:rsidDel="00000000" w:rsidP="00000000" w:rsidRDefault="00000000" w:rsidRPr="00000000" w14:paraId="0000006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Notifications.</w:t>
      </w:r>
    </w:p>
    <w:p w:rsidR="00000000" w:rsidDel="00000000" w:rsidP="00000000" w:rsidRDefault="00000000" w:rsidRPr="00000000" w14:paraId="00000067">
      <w:pPr>
        <w:pStyle w:val="Heading1"/>
        <w:rPr>
          <w:b w:val="1"/>
          <w:sz w:val="24"/>
          <w:szCs w:val="24"/>
        </w:rPr>
      </w:pPr>
      <w:bookmarkStart w:colFirst="0" w:colLast="0" w:name="_tyjcwt" w:id="5"/>
      <w:bookmarkEnd w:id="5"/>
      <w:r w:rsidDel="00000000" w:rsidR="00000000" w:rsidRPr="00000000">
        <w:rPr>
          <w:b w:val="1"/>
          <w:sz w:val="24"/>
          <w:szCs w:val="24"/>
          <w:rtl w:val="0"/>
        </w:rPr>
        <w:t xml:space="preserve">Objectives</w:t>
      </w:r>
    </w:p>
    <w:p w:rsidR="00000000" w:rsidDel="00000000" w:rsidP="00000000" w:rsidRDefault="00000000" w:rsidRPr="00000000" w14:paraId="00000068">
      <w:pPr>
        <w:spacing w:before="240" w:lineRule="auto"/>
        <w:rPr/>
      </w:pPr>
      <w:r w:rsidDel="00000000" w:rsidR="00000000" w:rsidRPr="00000000">
        <w:rPr>
          <w:rtl w:val="0"/>
        </w:rPr>
        <w:t xml:space="preserve">The objective of this document is to define a robust process to manage Billing cycle change requests from the customers and execution of such requests in Turbo.</w:t>
      </w:r>
    </w:p>
    <w:p w:rsidR="00000000" w:rsidDel="00000000" w:rsidP="00000000" w:rsidRDefault="00000000" w:rsidRPr="00000000" w14:paraId="00000069">
      <w:pPr>
        <w:numPr>
          <w:ilvl w:val="0"/>
          <w:numId w:val="9"/>
        </w:numPr>
        <w:spacing w:before="240" w:lineRule="auto"/>
        <w:ind w:left="720" w:hanging="360"/>
        <w:rPr/>
      </w:pPr>
      <w:r w:rsidDel="00000000" w:rsidR="00000000" w:rsidRPr="00000000">
        <w:rPr>
          <w:rtl w:val="0"/>
        </w:rPr>
        <w:t xml:space="preserve">Process Flow</w:t>
      </w:r>
    </w:p>
    <w:p w:rsidR="00000000" w:rsidDel="00000000" w:rsidP="00000000" w:rsidRDefault="00000000" w:rsidRPr="00000000" w14:paraId="0000006A">
      <w:pPr>
        <w:numPr>
          <w:ilvl w:val="0"/>
          <w:numId w:val="9"/>
        </w:numPr>
        <w:ind w:left="720" w:hanging="360"/>
        <w:rPr/>
      </w:pPr>
      <w:r w:rsidDel="00000000" w:rsidR="00000000" w:rsidRPr="00000000">
        <w:rPr>
          <w:rtl w:val="0"/>
        </w:rPr>
        <w:t xml:space="preserve">Process Steps</w:t>
      </w:r>
    </w:p>
    <w:p w:rsidR="00000000" w:rsidDel="00000000" w:rsidP="00000000" w:rsidRDefault="00000000" w:rsidRPr="00000000" w14:paraId="0000006B">
      <w:pPr>
        <w:numPr>
          <w:ilvl w:val="0"/>
          <w:numId w:val="9"/>
        </w:numPr>
        <w:spacing w:after="240" w:lineRule="auto"/>
        <w:ind w:left="720" w:hanging="360"/>
        <w:rPr/>
      </w:pPr>
      <w:r w:rsidDel="00000000" w:rsidR="00000000" w:rsidRPr="00000000">
        <w:rPr>
          <w:rtl w:val="0"/>
        </w:rPr>
        <w:t xml:space="preserve">SLAs</w:t>
      </w:r>
    </w:p>
    <w:p w:rsidR="00000000" w:rsidDel="00000000" w:rsidP="00000000" w:rsidRDefault="00000000" w:rsidRPr="00000000" w14:paraId="0000006C">
      <w:pPr>
        <w:pStyle w:val="Heading1"/>
        <w:rPr>
          <w:b w:val="1"/>
          <w:sz w:val="24"/>
          <w:szCs w:val="24"/>
        </w:rPr>
      </w:pPr>
      <w:bookmarkStart w:colFirst="0" w:colLast="0" w:name="_3dy6vkm" w:id="6"/>
      <w:bookmarkEnd w:id="6"/>
      <w:r w:rsidDel="00000000" w:rsidR="00000000" w:rsidRPr="00000000">
        <w:rPr>
          <w:b w:val="1"/>
          <w:sz w:val="24"/>
          <w:szCs w:val="24"/>
          <w:rtl w:val="0"/>
        </w:rPr>
        <w:t xml:space="preserve">SLA Definitions</w:t>
      </w:r>
    </w:p>
    <w:p w:rsidR="00000000" w:rsidDel="00000000" w:rsidP="00000000" w:rsidRDefault="00000000" w:rsidRPr="00000000" w14:paraId="0000006D">
      <w:pPr>
        <w:rPr/>
      </w:pPr>
      <w:r w:rsidDel="00000000" w:rsidR="00000000" w:rsidRPr="00000000">
        <w:rPr>
          <w:rtl w:val="0"/>
        </w:rPr>
      </w:r>
    </w:p>
    <w:tbl>
      <w:tblPr>
        <w:tblStyle w:val="Table2"/>
        <w:tblW w:w="93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335"/>
        <w:tblGridChange w:id="0">
          <w:tblGrid>
            <w:gridCol w:w="1965"/>
            <w:gridCol w:w="73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b w:val="1"/>
              </w:rPr>
            </w:pPr>
            <w:r w:rsidDel="00000000" w:rsidR="00000000" w:rsidRPr="00000000">
              <w:rPr>
                <w:b w:val="1"/>
                <w:rtl w:val="0"/>
              </w:rPr>
              <w:t xml:space="preserve">Term</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pPr>
            <w:r w:rsidDel="00000000" w:rsidR="00000000" w:rsidRPr="00000000">
              <w:rPr>
                <w:rtl w:val="0"/>
              </w:rPr>
              <w:t xml:space="preserve">Critical Threshold</w:t>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pPr>
            <w:r w:rsidDel="00000000" w:rsidR="00000000" w:rsidRPr="00000000">
              <w:rPr>
                <w:rtl w:val="0"/>
              </w:rPr>
              <w:t xml:space="preserve">The values represent Issuer’s tolerable threshold service levels against the corresponding SLA Item. Service level deviation for an SLA Item beyond this threshold value shall give rise to escalation.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Office Hours </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highlight w:val="white"/>
              </w:rPr>
            </w:pPr>
            <w:r w:rsidDel="00000000" w:rsidR="00000000" w:rsidRPr="00000000">
              <w:rPr>
                <w:highlight w:val="white"/>
                <w:rtl w:val="0"/>
              </w:rPr>
              <w:t xml:space="preserve">Office hours are defined as</w:t>
            </w:r>
            <w:r w:rsidDel="00000000" w:rsidR="00000000" w:rsidRPr="00000000">
              <w:rPr>
                <w:color w:val="ff0000"/>
                <w:highlight w:val="white"/>
                <w:rtl w:val="0"/>
              </w:rPr>
              <w:t xml:space="preserve"> </w:t>
            </w:r>
            <w:r w:rsidDel="00000000" w:rsidR="00000000" w:rsidRPr="00000000">
              <w:rPr>
                <w:highlight w:val="white"/>
                <w:rtl w:val="0"/>
              </w:rPr>
              <w:t xml:space="preserve">9</w:t>
            </w:r>
            <w:r w:rsidDel="00000000" w:rsidR="00000000" w:rsidRPr="00000000">
              <w:rPr>
                <w:color w:val="ff0000"/>
                <w:highlight w:val="white"/>
                <w:rtl w:val="0"/>
              </w:rPr>
              <w:t xml:space="preserve"> </w:t>
            </w:r>
            <w:r w:rsidDel="00000000" w:rsidR="00000000" w:rsidRPr="00000000">
              <w:rPr>
                <w:highlight w:val="white"/>
                <w:rtl w:val="0"/>
              </w:rPr>
              <w:t xml:space="preserve">hours between 9:00 am to 6:00 pm </w:t>
            </w:r>
            <w:r w:rsidDel="00000000" w:rsidR="00000000" w:rsidRPr="00000000">
              <w:rPr>
                <w:highlight w:val="white"/>
                <w:rtl w:val="0"/>
              </w:rPr>
              <w:t xml:space="preserve">during the 5 working days a week, i.e. from Monday to Friday except for any public holidays.</w:t>
            </w:r>
          </w:p>
          <w:p w:rsidR="00000000" w:rsidDel="00000000" w:rsidP="00000000" w:rsidRDefault="00000000" w:rsidRPr="00000000" w14:paraId="00000074">
            <w:pPr>
              <w:widowControl w:val="0"/>
              <w:spacing w:line="240" w:lineRule="auto"/>
              <w:rPr>
                <w:highlight w:val="white"/>
              </w:rPr>
            </w:pPr>
            <w:r w:rsidDel="00000000" w:rsidR="00000000" w:rsidRPr="00000000">
              <w:rPr>
                <w:highlight w:val="white"/>
                <w:rtl w:val="0"/>
              </w:rPr>
              <w:t xml:space="preserve">SLAs are defined in T+n working days.</w:t>
            </w:r>
          </w:p>
        </w:tc>
      </w:tr>
    </w:tbl>
    <w:p w:rsidR="00000000" w:rsidDel="00000000" w:rsidP="00000000" w:rsidRDefault="00000000" w:rsidRPr="00000000" w14:paraId="00000075">
      <w:pPr>
        <w:pStyle w:val="Heading1"/>
        <w:rPr>
          <w:b w:val="1"/>
          <w:sz w:val="24"/>
          <w:szCs w:val="24"/>
        </w:rPr>
      </w:pPr>
      <w:bookmarkStart w:colFirst="0" w:colLast="0" w:name="_1t3h5sf" w:id="7"/>
      <w:bookmarkEnd w:id="7"/>
      <w:r w:rsidDel="00000000" w:rsidR="00000000" w:rsidRPr="00000000">
        <w:rPr>
          <w:b w:val="1"/>
          <w:sz w:val="24"/>
          <w:szCs w:val="24"/>
          <w:rtl w:val="0"/>
        </w:rPr>
        <w:t xml:space="preserve">Process Description</w:t>
      </w:r>
    </w:p>
    <w:p w:rsidR="00000000" w:rsidDel="00000000" w:rsidP="00000000" w:rsidRDefault="00000000" w:rsidRPr="00000000" w14:paraId="00000076">
      <w:pPr>
        <w:rPr/>
      </w:pPr>
      <w:r w:rsidDel="00000000" w:rsidR="00000000" w:rsidRPr="00000000">
        <w:rPr>
          <w:rtl w:val="0"/>
        </w:rPr>
        <w:t xml:space="preserve">The below processes outline the Billing cycle change process and its handling by Zeta and HDFC.</w:t>
      </w:r>
    </w:p>
    <w:p w:rsidR="00000000" w:rsidDel="00000000" w:rsidP="00000000" w:rsidRDefault="00000000" w:rsidRPr="00000000" w14:paraId="00000077">
      <w:pPr>
        <w:rPr/>
      </w:pPr>
      <w:r w:rsidDel="00000000" w:rsidR="00000000" w:rsidRPr="00000000">
        <w:rPr>
          <w:rtl w:val="0"/>
        </w:rPr>
        <w:tab/>
      </w:r>
    </w:p>
    <w:p w:rsidR="00000000" w:rsidDel="00000000" w:rsidP="00000000" w:rsidRDefault="00000000" w:rsidRPr="00000000" w14:paraId="00000078">
      <w:pPr>
        <w:pStyle w:val="Heading1"/>
        <w:numPr>
          <w:ilvl w:val="0"/>
          <w:numId w:val="11"/>
        </w:numPr>
        <w:ind w:left="360" w:hanging="360"/>
        <w:rPr>
          <w:b w:val="1"/>
          <w:sz w:val="24"/>
          <w:szCs w:val="24"/>
        </w:rPr>
      </w:pPr>
      <w:bookmarkStart w:colFirst="0" w:colLast="0" w:name="_4d34og8" w:id="8"/>
      <w:bookmarkEnd w:id="8"/>
      <w:r w:rsidDel="00000000" w:rsidR="00000000" w:rsidRPr="00000000">
        <w:rPr>
          <w:b w:val="1"/>
          <w:sz w:val="24"/>
          <w:szCs w:val="24"/>
          <w:rtl w:val="0"/>
        </w:rPr>
        <w:t xml:space="preserve">Eligibility and Checklist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Billing cycle change shall be allowed/processed only once per card account.</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card accounts where PDD is defined and the revised billing cycle requested by the customer is within the PDD, the effective dates shall be from the subsequent months so that the stamped PDD’s are not disturbed.</w:t>
      </w:r>
    </w:p>
    <w:p w:rsidR="00000000" w:rsidDel="00000000" w:rsidP="00000000" w:rsidRDefault="00000000" w:rsidRPr="00000000" w14:paraId="0000007B">
      <w:pPr>
        <w:pStyle w:val="Heading1"/>
        <w:numPr>
          <w:ilvl w:val="0"/>
          <w:numId w:val="11"/>
        </w:numPr>
        <w:ind w:left="360" w:hanging="360"/>
        <w:rPr>
          <w:b w:val="1"/>
          <w:sz w:val="24"/>
          <w:szCs w:val="24"/>
        </w:rPr>
      </w:pPr>
      <w:bookmarkStart w:colFirst="0" w:colLast="0" w:name="_2s8eyo1" w:id="9"/>
      <w:bookmarkEnd w:id="9"/>
      <w:r w:rsidDel="00000000" w:rsidR="00000000" w:rsidRPr="00000000">
        <w:rPr>
          <w:b w:val="1"/>
          <w:sz w:val="24"/>
          <w:szCs w:val="24"/>
          <w:rtl w:val="0"/>
        </w:rPr>
        <w:t xml:space="preserve">Billing cycle Change (Turbo- User Journey)</w:t>
      </w:r>
    </w:p>
    <w:p w:rsidR="00000000" w:rsidDel="00000000" w:rsidP="00000000" w:rsidRDefault="00000000" w:rsidRPr="00000000" w14:paraId="0000007C">
      <w:pPr>
        <w:rPr>
          <w:color w:val="434343"/>
        </w:rPr>
      </w:pPr>
      <w:r w:rsidDel="00000000" w:rsidR="00000000" w:rsidRPr="00000000">
        <w:rPr>
          <w:rtl w:val="0"/>
        </w:rPr>
      </w:r>
    </w:p>
    <w:tbl>
      <w:tblPr>
        <w:tblStyle w:val="Table3"/>
        <w:tblW w:w="97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
        <w:gridCol w:w="5130"/>
        <w:gridCol w:w="1260"/>
        <w:gridCol w:w="1080"/>
        <w:gridCol w:w="1175"/>
        <w:tblGridChange w:id="0">
          <w:tblGrid>
            <w:gridCol w:w="1135"/>
            <w:gridCol w:w="5130"/>
            <w:gridCol w:w="1260"/>
            <w:gridCol w:w="1080"/>
            <w:gridCol w:w="1175"/>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jc w:val="center"/>
              <w:rPr>
                <w:b w:val="1"/>
              </w:rPr>
            </w:pPr>
            <w:r w:rsidDel="00000000" w:rsidR="00000000" w:rsidRPr="00000000">
              <w:rPr>
                <w:b w:val="1"/>
                <w:rtl w:val="0"/>
              </w:rPr>
              <w:t xml:space="preserve">Steps</w:t>
            </w:r>
          </w:p>
        </w:tc>
        <w:tc>
          <w:tcPr>
            <w:shd w:fill="c9daf8"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jc w:val="center"/>
              <w:rPr>
                <w:b w:val="1"/>
              </w:rPr>
            </w:pPr>
            <w:r w:rsidDel="00000000" w:rsidR="00000000" w:rsidRPr="00000000">
              <w:rPr>
                <w:b w:val="1"/>
                <w:rtl w:val="0"/>
              </w:rPr>
              <w:t xml:space="preserve">Process</w:t>
            </w:r>
          </w:p>
        </w:tc>
        <w:tc>
          <w:tcPr>
            <w:shd w:fill="c9daf8"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center"/>
              <w:rPr>
                <w:b w:val="1"/>
              </w:rPr>
            </w:pPr>
            <w:r w:rsidDel="00000000" w:rsidR="00000000" w:rsidRPr="00000000">
              <w:rPr>
                <w:b w:val="1"/>
                <w:rtl w:val="0"/>
              </w:rPr>
              <w:t xml:space="preserve">Team</w:t>
            </w:r>
          </w:p>
        </w:tc>
        <w:tc>
          <w:tcPr>
            <w:shd w:fill="c9daf8"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jc w:val="center"/>
              <w:rPr>
                <w:b w:val="1"/>
              </w:rPr>
            </w:pPr>
            <w:r w:rsidDel="00000000" w:rsidR="00000000" w:rsidRPr="00000000">
              <w:rPr>
                <w:b w:val="1"/>
                <w:rtl w:val="0"/>
              </w:rPr>
              <w:t xml:space="preserve">TAT</w:t>
            </w:r>
          </w:p>
        </w:tc>
        <w:tc>
          <w:tcPr>
            <w:shd w:fill="c9daf8"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jc w:val="center"/>
              <w:rPr>
                <w:b w:val="1"/>
              </w:rPr>
            </w:pPr>
            <w:r w:rsidDel="00000000" w:rsidR="00000000" w:rsidRPr="00000000">
              <w:rPr>
                <w:b w:val="1"/>
                <w:rtl w:val="0"/>
              </w:rPr>
              <w:t xml:space="preserve">Remarks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tl w:val="0"/>
              </w:rPr>
              <w:t xml:space="preserve">Customer initiates the request in the app.</w:t>
            </w:r>
          </w:p>
        </w:tc>
        <w:tc>
          <w:tcPr>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A fresh desk ticket is created and assigned to Zeta customer support team for further action.</w:t>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t xml:space="preserve">App/Freshdesk</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T</w:t>
            </w:r>
          </w:p>
        </w:tc>
        <w:tc>
          <w:tcPr>
            <w:shd w:fill="auto" w:val="clear"/>
            <w:tcMar>
              <w:top w:w="100.0" w:type="dxa"/>
              <w:left w:w="100.0" w:type="dxa"/>
              <w:bottom w:w="100.0" w:type="dxa"/>
              <w:right w:w="100.0" w:type="dxa"/>
            </w:tcMar>
          </w:tcPr>
          <w:p w:rsidR="00000000" w:rsidDel="00000000" w:rsidP="00000000" w:rsidRDefault="00000000" w:rsidRPr="00000000" w14:paraId="0000008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rtl w:val="0"/>
              </w:rPr>
              <w:t xml:space="preserve">Customer support team validates the request.</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r w:rsidDel="00000000" w:rsidR="00000000" w:rsidRPr="00000000">
              <w:rPr>
                <w:rtl w:val="0"/>
              </w:rPr>
              <w:t xml:space="preserve">Customer Support</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090">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pPr>
            <w:r w:rsidDel="00000000" w:rsidR="00000000" w:rsidRPr="00000000">
              <w:rPr>
                <w:rtl w:val="0"/>
              </w:rPr>
              <w:t xml:space="preserve">Step 3.1</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b w:val="1"/>
              </w:rPr>
            </w:pPr>
            <w:r w:rsidDel="00000000" w:rsidR="00000000" w:rsidRPr="00000000">
              <w:rPr>
                <w:b w:val="1"/>
                <w:rtl w:val="0"/>
              </w:rPr>
              <w:t xml:space="preserve">Invalid Request: </w:t>
            </w:r>
          </w:p>
          <w:p w:rsidR="00000000" w:rsidDel="00000000" w:rsidP="00000000" w:rsidRDefault="00000000" w:rsidRPr="00000000" w14:paraId="00000093">
            <w:pPr>
              <w:widowControl w:val="0"/>
              <w:spacing w:line="240" w:lineRule="auto"/>
              <w:rPr/>
            </w:pPr>
            <w:r w:rsidDel="00000000" w:rsidR="00000000" w:rsidRPr="00000000">
              <w:rPr>
                <w:rtl w:val="0"/>
              </w:rPr>
              <w:t xml:space="preserve">a) The fresh desk ticket is updated with the reasons for rejecting the request.</w:t>
            </w:r>
          </w:p>
          <w:p w:rsidR="00000000" w:rsidDel="00000000" w:rsidP="00000000" w:rsidRDefault="00000000" w:rsidRPr="00000000" w14:paraId="00000094">
            <w:pPr>
              <w:widowControl w:val="0"/>
              <w:spacing w:line="240" w:lineRule="auto"/>
              <w:rPr/>
            </w:pPr>
            <w:r w:rsidDel="00000000" w:rsidR="00000000" w:rsidRPr="00000000">
              <w:rPr>
                <w:rtl w:val="0"/>
              </w:rPr>
              <w:t xml:space="preserve">b) App is updated with the status.</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a) Customer Support</w:t>
            </w:r>
          </w:p>
          <w:p w:rsidR="00000000" w:rsidDel="00000000" w:rsidP="00000000" w:rsidRDefault="00000000" w:rsidRPr="00000000" w14:paraId="00000096">
            <w:pPr>
              <w:widowControl w:val="0"/>
              <w:spacing w:line="240" w:lineRule="auto"/>
              <w:rPr/>
            </w:pPr>
            <w:r w:rsidDel="00000000" w:rsidR="00000000" w:rsidRPr="00000000">
              <w:rPr>
                <w:rtl w:val="0"/>
              </w:rPr>
              <w:t xml:space="preserve">b) App</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09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Step 3.2</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b w:val="1"/>
              </w:rPr>
            </w:pPr>
            <w:r w:rsidDel="00000000" w:rsidR="00000000" w:rsidRPr="00000000">
              <w:rPr>
                <w:b w:val="1"/>
                <w:rtl w:val="0"/>
              </w:rPr>
              <w:t xml:space="preserve">Valid Request: </w:t>
            </w:r>
            <w:r w:rsidDel="00000000" w:rsidR="00000000" w:rsidRPr="00000000">
              <w:rPr>
                <w:rtl w:val="0"/>
              </w:rPr>
              <w:t xml:space="preserve">Customer support team</w:t>
            </w:r>
            <w:r w:rsidDel="00000000" w:rsidR="00000000" w:rsidRPr="00000000">
              <w:rPr>
                <w:b w:val="1"/>
                <w:rtl w:val="0"/>
              </w:rPr>
              <w:t xml:space="preserve"> </w:t>
            </w:r>
            <w:r w:rsidDel="00000000" w:rsidR="00000000" w:rsidRPr="00000000">
              <w:rPr>
                <w:rtl w:val="0"/>
              </w:rPr>
              <w:t xml:space="preserve">shall verify the checklist and approve the billing cycle change request.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pPr>
            <w:r w:rsidDel="00000000" w:rsidR="00000000" w:rsidRPr="00000000">
              <w:rPr>
                <w:rtl w:val="0"/>
              </w:rPr>
              <w:t xml:space="preserve">Customer Support</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pPr>
            <w:r w:rsidDel="00000000" w:rsidR="00000000" w:rsidRPr="00000000">
              <w:rPr>
                <w:rtl w:val="0"/>
              </w:rPr>
              <w:t xml:space="preserve">T+1</w:t>
            </w:r>
          </w:p>
        </w:tc>
        <w:tc>
          <w:tcPr>
            <w:shd w:fill="auto" w:val="clear"/>
            <w:tcMar>
              <w:top w:w="100.0" w:type="dxa"/>
              <w:left w:w="100.0" w:type="dxa"/>
              <w:bottom w:w="100.0" w:type="dxa"/>
              <w:right w:w="100.0" w:type="dxa"/>
            </w:tcMar>
          </w:tcPr>
          <w:p w:rsidR="00000000" w:rsidDel="00000000" w:rsidP="00000000" w:rsidRDefault="00000000" w:rsidRPr="00000000" w14:paraId="0000009D">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pPr>
            <w:r w:rsidDel="00000000" w:rsidR="00000000" w:rsidRPr="00000000">
              <w:rPr>
                <w:rtl w:val="0"/>
              </w:rPr>
              <w:t xml:space="preserve">Step 3.3</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pPr>
            <w:r w:rsidDel="00000000" w:rsidR="00000000" w:rsidRPr="00000000">
              <w:rPr>
                <w:rtl w:val="0"/>
              </w:rPr>
              <w:t xml:space="preserve">The effective dates shall be defined by the system as below.</w:t>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revised billing cycle is beyond the stamped payment due date of the current statement cycle, the changes shall be effective the immediate next eligible date.</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revised billing cycle is within the stamped payment due date of the current billing cycle, the changes shall be effective subsequent eligible date.</w:t>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b w:val="1"/>
              </w:rPr>
            </w:pPr>
            <w:r w:rsidDel="00000000" w:rsidR="00000000" w:rsidRPr="00000000">
              <w:rPr>
                <w:b w:val="1"/>
                <w:rtl w:val="0"/>
              </w:rPr>
              <w:t xml:space="preserve">Illustration as below:</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statement date: 03-Jan, Payment due date: 23-Jan, Revised billing cycle date: 27</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revisions shall be effective 27</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Jan.</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statement date: 03-Jan, Payment due date: 23-Jan, Revised billing cycle date: 15</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revisions shall be effective 15</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Feb.</w:t>
            </w:r>
          </w:p>
        </w:tc>
        <w:tc>
          <w:tcPr>
            <w:shd w:fill="auto" w:val="clear"/>
            <w:tcMar>
              <w:top w:w="100.0" w:type="dxa"/>
              <w:left w:w="100.0" w:type="dxa"/>
              <w:bottom w:w="100.0" w:type="dxa"/>
              <w:right w:w="100.0" w:type="dxa"/>
            </w:tcMar>
          </w:tcPr>
          <w:p w:rsidR="00000000" w:rsidDel="00000000" w:rsidP="00000000" w:rsidRDefault="00000000" w:rsidRPr="00000000" w14:paraId="000000A6">
            <w:pPr>
              <w:spacing w:line="240" w:lineRule="auto"/>
              <w:rPr/>
            </w:pPr>
            <w:r w:rsidDel="00000000" w:rsidR="00000000" w:rsidRPr="00000000">
              <w:rPr>
                <w:rtl w:val="0"/>
              </w:rPr>
              <w:t xml:space="preserve">System</w:t>
            </w:r>
          </w:p>
        </w:tc>
        <w:tc>
          <w:tcPr>
            <w:shd w:fill="auto" w:val="clear"/>
            <w:tcMar>
              <w:top w:w="100.0" w:type="dxa"/>
              <w:left w:w="100.0" w:type="dxa"/>
              <w:bottom w:w="100.0" w:type="dxa"/>
              <w:right w:w="100.0" w:type="dxa"/>
            </w:tcMar>
          </w:tcPr>
          <w:p w:rsidR="00000000" w:rsidDel="00000000" w:rsidP="00000000" w:rsidRDefault="00000000" w:rsidRPr="00000000" w14:paraId="000000A7">
            <w:pPr>
              <w:spacing w:line="240" w:lineRule="auto"/>
              <w:rPr/>
            </w:pPr>
            <w:r w:rsidDel="00000000" w:rsidR="00000000" w:rsidRPr="00000000">
              <w:rPr>
                <w:rtl w:val="0"/>
              </w:rPr>
              <w:t xml:space="preserve">As per the logic defined.</w:t>
            </w:r>
          </w:p>
        </w:tc>
        <w:tc>
          <w:tcPr>
            <w:shd w:fill="auto" w:val="clear"/>
            <w:tcMar>
              <w:top w:w="100.0" w:type="dxa"/>
              <w:left w:w="100.0" w:type="dxa"/>
              <w:bottom w:w="100.0" w:type="dxa"/>
              <w:right w:w="100.0" w:type="dxa"/>
            </w:tcMar>
          </w:tcPr>
          <w:p w:rsidR="00000000" w:rsidDel="00000000" w:rsidP="00000000" w:rsidRDefault="00000000" w:rsidRPr="00000000" w14:paraId="000000A8">
            <w:pPr>
              <w:spacing w:line="240" w:lineRule="auto"/>
              <w:rPr/>
            </w:pPr>
            <w:r w:rsidDel="00000000" w:rsidR="00000000" w:rsidRPr="00000000">
              <w:rPr>
                <w:rtl w:val="0"/>
              </w:rPr>
            </w:r>
          </w:p>
        </w:tc>
      </w:tr>
    </w:tbl>
    <w:p w:rsidR="00000000" w:rsidDel="00000000" w:rsidP="00000000" w:rsidRDefault="00000000" w:rsidRPr="00000000" w14:paraId="000000A9">
      <w:pPr>
        <w:ind w:left="360" w:firstLine="0"/>
        <w:rPr/>
      </w:pPr>
      <w:r w:rsidDel="00000000" w:rsidR="00000000" w:rsidRPr="00000000">
        <w:rPr>
          <w:rtl w:val="0"/>
        </w:rPr>
      </w:r>
    </w:p>
    <w:p w:rsidR="00000000" w:rsidDel="00000000" w:rsidP="00000000" w:rsidRDefault="00000000" w:rsidRPr="00000000" w14:paraId="000000AA">
      <w:pPr>
        <w:pStyle w:val="Heading1"/>
        <w:numPr>
          <w:ilvl w:val="0"/>
          <w:numId w:val="11"/>
        </w:numPr>
        <w:ind w:left="720" w:hanging="360"/>
        <w:rPr>
          <w:b w:val="1"/>
          <w:sz w:val="24"/>
          <w:szCs w:val="24"/>
        </w:rPr>
      </w:pPr>
      <w:bookmarkStart w:colFirst="0" w:colLast="0" w:name="_17dp8vu" w:id="10"/>
      <w:bookmarkEnd w:id="10"/>
      <w:r w:rsidDel="00000000" w:rsidR="00000000" w:rsidRPr="00000000">
        <w:rPr>
          <w:b w:val="1"/>
          <w:sz w:val="24"/>
          <w:szCs w:val="24"/>
          <w:rtl w:val="0"/>
        </w:rPr>
        <w:t xml:space="preserve">Report</w:t>
      </w:r>
    </w:p>
    <w:tbl>
      <w:tblPr>
        <w:tblStyle w:val="Table4"/>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0"/>
        <w:gridCol w:w="2910"/>
        <w:gridCol w:w="5550"/>
        <w:tblGridChange w:id="0">
          <w:tblGrid>
            <w:gridCol w:w="900"/>
            <w:gridCol w:w="2910"/>
            <w:gridCol w:w="555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AB">
            <w:pPr>
              <w:jc w:val="center"/>
              <w:rPr>
                <w:b w:val="1"/>
              </w:rPr>
            </w:pPr>
            <w:r w:rsidDel="00000000" w:rsidR="00000000" w:rsidRPr="00000000">
              <w:rPr>
                <w:b w:val="1"/>
                <w:rtl w:val="0"/>
              </w:rPr>
              <w:t xml:space="preserve">Sl. No</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AC">
            <w:pPr>
              <w:jc w:val="center"/>
              <w:rPr>
                <w:b w:val="1"/>
              </w:rPr>
            </w:pPr>
            <w:r w:rsidDel="00000000" w:rsidR="00000000" w:rsidRPr="00000000">
              <w:rPr>
                <w:b w:val="1"/>
                <w:rtl w:val="0"/>
              </w:rPr>
              <w:t xml:space="preserve">Report Name</w:t>
            </w:r>
          </w:p>
        </w:tc>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AD">
            <w:pPr>
              <w:jc w:val="center"/>
              <w:rPr>
                <w:b w:val="1"/>
              </w:rPr>
            </w:pPr>
            <w:r w:rsidDel="00000000" w:rsidR="00000000" w:rsidRPr="00000000">
              <w:rPr>
                <w:b w:val="1"/>
                <w:rtl w:val="0"/>
              </w:rPr>
              <w:t xml:space="preserve">Credit Account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pPr>
            <w:r w:rsidDel="00000000" w:rsidR="00000000" w:rsidRPr="00000000">
              <w:rPr>
                <w:rtl w:val="0"/>
              </w:rPr>
              <w:t xml:space="preserve">Card Maintenance report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pPr>
            <w:r w:rsidDel="00000000" w:rsidR="00000000" w:rsidRPr="00000000">
              <w:rPr>
                <w:rtl w:val="0"/>
              </w:rPr>
              <w:t xml:space="preserve">All maintenance done on card accounts.</w:t>
            </w:r>
          </w:p>
        </w:tc>
      </w:tr>
    </w:tbl>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pStyle w:val="Heading1"/>
        <w:numPr>
          <w:ilvl w:val="0"/>
          <w:numId w:val="11"/>
        </w:numPr>
        <w:ind w:left="720" w:hanging="360"/>
        <w:rPr>
          <w:b w:val="1"/>
          <w:sz w:val="24"/>
          <w:szCs w:val="24"/>
        </w:rPr>
      </w:pPr>
      <w:bookmarkStart w:colFirst="0" w:colLast="0" w:name="_3rdcrjn" w:id="11"/>
      <w:bookmarkEnd w:id="11"/>
      <w:r w:rsidDel="00000000" w:rsidR="00000000" w:rsidRPr="00000000">
        <w:rPr>
          <w:b w:val="1"/>
          <w:sz w:val="24"/>
          <w:szCs w:val="24"/>
          <w:rtl w:val="0"/>
        </w:rPr>
        <w:t xml:space="preserve">Notifications</w:t>
      </w:r>
    </w:p>
    <w:p w:rsidR="00000000" w:rsidDel="00000000" w:rsidP="00000000" w:rsidRDefault="00000000" w:rsidRPr="00000000" w14:paraId="000000B3">
      <w:pPr>
        <w:ind w:left="360" w:firstLine="0"/>
        <w:rPr/>
      </w:pPr>
      <w:r w:rsidDel="00000000" w:rsidR="00000000" w:rsidRPr="00000000">
        <w:rPr>
          <w:rtl w:val="0"/>
        </w:rPr>
        <w:t xml:space="preserve">Notifications are shared with the customer as per the agreed notification grid. </w:t>
      </w:r>
    </w:p>
    <w:p w:rsidR="00000000" w:rsidDel="00000000" w:rsidP="00000000" w:rsidRDefault="00000000" w:rsidRPr="00000000" w14:paraId="000000B4">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5" name=""/>
              <a:graphic>
                <a:graphicData uri="http://schemas.microsoft.com/office/word/2010/wordprocessingShape">
                  <wps:wsp>
                    <wps:cNvSpPr/>
                    <wps:cNvPr id="6" name="Shape 6"/>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5" name="image5.png"/>
              <a:graphic>
                <a:graphicData uri="http://schemas.openxmlformats.org/drawingml/2006/picture">
                  <pic:pic>
                    <pic:nvPicPr>
                      <pic:cNvPr descr="Classification - Restricted" id="0" name="image5.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4" name=""/>
              <a:graphic>
                <a:graphicData uri="http://schemas.microsoft.com/office/word/2010/wordprocessingShape">
                  <wps:wsp>
                    <wps:cNvSpPr/>
                    <wps:cNvPr id="5" name="Shape 5"/>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4" name="image4.png"/>
              <a:graphic>
                <a:graphicData uri="http://schemas.openxmlformats.org/drawingml/2006/picture">
                  <pic:pic>
                    <pic:nvPicPr>
                      <pic:cNvPr descr="Classification - Restricted" id="0" name="image4.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3" name=""/>
              <a:graphic>
                <a:graphicData uri="http://schemas.microsoft.com/office/word/2010/wordprocessingShape">
                  <wps:wsp>
                    <wps:cNvSpPr/>
                    <wps:cNvPr id="4" name="Shape 4"/>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3" name="image3.png"/>
              <a:graphic>
                <a:graphicData uri="http://schemas.openxmlformats.org/drawingml/2006/picture">
                  <pic:pic>
                    <pic:nvPicPr>
                      <pic:cNvPr descr="Classification - Restricted" id="0" name="image3.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6" name=""/>
              <a:graphic>
                <a:graphicData uri="http://schemas.microsoft.com/office/word/2010/wordprocessingShape">
                  <wps:wsp>
                    <wps:cNvSpPr/>
                    <wps:cNvPr id="7" name="Shape 7"/>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6" name="image6.png"/>
              <a:graphic>
                <a:graphicData uri="http://schemas.openxmlformats.org/drawingml/2006/picture">
                  <pic:pic>
                    <pic:nvPicPr>
                      <pic:cNvPr descr="Classification - Restricted" id="0" name="image6.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2"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2" name="image2.png"/>
              <a:graphic>
                <a:graphicData uri="http://schemas.openxmlformats.org/drawingml/2006/picture">
                  <pic:pic>
                    <pic:nvPicPr>
                      <pic:cNvPr descr="Classification - Restricted" id="0" name="image2.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Classification - Restricted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 name="image1.png"/>
              <a:graphic>
                <a:graphicData uri="http://schemas.openxmlformats.org/drawingml/2006/picture">
                  <pic:pic>
                    <pic:nvPicPr>
                      <pic:cNvPr descr="Classification - Restricted" id="0" name="image1.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3">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4">
    <w:basedOn w:val="TableNormal"/>
    <w:pPr>
      <w:spacing w:line="240" w:lineRule="auto"/>
    </w:p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