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Felhasználói Dokumentáció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telfut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 az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telfut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nevezet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weboldalunkon. Itt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tterem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laszthat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weboldalon be lehet regisztr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lni, be lehet jelentkezni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 kos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is 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lokra.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lunk online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nyelmesen rendelhet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telt 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 Magyarorsz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gon. A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 kb. 1000 Ft. De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Miskolci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ttermekb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is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laszthat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ttermeket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teleket. A weboldal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teszi a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 online. Csak kattintson a kos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rba gombra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 term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 beker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 majd a kos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rba. 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 ha minden megvan, csak kattintson rendel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gombra a kos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Az weboldal a következ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ők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éppen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oldal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a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ő: Van az "index.html"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ny amely a teljes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 elemeit tartalmazza. Van a "style.css"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ny amely a 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lusos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sokat vagyis a kin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zetet tartalmazza. Van a "script.js"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ny amely a "javascript"-et tartalmazza az oldal funkci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inak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 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ny. A "javascript"-ben van meg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rva a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nyelven az oldal.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index.html: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az oldal fel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vagy nem is mert az oldal fel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 felelős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szek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tker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ltek a "javascript"-be teh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a javascriptben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rtuk meg egy "`"-es karakterek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tt a "html"-es tageket mivel csak "javascript"-ben lehet beilleszteni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neveket egyes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vegek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szeibe. Viszont itt vannak a fontos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sok a "header"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sai, a "stlye.css" import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az oldal nev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nek be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sa, a "bootstrap" import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sa, valamint a "script.js" import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style.css: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ak a megjelen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 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szletek. A header, a navbar, a body, a footer kin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zete a van meg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rva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megform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lva benne, valamint az egyes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pontok kin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zete is kapott form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 benne.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script.js: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Itt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ak azok a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szletek amelyek az oldal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rt, funkcionalit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 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ltoztatunk a nyelven akkor egy list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 olvas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dik ki a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 nyelven a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 megsz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mozott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veg, vagyis minden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vegnek van egy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 amely alapj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megh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vhatjuk az adott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veget a megfelel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helyre. Fontos hogy mindk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nyelvn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 ha van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azonos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 amelyeknek azonos a jelent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mindk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nyelven ugyan azt a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 kapj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 vagyis a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vegeket ugyan abban a sorrendben kell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rolni mindk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nyelven. A "language" nev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bel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 az egyik a "HU"-nevezet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 a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sik az "EN" nevezet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mb. Hogy melyik nyelven jelenik meg egy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 az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nti el hogy egy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"currentLanguage" amely a nyelvet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rolja el "string"-k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 hogy "HU" vagy "EN". Teh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a "language"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mbnek vessz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 a "currentLanguage"-edik eleme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teh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a "currentLanguage"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nti el hogy a "language"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mbnek melyik nyelv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vegeit 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ljuk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ppen fel.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nincs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dolog mint hogy az adott "html" "tag"-hez beilleszteni a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mb-re val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hivatkoz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gy "{language[currentLanguage][0]}", jelen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lda a 0. index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elemet jelen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 meg a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mbb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vagyis a 0.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veget.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Az weboldal a következ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ők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éppen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haszn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Header: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"header"-ben ha rákattintunk az "Ételfutár®" feliratra bármelyik aloldalon akkor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áljuk magunkat.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Egy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nt szinte mindig is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ljuk magunkat mert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s, regisztr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 kos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nem ig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nyel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sik aloldal bet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csup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megjelenik a jobb vagy bal oldal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az oldalnak.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Menüpont: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menüpontban található egy keres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amellyel keresni lehet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éttermek között.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vagy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ármelyik aloldalon a "F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őooldal" men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üpontra vagy az "Ételfutár®" feliratra a "header"-ben akkor a 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áljuk magunkat.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"Bejelentkezés" menüpontra akkor megjelenik a bejelentkezés ablak ahol bejelentkezni lehet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"Regisztrálj" menüpontra akkor megjelenik a regisztrálás ablak ahol regisztrálni lehet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"Nyelv" menüpontra ahol egy úgynevezett "ComboBox" található akkor ki tudjuk választani az oldal megjelenítési nyelvét, két opció van: magyar (alapértelmezett) és angol.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 rákattintunk a "Kosár" menüpontra akkor megjelenik a kosár ablak ahol nyomon lehet követkni a vásárlásunkat és a kosárban lév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term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ékeink darabszámát és árait valamint a végösszeget.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Body: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Leljebb található az oldal "body" része amely a tartalom részét tartalmazza az oldalnak.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Footer: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Leglent található a "footer" amely tartalmazza az oldal fontosabb információit például a cég nevét esetleg elérhet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égét.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Bejelentkezés: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bejelentkezésnél meg kell adni egy felhasználónevet és egy jelszót hogy be lehessen jelentkezni az oldalra.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gomb megnyom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 bejelentkeztet egy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Regisztrálás: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regisztrálásnál meg kell adni egy felha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nálónevet és egy jelszót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(a jelsz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tszer kell megadni)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hogy be lehesssen regisztrálni az oldalra.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regisztr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gomb megnyom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 felregisztr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 egy felhaszn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