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0" w:line="276" w:lineRule="auto"/>
        <w:ind w:left="0" w:right="0" w:firstLine="0"/>
        <w:jc w:val="center"/>
        <w:rPr>
          <w:rFonts w:ascii="Calibri" w:cs="Calibri" w:eastAsia="Calibri" w:hAnsi="Calibri"/>
          <w:b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8"/>
          <w:szCs w:val="28"/>
          <w:shd w:fill="auto" w:val="clear"/>
          <w:vertAlign w:val="baseline"/>
          <w:rtl w:val="0"/>
        </w:rPr>
        <w:t xml:space="preserve">Felhasználói Dokumentáció</w:t>
      </w:r>
    </w:p>
    <w:p w:rsidR="00000000" w:rsidDel="00000000" w:rsidP="00000000" w:rsidRDefault="00000000" w:rsidRPr="00000000" w14:paraId="00000002">
      <w:pPr>
        <w:spacing w:after="200" w:before="0" w:line="276" w:lineRule="auto"/>
        <w:ind w:left="0" w:right="0" w:firstLine="0"/>
        <w:jc w:val="center"/>
        <w:rPr>
          <w:rFonts w:ascii="Calibri" w:cs="Calibri" w:eastAsia="Calibri" w:hAnsi="Calibri"/>
          <w:b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8"/>
          <w:szCs w:val="28"/>
          <w:shd w:fill="auto" w:val="clear"/>
          <w:vertAlign w:val="baseline"/>
          <w:rtl w:val="0"/>
        </w:rPr>
        <w:t xml:space="preserve">Ételfutár</w:t>
      </w:r>
    </w:p>
    <w:p w:rsidR="00000000" w:rsidDel="00000000" w:rsidP="00000000" w:rsidRDefault="00000000" w:rsidRPr="00000000" w14:paraId="00000003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shd w:fill="auto" w:val="clear"/>
          <w:vertAlign w:val="baseline"/>
          <w:rtl w:val="0"/>
        </w:rPr>
        <w:t xml:space="preserve">Üdvözöljük az Ételfutár nevezetű weboldalunkon. Itt számos étterem közül választhat és számos étel közül.</w:t>
      </w:r>
    </w:p>
    <w:p w:rsidR="00000000" w:rsidDel="00000000" w:rsidP="00000000" w:rsidRDefault="00000000" w:rsidRPr="00000000" w14:paraId="00000004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shd w:fill="auto" w:val="clear"/>
          <w:vertAlign w:val="baseline"/>
          <w:rtl w:val="0"/>
        </w:rPr>
        <w:t xml:space="preserve">A weboldalon be lehet regisztrálni, be lehet jelentkezni és a kosár is elérhető vásárlási célokra. Nálunk online kényelmesen rendelhet ételt egész Magyarországon. A szállítási költség kb. 1000 Ft. De Miskolci éttermekből is választhat éttermeket és ételeket. A weboldal lehetővé teszi a vásárlást online. Csak kattintson a kosárba gombra és a terméke bekerül majd a kosárba. Utána ha minden megvan, csak kattintson rendelés gombra a kosár menüben.</w:t>
      </w:r>
    </w:p>
    <w:p w:rsidR="00000000" w:rsidDel="00000000" w:rsidP="00000000" w:rsidRDefault="00000000" w:rsidRPr="00000000" w14:paraId="00000005">
      <w:pPr>
        <w:spacing w:after="200" w:before="0" w:line="276" w:lineRule="auto"/>
        <w:ind w:left="0" w:right="0" w:firstLine="0"/>
        <w:jc w:val="center"/>
        <w:rPr>
          <w:rFonts w:ascii="Calibri" w:cs="Calibri" w:eastAsia="Calibri" w:hAnsi="Calibri"/>
          <w:b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8"/>
          <w:szCs w:val="28"/>
          <w:shd w:fill="auto" w:val="clear"/>
          <w:vertAlign w:val="baseline"/>
          <w:rtl w:val="0"/>
        </w:rPr>
        <w:t xml:space="preserve">Az weboldal a következőképpen működik:</w:t>
      </w:r>
    </w:p>
    <w:p w:rsidR="00000000" w:rsidDel="00000000" w:rsidP="00000000" w:rsidRDefault="00000000" w:rsidRPr="00000000" w14:paraId="00000006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shd w:fill="auto" w:val="clear"/>
          <w:vertAlign w:val="baseline"/>
          <w:rtl w:val="0"/>
        </w:rPr>
        <w:t xml:space="preserve">Az oldal működése a következő: Van az "index.html" állomány amely a teljes főoldal elemeit tartalmazza. Van a "style.css" állomány amely a stílusos beállításokat vagyis a kinézetet tartalmazza. Van a "script.js" állomány amely a "javascript"-et tartalmazza az oldal funkcióinak működéséért felelős állomány. A "javascript"-ben van megírva a két nyelven az oldal. </w:t>
      </w:r>
    </w:p>
    <w:p w:rsidR="00000000" w:rsidDel="00000000" w:rsidP="00000000" w:rsidRDefault="00000000" w:rsidRPr="00000000" w14:paraId="00000007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8"/>
          <w:szCs w:val="28"/>
          <w:shd w:fill="auto" w:val="clear"/>
          <w:vertAlign w:val="baseline"/>
          <w:rtl w:val="0"/>
        </w:rPr>
        <w:t xml:space="preserve">index.html:</w:t>
      </w:r>
    </w:p>
    <w:p w:rsidR="00000000" w:rsidDel="00000000" w:rsidP="00000000" w:rsidRDefault="00000000" w:rsidRPr="00000000" w14:paraId="00000008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shd w:fill="auto" w:val="clear"/>
          <w:vertAlign w:val="baseline"/>
          <w:rtl w:val="0"/>
        </w:rPr>
        <w:t xml:space="preserve">Itt található az oldal felépítése vagy nem is mert az oldal felépítéséért felelős részek átkerültek a "javascript"-be tehát a javascriptben írtuk meg egy "`"-es karakterek között a "html"-es tageket mivel csak "javascript"-ben lehet beilleszteni változóneveket egyes szövegek részeibe. Viszont itt vannak a fontos beállítások a "header" beállításai, a "stlye.css" importálása és az oldal nevének beállítása, a "bootstrap" importálása, valamint a "script.js" importálása.</w:t>
      </w:r>
    </w:p>
    <w:p w:rsidR="00000000" w:rsidDel="00000000" w:rsidP="00000000" w:rsidRDefault="00000000" w:rsidRPr="00000000" w14:paraId="00000009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8"/>
          <w:szCs w:val="28"/>
          <w:shd w:fill="auto" w:val="clear"/>
          <w:vertAlign w:val="baseline"/>
          <w:rtl w:val="0"/>
        </w:rPr>
        <w:t xml:space="preserve">style.css:</w:t>
      </w:r>
    </w:p>
    <w:p w:rsidR="00000000" w:rsidDel="00000000" w:rsidP="00000000" w:rsidRDefault="00000000" w:rsidRPr="00000000" w14:paraId="0000000A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shd w:fill="auto" w:val="clear"/>
          <w:vertAlign w:val="baseline"/>
          <w:rtl w:val="0"/>
        </w:rPr>
        <w:t xml:space="preserve">Itt találhatóak a megjelenítésért felelős kódrészletek. A header, a navbar, a body, a footer kinézete a van megírva és megformálva benne, valamint az egyes menüpontok kinézete is kapott formázást benne.</w:t>
      </w:r>
    </w:p>
    <w:p w:rsidR="00000000" w:rsidDel="00000000" w:rsidP="00000000" w:rsidRDefault="00000000" w:rsidRPr="00000000" w14:paraId="0000000B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8"/>
          <w:szCs w:val="28"/>
          <w:shd w:fill="auto" w:val="clear"/>
          <w:vertAlign w:val="baseline"/>
          <w:rtl w:val="0"/>
        </w:rPr>
        <w:t xml:space="preserve">script.js:</w:t>
      </w:r>
    </w:p>
    <w:p w:rsidR="00000000" w:rsidDel="00000000" w:rsidP="00000000" w:rsidRDefault="00000000" w:rsidRPr="00000000" w14:paraId="0000000C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shd w:fill="auto" w:val="clear"/>
          <w:vertAlign w:val="baseline"/>
          <w:rtl w:val="0"/>
        </w:rPr>
        <w:t xml:space="preserve">Itt találhatóak azok a kódrészletek amelyek az oldal működéséért, funkcionalitásáért felelősek.</w:t>
      </w:r>
    </w:p>
    <w:p w:rsidR="00000000" w:rsidDel="00000000" w:rsidP="00000000" w:rsidRDefault="00000000" w:rsidRPr="00000000" w14:paraId="0000000D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shd w:fill="auto" w:val="clear"/>
          <w:vertAlign w:val="baseline"/>
          <w:rtl w:val="0"/>
        </w:rPr>
        <w:t xml:space="preserve">Ha változtatunk a nyelven akkor egy listából olvasódik ki a kért nyelven a kért megszámozott szöveg, vagyis minden szövegnek van egy számozása amely alapján meghívhatjuk az adott szöveget a megfelelő helyre. Fontos hogy mindkét nyelvnél ha van két azonos szöveg amelyeknek azonos a jelentése mindkét nyelven ugyan azt a számozást kapják vagyis a szövegeket ugyan abban a sorrendben kell tárolni mindkét nyelven. A "language" nevű tömbön belül található még két tömb az egyik a "HU"-nevezetű tömb a másik az "EN" nevezetű tömb. Hogy melyik nyelven jelenik meg egy szöveg az dönti el hogy egy változó a "currentLanguage" amely a nyelvet tárolja el "string"-ként hogy "HU" vagy "EN". Tehát a "language" tömbnek vesszük a "currentLanguage"-edik elemeét tehát a "currentLanguage" változó dönti el hogy a "language" tömbnek melyik nyelvű szövegeit használjuk éppen fel.</w:t>
      </w:r>
    </w:p>
    <w:p w:rsidR="00000000" w:rsidDel="00000000" w:rsidP="00000000" w:rsidRDefault="00000000" w:rsidRPr="00000000" w14:paraId="0000000E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shd w:fill="auto" w:val="clear"/>
          <w:vertAlign w:val="baseline"/>
          <w:rtl w:val="0"/>
        </w:rPr>
        <w:t xml:space="preserve">És nincs más dolog mint hogy az adott "html" "tag"-hez beilleszteni a tömb-re való hivatkozást így "{language[currentLanguage][0]}", jelen példa a 0. indexű elemet jeleníti meg a tömbből vagyis a 0. számozású szöveget.</w:t>
      </w:r>
    </w:p>
    <w:p w:rsidR="00000000" w:rsidDel="00000000" w:rsidP="00000000" w:rsidRDefault="00000000" w:rsidRPr="00000000" w14:paraId="0000000F">
      <w:pPr>
        <w:spacing w:after="200" w:before="0" w:line="276" w:lineRule="auto"/>
        <w:ind w:left="0" w:right="0" w:firstLine="0"/>
        <w:jc w:val="center"/>
        <w:rPr>
          <w:rFonts w:ascii="Calibri" w:cs="Calibri" w:eastAsia="Calibri" w:hAnsi="Calibri"/>
          <w:b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8"/>
          <w:szCs w:val="28"/>
          <w:shd w:fill="auto" w:val="clear"/>
          <w:vertAlign w:val="baseline"/>
          <w:rtl w:val="0"/>
        </w:rPr>
        <w:t xml:space="preserve">Az weboldal a következőképpen használható:</w:t>
      </w:r>
    </w:p>
    <w:p w:rsidR="00000000" w:rsidDel="00000000" w:rsidP="00000000" w:rsidRDefault="00000000" w:rsidRPr="00000000" w14:paraId="00000010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shd w:fill="auto" w:val="clear"/>
          <w:vertAlign w:val="baseline"/>
          <w:rtl w:val="0"/>
        </w:rPr>
        <w:t xml:space="preserve">1. Header:</w:t>
      </w:r>
    </w:p>
    <w:p w:rsidR="00000000" w:rsidDel="00000000" w:rsidP="00000000" w:rsidRDefault="00000000" w:rsidRPr="00000000" w14:paraId="00000011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shd w:fill="auto" w:val="clear"/>
          <w:vertAlign w:val="baseline"/>
          <w:rtl w:val="0"/>
        </w:rPr>
        <w:t xml:space="preserve">A "header"-ben ha rákattintunk az "Ételfutár®" feliratra bármelyik aloldalon akkor a főoldalon találjuk magunkat. Egyébként szinte mindig is a főoldalon találjuk magunkat mert a bejelentkezés, regisztrálás és a kosár nem igényel másik aloldal betöltését csupán megjelenik a jobb vagy bal oldalán az oldalnak.</w:t>
      </w:r>
    </w:p>
    <w:p w:rsidR="00000000" w:rsidDel="00000000" w:rsidP="00000000" w:rsidRDefault="00000000" w:rsidRPr="00000000" w14:paraId="00000012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shd w:fill="auto" w:val="clear"/>
          <w:vertAlign w:val="baseline"/>
          <w:rtl w:val="0"/>
        </w:rPr>
        <w:t xml:space="preserve">2. Menüpont:</w:t>
      </w:r>
    </w:p>
    <w:p w:rsidR="00000000" w:rsidDel="00000000" w:rsidP="00000000" w:rsidRDefault="00000000" w:rsidRPr="00000000" w14:paraId="00000013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shd w:fill="auto" w:val="clear"/>
          <w:vertAlign w:val="baseline"/>
          <w:rtl w:val="0"/>
        </w:rPr>
        <w:t xml:space="preserve">A menüpontban található egy kereső amellyel keresni lehet éttermek között.</w:t>
      </w:r>
    </w:p>
    <w:p w:rsidR="00000000" w:rsidDel="00000000" w:rsidP="00000000" w:rsidRDefault="00000000" w:rsidRPr="00000000" w14:paraId="00000014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shd w:fill="auto" w:val="clear"/>
          <w:vertAlign w:val="baseline"/>
          <w:rtl w:val="0"/>
        </w:rPr>
        <w:t xml:space="preserve">Ha rákattintunk a Főoldalon vagy bármelyik aloldalon a "Főooldal" menüpontra vagy az "Ételfutár®" feliratra a "header"-ben akkor a főoldalon találjuk magunkat.</w:t>
      </w:r>
    </w:p>
    <w:p w:rsidR="00000000" w:rsidDel="00000000" w:rsidP="00000000" w:rsidRDefault="00000000" w:rsidRPr="00000000" w14:paraId="00000015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shd w:fill="auto" w:val="clear"/>
          <w:vertAlign w:val="baseline"/>
          <w:rtl w:val="0"/>
        </w:rPr>
        <w:t xml:space="preserve">Ha rákattintunk a "Bejelentkezés" menüpontra akkor megjelenik a bejelentkezés ablak ahol bejelentkezni lehet az oldalra.</w:t>
      </w:r>
    </w:p>
    <w:p w:rsidR="00000000" w:rsidDel="00000000" w:rsidP="00000000" w:rsidRDefault="00000000" w:rsidRPr="00000000" w14:paraId="00000016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shd w:fill="auto" w:val="clear"/>
          <w:vertAlign w:val="baseline"/>
          <w:rtl w:val="0"/>
        </w:rPr>
        <w:t xml:space="preserve">Ha rákattintunk a "Regisztrálj" menüpontra akkor megjelenik a regisztrálás ablak ahol regisztrálni lehet az oldalra.</w:t>
      </w:r>
    </w:p>
    <w:p w:rsidR="00000000" w:rsidDel="00000000" w:rsidP="00000000" w:rsidRDefault="00000000" w:rsidRPr="00000000" w14:paraId="00000017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shd w:fill="auto" w:val="clear"/>
          <w:vertAlign w:val="baseline"/>
          <w:rtl w:val="0"/>
        </w:rPr>
        <w:t xml:space="preserve">Ha rákattintunk a "Nyelv" menüpontra ahol egy úgynevezett "ComboBox" található akkor ki tudjuk választani az oldal megjelenítési nyelvét, két opció van: magyar (alapértelmezett) és angol.</w:t>
      </w:r>
    </w:p>
    <w:p w:rsidR="00000000" w:rsidDel="00000000" w:rsidP="00000000" w:rsidRDefault="00000000" w:rsidRPr="00000000" w14:paraId="00000018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shd w:fill="auto" w:val="clear"/>
          <w:vertAlign w:val="baseline"/>
          <w:rtl w:val="0"/>
        </w:rPr>
        <w:t xml:space="preserve">Ha rákattintunk a "Kosár" menüpontra akkor megjelenik a kosár ablak ahol nyomon lehet követni a vásárlásunkat és a kosárban lévő termékeink darabszámát és árait valamint a végösszeget.</w:t>
      </w:r>
    </w:p>
    <w:p w:rsidR="00000000" w:rsidDel="00000000" w:rsidP="00000000" w:rsidRDefault="00000000" w:rsidRPr="00000000" w14:paraId="00000019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shd w:fill="auto" w:val="clear"/>
          <w:vertAlign w:val="baseline"/>
          <w:rtl w:val="0"/>
        </w:rPr>
        <w:t xml:space="preserve">3. Body:</w:t>
      </w:r>
    </w:p>
    <w:p w:rsidR="00000000" w:rsidDel="00000000" w:rsidP="00000000" w:rsidRDefault="00000000" w:rsidRPr="00000000" w14:paraId="0000001A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shd w:fill="auto" w:val="clear"/>
          <w:vertAlign w:val="baseline"/>
          <w:rtl w:val="0"/>
        </w:rPr>
        <w:t xml:space="preserve">Le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j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shd w:fill="auto" w:val="clear"/>
          <w:vertAlign w:val="baseline"/>
          <w:rtl w:val="0"/>
        </w:rPr>
        <w:t xml:space="preserve">jebb található az oldal "body" része amely a tartalom részét tartalmazza az oldalnak.</w:t>
      </w:r>
    </w:p>
    <w:p w:rsidR="00000000" w:rsidDel="00000000" w:rsidP="00000000" w:rsidRDefault="00000000" w:rsidRPr="00000000" w14:paraId="0000001B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shd w:fill="auto" w:val="clear"/>
          <w:vertAlign w:val="baseline"/>
          <w:rtl w:val="0"/>
        </w:rPr>
        <w:t xml:space="preserve">4. Footer:</w:t>
      </w:r>
    </w:p>
    <w:p w:rsidR="00000000" w:rsidDel="00000000" w:rsidP="00000000" w:rsidRDefault="00000000" w:rsidRPr="00000000" w14:paraId="0000001C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shd w:fill="auto" w:val="clear"/>
          <w:vertAlign w:val="baseline"/>
          <w:rtl w:val="0"/>
        </w:rPr>
        <w:t xml:space="preserve">Leglent található a "footer" amely tartalmazza az oldal fontosabb információit például a cég nevét esetleg elérhetőségét.</w:t>
      </w:r>
    </w:p>
    <w:p w:rsidR="00000000" w:rsidDel="00000000" w:rsidP="00000000" w:rsidRDefault="00000000" w:rsidRPr="00000000" w14:paraId="0000001D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shd w:fill="auto" w:val="clear"/>
          <w:vertAlign w:val="baseline"/>
          <w:rtl w:val="0"/>
        </w:rPr>
        <w:t xml:space="preserve">5. Bejelentkezés:</w:t>
      </w:r>
    </w:p>
    <w:p w:rsidR="00000000" w:rsidDel="00000000" w:rsidP="00000000" w:rsidRDefault="00000000" w:rsidRPr="00000000" w14:paraId="0000001E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shd w:fill="auto" w:val="clear"/>
          <w:vertAlign w:val="baseline"/>
          <w:rtl w:val="0"/>
        </w:rPr>
        <w:t xml:space="preserve">A bejelentkezésnél meg kell adni egy felhasználónevet és egy jelszót hogy be lehessen jelentkezni az oldalra. A bejelentkezés gomb megnyomásával bejelentkeztet egy felhasználót.</w:t>
      </w:r>
    </w:p>
    <w:p w:rsidR="00000000" w:rsidDel="00000000" w:rsidP="00000000" w:rsidRDefault="00000000" w:rsidRPr="00000000" w14:paraId="0000001F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shd w:fill="auto" w:val="clear"/>
          <w:vertAlign w:val="baseline"/>
          <w:rtl w:val="0"/>
        </w:rPr>
        <w:t xml:space="preserve">6. Regisztrálás:</w:t>
      </w:r>
    </w:p>
    <w:p w:rsidR="00000000" w:rsidDel="00000000" w:rsidP="00000000" w:rsidRDefault="00000000" w:rsidRPr="00000000" w14:paraId="00000020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shd w:fill="auto" w:val="clear"/>
          <w:vertAlign w:val="baseline"/>
          <w:rtl w:val="0"/>
        </w:rPr>
        <w:t xml:space="preserve">A regisztrálásnál meg kell adni egy felhasználónevet és egy jelszót, (a jelszót kétszer kell megadni) hogy be lehessen regisztrálni az oldalra. A regisztrálás gomb megnyomásával felregisztrál egy felhasználót.</w:t>
      </w:r>
    </w:p>
    <w:p w:rsidR="00000000" w:rsidDel="00000000" w:rsidP="00000000" w:rsidRDefault="00000000" w:rsidRPr="00000000" w14:paraId="00000021">
      <w:pPr>
        <w:spacing w:after="200" w:before="0" w:line="276" w:lineRule="auto"/>
        <w:ind w:left="0" w:right="0" w:firstLine="0"/>
        <w:jc w:val="center"/>
        <w:rPr>
          <w:rFonts w:ascii="Calibri" w:cs="Calibri" w:eastAsia="Calibri" w:hAnsi="Calibri"/>
          <w:b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8"/>
          <w:szCs w:val="28"/>
          <w:shd w:fill="auto" w:val="clear"/>
          <w:vertAlign w:val="baseline"/>
          <w:rtl w:val="0"/>
        </w:rPr>
        <w:t xml:space="preserve">WPF Alkalmazás:</w:t>
      </w:r>
    </w:p>
    <w:p w:rsidR="00000000" w:rsidDel="00000000" w:rsidP="00000000" w:rsidRDefault="00000000" w:rsidRPr="00000000" w14:paraId="00000022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shd w:fill="auto" w:val="clear"/>
          <w:vertAlign w:val="baseline"/>
          <w:rtl w:val="0"/>
        </w:rPr>
        <w:t xml:space="preserve">1. Főablak:</w:t>
      </w:r>
    </w:p>
    <w:p w:rsidR="00000000" w:rsidDel="00000000" w:rsidP="00000000" w:rsidRDefault="00000000" w:rsidRPr="00000000" w14:paraId="00000023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shd w:fill="auto" w:val="clear"/>
          <w:vertAlign w:val="baseline"/>
          <w:rtl w:val="0"/>
        </w:rPr>
        <w:t xml:space="preserve">Ha rákattintunk a főablakban a bejelentkezés menüpontra akkor a bejelentkezés ablakban találhatjuk magunkat, ha a bejelentkezés menüpontra akkor a bejelentkezés ablakban találhatjuk magunkat.</w:t>
      </w:r>
    </w:p>
    <w:p w:rsidR="00000000" w:rsidDel="00000000" w:rsidP="00000000" w:rsidRDefault="00000000" w:rsidRPr="00000000" w14:paraId="00000024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shd w:fill="auto" w:val="clear"/>
          <w:vertAlign w:val="baseline"/>
          <w:rtl w:val="0"/>
        </w:rPr>
        <w:t xml:space="preserve">A kijelentkezés menüpont kijelentkezteti azonnal a bejelentkezett felhasználót.</w:t>
      </w:r>
    </w:p>
    <w:p w:rsidR="00000000" w:rsidDel="00000000" w:rsidP="00000000" w:rsidRDefault="00000000" w:rsidRPr="00000000" w14:paraId="00000025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shd w:fill="auto" w:val="clear"/>
          <w:vertAlign w:val="baseline"/>
          <w:rtl w:val="0"/>
        </w:rPr>
        <w:t xml:space="preserve">A beállítások menüpont a beállítások ablakhoz vezet. Beállíthatjuk vele a használni kívánt port számot.</w:t>
      </w:r>
    </w:p>
    <w:p w:rsidR="00000000" w:rsidDel="00000000" w:rsidP="00000000" w:rsidRDefault="00000000" w:rsidRPr="00000000" w14:paraId="00000026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 “ComboBox” segítségével kiválasztható melyik tábla adatait szeretnénk megjeleníteni, szerkeszteni, törölni, vagy újat hozzáadni.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</w:rPr>
        <w:drawing>
          <wp:inline distB="114300" distT="114300" distL="114300" distR="114300">
            <wp:extent cx="5943600" cy="33401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shd w:fill="auto" w:val="clear"/>
          <w:vertAlign w:val="baseline"/>
          <w:rtl w:val="0"/>
        </w:rPr>
        <w:t xml:space="preserve">2. Bejelentkezés:</w:t>
      </w:r>
    </w:p>
    <w:p w:rsidR="00000000" w:rsidDel="00000000" w:rsidP="00000000" w:rsidRDefault="00000000" w:rsidRPr="00000000" w14:paraId="0000002A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shd w:fill="auto" w:val="clear"/>
          <w:vertAlign w:val="baseline"/>
          <w:rtl w:val="0"/>
        </w:rPr>
        <w:t xml:space="preserve">Itt lehet bejelentkezni.</w:t>
      </w:r>
    </w:p>
    <w:p w:rsidR="00000000" w:rsidDel="00000000" w:rsidP="00000000" w:rsidRDefault="00000000" w:rsidRPr="00000000" w14:paraId="0000002B">
      <w:pPr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4000500" cy="344805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shd w:fill="auto" w:val="clear"/>
          <w:vertAlign w:val="baseline"/>
          <w:rtl w:val="0"/>
        </w:rPr>
        <w:t xml:space="preserve">3. Regisztrálás:</w:t>
      </w:r>
    </w:p>
    <w:p w:rsidR="00000000" w:rsidDel="00000000" w:rsidP="00000000" w:rsidRDefault="00000000" w:rsidRPr="00000000" w14:paraId="0000002D">
      <w:pPr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shd w:fill="auto" w:val="clear"/>
          <w:vertAlign w:val="baseline"/>
          <w:rtl w:val="0"/>
        </w:rPr>
        <w:t xml:space="preserve">Itt lehet felregisztrálni egy új felhasználót.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4000500" cy="477202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477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shd w:fill="auto" w:val="clear"/>
          <w:vertAlign w:val="baseline"/>
          <w:rtl w:val="0"/>
        </w:rPr>
        <w:t xml:space="preserve">4.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ComboBox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30">
      <w:pPr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shd w:fill="auto" w:val="clear"/>
          <w:vertAlign w:val="baseline"/>
          <w:rtl w:val="0"/>
        </w:rPr>
        <w:t xml:space="preserve">Itt lehet kezelni a felhasználókat, illetve minden táblát amely megtalálható az adatbázisban azzal a felhasználóval amelyik jogosult rá.</w:t>
      </w:r>
    </w:p>
    <w:p w:rsidR="00000000" w:rsidDel="00000000" w:rsidP="00000000" w:rsidRDefault="00000000" w:rsidRPr="00000000" w14:paraId="00000031">
      <w:pPr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Csak válasszuk ki a megfelelő táblát és megjelennek egy “DataGrid”-ben a tábla adatai illetve a lehetőségek hozzá törlés, módosítás, új hozzáadása.</w:t>
      </w:r>
    </w:p>
    <w:p w:rsidR="00000000" w:rsidDel="00000000" w:rsidP="00000000" w:rsidRDefault="00000000" w:rsidRPr="00000000" w14:paraId="00000032">
      <w:pPr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</w:rPr>
        <w:drawing>
          <wp:inline distB="114300" distT="114300" distL="114300" distR="114300">
            <wp:extent cx="5943600" cy="3352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Példa felhasználó módosítására:</w:t>
      </w:r>
    </w:p>
    <w:p w:rsidR="00000000" w:rsidDel="00000000" w:rsidP="00000000" w:rsidRDefault="00000000" w:rsidRPr="00000000" w14:paraId="00000034">
      <w:pPr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</w:rPr>
        <w:drawing>
          <wp:inline distB="114300" distT="114300" distL="114300" distR="114300">
            <wp:extent cx="3962400" cy="47815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478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Példa új felhasználó felvitelére:</w:t>
      </w:r>
    </w:p>
    <w:p w:rsidR="00000000" w:rsidDel="00000000" w:rsidP="00000000" w:rsidRDefault="00000000" w:rsidRPr="00000000" w14:paraId="00000036">
      <w:pPr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</w:rPr>
        <w:drawing>
          <wp:inline distB="114300" distT="114300" distL="114300" distR="114300">
            <wp:extent cx="4572000" cy="52578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25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shd w:fill="auto" w:val="clear"/>
          <w:vertAlign w:val="baseline"/>
          <w:rtl w:val="0"/>
        </w:rPr>
        <w:t xml:space="preserve">5. Beállítások:</w:t>
      </w:r>
    </w:p>
    <w:p w:rsidR="00000000" w:rsidDel="00000000" w:rsidP="00000000" w:rsidRDefault="00000000" w:rsidRPr="00000000" w14:paraId="00000038">
      <w:pPr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shd w:fill="auto" w:val="clear"/>
          <w:vertAlign w:val="baseline"/>
          <w:rtl w:val="0"/>
        </w:rPr>
        <w:t xml:space="preserve">Itt lehet beállítani a használni kívánt port számot.</w:t>
      </w:r>
    </w:p>
    <w:p w:rsidR="00000000" w:rsidDel="00000000" w:rsidP="00000000" w:rsidRDefault="00000000" w:rsidRPr="00000000" w14:paraId="00000039">
      <w:pPr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3390900" cy="164782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64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12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