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396" w:rsidRPr="00A26396" w:rsidRDefault="00A26396" w:rsidP="00A26396">
      <w:pPr>
        <w:widowControl w:val="0"/>
        <w:autoSpaceDE w:val="0"/>
        <w:autoSpaceDN w:val="0"/>
        <w:adjustRightInd w:val="0"/>
        <w:spacing w:line="400" w:lineRule="atLeast"/>
        <w:rPr>
          <w:rFonts w:ascii="Helvetica" w:hAnsi="Helvetica" w:cs="Helvetica"/>
          <w:b/>
          <w:sz w:val="22"/>
          <w:szCs w:val="22"/>
        </w:rPr>
      </w:pPr>
      <w:r w:rsidRPr="00A26396">
        <w:rPr>
          <w:rFonts w:ascii="Helvetica" w:hAnsi="Helvetica" w:cs="Helvetica"/>
          <w:b/>
          <w:sz w:val="22"/>
          <w:szCs w:val="22"/>
        </w:rPr>
        <w:t>Geoff Wardle</w:t>
      </w:r>
    </w:p>
    <w:p w:rsidR="00A26396" w:rsidRDefault="00A26396" w:rsidP="00A26396">
      <w:pPr>
        <w:widowControl w:val="0"/>
        <w:autoSpaceDE w:val="0"/>
        <w:autoSpaceDN w:val="0"/>
        <w:adjustRightInd w:val="0"/>
        <w:spacing w:line="400" w:lineRule="atLeast"/>
        <w:rPr>
          <w:rFonts w:ascii="Helvetica" w:hAnsi="Helvetica" w:cs="Helvetica"/>
          <w:sz w:val="22"/>
          <w:szCs w:val="22"/>
        </w:rPr>
      </w:pPr>
    </w:p>
    <w:p w:rsidR="00A26396" w:rsidRDefault="00A26396" w:rsidP="00A26396">
      <w:pPr>
        <w:widowControl w:val="0"/>
        <w:autoSpaceDE w:val="0"/>
        <w:autoSpaceDN w:val="0"/>
        <w:adjustRightInd w:val="0"/>
        <w:spacing w:line="400" w:lineRule="atLeast"/>
        <w:rPr>
          <w:rFonts w:ascii="Helvetica" w:hAnsi="Helvetica" w:cs="Helvetica"/>
          <w:sz w:val="22"/>
          <w:szCs w:val="22"/>
        </w:rPr>
      </w:pPr>
    </w:p>
    <w:p w:rsidR="00A26396" w:rsidRDefault="00A26396" w:rsidP="00A26396">
      <w:pPr>
        <w:widowControl w:val="0"/>
        <w:autoSpaceDE w:val="0"/>
        <w:autoSpaceDN w:val="0"/>
        <w:adjustRightInd w:val="0"/>
        <w:spacing w:line="400" w:lineRule="atLeast"/>
        <w:rPr>
          <w:rFonts w:ascii="Helvetica" w:hAnsi="Helvetica" w:cs="Helvetica"/>
          <w:sz w:val="22"/>
          <w:szCs w:val="22"/>
        </w:rPr>
      </w:pPr>
      <w:r>
        <w:rPr>
          <w:rFonts w:ascii="Helvetica" w:hAnsi="Helvetica" w:cs="Helvetica"/>
          <w:sz w:val="22"/>
          <w:szCs w:val="22"/>
        </w:rPr>
        <w:t>Geoff</w:t>
      </w:r>
      <w:r w:rsidRPr="00A26396">
        <w:rPr>
          <w:rFonts w:ascii="Helvetica" w:hAnsi="Helvetica" w:cs="Helvetica"/>
          <w:sz w:val="22"/>
          <w:szCs w:val="22"/>
        </w:rPr>
        <w:t xml:space="preserve"> </w:t>
      </w:r>
      <w:r>
        <w:rPr>
          <w:rFonts w:ascii="Helvetica" w:hAnsi="Helvetica" w:cs="Helvetica"/>
          <w:sz w:val="22"/>
          <w:szCs w:val="22"/>
        </w:rPr>
        <w:t xml:space="preserve">Wardle is executive director of Graduate Transportation Design at Art Center College of Design. </w:t>
      </w:r>
      <w:r w:rsidRPr="00A26396">
        <w:rPr>
          <w:rFonts w:ascii="Helvetica" w:hAnsi="Helvetica" w:cs="Helvetica"/>
          <w:sz w:val="22"/>
          <w:szCs w:val="22"/>
        </w:rPr>
        <w:t>T</w:t>
      </w:r>
      <w:r>
        <w:rPr>
          <w:rFonts w:ascii="Helvetica" w:hAnsi="Helvetica" w:cs="Helvetica"/>
          <w:sz w:val="22"/>
          <w:szCs w:val="22"/>
        </w:rPr>
        <w:t xml:space="preserve">he program reflects the core belief that to achieve a sustainable world we must view transportation from a holistic and integrated approach.  Our planetary wellbeing depends on choosing optimal modes of transportation for moving around goods and people while minimizing energy usage and resource consumption.  It’s not an easy task. Leaders who are </w:t>
      </w:r>
      <w:proofErr w:type="gramStart"/>
      <w:r>
        <w:rPr>
          <w:rFonts w:ascii="Helvetica" w:hAnsi="Helvetica" w:cs="Helvetica"/>
          <w:sz w:val="22"/>
          <w:szCs w:val="22"/>
        </w:rPr>
        <w:t>open</w:t>
      </w:r>
      <w:proofErr w:type="gramEnd"/>
      <w:r>
        <w:rPr>
          <w:rFonts w:ascii="Helvetica" w:hAnsi="Helvetica" w:cs="Helvetica"/>
          <w:sz w:val="22"/>
          <w:szCs w:val="22"/>
        </w:rPr>
        <w:t xml:space="preserve"> minded and adaptable will be successful. It is imperative to bring together all concerned stakeholders as we create solutions.  Fascinated by all forms of transportation, Wardle earned a degree in vehicle and mechanical engineering before attending the Royal College of Art’s Vehicle Design Master’s program in London. He joined Art Center College of Design afte</w:t>
      </w:r>
      <w:bookmarkStart w:id="0" w:name="_GoBack"/>
      <w:bookmarkEnd w:id="0"/>
      <w:r>
        <w:rPr>
          <w:rFonts w:ascii="Helvetica" w:hAnsi="Helvetica" w:cs="Helvetica"/>
          <w:sz w:val="22"/>
          <w:szCs w:val="22"/>
        </w:rPr>
        <w:t>r a 20-year career working with different global car and vehicle manufacturers. He continues to consult with transportation companies around the world.</w:t>
      </w:r>
    </w:p>
    <w:p w:rsidR="00883ACB" w:rsidRPr="00A26396" w:rsidRDefault="00883ACB" w:rsidP="00A26396"/>
    <w:sectPr w:rsidR="00883ACB" w:rsidRPr="00A26396" w:rsidSect="00883A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396"/>
    <w:rsid w:val="00883ACB"/>
    <w:rsid w:val="00A26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7114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Words>
  <Characters>840</Characters>
  <Application>Microsoft Macintosh Word</Application>
  <DocSecurity>0</DocSecurity>
  <Lines>7</Lines>
  <Paragraphs>1</Paragraphs>
  <ScaleCrop>false</ScaleCrop>
  <Company>ACCD</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Bond</dc:creator>
  <cp:keywords/>
  <dc:description/>
  <cp:lastModifiedBy>Teri Bond</cp:lastModifiedBy>
  <cp:revision>1</cp:revision>
  <dcterms:created xsi:type="dcterms:W3CDTF">2013-10-25T06:05:00Z</dcterms:created>
  <dcterms:modified xsi:type="dcterms:W3CDTF">2013-10-25T06:16:00Z</dcterms:modified>
</cp:coreProperties>
</file>