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A5F"/>
          <w:sz w:val="40"/>
          <w:szCs w:val="40"/>
        </w:rPr>
        <w:t xml:space="preserve">Okalik Eegeesiak</w:t>
      </w:r>
    </w:p>
    <w:p>
      <w:pPr>
        <w:spacing w:after="240"/>
        <w:jc w:val="center"/>
      </w:pPr>
      <w:r>
        <w:rPr>
          <w:rFonts w:ascii="Arial" w:cs="Arial" w:eastAsia="Arial" w:hAnsi="Arial"/>
          <w:i/>
          <w:iCs/>
          <w:color w:val="555555"/>
          <w:sz w:val="22"/>
          <w:szCs w:val="22"/>
        </w:rPr>
        <w:t xml:space="preserve">Campaign Bio — Master Reference</w:t>
      </w:r>
    </w:p>
    <w:p>
      <w:pPr>
        <w:spacing w:after="240"/>
      </w:pPr>
      <w:r>
        <w:rPr>
          <w:rFonts w:ascii="Arial" w:cs="Arial" w:eastAsia="Arial" w:hAnsi="Arial"/>
          <w:b/>
          <w:bCs/>
          <w:color w:val="555555"/>
          <w:sz w:val="20"/>
          <w:szCs w:val="20"/>
        </w:rPr>
        <w:t xml:space="preserve">Note: </w:t>
      </w:r>
      <w:r>
        <w:rPr>
          <w:rFonts w:ascii="Arial" w:cs="Arial" w:eastAsia="Arial" w:hAnsi="Arial"/>
          <w:i/>
          <w:iCs/>
          <w:color w:val="555555"/>
          <w:sz w:val="20"/>
          <w:szCs w:val="20"/>
        </w:rPr>
        <w:t xml:space="preserve">Three versions are included below — short (50 words), medium (~150 words), and long (full bio). Adapt as needed. All facts drawn from public sources; verify any award titles, dates, or current titles directly with Okalik before publishing.</w:t>
      </w:r>
    </w:p>
    <w:p>
      <w:pPr>
        <w:pStyle w:val="Heading1"/>
        <w:pBdr>
          <w:bottom w:val="single" w:color="1F3A5F" w:sz="6" w:space="4"/>
        </w:pBdr>
        <w:spacing w:after="160" w:before="360"/>
      </w:pPr>
      <w:r>
        <w:rPr>
          <w:rFonts w:ascii="Arial" w:cs="Arial" w:eastAsia="Arial" w:hAnsi="Arial"/>
          <w:b/>
          <w:bCs/>
          <w:color w:val="1F3A5F"/>
          <w:sz w:val="28"/>
          <w:szCs w:val="28"/>
        </w:rPr>
        <w:t xml:space="preserve">Short Bio (~50 words)</w:t>
      </w:r>
    </w:p>
    <w:p>
      <w:pPr>
        <w:spacing w:after="160" w:line="300"/>
      </w:pPr>
      <w:r>
        <w:rPr>
          <w:rFonts w:ascii="Arial" w:cs="Arial" w:eastAsia="Arial" w:hAnsi="Arial"/>
          <w:sz w:val="22"/>
          <w:szCs w:val="22"/>
        </w:rPr>
        <w:t xml:space="preserve">(Josie) Okalik Eegeesiak is a bilingual Inuk leader from Iqaluit, Nunavut. She served as Chair of the Inuit Circumpolar Council (2014–2018) and as President of the Qikiqtani Inuit Association (2008–2014), representing 14,000 Inuit across 13 communities. She has more than 35 years of experience advancing Inuit priorities at every level of government.</w:t>
      </w:r>
    </w:p>
    <w:p>
      <w:pPr>
        <w:pStyle w:val="Heading1"/>
        <w:pBdr>
          <w:bottom w:val="single" w:color="1F3A5F" w:sz="6" w:space="4"/>
        </w:pBdr>
        <w:spacing w:after="160" w:before="360"/>
      </w:pPr>
      <w:r>
        <w:rPr>
          <w:rFonts w:ascii="Arial" w:cs="Arial" w:eastAsia="Arial" w:hAnsi="Arial"/>
          <w:b/>
          <w:bCs/>
          <w:color w:val="1F3A5F"/>
          <w:sz w:val="28"/>
          <w:szCs w:val="28"/>
        </w:rPr>
        <w:t xml:space="preserve">Medium Bio (~150 words)</w:t>
      </w:r>
    </w:p>
    <w:p>
      <w:pPr>
        <w:spacing w:after="160" w:line="300"/>
      </w:pPr>
      <w:r>
        <w:rPr>
          <w:rFonts w:ascii="Arial" w:cs="Arial" w:eastAsia="Arial" w:hAnsi="Arial"/>
          <w:sz w:val="22"/>
          <w:szCs w:val="22"/>
        </w:rPr>
        <w:t xml:space="preserve">(Josie) Okalik Eegeesiak is a bilingual Inuk leader based in Iqaluit, Nunavut. From 2014 to 2018, she served as Chair of the Inuit Circumpolar Council, representing the international interests of Inuit in Canada, Greenland, Chukotka (Russia), and Alaska, and led ICC delegations at the United Nations and at COP 21 in Paris.</w:t>
      </w:r>
    </w:p>
    <w:p>
      <w:pPr>
        <w:spacing w:after="160" w:line="300"/>
      </w:pPr>
      <w:r>
        <w:rPr>
          <w:rFonts w:ascii="Arial" w:cs="Arial" w:eastAsia="Arial" w:hAnsi="Arial"/>
          <w:sz w:val="22"/>
          <w:szCs w:val="22"/>
        </w:rPr>
        <w:t xml:space="preserve">She previously served two terms as President of the Qikiqtani Inuit Association (2008–2014), representing approximately 14,000 Inuit across the 13 communities of the Qikiqtani Region. Over more than 35 years, Okalik has chaired and represented Inuit on international, national, territorial, and community boards, and has held senior management roles in both federal and territorial governments. Her work focuses on education and training, language and culture, human resources, community development, and the socio-economic well-being of Inuit and the Arctic.</w:t>
      </w:r>
    </w:p>
    <w:p>
      <w:pPr>
        <w:pStyle w:val="Heading1"/>
        <w:pBdr>
          <w:bottom w:val="single" w:color="1F3A5F" w:sz="6" w:space="4"/>
        </w:pBdr>
        <w:spacing w:after="160" w:before="360"/>
      </w:pPr>
      <w:r>
        <w:rPr>
          <w:rFonts w:ascii="Arial" w:cs="Arial" w:eastAsia="Arial" w:hAnsi="Arial"/>
          <w:b/>
          <w:bCs/>
          <w:color w:val="1F3A5F"/>
          <w:sz w:val="28"/>
          <w:szCs w:val="28"/>
        </w:rPr>
        <w:t xml:space="preserve">Full Bio</w:t>
      </w:r>
    </w:p>
    <w:p>
      <w:pPr>
        <w:spacing w:after="100" w:before="240"/>
      </w:pPr>
      <w:r>
        <w:rPr>
          <w:rFonts w:ascii="Arial" w:cs="Arial" w:eastAsia="Arial" w:hAnsi="Arial"/>
          <w:b/>
          <w:bCs/>
          <w:color w:val="1F3A5F"/>
          <w:sz w:val="22"/>
          <w:szCs w:val="22"/>
        </w:rPr>
        <w:t xml:space="preserve">About Okalik</w:t>
      </w:r>
    </w:p>
    <w:p>
      <w:pPr>
        <w:spacing w:after="160" w:line="300"/>
      </w:pPr>
      <w:r>
        <w:rPr>
          <w:rFonts w:ascii="Arial" w:cs="Arial" w:eastAsia="Arial" w:hAnsi="Arial"/>
          <w:sz w:val="22"/>
          <w:szCs w:val="22"/>
        </w:rPr>
        <w:t xml:space="preserve">(Josie) Okalik Eegeesiak is a bilingual Inuk leader from Iqaluit, Nunavut, with more than 35 years of experience advancing Inuit priorities at the international, national, territorial, and community levels. Her career has focused on the socio-economic conditions and aspirations of Inuit and on the future of the Arctic.</w:t>
      </w:r>
    </w:p>
    <w:p>
      <w:pPr>
        <w:spacing w:after="100" w:before="240"/>
      </w:pPr>
      <w:r>
        <w:rPr>
          <w:rFonts w:ascii="Arial" w:cs="Arial" w:eastAsia="Arial" w:hAnsi="Arial"/>
          <w:b/>
          <w:bCs/>
          <w:color w:val="1F3A5F"/>
          <w:sz w:val="22"/>
          <w:szCs w:val="22"/>
        </w:rPr>
        <w:t xml:space="preserve">Inuit Circumpolar Council</w:t>
      </w:r>
    </w:p>
    <w:p>
      <w:pPr>
        <w:spacing w:after="160" w:line="300"/>
      </w:pPr>
      <w:r>
        <w:rPr>
          <w:rFonts w:ascii="Arial" w:cs="Arial" w:eastAsia="Arial" w:hAnsi="Arial"/>
          <w:sz w:val="22"/>
          <w:szCs w:val="22"/>
        </w:rPr>
        <w:t xml:space="preserve">In July 2014, Okalik was elected Chair of the Inuit Circumpolar Council (ICC), the organization that represents the international interests of approximately 180,000 Inuit in Canada, Greenland, Chukotka (Russia), and Alaska. She served until 2018.</w:t>
      </w:r>
    </w:p>
    <w:p>
      <w:pPr>
        <w:spacing w:after="160" w:line="300"/>
      </w:pPr>
      <w:r>
        <w:rPr>
          <w:rFonts w:ascii="Arial" w:cs="Arial" w:eastAsia="Arial" w:hAnsi="Arial"/>
          <w:sz w:val="22"/>
          <w:szCs w:val="22"/>
        </w:rPr>
        <w:t xml:space="preserve">As ICC Chair, she led the Inuit delegation at the United Nations Framework Convention on Climate Change COP 21 in Paris in December 2015, co-chairing the Arctic Region of the International Indigenous Peoples' Forum on Climate Change. She also represented Inuit at Arctic Council ministerial meetings, including the 2017 ministerial in Fairbanks, and addressed the United Nations on issues including Canada's support for the UN Declaration on the Rights of Indigenous Peoples.</w:t>
      </w:r>
    </w:p>
    <w:p>
      <w:pPr>
        <w:spacing w:after="100" w:before="240"/>
      </w:pPr>
      <w:r>
        <w:rPr>
          <w:rFonts w:ascii="Arial" w:cs="Arial" w:eastAsia="Arial" w:hAnsi="Arial"/>
          <w:b/>
          <w:bCs/>
          <w:color w:val="1F3A5F"/>
          <w:sz w:val="22"/>
          <w:szCs w:val="22"/>
        </w:rPr>
        <w:t xml:space="preserve">Qikiqtani Inuit Association</w:t>
      </w:r>
    </w:p>
    <w:p>
      <w:pPr>
        <w:spacing w:after="160" w:line="300"/>
      </w:pPr>
      <w:r>
        <w:rPr>
          <w:rFonts w:ascii="Arial" w:cs="Arial" w:eastAsia="Arial" w:hAnsi="Arial"/>
          <w:sz w:val="22"/>
          <w:szCs w:val="22"/>
        </w:rPr>
        <w:t xml:space="preserve">From 2008 to 2014, Okalik served two terms as President of the Qikiqtani Inuit Association (QIA), representing approximately 14,000 Inuit across the 13 communities of the Qikiqtani Region of Nunavut. During her tenure, QIA advanced major files including marine conservation work in Lancaster Sound, Inuit education and training, and the implementation of the Nunavut Agreement.</w:t>
      </w:r>
    </w:p>
    <w:p>
      <w:pPr>
        <w:spacing w:after="100" w:before="240"/>
      </w:pPr>
      <w:r>
        <w:rPr>
          <w:rFonts w:ascii="Arial" w:cs="Arial" w:eastAsia="Arial" w:hAnsi="Arial"/>
          <w:b/>
          <w:bCs/>
          <w:color w:val="1F3A5F"/>
          <w:sz w:val="22"/>
          <w:szCs w:val="22"/>
        </w:rPr>
        <w:t xml:space="preserve">Government and Board Experience</w:t>
      </w:r>
    </w:p>
    <w:p>
      <w:pPr>
        <w:spacing w:after="160" w:line="300"/>
      </w:pPr>
      <w:r>
        <w:rPr>
          <w:rFonts w:ascii="Arial" w:cs="Arial" w:eastAsia="Arial" w:hAnsi="Arial"/>
          <w:sz w:val="22"/>
          <w:szCs w:val="22"/>
        </w:rPr>
        <w:t xml:space="preserve">Okalik has held senior management positions with both federal and territorial governments and has chaired, represented, and worked for international, national, regional, and community boards and committees. Her areas of expertise include:</w:t>
      </w:r>
    </w:p>
    <w:p>
      <w:pPr>
        <w:pStyle w:val="ListParagraph"/>
        <w:numPr>
          <w:ilvl w:val="0"/>
          <w:numId w:val="2"/>
        </w:numPr>
        <w:spacing w:after="80" w:line="280"/>
      </w:pPr>
      <w:r>
        <w:rPr>
          <w:rFonts w:ascii="Arial" w:cs="Arial" w:eastAsia="Arial" w:hAnsi="Arial"/>
          <w:sz w:val="22"/>
          <w:szCs w:val="22"/>
        </w:rPr>
        <w:t xml:space="preserve">Education and training</w:t>
      </w:r>
    </w:p>
    <w:p>
      <w:pPr>
        <w:pStyle w:val="ListParagraph"/>
        <w:numPr>
          <w:ilvl w:val="0"/>
          <w:numId w:val="2"/>
        </w:numPr>
        <w:spacing w:after="80" w:line="280"/>
      </w:pPr>
      <w:r>
        <w:rPr>
          <w:rFonts w:ascii="Arial" w:cs="Arial" w:eastAsia="Arial" w:hAnsi="Arial"/>
          <w:sz w:val="22"/>
          <w:szCs w:val="22"/>
        </w:rPr>
        <w:t xml:space="preserve">Human resources and community development</w:t>
      </w:r>
    </w:p>
    <w:p>
      <w:pPr>
        <w:pStyle w:val="ListParagraph"/>
        <w:numPr>
          <w:ilvl w:val="0"/>
          <w:numId w:val="2"/>
        </w:numPr>
        <w:spacing w:after="80" w:line="280"/>
      </w:pPr>
      <w:r>
        <w:rPr>
          <w:rFonts w:ascii="Arial" w:cs="Arial" w:eastAsia="Arial" w:hAnsi="Arial"/>
          <w:sz w:val="22"/>
          <w:szCs w:val="22"/>
        </w:rPr>
        <w:t xml:space="preserve">Inuktitut language and Inuit culture</w:t>
      </w:r>
    </w:p>
    <w:p>
      <w:pPr>
        <w:pStyle w:val="ListParagraph"/>
        <w:numPr>
          <w:ilvl w:val="0"/>
          <w:numId w:val="2"/>
        </w:numPr>
        <w:spacing w:after="80" w:line="280"/>
      </w:pPr>
      <w:r>
        <w:rPr>
          <w:rFonts w:ascii="Arial" w:cs="Arial" w:eastAsia="Arial" w:hAnsi="Arial"/>
          <w:sz w:val="22"/>
          <w:szCs w:val="22"/>
        </w:rPr>
        <w:t xml:space="preserve">Communications and public engagement</w:t>
      </w:r>
    </w:p>
    <w:p>
      <w:pPr>
        <w:pStyle w:val="ListParagraph"/>
        <w:numPr>
          <w:ilvl w:val="0"/>
          <w:numId w:val="2"/>
        </w:numPr>
        <w:spacing w:after="80" w:line="280"/>
      </w:pPr>
      <w:r>
        <w:rPr>
          <w:rFonts w:ascii="Arial" w:cs="Arial" w:eastAsia="Arial" w:hAnsi="Arial"/>
          <w:sz w:val="22"/>
          <w:szCs w:val="22"/>
        </w:rPr>
        <w:t xml:space="preserve">Arctic policy, environment, and marine stewardship</w:t>
      </w:r>
    </w:p>
    <w:p>
      <w:pPr>
        <w:spacing w:after="100" w:before="240"/>
      </w:pPr>
      <w:r>
        <w:rPr>
          <w:rFonts w:ascii="Arial" w:cs="Arial" w:eastAsia="Arial" w:hAnsi="Arial"/>
          <w:b/>
          <w:bCs/>
          <w:color w:val="1F3A5F"/>
          <w:sz w:val="22"/>
          <w:szCs w:val="22"/>
        </w:rPr>
        <w:t xml:space="preserve">Recent Work</w:t>
      </w:r>
    </w:p>
    <w:p>
      <w:pPr>
        <w:spacing w:after="160" w:line="300"/>
      </w:pPr>
      <w:r>
        <w:rPr>
          <w:rFonts w:ascii="Arial" w:cs="Arial" w:eastAsia="Arial" w:hAnsi="Arial"/>
          <w:sz w:val="22"/>
          <w:szCs w:val="22"/>
        </w:rPr>
        <w:t xml:space="preserve">In recent years, Okalik has been a member of Beyond Her Horizons, an all-female team documenting Inuit women's knowledge along the Northwest Passage from Pond Inlet to Nome, Alaska. She continues to advise on Inuit governance, education, and Arctic policy through her work with NVision Insight Group and other partners.</w:t>
      </w:r>
    </w:p>
    <w:p>
      <w:pPr>
        <w:spacing w:after="100" w:before="240"/>
      </w:pPr>
      <w:r>
        <w:rPr>
          <w:rFonts w:ascii="Arial" w:cs="Arial" w:eastAsia="Arial" w:hAnsi="Arial"/>
          <w:b/>
          <w:bCs/>
          <w:color w:val="1F3A5F"/>
          <w:sz w:val="22"/>
          <w:szCs w:val="22"/>
        </w:rPr>
        <w:t xml:space="preserve">Personal</w:t>
      </w:r>
    </w:p>
    <w:p>
      <w:pPr>
        <w:spacing w:after="160" w:line="300"/>
      </w:pPr>
      <w:r>
        <w:rPr>
          <w:rFonts w:ascii="Arial" w:cs="Arial" w:eastAsia="Arial" w:hAnsi="Arial"/>
          <w:sz w:val="22"/>
          <w:szCs w:val="22"/>
        </w:rPr>
        <w:t xml:space="preserve">Okalik lives in Iqaluit. She is bilingual in Inuktitut and English and is widely respected for her steady, consensus-based leadership style and her lifelong commitment to Inuit self-determination.</w:t>
      </w:r>
    </w:p>
    <w:p>
      <w:pPr>
        <w:pStyle w:val="Heading1"/>
        <w:pBdr>
          <w:bottom w:val="single" w:color="1F3A5F" w:sz="6" w:space="4"/>
        </w:pBdr>
        <w:spacing w:after="160" w:before="360"/>
      </w:pPr>
      <w:r>
        <w:rPr>
          <w:rFonts w:ascii="Arial" w:cs="Arial" w:eastAsia="Arial" w:hAnsi="Arial"/>
          <w:b/>
          <w:bCs/>
          <w:color w:val="1F3A5F"/>
          <w:sz w:val="28"/>
          <w:szCs w:val="28"/>
        </w:rPr>
        <w:t xml:space="preserve">Sources</w:t>
      </w:r>
    </w:p>
    <w:p>
      <w:pPr>
        <w:spacing w:after="160" w:line="300"/>
      </w:pPr>
      <w:r>
        <w:rPr>
          <w:rFonts w:ascii="Arial" w:cs="Arial" w:eastAsia="Arial" w:hAnsi="Arial"/>
          <w:sz w:val="22"/>
          <w:szCs w:val="22"/>
        </w:rPr>
        <w:t xml:space="preserve">This bio was assembled from the following public sources, which can be cited or expanded as needed:</w:t>
      </w:r>
    </w:p>
    <w:p>
      <w:pPr>
        <w:pStyle w:val="ListParagraph"/>
        <w:numPr>
          <w:ilvl w:val="0"/>
          <w:numId w:val="2"/>
        </w:numPr>
        <w:spacing w:after="80" w:line="280"/>
      </w:pPr>
      <w:r>
        <w:rPr>
          <w:rFonts w:ascii="Arial" w:cs="Arial" w:eastAsia="Arial" w:hAnsi="Arial"/>
          <w:sz w:val="22"/>
          <w:szCs w:val="22"/>
        </w:rPr>
        <w:t xml:space="preserve">Inuit Circumpolar Council — official press releases and statements (2014–2018)</w:t>
      </w:r>
    </w:p>
    <w:p>
      <w:pPr>
        <w:pStyle w:val="ListParagraph"/>
        <w:numPr>
          <w:ilvl w:val="0"/>
          <w:numId w:val="2"/>
        </w:numPr>
        <w:spacing w:after="80" w:line="280"/>
      </w:pPr>
      <w:r>
        <w:rPr>
          <w:rFonts w:ascii="Arial" w:cs="Arial" w:eastAsia="Arial" w:hAnsi="Arial"/>
          <w:sz w:val="22"/>
          <w:szCs w:val="22"/>
        </w:rPr>
        <w:t xml:space="preserve">Canada C3 expedition profile (canadac3.ca)</w:t>
      </w:r>
    </w:p>
    <w:p>
      <w:pPr>
        <w:pStyle w:val="ListParagraph"/>
        <w:numPr>
          <w:ilvl w:val="0"/>
          <w:numId w:val="2"/>
        </w:numPr>
        <w:spacing w:after="80" w:line="280"/>
      </w:pPr>
      <w:r>
        <w:rPr>
          <w:rFonts w:ascii="Arial" w:cs="Arial" w:eastAsia="Arial" w:hAnsi="Arial"/>
          <w:sz w:val="22"/>
          <w:szCs w:val="22"/>
        </w:rPr>
        <w:t xml:space="preserve">NVision Insight Group team profile (nvisiongroup.ca)</w:t>
      </w:r>
    </w:p>
    <w:p>
      <w:pPr>
        <w:pStyle w:val="ListParagraph"/>
        <w:numPr>
          <w:ilvl w:val="0"/>
          <w:numId w:val="2"/>
        </w:numPr>
        <w:spacing w:after="80" w:line="280"/>
      </w:pPr>
      <w:r>
        <w:rPr>
          <w:rFonts w:ascii="Arial" w:cs="Arial" w:eastAsia="Arial" w:hAnsi="Arial"/>
          <w:sz w:val="22"/>
          <w:szCs w:val="22"/>
        </w:rPr>
        <w:t xml:space="preserve">Carnegie Endowment for International Peace contributor profile</w:t>
      </w:r>
    </w:p>
    <w:p>
      <w:pPr>
        <w:pStyle w:val="ListParagraph"/>
        <w:numPr>
          <w:ilvl w:val="0"/>
          <w:numId w:val="2"/>
        </w:numPr>
        <w:spacing w:after="80" w:line="280"/>
      </w:pPr>
      <w:r>
        <w:rPr>
          <w:rFonts w:ascii="Arial" w:cs="Arial" w:eastAsia="Arial" w:hAnsi="Arial"/>
          <w:sz w:val="22"/>
          <w:szCs w:val="22"/>
        </w:rPr>
        <w:t xml:space="preserve">United Nations contributor page (un.org)</w:t>
      </w:r>
    </w:p>
    <w:p>
      <w:pPr>
        <w:pStyle w:val="ListParagraph"/>
        <w:numPr>
          <w:ilvl w:val="0"/>
          <w:numId w:val="2"/>
        </w:numPr>
        <w:spacing w:after="80" w:line="280"/>
      </w:pPr>
      <w:r>
        <w:rPr>
          <w:rFonts w:ascii="Arial" w:cs="Arial" w:eastAsia="Arial" w:hAnsi="Arial"/>
          <w:sz w:val="22"/>
          <w:szCs w:val="22"/>
        </w:rPr>
        <w:t xml:space="preserve">Nunatsiaq News coverage (2014, 2024–2026)</w:t>
      </w:r>
    </w:p>
    <w:p>
      <w:pPr>
        <w:pStyle w:val="ListParagraph"/>
        <w:numPr>
          <w:ilvl w:val="0"/>
          <w:numId w:val="2"/>
        </w:numPr>
        <w:spacing w:after="80" w:line="280"/>
      </w:pPr>
      <w:r>
        <w:rPr>
          <w:rFonts w:ascii="Arial" w:cs="Arial" w:eastAsia="Arial" w:hAnsi="Arial"/>
          <w:sz w:val="22"/>
          <w:szCs w:val="22"/>
        </w:rPr>
        <w:t xml:space="preserve">Arctic Council Open Access archive — Fairbanks Ministerial 2017 statement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2026-05-02T20:24:44.871Z</dcterms:created>
  <dcterms:modified xsi:type="dcterms:W3CDTF">2026-05-02T20:24:44.885Z</dcterms:modified>
</cp:coreProperties>
</file>

<file path=docProps/custom.xml><?xml version="1.0" encoding="utf-8"?>
<Properties xmlns="http://schemas.openxmlformats.org/officeDocument/2006/custom-properties" xmlns:vt="http://schemas.openxmlformats.org/officeDocument/2006/docPropsVTypes"/>
</file>