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9"/>
      </w:pPr>
      <w:r>
        <w:rPr/>
        <w:t>Experiment No. 2: Calorimeter</w:t>
      </w:r>
    </w:p>
    <w:p>
      <w:pPr>
        <w:pStyle w:val="BodyText"/>
        <w:spacing w:line="256" w:lineRule="auto" w:before="182"/>
        <w:ind w:left="200" w:right="1035"/>
      </w:pPr>
      <w:r>
        <w:rPr>
          <w:position w:val="2"/>
        </w:rPr>
        <w:t>Aim: To determine the calorific value of the solid propellant, Aviation turbine fuel, and BKNO</w:t>
      </w:r>
      <w:r>
        <w:rPr>
          <w:sz w:val="16"/>
        </w:rPr>
        <w:t>3 </w:t>
      </w:r>
      <w:r>
        <w:rPr/>
        <w:t>pellets.</w:t>
      </w:r>
    </w:p>
    <w:p>
      <w:pPr>
        <w:pStyle w:val="Heading1"/>
        <w:spacing w:before="163"/>
      </w:pPr>
      <w:r>
        <w:rPr/>
        <w:t>Introduction</w:t>
      </w:r>
    </w:p>
    <w:p>
      <w:pPr>
        <w:spacing w:before="180"/>
        <w:ind w:left="200" w:right="0" w:firstLine="0"/>
        <w:jc w:val="left"/>
        <w:rPr>
          <w:b/>
          <w:sz w:val="24"/>
        </w:rPr>
      </w:pPr>
      <w:r>
        <w:rPr>
          <w:b/>
          <w:sz w:val="24"/>
        </w:rPr>
        <w:t>Heat of combustion</w:t>
      </w:r>
    </w:p>
    <w:p>
      <w:pPr>
        <w:pStyle w:val="BodyText"/>
        <w:spacing w:line="259" w:lineRule="auto" w:before="183"/>
        <w:ind w:left="200" w:right="912"/>
        <w:jc w:val="both"/>
      </w:pPr>
      <w:r>
        <w:rPr/>
        <w:t>When reactant ‘R’ of an energetic material reacts to generate product ‘P’, heat is released (or absorbed).</w:t>
      </w:r>
      <w:r>
        <w:rPr>
          <w:spacing w:val="-17"/>
        </w:rPr>
        <w:t> </w:t>
      </w:r>
      <w:r>
        <w:rPr/>
        <w:t>Since</w:t>
      </w:r>
      <w:r>
        <w:rPr>
          <w:spacing w:val="-17"/>
        </w:rPr>
        <w:t> </w:t>
      </w:r>
      <w:r>
        <w:rPr/>
        <w:t>the</w:t>
      </w:r>
      <w:r>
        <w:rPr>
          <w:spacing w:val="-14"/>
        </w:rPr>
        <w:t> </w:t>
      </w:r>
      <w:r>
        <w:rPr/>
        <w:t>chemical</w:t>
      </w:r>
      <w:r>
        <w:rPr>
          <w:spacing w:val="-15"/>
        </w:rPr>
        <w:t> </w:t>
      </w:r>
      <w:r>
        <w:rPr/>
        <w:t>bond</w:t>
      </w:r>
      <w:r>
        <w:rPr>
          <w:spacing w:val="-16"/>
        </w:rPr>
        <w:t> </w:t>
      </w:r>
      <w:r>
        <w:rPr/>
        <w:t>energy</w:t>
      </w:r>
      <w:r>
        <w:rPr>
          <w:spacing w:val="-17"/>
        </w:rPr>
        <w:t> </w:t>
      </w:r>
      <w:r>
        <w:rPr/>
        <w:t>of</w:t>
      </w:r>
      <w:r>
        <w:rPr>
          <w:spacing w:val="-17"/>
        </w:rPr>
        <w:t> </w:t>
      </w:r>
      <w:r>
        <w:rPr/>
        <w:t>‘R’</w:t>
      </w:r>
      <w:r>
        <w:rPr>
          <w:spacing w:val="-14"/>
        </w:rPr>
        <w:t> </w:t>
      </w:r>
      <w:r>
        <w:rPr/>
        <w:t>is</w:t>
      </w:r>
      <w:r>
        <w:rPr>
          <w:spacing w:val="-15"/>
        </w:rPr>
        <w:t> </w:t>
      </w:r>
      <w:r>
        <w:rPr/>
        <w:t>different</w:t>
      </w:r>
      <w:r>
        <w:rPr>
          <w:spacing w:val="-15"/>
        </w:rPr>
        <w:t> </w:t>
      </w:r>
      <w:r>
        <w:rPr/>
        <w:t>from</w:t>
      </w:r>
      <w:r>
        <w:rPr>
          <w:spacing w:val="-15"/>
        </w:rPr>
        <w:t> </w:t>
      </w:r>
      <w:r>
        <w:rPr/>
        <w:t>that</w:t>
      </w:r>
      <w:r>
        <w:rPr>
          <w:spacing w:val="-15"/>
        </w:rPr>
        <w:t> </w:t>
      </w:r>
      <w:r>
        <w:rPr/>
        <w:t>of</w:t>
      </w:r>
      <w:r>
        <w:rPr>
          <w:spacing w:val="-17"/>
        </w:rPr>
        <w:t> </w:t>
      </w:r>
      <w:r>
        <w:rPr/>
        <w:t>‘P’,</w:t>
      </w:r>
      <w:r>
        <w:rPr>
          <w:spacing w:val="-17"/>
        </w:rPr>
        <w:t> </w:t>
      </w:r>
      <w:r>
        <w:rPr/>
        <w:t>the</w:t>
      </w:r>
      <w:r>
        <w:rPr>
          <w:spacing w:val="-16"/>
        </w:rPr>
        <w:t> </w:t>
      </w:r>
      <w:r>
        <w:rPr/>
        <w:t>energy</w:t>
      </w:r>
      <w:r>
        <w:rPr>
          <w:spacing w:val="-17"/>
        </w:rPr>
        <w:t> </w:t>
      </w:r>
      <w:r>
        <w:rPr/>
        <w:t>difference between</w:t>
      </w:r>
      <w:r>
        <w:rPr>
          <w:spacing w:val="-4"/>
        </w:rPr>
        <w:t> </w:t>
      </w:r>
      <w:r>
        <w:rPr/>
        <w:t>‘R’</w:t>
      </w:r>
      <w:r>
        <w:rPr>
          <w:spacing w:val="-2"/>
        </w:rPr>
        <w:t> </w:t>
      </w:r>
      <w:r>
        <w:rPr/>
        <w:t>and</w:t>
      </w:r>
      <w:r>
        <w:rPr>
          <w:spacing w:val="-3"/>
        </w:rPr>
        <w:t> </w:t>
      </w:r>
      <w:r>
        <w:rPr/>
        <w:t>‘P’</w:t>
      </w:r>
      <w:r>
        <w:rPr>
          <w:spacing w:val="-1"/>
        </w:rPr>
        <w:t> </w:t>
      </w:r>
      <w:r>
        <w:rPr/>
        <w:t>appears</w:t>
      </w:r>
      <w:r>
        <w:rPr>
          <w:spacing w:val="-4"/>
        </w:rPr>
        <w:t> </w:t>
      </w:r>
      <w:r>
        <w:rPr/>
        <w:t>as</w:t>
      </w:r>
      <w:r>
        <w:rPr>
          <w:spacing w:val="-3"/>
        </w:rPr>
        <w:t> </w:t>
      </w:r>
      <w:r>
        <w:rPr/>
        <w:t>heat.</w:t>
      </w:r>
      <w:r>
        <w:rPr>
          <w:spacing w:val="-3"/>
        </w:rPr>
        <w:t> </w:t>
      </w:r>
      <w:r>
        <w:rPr/>
        <w:t>The</w:t>
      </w:r>
      <w:r>
        <w:rPr>
          <w:spacing w:val="-5"/>
        </w:rPr>
        <w:t> </w:t>
      </w:r>
      <w:r>
        <w:rPr/>
        <w:t>rearrangement</w:t>
      </w:r>
      <w:r>
        <w:rPr>
          <w:spacing w:val="-3"/>
        </w:rPr>
        <w:t> </w:t>
      </w:r>
      <w:r>
        <w:rPr/>
        <w:t>of</w:t>
      </w:r>
      <w:r>
        <w:rPr>
          <w:spacing w:val="-3"/>
        </w:rPr>
        <w:t> </w:t>
      </w:r>
      <w:r>
        <w:rPr/>
        <w:t>the</w:t>
      </w:r>
      <w:r>
        <w:rPr>
          <w:spacing w:val="-4"/>
        </w:rPr>
        <w:t> </w:t>
      </w:r>
      <w:r>
        <w:rPr/>
        <w:t>molecular</w:t>
      </w:r>
      <w:r>
        <w:rPr>
          <w:spacing w:val="-4"/>
        </w:rPr>
        <w:t> </w:t>
      </w:r>
      <w:r>
        <w:rPr/>
        <w:t>structure</w:t>
      </w:r>
      <w:r>
        <w:rPr>
          <w:spacing w:val="-5"/>
        </w:rPr>
        <w:t> </w:t>
      </w:r>
      <w:r>
        <w:rPr/>
        <w:t>of</w:t>
      </w:r>
      <w:r>
        <w:rPr>
          <w:spacing w:val="-5"/>
        </w:rPr>
        <w:t> </w:t>
      </w:r>
      <w:r>
        <w:rPr/>
        <w:t>‘R’</w:t>
      </w:r>
      <w:r>
        <w:rPr>
          <w:spacing w:val="-4"/>
        </w:rPr>
        <w:t> </w:t>
      </w:r>
      <w:r>
        <w:rPr/>
        <w:t>changes </w:t>
      </w:r>
      <w:r>
        <w:rPr>
          <w:position w:val="2"/>
        </w:rPr>
        <w:t>the</w:t>
      </w:r>
      <w:r>
        <w:rPr>
          <w:spacing w:val="-5"/>
          <w:position w:val="2"/>
        </w:rPr>
        <w:t> </w:t>
      </w:r>
      <w:r>
        <w:rPr>
          <w:position w:val="2"/>
        </w:rPr>
        <w:t>chemical</w:t>
      </w:r>
      <w:r>
        <w:rPr>
          <w:spacing w:val="-3"/>
          <w:position w:val="2"/>
        </w:rPr>
        <w:t> </w:t>
      </w:r>
      <w:r>
        <w:rPr>
          <w:position w:val="2"/>
        </w:rPr>
        <w:t>potential.</w:t>
      </w:r>
      <w:r>
        <w:rPr>
          <w:spacing w:val="-4"/>
          <w:position w:val="2"/>
        </w:rPr>
        <w:t> </w:t>
      </w:r>
      <w:r>
        <w:rPr>
          <w:position w:val="2"/>
        </w:rPr>
        <w:t>The</w:t>
      </w:r>
      <w:r>
        <w:rPr>
          <w:spacing w:val="-5"/>
          <w:position w:val="2"/>
        </w:rPr>
        <w:t> </w:t>
      </w:r>
      <w:r>
        <w:rPr>
          <w:position w:val="2"/>
        </w:rPr>
        <w:t>heat</w:t>
      </w:r>
      <w:r>
        <w:rPr>
          <w:spacing w:val="-3"/>
          <w:position w:val="2"/>
        </w:rPr>
        <w:t> </w:t>
      </w:r>
      <w:r>
        <w:rPr>
          <w:position w:val="2"/>
        </w:rPr>
        <w:t>of</w:t>
      </w:r>
      <w:r>
        <w:rPr>
          <w:spacing w:val="-5"/>
          <w:position w:val="2"/>
        </w:rPr>
        <w:t> </w:t>
      </w:r>
      <w:r>
        <w:rPr>
          <w:position w:val="2"/>
        </w:rPr>
        <w:t>reaction</w:t>
      </w:r>
      <w:r>
        <w:rPr>
          <w:spacing w:val="-4"/>
          <w:position w:val="2"/>
        </w:rPr>
        <w:t> </w:t>
      </w:r>
      <w:r>
        <w:rPr>
          <w:position w:val="2"/>
        </w:rPr>
        <w:t>at</w:t>
      </w:r>
      <w:r>
        <w:rPr>
          <w:spacing w:val="-3"/>
          <w:position w:val="2"/>
        </w:rPr>
        <w:t> </w:t>
      </w:r>
      <w:r>
        <w:rPr>
          <w:position w:val="2"/>
        </w:rPr>
        <w:t>constant</w:t>
      </w:r>
      <w:r>
        <w:rPr>
          <w:spacing w:val="-4"/>
          <w:position w:val="2"/>
        </w:rPr>
        <w:t> </w:t>
      </w:r>
      <w:r>
        <w:rPr>
          <w:position w:val="2"/>
        </w:rPr>
        <w:t>pressure,</w:t>
      </w:r>
      <w:r>
        <w:rPr>
          <w:spacing w:val="-4"/>
          <w:position w:val="2"/>
        </w:rPr>
        <w:t> </w:t>
      </w:r>
      <w:r>
        <w:rPr>
          <w:position w:val="2"/>
        </w:rPr>
        <w:t>represented</w:t>
      </w:r>
      <w:r>
        <w:rPr>
          <w:spacing w:val="-4"/>
          <w:position w:val="2"/>
        </w:rPr>
        <w:t> </w:t>
      </w:r>
      <w:r>
        <w:rPr>
          <w:position w:val="2"/>
        </w:rPr>
        <w:t>by</w:t>
      </w:r>
      <w:r>
        <w:rPr>
          <w:spacing w:val="-4"/>
          <w:position w:val="2"/>
        </w:rPr>
        <w:t> </w:t>
      </w:r>
      <w:r>
        <w:rPr>
          <w:position w:val="2"/>
        </w:rPr>
        <w:t>Q</w:t>
      </w:r>
      <w:r>
        <w:rPr>
          <w:sz w:val="16"/>
        </w:rPr>
        <w:t>p</w:t>
      </w:r>
      <w:r>
        <w:rPr>
          <w:position w:val="2"/>
        </w:rPr>
        <w:t>,</w:t>
      </w:r>
      <w:r>
        <w:rPr>
          <w:spacing w:val="-6"/>
          <w:position w:val="2"/>
        </w:rPr>
        <w:t> </w:t>
      </w:r>
      <w:r>
        <w:rPr>
          <w:position w:val="2"/>
        </w:rPr>
        <w:t>is</w:t>
      </w:r>
      <w:r>
        <w:rPr>
          <w:spacing w:val="-6"/>
          <w:position w:val="2"/>
        </w:rPr>
        <w:t> </w:t>
      </w:r>
      <w:r>
        <w:rPr>
          <w:position w:val="2"/>
        </w:rPr>
        <w:t>equal</w:t>
      </w:r>
      <w:r>
        <w:rPr>
          <w:spacing w:val="-3"/>
          <w:position w:val="2"/>
        </w:rPr>
        <w:t> </w:t>
      </w:r>
      <w:r>
        <w:rPr>
          <w:position w:val="2"/>
        </w:rPr>
        <w:t>to</w:t>
      </w:r>
      <w:r>
        <w:rPr>
          <w:spacing w:val="-3"/>
          <w:position w:val="2"/>
        </w:rPr>
        <w:t> </w:t>
      </w:r>
      <w:r>
        <w:rPr>
          <w:position w:val="2"/>
        </w:rPr>
        <w:t>the </w:t>
      </w:r>
      <w:r>
        <w:rPr/>
        <w:t>enthalpy change of the chemical</w:t>
      </w:r>
      <w:r>
        <w:rPr>
          <w:spacing w:val="-4"/>
        </w:rPr>
        <w:t> </w:t>
      </w:r>
      <w:r>
        <w:rPr/>
        <w:t>reaction.</w:t>
      </w:r>
    </w:p>
    <w:p>
      <w:pPr>
        <w:tabs>
          <w:tab w:pos="4947" w:val="left" w:leader="none"/>
        </w:tabs>
        <w:spacing w:before="155"/>
        <w:ind w:left="0" w:right="914" w:firstLine="0"/>
        <w:jc w:val="right"/>
        <w:rPr>
          <w:sz w:val="24"/>
        </w:rPr>
      </w:pPr>
      <w:r>
        <w:rPr>
          <w:position w:val="2"/>
          <w:sz w:val="24"/>
        </w:rPr>
        <w:t>ΔH</w:t>
      </w:r>
      <w:r>
        <w:rPr>
          <w:sz w:val="16"/>
        </w:rPr>
        <w:t>C</w:t>
      </w:r>
      <w:r>
        <w:rPr>
          <w:spacing w:val="19"/>
          <w:sz w:val="16"/>
        </w:rPr>
        <w:t> </w:t>
      </w:r>
      <w:r>
        <w:rPr>
          <w:position w:val="2"/>
          <w:sz w:val="24"/>
        </w:rPr>
        <w:t>=</w:t>
      </w:r>
      <w:r>
        <w:rPr>
          <w:spacing w:val="-1"/>
          <w:position w:val="2"/>
          <w:sz w:val="24"/>
        </w:rPr>
        <w:t> </w:t>
      </w:r>
      <w:r>
        <w:rPr>
          <w:position w:val="2"/>
          <w:sz w:val="24"/>
        </w:rPr>
        <w:t>Q</w:t>
      </w:r>
      <w:r>
        <w:rPr>
          <w:sz w:val="16"/>
        </w:rPr>
        <w:t>p</w:t>
        <w:tab/>
      </w:r>
      <w:r>
        <w:rPr>
          <w:position w:val="2"/>
          <w:sz w:val="24"/>
        </w:rPr>
        <w:t>(1)</w:t>
      </w:r>
    </w:p>
    <w:p>
      <w:pPr>
        <w:pStyle w:val="BodyText"/>
        <w:spacing w:line="256" w:lineRule="auto" w:before="180"/>
        <w:ind w:left="200" w:right="916"/>
        <w:jc w:val="both"/>
      </w:pPr>
      <w:r>
        <w:rPr>
          <w:position w:val="2"/>
        </w:rPr>
        <w:t>where</w:t>
      </w:r>
      <w:r>
        <w:rPr>
          <w:spacing w:val="-11"/>
          <w:position w:val="2"/>
        </w:rPr>
        <w:t> </w:t>
      </w:r>
      <w:r>
        <w:rPr>
          <w:position w:val="2"/>
        </w:rPr>
        <w:t>H</w:t>
      </w:r>
      <w:r>
        <w:rPr>
          <w:spacing w:val="-9"/>
          <w:position w:val="2"/>
        </w:rPr>
        <w:t> </w:t>
      </w:r>
      <w:r>
        <w:rPr>
          <w:position w:val="2"/>
        </w:rPr>
        <w:t>is</w:t>
      </w:r>
      <w:r>
        <w:rPr>
          <w:spacing w:val="-8"/>
          <w:position w:val="2"/>
        </w:rPr>
        <w:t> </w:t>
      </w:r>
      <w:r>
        <w:rPr>
          <w:position w:val="2"/>
        </w:rPr>
        <w:t>the</w:t>
      </w:r>
      <w:r>
        <w:rPr>
          <w:spacing w:val="-9"/>
          <w:position w:val="2"/>
        </w:rPr>
        <w:t> </w:t>
      </w:r>
      <w:r>
        <w:rPr>
          <w:position w:val="2"/>
        </w:rPr>
        <w:t>enthalpy,</w:t>
      </w:r>
      <w:r>
        <w:rPr>
          <w:spacing w:val="-7"/>
          <w:position w:val="2"/>
        </w:rPr>
        <w:t> </w:t>
      </w:r>
      <w:r>
        <w:rPr>
          <w:position w:val="2"/>
        </w:rPr>
        <w:t>ΔH</w:t>
      </w:r>
      <w:r>
        <w:rPr>
          <w:sz w:val="16"/>
        </w:rPr>
        <w:t>C</w:t>
      </w:r>
      <w:r>
        <w:rPr>
          <w:spacing w:val="12"/>
          <w:sz w:val="16"/>
        </w:rPr>
        <w:t> </w:t>
      </w:r>
      <w:r>
        <w:rPr>
          <w:position w:val="2"/>
        </w:rPr>
        <w:t>is</w:t>
      </w:r>
      <w:r>
        <w:rPr>
          <w:spacing w:val="-8"/>
          <w:position w:val="2"/>
        </w:rPr>
        <w:t> </w:t>
      </w:r>
      <w:r>
        <w:rPr>
          <w:position w:val="2"/>
        </w:rPr>
        <w:t>the</w:t>
      </w:r>
      <w:r>
        <w:rPr>
          <w:spacing w:val="-9"/>
          <w:position w:val="2"/>
        </w:rPr>
        <w:t> </w:t>
      </w:r>
      <w:r>
        <w:rPr>
          <w:position w:val="2"/>
        </w:rPr>
        <w:t>enthalpy</w:t>
      </w:r>
      <w:r>
        <w:rPr>
          <w:spacing w:val="-10"/>
          <w:position w:val="2"/>
        </w:rPr>
        <w:t> </w:t>
      </w:r>
      <w:r>
        <w:rPr>
          <w:position w:val="2"/>
        </w:rPr>
        <w:t>change</w:t>
      </w:r>
      <w:r>
        <w:rPr>
          <w:spacing w:val="-10"/>
          <w:position w:val="2"/>
        </w:rPr>
        <w:t> </w:t>
      </w:r>
      <w:r>
        <w:rPr>
          <w:position w:val="2"/>
        </w:rPr>
        <w:t>of</w:t>
      </w:r>
      <w:r>
        <w:rPr>
          <w:spacing w:val="-9"/>
          <w:position w:val="2"/>
        </w:rPr>
        <w:t> </w:t>
      </w:r>
      <w:r>
        <w:rPr>
          <w:position w:val="2"/>
        </w:rPr>
        <w:t>the</w:t>
      </w:r>
      <w:r>
        <w:rPr>
          <w:spacing w:val="-9"/>
          <w:position w:val="2"/>
        </w:rPr>
        <w:t> </w:t>
      </w:r>
      <w:r>
        <w:rPr>
          <w:position w:val="2"/>
        </w:rPr>
        <w:t>reaction,</w:t>
      </w:r>
      <w:r>
        <w:rPr>
          <w:spacing w:val="-9"/>
          <w:position w:val="2"/>
        </w:rPr>
        <w:t> </w:t>
      </w:r>
      <w:r>
        <w:rPr>
          <w:position w:val="2"/>
        </w:rPr>
        <w:t>and</w:t>
      </w:r>
      <w:r>
        <w:rPr>
          <w:spacing w:val="-10"/>
          <w:position w:val="2"/>
        </w:rPr>
        <w:t> </w:t>
      </w:r>
      <w:r>
        <w:rPr>
          <w:position w:val="2"/>
        </w:rPr>
        <w:t>the</w:t>
      </w:r>
      <w:r>
        <w:rPr>
          <w:spacing w:val="-9"/>
          <w:position w:val="2"/>
        </w:rPr>
        <w:t> </w:t>
      </w:r>
      <w:r>
        <w:rPr>
          <w:position w:val="2"/>
        </w:rPr>
        <w:t>subscript</w:t>
      </w:r>
      <w:r>
        <w:rPr>
          <w:spacing w:val="-8"/>
          <w:position w:val="2"/>
        </w:rPr>
        <w:t> </w:t>
      </w:r>
      <w:r>
        <w:rPr>
          <w:position w:val="2"/>
        </w:rPr>
        <w:t>‘P’</w:t>
      </w:r>
      <w:r>
        <w:rPr>
          <w:spacing w:val="-9"/>
          <w:position w:val="2"/>
        </w:rPr>
        <w:t> </w:t>
      </w:r>
      <w:r>
        <w:rPr>
          <w:position w:val="2"/>
        </w:rPr>
        <w:t>indicates the condition of constant pressure. The heat produced by a reaction is expressed by </w:t>
      </w:r>
      <w:r>
        <w:rPr>
          <w:spacing w:val="2"/>
          <w:position w:val="2"/>
        </w:rPr>
        <w:t>H</w:t>
      </w:r>
      <w:r>
        <w:rPr>
          <w:spacing w:val="2"/>
          <w:sz w:val="16"/>
        </w:rPr>
        <w:t>C</w:t>
      </w:r>
      <w:r>
        <w:rPr>
          <w:spacing w:val="2"/>
          <w:position w:val="2"/>
        </w:rPr>
        <w:t>. </w:t>
      </w:r>
      <w:r>
        <w:rPr>
          <w:position w:val="2"/>
        </w:rPr>
        <w:t>H</w:t>
      </w:r>
      <w:r>
        <w:rPr>
          <w:sz w:val="16"/>
        </w:rPr>
        <w:t>C </w:t>
      </w:r>
      <w:r>
        <w:rPr>
          <w:position w:val="2"/>
        </w:rPr>
        <w:t>is determined by the difference between the heat of formation of the reactants, ΔH</w:t>
      </w:r>
      <w:r>
        <w:rPr>
          <w:sz w:val="16"/>
        </w:rPr>
        <w:t>f,R </w:t>
      </w:r>
      <w:r>
        <w:rPr>
          <w:position w:val="2"/>
        </w:rPr>
        <w:t>and the heat of formation of the products, ΔH</w:t>
      </w:r>
      <w:r>
        <w:rPr>
          <w:sz w:val="16"/>
        </w:rPr>
        <w:t>f,p </w:t>
      </w:r>
      <w:r>
        <w:rPr>
          <w:position w:val="2"/>
        </w:rPr>
        <w:t>as represented</w:t>
      </w:r>
      <w:r>
        <w:rPr>
          <w:spacing w:val="-21"/>
          <w:position w:val="2"/>
        </w:rPr>
        <w:t> </w:t>
      </w:r>
      <w:r>
        <w:rPr>
          <w:position w:val="2"/>
        </w:rPr>
        <w:t>by</w:t>
      </w:r>
    </w:p>
    <w:p>
      <w:pPr>
        <w:tabs>
          <w:tab w:pos="5360" w:val="left" w:leader="none"/>
        </w:tabs>
        <w:spacing w:before="159"/>
        <w:ind w:left="0" w:right="916" w:firstLine="0"/>
        <w:jc w:val="right"/>
        <w:rPr>
          <w:sz w:val="24"/>
        </w:rPr>
      </w:pPr>
      <w:r>
        <w:rPr>
          <w:position w:val="2"/>
          <w:sz w:val="24"/>
        </w:rPr>
        <w:t>H</w:t>
      </w:r>
      <w:r>
        <w:rPr>
          <w:sz w:val="16"/>
        </w:rPr>
        <w:t>C  </w:t>
      </w:r>
      <w:r>
        <w:rPr>
          <w:position w:val="2"/>
          <w:sz w:val="24"/>
        </w:rPr>
        <w:t>= ΔH</w:t>
      </w:r>
      <w:r>
        <w:rPr>
          <w:sz w:val="16"/>
        </w:rPr>
        <w:t>f,R</w:t>
      </w:r>
      <w:r>
        <w:rPr>
          <w:spacing w:val="-4"/>
          <w:sz w:val="16"/>
        </w:rPr>
        <w:t> </w:t>
      </w:r>
      <w:r>
        <w:rPr>
          <w:position w:val="2"/>
          <w:sz w:val="24"/>
        </w:rPr>
        <w:t>−</w:t>
      </w:r>
      <w:r>
        <w:rPr>
          <w:spacing w:val="-2"/>
          <w:position w:val="2"/>
          <w:sz w:val="24"/>
        </w:rPr>
        <w:t> </w:t>
      </w:r>
      <w:r>
        <w:rPr>
          <w:position w:val="2"/>
          <w:sz w:val="24"/>
        </w:rPr>
        <w:t>ΔH</w:t>
      </w:r>
      <w:r>
        <w:rPr>
          <w:sz w:val="16"/>
        </w:rPr>
        <w:t>f,p</w:t>
        <w:tab/>
      </w:r>
      <w:r>
        <w:rPr>
          <w:position w:val="2"/>
          <w:sz w:val="24"/>
        </w:rPr>
        <w:t>(2)</w:t>
      </w:r>
    </w:p>
    <w:p>
      <w:pPr>
        <w:pStyle w:val="BodyText"/>
        <w:spacing w:line="256" w:lineRule="auto" w:before="180"/>
        <w:ind w:left="200" w:right="918"/>
        <w:jc w:val="both"/>
      </w:pPr>
      <w:r>
        <w:rPr>
          <w:position w:val="2"/>
        </w:rPr>
        <w:t>The</w:t>
      </w:r>
      <w:r>
        <w:rPr>
          <w:spacing w:val="-8"/>
          <w:position w:val="2"/>
        </w:rPr>
        <w:t> </w:t>
      </w:r>
      <w:r>
        <w:rPr>
          <w:position w:val="2"/>
        </w:rPr>
        <w:t>heats</w:t>
      </w:r>
      <w:r>
        <w:rPr>
          <w:spacing w:val="-5"/>
          <w:position w:val="2"/>
        </w:rPr>
        <w:t> </w:t>
      </w:r>
      <w:r>
        <w:rPr>
          <w:position w:val="2"/>
        </w:rPr>
        <w:t>of</w:t>
      </w:r>
      <w:r>
        <w:rPr>
          <w:spacing w:val="-8"/>
          <w:position w:val="2"/>
        </w:rPr>
        <w:t> </w:t>
      </w:r>
      <w:r>
        <w:rPr>
          <w:position w:val="2"/>
        </w:rPr>
        <w:t>formation,</w:t>
      </w:r>
      <w:r>
        <w:rPr>
          <w:spacing w:val="-6"/>
          <w:position w:val="2"/>
        </w:rPr>
        <w:t> </w:t>
      </w:r>
      <w:r>
        <w:rPr>
          <w:position w:val="2"/>
        </w:rPr>
        <w:t>ΔH</w:t>
      </w:r>
      <w:r>
        <w:rPr>
          <w:sz w:val="16"/>
        </w:rPr>
        <w:t>f,</w:t>
      </w:r>
      <w:r>
        <w:rPr>
          <w:spacing w:val="13"/>
          <w:sz w:val="16"/>
        </w:rPr>
        <w:t> </w:t>
      </w:r>
      <w:r>
        <w:rPr>
          <w:position w:val="2"/>
        </w:rPr>
        <w:t>are</w:t>
      </w:r>
      <w:r>
        <w:rPr>
          <w:spacing w:val="-8"/>
          <w:position w:val="2"/>
        </w:rPr>
        <w:t> </w:t>
      </w:r>
      <w:r>
        <w:rPr>
          <w:position w:val="2"/>
        </w:rPr>
        <w:t>dependent</w:t>
      </w:r>
      <w:r>
        <w:rPr>
          <w:spacing w:val="-7"/>
          <w:position w:val="2"/>
        </w:rPr>
        <w:t> </w:t>
      </w:r>
      <w:r>
        <w:rPr>
          <w:position w:val="2"/>
        </w:rPr>
        <w:t>on</w:t>
      </w:r>
      <w:r>
        <w:rPr>
          <w:spacing w:val="-6"/>
          <w:position w:val="2"/>
        </w:rPr>
        <w:t> </w:t>
      </w:r>
      <w:r>
        <w:rPr>
          <w:position w:val="2"/>
        </w:rPr>
        <w:t>the</w:t>
      </w:r>
      <w:r>
        <w:rPr>
          <w:spacing w:val="-7"/>
          <w:position w:val="2"/>
        </w:rPr>
        <w:t> </w:t>
      </w:r>
      <w:r>
        <w:rPr>
          <w:position w:val="2"/>
        </w:rPr>
        <w:t>chemical</w:t>
      </w:r>
      <w:r>
        <w:rPr>
          <w:spacing w:val="-7"/>
          <w:position w:val="2"/>
        </w:rPr>
        <w:t> </w:t>
      </w:r>
      <w:r>
        <w:rPr>
          <w:position w:val="2"/>
        </w:rPr>
        <w:t>structures</w:t>
      </w:r>
      <w:r>
        <w:rPr>
          <w:spacing w:val="-4"/>
          <w:position w:val="2"/>
        </w:rPr>
        <w:t> </w:t>
      </w:r>
      <w:r>
        <w:rPr>
          <w:position w:val="2"/>
        </w:rPr>
        <w:t>and</w:t>
      </w:r>
      <w:r>
        <w:rPr>
          <w:spacing w:val="-7"/>
          <w:position w:val="2"/>
        </w:rPr>
        <w:t> </w:t>
      </w:r>
      <w:r>
        <w:rPr>
          <w:position w:val="2"/>
        </w:rPr>
        <w:t>chemical</w:t>
      </w:r>
      <w:r>
        <w:rPr>
          <w:spacing w:val="-6"/>
          <w:position w:val="2"/>
        </w:rPr>
        <w:t> </w:t>
      </w:r>
      <w:r>
        <w:rPr>
          <w:position w:val="2"/>
        </w:rPr>
        <w:t>bond</w:t>
      </w:r>
      <w:r>
        <w:rPr>
          <w:spacing w:val="-7"/>
          <w:position w:val="2"/>
        </w:rPr>
        <w:t> </w:t>
      </w:r>
      <w:r>
        <w:rPr>
          <w:position w:val="2"/>
        </w:rPr>
        <w:t>energies </w:t>
      </w:r>
      <w:r>
        <w:rPr/>
        <w:t>of the constituent molecules of the reactants and products. Equation (2.2) indicates that the</w:t>
      </w:r>
      <w:r>
        <w:rPr>
          <w:spacing w:val="-42"/>
        </w:rPr>
        <w:t> </w:t>
      </w:r>
      <w:r>
        <w:rPr/>
        <w:t>higher </w:t>
      </w:r>
      <w:r>
        <w:rPr>
          <w:position w:val="2"/>
        </w:rPr>
        <w:t>the</w:t>
      </w:r>
      <w:r>
        <w:rPr>
          <w:spacing w:val="-7"/>
          <w:position w:val="2"/>
        </w:rPr>
        <w:t> </w:t>
      </w:r>
      <w:r>
        <w:rPr>
          <w:position w:val="2"/>
        </w:rPr>
        <w:t>value</w:t>
      </w:r>
      <w:r>
        <w:rPr>
          <w:spacing w:val="-6"/>
          <w:position w:val="2"/>
        </w:rPr>
        <w:t> </w:t>
      </w:r>
      <w:r>
        <w:rPr>
          <w:position w:val="2"/>
        </w:rPr>
        <w:t>of</w:t>
      </w:r>
      <w:r>
        <w:rPr>
          <w:spacing w:val="-5"/>
          <w:position w:val="2"/>
        </w:rPr>
        <w:t> </w:t>
      </w:r>
      <w:r>
        <w:rPr>
          <w:position w:val="2"/>
        </w:rPr>
        <w:t>ΔH</w:t>
      </w:r>
      <w:r>
        <w:rPr>
          <w:sz w:val="16"/>
        </w:rPr>
        <w:t>f,R</w:t>
      </w:r>
      <w:r>
        <w:rPr>
          <w:spacing w:val="16"/>
          <w:sz w:val="16"/>
        </w:rPr>
        <w:t> </w:t>
      </w:r>
      <w:r>
        <w:rPr>
          <w:position w:val="2"/>
        </w:rPr>
        <w:t>for</w:t>
      </w:r>
      <w:r>
        <w:rPr>
          <w:spacing w:val="-7"/>
          <w:position w:val="2"/>
        </w:rPr>
        <w:t> </w:t>
      </w:r>
      <w:r>
        <w:rPr>
          <w:position w:val="2"/>
        </w:rPr>
        <w:t>the</w:t>
      </w:r>
      <w:r>
        <w:rPr>
          <w:spacing w:val="-4"/>
          <w:position w:val="2"/>
        </w:rPr>
        <w:t> </w:t>
      </w:r>
      <w:r>
        <w:rPr>
          <w:position w:val="2"/>
        </w:rPr>
        <w:t>reactants</w:t>
      </w:r>
      <w:r>
        <w:rPr>
          <w:spacing w:val="-5"/>
          <w:position w:val="2"/>
        </w:rPr>
        <w:t> </w:t>
      </w:r>
      <w:r>
        <w:rPr>
          <w:position w:val="2"/>
        </w:rPr>
        <w:t>and</w:t>
      </w:r>
      <w:r>
        <w:rPr>
          <w:spacing w:val="-6"/>
          <w:position w:val="2"/>
        </w:rPr>
        <w:t> </w:t>
      </w:r>
      <w:r>
        <w:rPr>
          <w:position w:val="2"/>
        </w:rPr>
        <w:t>the</w:t>
      </w:r>
      <w:r>
        <w:rPr>
          <w:spacing w:val="-6"/>
          <w:position w:val="2"/>
        </w:rPr>
        <w:t> </w:t>
      </w:r>
      <w:r>
        <w:rPr>
          <w:position w:val="2"/>
        </w:rPr>
        <w:t>lower</w:t>
      </w:r>
      <w:r>
        <w:rPr>
          <w:spacing w:val="-6"/>
          <w:position w:val="2"/>
        </w:rPr>
        <w:t> </w:t>
      </w:r>
      <w:r>
        <w:rPr>
          <w:position w:val="2"/>
        </w:rPr>
        <w:t>the</w:t>
      </w:r>
      <w:r>
        <w:rPr>
          <w:spacing w:val="-7"/>
          <w:position w:val="2"/>
        </w:rPr>
        <w:t> </w:t>
      </w:r>
      <w:r>
        <w:rPr>
          <w:position w:val="2"/>
        </w:rPr>
        <w:t>value</w:t>
      </w:r>
      <w:r>
        <w:rPr>
          <w:spacing w:val="-6"/>
          <w:position w:val="2"/>
        </w:rPr>
        <w:t> </w:t>
      </w:r>
      <w:r>
        <w:rPr>
          <w:position w:val="2"/>
        </w:rPr>
        <w:t>of</w:t>
      </w:r>
      <w:r>
        <w:rPr>
          <w:spacing w:val="-4"/>
          <w:position w:val="2"/>
        </w:rPr>
        <w:t> </w:t>
      </w:r>
      <w:r>
        <w:rPr>
          <w:position w:val="2"/>
        </w:rPr>
        <w:t>ΔH</w:t>
      </w:r>
      <w:r>
        <w:rPr>
          <w:sz w:val="16"/>
        </w:rPr>
        <w:t>f,p</w:t>
      </w:r>
      <w:r>
        <w:rPr>
          <w:spacing w:val="-2"/>
          <w:sz w:val="16"/>
        </w:rPr>
        <w:t> </w:t>
      </w:r>
      <w:r>
        <w:rPr>
          <w:position w:val="2"/>
        </w:rPr>
        <w:t>for</w:t>
      </w:r>
      <w:r>
        <w:rPr>
          <w:spacing w:val="-7"/>
          <w:position w:val="2"/>
        </w:rPr>
        <w:t> </w:t>
      </w:r>
      <w:r>
        <w:rPr>
          <w:position w:val="2"/>
        </w:rPr>
        <w:t>the</w:t>
      </w:r>
      <w:r>
        <w:rPr>
          <w:spacing w:val="-6"/>
          <w:position w:val="2"/>
        </w:rPr>
        <w:t> </w:t>
      </w:r>
      <w:r>
        <w:rPr>
          <w:position w:val="2"/>
        </w:rPr>
        <w:t>products,</w:t>
      </w:r>
      <w:r>
        <w:rPr>
          <w:spacing w:val="-6"/>
          <w:position w:val="2"/>
        </w:rPr>
        <w:t> </w:t>
      </w:r>
      <w:r>
        <w:rPr>
          <w:position w:val="2"/>
        </w:rPr>
        <w:t>the</w:t>
      </w:r>
      <w:r>
        <w:rPr>
          <w:spacing w:val="-6"/>
          <w:position w:val="2"/>
        </w:rPr>
        <w:t> </w:t>
      </w:r>
      <w:r>
        <w:rPr>
          <w:position w:val="2"/>
        </w:rPr>
        <w:t>higher</w:t>
      </w:r>
      <w:r>
        <w:rPr>
          <w:spacing w:val="-7"/>
          <w:position w:val="2"/>
        </w:rPr>
        <w:t> </w:t>
      </w:r>
      <w:r>
        <w:rPr>
          <w:position w:val="2"/>
        </w:rPr>
        <w:t>the H</w:t>
      </w:r>
      <w:r>
        <w:rPr>
          <w:sz w:val="16"/>
        </w:rPr>
        <w:t>C </w:t>
      </w:r>
      <w:r>
        <w:rPr>
          <w:position w:val="2"/>
        </w:rPr>
        <w:t>that will be</w:t>
      </w:r>
      <w:r>
        <w:rPr>
          <w:spacing w:val="-22"/>
          <w:position w:val="2"/>
        </w:rPr>
        <w:t> </w:t>
      </w:r>
      <w:r>
        <w:rPr>
          <w:position w:val="2"/>
        </w:rPr>
        <w:t>obtained.</w:t>
      </w:r>
    </w:p>
    <w:p>
      <w:pPr>
        <w:pStyle w:val="Heading1"/>
        <w:spacing w:before="163"/>
        <w:jc w:val="both"/>
      </w:pPr>
      <w:r>
        <w:rPr/>
        <w:t>Apparatus: IKA Calorimeter C 200</w:t>
      </w:r>
    </w:p>
    <w:p>
      <w:pPr>
        <w:pStyle w:val="BodyText"/>
        <w:spacing w:before="9" w:after="1"/>
        <w:rPr>
          <w:b/>
          <w:sz w:val="15"/>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98"/>
        <w:gridCol w:w="4278"/>
      </w:tblGrid>
      <w:tr>
        <w:trPr>
          <w:trHeight w:val="4121" w:hRule="atLeast"/>
        </w:trPr>
        <w:tc>
          <w:tcPr>
            <w:tcW w:w="5298" w:type="dxa"/>
          </w:tcPr>
          <w:p>
            <w:pPr>
              <w:pStyle w:val="TableParagraph"/>
              <w:spacing w:before="8"/>
              <w:rPr>
                <w:b/>
                <w:sz w:val="14"/>
              </w:rPr>
            </w:pPr>
          </w:p>
          <w:p>
            <w:pPr>
              <w:pStyle w:val="TableParagraph"/>
              <w:ind w:left="408"/>
              <w:rPr>
                <w:sz w:val="20"/>
              </w:rPr>
            </w:pPr>
            <w:r>
              <w:rPr>
                <w:sz w:val="20"/>
              </w:rPr>
              <w:drawing>
                <wp:inline distT="0" distB="0" distL="0" distR="0">
                  <wp:extent cx="2881088" cy="1947672"/>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881088" cy="1947672"/>
                          </a:xfrm>
                          <a:prstGeom prst="rect">
                            <a:avLst/>
                          </a:prstGeom>
                        </pic:spPr>
                      </pic:pic>
                    </a:graphicData>
                  </a:graphic>
                </wp:inline>
              </w:drawing>
            </w:r>
            <w:r>
              <w:rPr>
                <w:sz w:val="20"/>
              </w:rPr>
            </w:r>
          </w:p>
          <w:p>
            <w:pPr>
              <w:pStyle w:val="TableParagraph"/>
              <w:spacing w:before="4"/>
              <w:rPr>
                <w:b/>
                <w:sz w:val="26"/>
              </w:rPr>
            </w:pPr>
          </w:p>
          <w:p>
            <w:pPr>
              <w:pStyle w:val="TableParagraph"/>
              <w:ind w:left="200"/>
              <w:rPr>
                <w:sz w:val="24"/>
              </w:rPr>
            </w:pPr>
            <w:r>
              <w:rPr>
                <w:color w:val="44536A"/>
                <w:sz w:val="24"/>
              </w:rPr>
              <w:t>Figure 1 Calorimeter system components</w:t>
            </w:r>
          </w:p>
        </w:tc>
        <w:tc>
          <w:tcPr>
            <w:tcW w:w="4278" w:type="dxa"/>
          </w:tcPr>
          <w:p>
            <w:pPr>
              <w:pStyle w:val="TableParagraph"/>
              <w:ind w:left="186"/>
              <w:rPr>
                <w:sz w:val="20"/>
              </w:rPr>
            </w:pPr>
            <w:r>
              <w:rPr>
                <w:sz w:val="20"/>
              </w:rPr>
              <w:drawing>
                <wp:inline distT="0" distB="0" distL="0" distR="0">
                  <wp:extent cx="2438255" cy="2236279"/>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438255" cy="2236279"/>
                          </a:xfrm>
                          <a:prstGeom prst="rect">
                            <a:avLst/>
                          </a:prstGeom>
                        </pic:spPr>
                      </pic:pic>
                    </a:graphicData>
                  </a:graphic>
                </wp:inline>
              </w:drawing>
            </w:r>
            <w:r>
              <w:rPr>
                <w:sz w:val="20"/>
              </w:rPr>
            </w:r>
          </w:p>
          <w:p>
            <w:pPr>
              <w:pStyle w:val="TableParagraph"/>
              <w:spacing w:line="270" w:lineRule="atLeast" w:before="48"/>
              <w:ind w:left="89" w:right="569"/>
              <w:rPr>
                <w:sz w:val="24"/>
              </w:rPr>
            </w:pPr>
            <w:r>
              <w:rPr>
                <w:color w:val="44536A"/>
                <w:sz w:val="24"/>
              </w:rPr>
              <w:t>Figure 2 Schematic of decomposition vessel</w:t>
            </w:r>
          </w:p>
        </w:tc>
      </w:tr>
    </w:tbl>
    <w:p>
      <w:pPr>
        <w:spacing w:after="0" w:line="270" w:lineRule="atLeast"/>
        <w:rPr>
          <w:sz w:val="24"/>
        </w:rPr>
        <w:sectPr>
          <w:type w:val="continuous"/>
          <w:pgSz w:w="12240" w:h="15840"/>
          <w:pgMar w:top="1360" w:bottom="280" w:left="1240" w:right="520"/>
        </w:sectPr>
      </w:pPr>
    </w:p>
    <w:p>
      <w:pPr>
        <w:pStyle w:val="ListParagraph"/>
        <w:numPr>
          <w:ilvl w:val="0"/>
          <w:numId w:val="1"/>
        </w:numPr>
        <w:tabs>
          <w:tab w:pos="921" w:val="left" w:leader="none"/>
        </w:tabs>
        <w:spacing w:line="240" w:lineRule="auto" w:before="79" w:after="0"/>
        <w:ind w:left="920" w:right="0" w:hanging="361"/>
        <w:jc w:val="left"/>
        <w:rPr>
          <w:sz w:val="24"/>
        </w:rPr>
      </w:pPr>
      <w:r>
        <w:rPr>
          <w:sz w:val="24"/>
        </w:rPr>
        <w:t>Basic device C</w:t>
      </w:r>
      <w:r>
        <w:rPr>
          <w:spacing w:val="-3"/>
          <w:sz w:val="24"/>
        </w:rPr>
        <w:t> </w:t>
      </w:r>
      <w:r>
        <w:rPr>
          <w:sz w:val="24"/>
        </w:rPr>
        <w:t>200</w:t>
      </w:r>
    </w:p>
    <w:p>
      <w:pPr>
        <w:pStyle w:val="ListParagraph"/>
        <w:numPr>
          <w:ilvl w:val="0"/>
          <w:numId w:val="1"/>
        </w:numPr>
        <w:tabs>
          <w:tab w:pos="921" w:val="left" w:leader="none"/>
        </w:tabs>
        <w:spacing w:line="240" w:lineRule="auto" w:before="19" w:after="0"/>
        <w:ind w:left="920" w:right="0" w:hanging="361"/>
        <w:jc w:val="left"/>
        <w:rPr>
          <w:sz w:val="24"/>
        </w:rPr>
      </w:pPr>
      <w:r>
        <w:rPr>
          <w:sz w:val="24"/>
        </w:rPr>
        <w:t>Decomposition vessel C</w:t>
      </w:r>
      <w:r>
        <w:rPr>
          <w:spacing w:val="-1"/>
          <w:sz w:val="24"/>
        </w:rPr>
        <w:t> </w:t>
      </w:r>
      <w:r>
        <w:rPr>
          <w:sz w:val="24"/>
        </w:rPr>
        <w:t>5010</w:t>
      </w:r>
    </w:p>
    <w:p>
      <w:pPr>
        <w:pStyle w:val="ListParagraph"/>
        <w:numPr>
          <w:ilvl w:val="0"/>
          <w:numId w:val="1"/>
        </w:numPr>
        <w:tabs>
          <w:tab w:pos="921" w:val="left" w:leader="none"/>
        </w:tabs>
        <w:spacing w:line="240" w:lineRule="auto" w:before="17" w:after="0"/>
        <w:ind w:left="920" w:right="0" w:hanging="361"/>
        <w:jc w:val="left"/>
        <w:rPr>
          <w:sz w:val="24"/>
        </w:rPr>
      </w:pPr>
      <w:r>
        <w:rPr>
          <w:sz w:val="24"/>
        </w:rPr>
        <w:t>Ignition</w:t>
      </w:r>
      <w:r>
        <w:rPr>
          <w:spacing w:val="-1"/>
          <w:sz w:val="24"/>
        </w:rPr>
        <w:t> </w:t>
      </w:r>
      <w:r>
        <w:rPr>
          <w:sz w:val="24"/>
        </w:rPr>
        <w:t>adaptor</w:t>
      </w:r>
    </w:p>
    <w:p>
      <w:pPr>
        <w:pStyle w:val="ListParagraph"/>
        <w:numPr>
          <w:ilvl w:val="0"/>
          <w:numId w:val="1"/>
        </w:numPr>
        <w:tabs>
          <w:tab w:pos="921" w:val="left" w:leader="none"/>
        </w:tabs>
        <w:spacing w:line="240" w:lineRule="auto" w:before="20" w:after="0"/>
        <w:ind w:left="920" w:right="0" w:hanging="361"/>
        <w:jc w:val="left"/>
        <w:rPr>
          <w:sz w:val="24"/>
        </w:rPr>
      </w:pPr>
      <w:r>
        <w:rPr>
          <w:sz w:val="24"/>
        </w:rPr>
        <w:t>Gas station C</w:t>
      </w:r>
      <w:r>
        <w:rPr>
          <w:spacing w:val="-1"/>
          <w:sz w:val="24"/>
        </w:rPr>
        <w:t> </w:t>
      </w:r>
      <w:r>
        <w:rPr>
          <w:sz w:val="24"/>
        </w:rPr>
        <w:t>248</w:t>
      </w:r>
    </w:p>
    <w:p>
      <w:pPr>
        <w:pStyle w:val="BodyText"/>
        <w:spacing w:before="4"/>
      </w:pPr>
      <w:r>
        <w:rPr/>
        <w:drawing>
          <wp:anchor distT="0" distB="0" distL="0" distR="0" allowOverlap="1" layoutInCell="1" locked="0" behindDoc="0" simplePos="0" relativeHeight="0">
            <wp:simplePos x="0" y="0"/>
            <wp:positionH relativeFrom="page">
              <wp:posOffset>2204243</wp:posOffset>
            </wp:positionH>
            <wp:positionV relativeFrom="paragraph">
              <wp:posOffset>202626</wp:posOffset>
            </wp:positionV>
            <wp:extent cx="3354828" cy="2422017"/>
            <wp:effectExtent l="0" t="0" r="0" b="0"/>
            <wp:wrapTopAndBottom/>
            <wp:docPr id="5" name="image3.png" descr="bomb calorimeter.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3354828" cy="2422017"/>
                    </a:xfrm>
                    <a:prstGeom prst="rect">
                      <a:avLst/>
                    </a:prstGeom>
                  </pic:spPr>
                </pic:pic>
              </a:graphicData>
            </a:graphic>
          </wp:anchor>
        </w:drawing>
      </w:r>
    </w:p>
    <w:p>
      <w:pPr>
        <w:pStyle w:val="BodyText"/>
        <w:spacing w:before="2"/>
        <w:rPr>
          <w:sz w:val="30"/>
        </w:rPr>
      </w:pPr>
    </w:p>
    <w:p>
      <w:pPr>
        <w:pStyle w:val="BodyText"/>
        <w:ind w:left="1791"/>
      </w:pPr>
      <w:r>
        <w:rPr>
          <w:color w:val="44536A"/>
        </w:rPr>
        <w:t>Figure 3 Detailed schematic representation of Bomb calorimeter</w:t>
      </w:r>
    </w:p>
    <w:p>
      <w:pPr>
        <w:pStyle w:val="Heading1"/>
        <w:spacing w:before="200"/>
      </w:pPr>
      <w:r>
        <w:rPr/>
        <w:t>Experimental Setup and Procedure</w:t>
      </w:r>
    </w:p>
    <w:p>
      <w:pPr>
        <w:pStyle w:val="ListParagraph"/>
        <w:numPr>
          <w:ilvl w:val="0"/>
          <w:numId w:val="2"/>
        </w:numPr>
        <w:tabs>
          <w:tab w:pos="921" w:val="left" w:leader="none"/>
        </w:tabs>
        <w:spacing w:line="256" w:lineRule="auto" w:before="182" w:after="0"/>
        <w:ind w:left="920" w:right="922" w:hanging="360"/>
        <w:jc w:val="both"/>
        <w:rPr>
          <w:sz w:val="24"/>
        </w:rPr>
      </w:pPr>
      <w:r>
        <w:rPr>
          <w:sz w:val="24"/>
        </w:rPr>
        <w:t>Complete the installation of calorimeter by connecting the plug, peripherals and the water drain.</w:t>
      </w:r>
    </w:p>
    <w:p>
      <w:pPr>
        <w:pStyle w:val="ListParagraph"/>
        <w:numPr>
          <w:ilvl w:val="0"/>
          <w:numId w:val="2"/>
        </w:numPr>
        <w:tabs>
          <w:tab w:pos="921" w:val="left" w:leader="none"/>
        </w:tabs>
        <w:spacing w:line="274" w:lineRule="exact" w:before="0" w:after="0"/>
        <w:ind w:left="920" w:right="0" w:hanging="361"/>
        <w:jc w:val="both"/>
        <w:rPr>
          <w:sz w:val="24"/>
        </w:rPr>
      </w:pPr>
      <w:r>
        <w:rPr>
          <w:sz w:val="24"/>
        </w:rPr>
        <w:t>Switch on the system (back of</w:t>
      </w:r>
      <w:r>
        <w:rPr>
          <w:spacing w:val="-2"/>
          <w:sz w:val="24"/>
        </w:rPr>
        <w:t> </w:t>
      </w:r>
      <w:r>
        <w:rPr>
          <w:sz w:val="24"/>
        </w:rPr>
        <w:t>appliance).</w:t>
      </w:r>
    </w:p>
    <w:p>
      <w:pPr>
        <w:pStyle w:val="ListParagraph"/>
        <w:numPr>
          <w:ilvl w:val="0"/>
          <w:numId w:val="2"/>
        </w:numPr>
        <w:tabs>
          <w:tab w:pos="921" w:val="left" w:leader="none"/>
        </w:tabs>
        <w:spacing w:line="256" w:lineRule="auto" w:before="19" w:after="0"/>
        <w:ind w:left="920" w:right="921" w:hanging="360"/>
        <w:jc w:val="both"/>
        <w:rPr>
          <w:sz w:val="24"/>
        </w:rPr>
      </w:pPr>
      <w:r>
        <w:rPr>
          <w:sz w:val="24"/>
        </w:rPr>
        <w:t>Configure the system by setting the parameters in the menu i.e. GENERAL, CALIBRATION VALUES, UNIT OF MEASUREMENT, LANGAUGE, MEASURING PROCEDURE and</w:t>
      </w:r>
      <w:r>
        <w:rPr>
          <w:spacing w:val="-1"/>
          <w:sz w:val="24"/>
        </w:rPr>
        <w:t> </w:t>
      </w:r>
      <w:r>
        <w:rPr>
          <w:sz w:val="24"/>
        </w:rPr>
        <w:t>SERVICE.</w:t>
      </w:r>
    </w:p>
    <w:p>
      <w:pPr>
        <w:pStyle w:val="ListParagraph"/>
        <w:numPr>
          <w:ilvl w:val="0"/>
          <w:numId w:val="2"/>
        </w:numPr>
        <w:tabs>
          <w:tab w:pos="981" w:val="left" w:leader="none"/>
        </w:tabs>
        <w:spacing w:line="256" w:lineRule="auto" w:before="0" w:after="0"/>
        <w:ind w:left="920" w:right="918" w:hanging="360"/>
        <w:jc w:val="both"/>
        <w:rPr>
          <w:sz w:val="24"/>
        </w:rPr>
      </w:pPr>
      <w:r>
        <w:rPr/>
        <w:tab/>
      </w:r>
      <w:r>
        <w:rPr>
          <w:sz w:val="24"/>
        </w:rPr>
        <w:t>Appliance needs to be calibrated by entering the exact calorific value of the calibration substance used (usually benzoic</w:t>
      </w:r>
      <w:r>
        <w:rPr>
          <w:spacing w:val="-2"/>
          <w:sz w:val="24"/>
        </w:rPr>
        <w:t> </w:t>
      </w:r>
      <w:r>
        <w:rPr>
          <w:sz w:val="24"/>
        </w:rPr>
        <w:t>acid).</w:t>
      </w:r>
    </w:p>
    <w:p>
      <w:pPr>
        <w:pStyle w:val="ListParagraph"/>
        <w:numPr>
          <w:ilvl w:val="0"/>
          <w:numId w:val="2"/>
        </w:numPr>
        <w:tabs>
          <w:tab w:pos="921" w:val="left" w:leader="none"/>
        </w:tabs>
        <w:spacing w:line="254" w:lineRule="auto" w:before="0" w:after="0"/>
        <w:ind w:left="920" w:right="913" w:hanging="360"/>
        <w:jc w:val="both"/>
        <w:rPr>
          <w:sz w:val="24"/>
        </w:rPr>
      </w:pPr>
      <w:r>
        <w:rPr>
          <w:sz w:val="24"/>
        </w:rPr>
        <w:t>Once</w:t>
      </w:r>
      <w:r>
        <w:rPr>
          <w:spacing w:val="-12"/>
          <w:sz w:val="24"/>
        </w:rPr>
        <w:t> </w:t>
      </w:r>
      <w:r>
        <w:rPr>
          <w:sz w:val="24"/>
        </w:rPr>
        <w:t>appliance</w:t>
      </w:r>
      <w:r>
        <w:rPr>
          <w:spacing w:val="-14"/>
          <w:sz w:val="24"/>
        </w:rPr>
        <w:t> </w:t>
      </w:r>
      <w:r>
        <w:rPr>
          <w:sz w:val="24"/>
        </w:rPr>
        <w:t>was</w:t>
      </w:r>
      <w:r>
        <w:rPr>
          <w:spacing w:val="-13"/>
          <w:sz w:val="24"/>
        </w:rPr>
        <w:t> </w:t>
      </w:r>
      <w:r>
        <w:rPr>
          <w:sz w:val="24"/>
        </w:rPr>
        <w:t>calibrated,</w:t>
      </w:r>
      <w:r>
        <w:rPr>
          <w:spacing w:val="-12"/>
          <w:sz w:val="24"/>
        </w:rPr>
        <w:t> </w:t>
      </w:r>
      <w:r>
        <w:rPr>
          <w:sz w:val="24"/>
        </w:rPr>
        <w:t>calculated</w:t>
      </w:r>
      <w:r>
        <w:rPr>
          <w:spacing w:val="-12"/>
          <w:sz w:val="24"/>
        </w:rPr>
        <w:t> </w:t>
      </w:r>
      <w:r>
        <w:rPr>
          <w:sz w:val="24"/>
        </w:rPr>
        <w:t>C-value</w:t>
      </w:r>
      <w:r>
        <w:rPr>
          <w:spacing w:val="-12"/>
          <w:sz w:val="24"/>
        </w:rPr>
        <w:t> </w:t>
      </w:r>
      <w:r>
        <w:rPr>
          <w:sz w:val="24"/>
        </w:rPr>
        <w:t>(calibration</w:t>
      </w:r>
      <w:r>
        <w:rPr>
          <w:spacing w:val="-13"/>
          <w:sz w:val="24"/>
        </w:rPr>
        <w:t> </w:t>
      </w:r>
      <w:r>
        <w:rPr>
          <w:sz w:val="24"/>
        </w:rPr>
        <w:t>value)</w:t>
      </w:r>
      <w:r>
        <w:rPr>
          <w:spacing w:val="-13"/>
          <w:sz w:val="24"/>
        </w:rPr>
        <w:t> </w:t>
      </w:r>
      <w:r>
        <w:rPr>
          <w:sz w:val="24"/>
        </w:rPr>
        <w:t>of</w:t>
      </w:r>
      <w:r>
        <w:rPr>
          <w:spacing w:val="-13"/>
          <w:sz w:val="24"/>
        </w:rPr>
        <w:t> </w:t>
      </w:r>
      <w:r>
        <w:rPr>
          <w:sz w:val="24"/>
        </w:rPr>
        <w:t>the</w:t>
      </w:r>
      <w:r>
        <w:rPr>
          <w:spacing w:val="-12"/>
          <w:sz w:val="24"/>
        </w:rPr>
        <w:t> </w:t>
      </w:r>
      <w:r>
        <w:rPr>
          <w:sz w:val="24"/>
        </w:rPr>
        <w:t>decomposition vessel used and enter the same in the menu of the appliance (see calculation section) ,</w:t>
      </w:r>
      <w:r>
        <w:rPr>
          <w:position w:val="2"/>
          <w:sz w:val="24"/>
        </w:rPr>
        <w:t> Quartz crucible (C</w:t>
      </w:r>
      <w:r>
        <w:rPr>
          <w:sz w:val="16"/>
        </w:rPr>
        <w:t>1</w:t>
      </w:r>
      <w:r>
        <w:rPr>
          <w:position w:val="2"/>
          <w:sz w:val="24"/>
        </w:rPr>
        <w:t>)=10172,Metallic crucible</w:t>
      </w:r>
      <w:r>
        <w:rPr>
          <w:spacing w:val="-4"/>
          <w:position w:val="2"/>
          <w:sz w:val="24"/>
        </w:rPr>
        <w:t> </w:t>
      </w:r>
      <w:r>
        <w:rPr>
          <w:position w:val="2"/>
          <w:sz w:val="24"/>
        </w:rPr>
        <w:t>(C</w:t>
      </w:r>
      <w:r>
        <w:rPr>
          <w:sz w:val="16"/>
        </w:rPr>
        <w:t>2</w:t>
      </w:r>
      <w:r>
        <w:rPr>
          <w:position w:val="2"/>
          <w:sz w:val="24"/>
        </w:rPr>
        <w:t>)=10163.</w:t>
      </w:r>
    </w:p>
    <w:p>
      <w:pPr>
        <w:pStyle w:val="ListParagraph"/>
        <w:numPr>
          <w:ilvl w:val="0"/>
          <w:numId w:val="2"/>
        </w:numPr>
        <w:tabs>
          <w:tab w:pos="921" w:val="left" w:leader="none"/>
        </w:tabs>
        <w:spacing w:line="240" w:lineRule="auto" w:before="0" w:after="0"/>
        <w:ind w:left="920" w:right="0" w:hanging="361"/>
        <w:jc w:val="both"/>
        <w:rPr>
          <w:sz w:val="24"/>
        </w:rPr>
      </w:pPr>
      <w:r>
        <w:rPr>
          <w:sz w:val="24"/>
        </w:rPr>
        <w:t>Preparation of decomposition vessel (see Fig.</w:t>
      </w:r>
      <w:r>
        <w:rPr>
          <w:spacing w:val="-3"/>
          <w:sz w:val="24"/>
        </w:rPr>
        <w:t> </w:t>
      </w:r>
      <w:r>
        <w:rPr>
          <w:sz w:val="24"/>
        </w:rPr>
        <w:t>2)</w:t>
      </w:r>
    </w:p>
    <w:p>
      <w:pPr>
        <w:pStyle w:val="ListParagraph"/>
        <w:numPr>
          <w:ilvl w:val="1"/>
          <w:numId w:val="2"/>
        </w:numPr>
        <w:tabs>
          <w:tab w:pos="1641" w:val="left" w:leader="none"/>
        </w:tabs>
        <w:spacing w:line="240" w:lineRule="auto" w:before="17" w:after="0"/>
        <w:ind w:left="1640" w:right="0" w:hanging="361"/>
        <w:jc w:val="left"/>
        <w:rPr>
          <w:sz w:val="24"/>
        </w:rPr>
      </w:pPr>
      <w:r>
        <w:rPr>
          <w:sz w:val="24"/>
        </w:rPr>
        <w:t>Unscrew the union nut and remove the cover using the</w:t>
      </w:r>
      <w:r>
        <w:rPr>
          <w:spacing w:val="-3"/>
          <w:sz w:val="24"/>
        </w:rPr>
        <w:t> </w:t>
      </w:r>
      <w:r>
        <w:rPr>
          <w:sz w:val="24"/>
        </w:rPr>
        <w:t>handle</w:t>
      </w:r>
    </w:p>
    <w:p>
      <w:pPr>
        <w:pStyle w:val="ListParagraph"/>
        <w:numPr>
          <w:ilvl w:val="1"/>
          <w:numId w:val="2"/>
        </w:numPr>
        <w:tabs>
          <w:tab w:pos="1641" w:val="left" w:leader="none"/>
        </w:tabs>
        <w:spacing w:line="256" w:lineRule="auto" w:before="17" w:after="0"/>
        <w:ind w:left="1640" w:right="918" w:hanging="360"/>
        <w:jc w:val="left"/>
        <w:rPr>
          <w:sz w:val="24"/>
        </w:rPr>
      </w:pPr>
      <w:r>
        <w:rPr>
          <w:sz w:val="24"/>
        </w:rPr>
        <w:t>Measure the weight of the sample using weighing balance with a least count of</w:t>
      </w:r>
      <w:r>
        <w:rPr>
          <w:spacing w:val="-33"/>
          <w:sz w:val="24"/>
        </w:rPr>
        <w:t> </w:t>
      </w:r>
      <w:r>
        <w:rPr>
          <w:sz w:val="24"/>
        </w:rPr>
        <w:t>0.1 mg</w:t>
      </w:r>
      <w:r>
        <w:rPr>
          <w:spacing w:val="-13"/>
          <w:sz w:val="24"/>
        </w:rPr>
        <w:t> </w:t>
      </w:r>
      <w:r>
        <w:rPr>
          <w:sz w:val="24"/>
        </w:rPr>
        <w:t>and</w:t>
      </w:r>
      <w:r>
        <w:rPr>
          <w:spacing w:val="-12"/>
          <w:sz w:val="24"/>
        </w:rPr>
        <w:t> </w:t>
      </w:r>
      <w:r>
        <w:rPr>
          <w:sz w:val="24"/>
        </w:rPr>
        <w:t>place</w:t>
      </w:r>
      <w:r>
        <w:rPr>
          <w:spacing w:val="-14"/>
          <w:sz w:val="24"/>
        </w:rPr>
        <w:t> </w:t>
      </w:r>
      <w:r>
        <w:rPr>
          <w:sz w:val="24"/>
        </w:rPr>
        <w:t>it</w:t>
      </w:r>
      <w:r>
        <w:rPr>
          <w:spacing w:val="-12"/>
          <w:sz w:val="24"/>
        </w:rPr>
        <w:t> </w:t>
      </w:r>
      <w:r>
        <w:rPr>
          <w:sz w:val="24"/>
        </w:rPr>
        <w:t>in</w:t>
      </w:r>
      <w:r>
        <w:rPr>
          <w:spacing w:val="-12"/>
          <w:sz w:val="24"/>
        </w:rPr>
        <w:t> </w:t>
      </w:r>
      <w:r>
        <w:rPr>
          <w:sz w:val="24"/>
        </w:rPr>
        <w:t>a</w:t>
      </w:r>
      <w:r>
        <w:rPr>
          <w:spacing w:val="-12"/>
          <w:sz w:val="24"/>
        </w:rPr>
        <w:t> </w:t>
      </w:r>
      <w:r>
        <w:rPr>
          <w:sz w:val="24"/>
        </w:rPr>
        <w:t>crucible.</w:t>
      </w:r>
      <w:r>
        <w:rPr>
          <w:spacing w:val="-12"/>
          <w:sz w:val="24"/>
        </w:rPr>
        <w:t> </w:t>
      </w:r>
      <w:r>
        <w:rPr>
          <w:sz w:val="24"/>
        </w:rPr>
        <w:t>Note</w:t>
      </w:r>
      <w:r>
        <w:rPr>
          <w:spacing w:val="-12"/>
          <w:sz w:val="24"/>
        </w:rPr>
        <w:t> </w:t>
      </w:r>
      <w:r>
        <w:rPr>
          <w:sz w:val="24"/>
        </w:rPr>
        <w:t>and</w:t>
      </w:r>
      <w:r>
        <w:rPr>
          <w:spacing w:val="-12"/>
          <w:sz w:val="24"/>
        </w:rPr>
        <w:t> </w:t>
      </w:r>
      <w:r>
        <w:rPr>
          <w:sz w:val="24"/>
        </w:rPr>
        <w:t>Enter</w:t>
      </w:r>
      <w:r>
        <w:rPr>
          <w:spacing w:val="-11"/>
          <w:sz w:val="24"/>
        </w:rPr>
        <w:t> </w:t>
      </w:r>
      <w:r>
        <w:rPr>
          <w:sz w:val="24"/>
        </w:rPr>
        <w:t>the</w:t>
      </w:r>
      <w:r>
        <w:rPr>
          <w:spacing w:val="-14"/>
          <w:sz w:val="24"/>
        </w:rPr>
        <w:t> </w:t>
      </w:r>
      <w:r>
        <w:rPr>
          <w:sz w:val="24"/>
        </w:rPr>
        <w:t>weight</w:t>
      </w:r>
      <w:r>
        <w:rPr>
          <w:spacing w:val="-12"/>
          <w:sz w:val="24"/>
        </w:rPr>
        <w:t> </w:t>
      </w:r>
      <w:r>
        <w:rPr>
          <w:sz w:val="24"/>
        </w:rPr>
        <w:t>directly</w:t>
      </w:r>
      <w:r>
        <w:rPr>
          <w:spacing w:val="-13"/>
          <w:sz w:val="24"/>
        </w:rPr>
        <w:t> </w:t>
      </w:r>
      <w:r>
        <w:rPr>
          <w:sz w:val="24"/>
        </w:rPr>
        <w:t>into</w:t>
      </w:r>
      <w:r>
        <w:rPr>
          <w:spacing w:val="-12"/>
          <w:sz w:val="24"/>
        </w:rPr>
        <w:t> </w:t>
      </w:r>
      <w:r>
        <w:rPr>
          <w:sz w:val="24"/>
        </w:rPr>
        <w:t>the</w:t>
      </w:r>
      <w:r>
        <w:rPr>
          <w:spacing w:val="-11"/>
          <w:sz w:val="24"/>
        </w:rPr>
        <w:t> </w:t>
      </w:r>
      <w:r>
        <w:rPr>
          <w:sz w:val="24"/>
        </w:rPr>
        <w:t>calorimeter</w:t>
      </w:r>
    </w:p>
    <w:p>
      <w:pPr>
        <w:pStyle w:val="ListParagraph"/>
        <w:numPr>
          <w:ilvl w:val="1"/>
          <w:numId w:val="2"/>
        </w:numPr>
        <w:tabs>
          <w:tab w:pos="1641" w:val="left" w:leader="none"/>
        </w:tabs>
        <w:spacing w:line="240" w:lineRule="auto" w:before="0" w:after="0"/>
        <w:ind w:left="1640" w:right="0" w:hanging="361"/>
        <w:jc w:val="left"/>
        <w:rPr>
          <w:sz w:val="24"/>
        </w:rPr>
      </w:pPr>
      <w:r>
        <w:rPr>
          <w:sz w:val="24"/>
        </w:rPr>
        <w:t>Attach a sample to the center of the ignition wire using</w:t>
      </w:r>
      <w:r>
        <w:rPr>
          <w:spacing w:val="-5"/>
          <w:sz w:val="24"/>
        </w:rPr>
        <w:t> </w:t>
      </w:r>
      <w:r>
        <w:rPr>
          <w:sz w:val="24"/>
        </w:rPr>
        <w:t>loop</w:t>
      </w:r>
    </w:p>
    <w:p>
      <w:pPr>
        <w:pStyle w:val="ListParagraph"/>
        <w:numPr>
          <w:ilvl w:val="1"/>
          <w:numId w:val="2"/>
        </w:numPr>
        <w:tabs>
          <w:tab w:pos="1641" w:val="left" w:leader="none"/>
        </w:tabs>
        <w:spacing w:line="240" w:lineRule="auto" w:before="17" w:after="0"/>
        <w:ind w:left="1640" w:right="0" w:hanging="361"/>
        <w:jc w:val="left"/>
        <w:rPr>
          <w:sz w:val="24"/>
        </w:rPr>
      </w:pPr>
      <w:r>
        <w:rPr>
          <w:sz w:val="24"/>
        </w:rPr>
        <w:t>Insert the crucible into the crucible</w:t>
      </w:r>
      <w:r>
        <w:rPr>
          <w:spacing w:val="-4"/>
          <w:sz w:val="24"/>
        </w:rPr>
        <w:t> </w:t>
      </w:r>
      <w:r>
        <w:rPr>
          <w:sz w:val="24"/>
        </w:rPr>
        <w:t>holder.</w:t>
      </w:r>
    </w:p>
    <w:p>
      <w:pPr>
        <w:pStyle w:val="ListParagraph"/>
        <w:numPr>
          <w:ilvl w:val="1"/>
          <w:numId w:val="2"/>
        </w:numPr>
        <w:tabs>
          <w:tab w:pos="1641" w:val="left" w:leader="none"/>
        </w:tabs>
        <w:spacing w:line="240" w:lineRule="auto" w:before="19" w:after="0"/>
        <w:ind w:left="1640" w:right="0" w:hanging="361"/>
        <w:jc w:val="left"/>
        <w:rPr>
          <w:sz w:val="24"/>
        </w:rPr>
      </w:pPr>
      <w:r>
        <w:rPr>
          <w:sz w:val="24"/>
        </w:rPr>
        <w:t>Using the tweezers, align the propellant sample so that it hangs inside the</w:t>
      </w:r>
      <w:r>
        <w:rPr>
          <w:spacing w:val="-33"/>
          <w:sz w:val="24"/>
        </w:rPr>
        <w:t> </w:t>
      </w:r>
      <w:r>
        <w:rPr>
          <w:sz w:val="24"/>
        </w:rPr>
        <w:t>crucible.</w:t>
      </w:r>
    </w:p>
    <w:p>
      <w:pPr>
        <w:pStyle w:val="ListParagraph"/>
        <w:numPr>
          <w:ilvl w:val="1"/>
          <w:numId w:val="2"/>
        </w:numPr>
        <w:tabs>
          <w:tab w:pos="1641" w:val="left" w:leader="none"/>
        </w:tabs>
        <w:spacing w:line="256" w:lineRule="auto" w:before="20" w:after="0"/>
        <w:ind w:left="1640" w:right="921" w:hanging="360"/>
        <w:jc w:val="both"/>
        <w:rPr>
          <w:sz w:val="24"/>
        </w:rPr>
      </w:pPr>
      <w:r>
        <w:rPr>
          <w:sz w:val="24"/>
        </w:rPr>
        <w:t>Place the cover onto the lower section and push down until it presses against the stop piece in the lower section. Place the union nut onto the lower section and tighten by</w:t>
      </w:r>
      <w:r>
        <w:rPr>
          <w:spacing w:val="-1"/>
          <w:sz w:val="24"/>
        </w:rPr>
        <w:t> </w:t>
      </w:r>
      <w:r>
        <w:rPr>
          <w:sz w:val="24"/>
        </w:rPr>
        <w:t>hand.</w:t>
      </w:r>
    </w:p>
    <w:p>
      <w:pPr>
        <w:spacing w:after="0" w:line="256" w:lineRule="auto"/>
        <w:jc w:val="both"/>
        <w:rPr>
          <w:sz w:val="24"/>
        </w:rPr>
        <w:sectPr>
          <w:pgSz w:w="12240" w:h="15840"/>
          <w:pgMar w:top="1360" w:bottom="280" w:left="1240" w:right="520"/>
        </w:sectPr>
      </w:pPr>
    </w:p>
    <w:p>
      <w:pPr>
        <w:pStyle w:val="ListParagraph"/>
        <w:numPr>
          <w:ilvl w:val="1"/>
          <w:numId w:val="2"/>
        </w:numPr>
        <w:tabs>
          <w:tab w:pos="1641" w:val="left" w:leader="none"/>
        </w:tabs>
        <w:spacing w:line="256" w:lineRule="auto" w:before="79" w:after="0"/>
        <w:ind w:left="1640" w:right="920" w:hanging="360"/>
        <w:jc w:val="both"/>
        <w:rPr>
          <w:sz w:val="24"/>
        </w:rPr>
      </w:pPr>
      <w:r>
        <w:rPr>
          <w:sz w:val="24"/>
        </w:rPr>
        <w:t>Fill the decomposition vessel using gas station C 248 to desired pressure and slide the ignition adapter onto the decomposition</w:t>
      </w:r>
      <w:r>
        <w:rPr>
          <w:spacing w:val="-4"/>
          <w:sz w:val="24"/>
        </w:rPr>
        <w:t> </w:t>
      </w:r>
      <w:r>
        <w:rPr>
          <w:sz w:val="24"/>
        </w:rPr>
        <w:t>vessel.</w:t>
      </w:r>
    </w:p>
    <w:p>
      <w:pPr>
        <w:pStyle w:val="ListParagraph"/>
        <w:numPr>
          <w:ilvl w:val="0"/>
          <w:numId w:val="2"/>
        </w:numPr>
        <w:tabs>
          <w:tab w:pos="921" w:val="left" w:leader="none"/>
        </w:tabs>
        <w:spacing w:line="256" w:lineRule="auto" w:before="0" w:after="0"/>
        <w:ind w:left="920" w:right="921" w:hanging="360"/>
        <w:jc w:val="both"/>
        <w:rPr>
          <w:sz w:val="24"/>
        </w:rPr>
      </w:pPr>
      <w:r>
        <w:rPr>
          <w:sz w:val="24"/>
        </w:rPr>
        <w:t>Place the decomposition vessel into the inner vessel (between the three located bolts) of calorimeter C</w:t>
      </w:r>
      <w:r>
        <w:rPr>
          <w:spacing w:val="-3"/>
          <w:sz w:val="24"/>
        </w:rPr>
        <w:t> </w:t>
      </w:r>
      <w:r>
        <w:rPr>
          <w:sz w:val="24"/>
        </w:rPr>
        <w:t>200.</w:t>
      </w:r>
    </w:p>
    <w:p>
      <w:pPr>
        <w:pStyle w:val="ListParagraph"/>
        <w:numPr>
          <w:ilvl w:val="0"/>
          <w:numId w:val="2"/>
        </w:numPr>
        <w:tabs>
          <w:tab w:pos="921" w:val="left" w:leader="none"/>
        </w:tabs>
        <w:spacing w:line="254" w:lineRule="auto" w:before="0" w:after="0"/>
        <w:ind w:left="920" w:right="920" w:hanging="360"/>
        <w:jc w:val="both"/>
        <w:rPr>
          <w:sz w:val="24"/>
        </w:rPr>
      </w:pPr>
      <w:r>
        <w:rPr>
          <w:sz w:val="24"/>
        </w:rPr>
        <w:t>Pour</w:t>
      </w:r>
      <w:r>
        <w:rPr>
          <w:spacing w:val="-7"/>
          <w:sz w:val="24"/>
        </w:rPr>
        <w:t> </w:t>
      </w:r>
      <w:r>
        <w:rPr>
          <w:sz w:val="24"/>
        </w:rPr>
        <w:t>two</w:t>
      </w:r>
      <w:r>
        <w:rPr>
          <w:spacing w:val="-6"/>
          <w:sz w:val="24"/>
        </w:rPr>
        <w:t> </w:t>
      </w:r>
      <w:r>
        <w:rPr>
          <w:sz w:val="24"/>
        </w:rPr>
        <w:t>liters</w:t>
      </w:r>
      <w:r>
        <w:rPr>
          <w:spacing w:val="-6"/>
          <w:sz w:val="24"/>
        </w:rPr>
        <w:t> </w:t>
      </w:r>
      <w:r>
        <w:rPr>
          <w:sz w:val="24"/>
        </w:rPr>
        <w:t>of</w:t>
      </w:r>
      <w:r>
        <w:rPr>
          <w:spacing w:val="-6"/>
          <w:sz w:val="24"/>
        </w:rPr>
        <w:t> </w:t>
      </w:r>
      <w:r>
        <w:rPr>
          <w:sz w:val="24"/>
        </w:rPr>
        <w:t>tap</w:t>
      </w:r>
      <w:r>
        <w:rPr>
          <w:spacing w:val="-7"/>
          <w:sz w:val="24"/>
        </w:rPr>
        <w:t> </w:t>
      </w:r>
      <w:r>
        <w:rPr>
          <w:sz w:val="24"/>
        </w:rPr>
        <w:t>water</w:t>
      </w:r>
      <w:r>
        <w:rPr>
          <w:spacing w:val="-7"/>
          <w:sz w:val="24"/>
        </w:rPr>
        <w:t> </w:t>
      </w:r>
      <w:r>
        <w:rPr>
          <w:sz w:val="24"/>
        </w:rPr>
        <w:t>into</w:t>
      </w:r>
      <w:r>
        <w:rPr>
          <w:spacing w:val="-5"/>
          <w:sz w:val="24"/>
        </w:rPr>
        <w:t> </w:t>
      </w:r>
      <w:r>
        <w:rPr>
          <w:sz w:val="24"/>
        </w:rPr>
        <w:t>the</w:t>
      </w:r>
      <w:r>
        <w:rPr>
          <w:spacing w:val="-7"/>
          <w:sz w:val="24"/>
        </w:rPr>
        <w:t> </w:t>
      </w:r>
      <w:r>
        <w:rPr>
          <w:sz w:val="24"/>
        </w:rPr>
        <w:t>filler</w:t>
      </w:r>
      <w:r>
        <w:rPr>
          <w:spacing w:val="-7"/>
          <w:sz w:val="24"/>
        </w:rPr>
        <w:t> </w:t>
      </w:r>
      <w:r>
        <w:rPr>
          <w:sz w:val="24"/>
        </w:rPr>
        <w:t>of</w:t>
      </w:r>
      <w:r>
        <w:rPr>
          <w:spacing w:val="-6"/>
          <w:sz w:val="24"/>
        </w:rPr>
        <w:t> </w:t>
      </w:r>
      <w:r>
        <w:rPr>
          <w:sz w:val="24"/>
        </w:rPr>
        <w:t>tank</w:t>
      </w:r>
      <w:r>
        <w:rPr>
          <w:spacing w:val="-7"/>
          <w:sz w:val="24"/>
        </w:rPr>
        <w:t> </w:t>
      </w:r>
      <w:r>
        <w:rPr>
          <w:sz w:val="24"/>
        </w:rPr>
        <w:t>using</w:t>
      </w:r>
      <w:r>
        <w:rPr>
          <w:spacing w:val="-6"/>
          <w:sz w:val="24"/>
        </w:rPr>
        <w:t> </w:t>
      </w:r>
      <w:r>
        <w:rPr>
          <w:sz w:val="24"/>
        </w:rPr>
        <w:t>the</w:t>
      </w:r>
      <w:r>
        <w:rPr>
          <w:spacing w:val="-6"/>
          <w:sz w:val="24"/>
        </w:rPr>
        <w:t> </w:t>
      </w:r>
      <w:r>
        <w:rPr>
          <w:sz w:val="24"/>
        </w:rPr>
        <w:t>measuring</w:t>
      </w:r>
      <w:r>
        <w:rPr>
          <w:spacing w:val="-6"/>
          <w:sz w:val="24"/>
        </w:rPr>
        <w:t> </w:t>
      </w:r>
      <w:r>
        <w:rPr>
          <w:sz w:val="24"/>
        </w:rPr>
        <w:t>cup</w:t>
      </w:r>
      <w:r>
        <w:rPr>
          <w:spacing w:val="-6"/>
          <w:sz w:val="24"/>
        </w:rPr>
        <w:t> </w:t>
      </w:r>
      <w:r>
        <w:rPr>
          <w:sz w:val="24"/>
        </w:rPr>
        <w:t>provided.</w:t>
      </w:r>
      <w:r>
        <w:rPr>
          <w:spacing w:val="-6"/>
          <w:sz w:val="24"/>
        </w:rPr>
        <w:t> </w:t>
      </w:r>
      <w:r>
        <w:rPr>
          <w:sz w:val="24"/>
        </w:rPr>
        <w:t>Watch the level</w:t>
      </w:r>
      <w:r>
        <w:rPr>
          <w:spacing w:val="-2"/>
          <w:sz w:val="24"/>
        </w:rPr>
        <w:t> </w:t>
      </w:r>
      <w:r>
        <w:rPr>
          <w:sz w:val="24"/>
        </w:rPr>
        <w:t>indicator.</w:t>
      </w:r>
    </w:p>
    <w:p>
      <w:pPr>
        <w:pStyle w:val="ListParagraph"/>
        <w:numPr>
          <w:ilvl w:val="0"/>
          <w:numId w:val="2"/>
        </w:numPr>
        <w:tabs>
          <w:tab w:pos="921" w:val="left" w:leader="none"/>
        </w:tabs>
        <w:spacing w:line="256" w:lineRule="auto" w:before="0" w:after="0"/>
        <w:ind w:left="920" w:right="923" w:hanging="360"/>
        <w:jc w:val="both"/>
        <w:rPr>
          <w:sz w:val="24"/>
        </w:rPr>
      </w:pPr>
      <w:r>
        <w:rPr>
          <w:sz w:val="24"/>
        </w:rPr>
        <w:t>Close the cover by moving it to the left out of the locking position until it slides down by itself. The decomposition vessel comes into contact with the igniters via the ignition adaptor.</w:t>
      </w:r>
    </w:p>
    <w:p>
      <w:pPr>
        <w:pStyle w:val="ListParagraph"/>
        <w:numPr>
          <w:ilvl w:val="0"/>
          <w:numId w:val="2"/>
        </w:numPr>
        <w:tabs>
          <w:tab w:pos="921" w:val="left" w:leader="none"/>
        </w:tabs>
        <w:spacing w:line="273" w:lineRule="exact" w:before="0" w:after="0"/>
        <w:ind w:left="920" w:right="0" w:hanging="361"/>
        <w:jc w:val="both"/>
        <w:rPr>
          <w:sz w:val="24"/>
        </w:rPr>
      </w:pPr>
      <w:r>
        <w:rPr>
          <w:sz w:val="24"/>
        </w:rPr>
        <w:t>Preparing the</w:t>
      </w:r>
      <w:r>
        <w:rPr>
          <w:spacing w:val="-1"/>
          <w:sz w:val="24"/>
        </w:rPr>
        <w:t> </w:t>
      </w:r>
      <w:r>
        <w:rPr>
          <w:sz w:val="24"/>
        </w:rPr>
        <w:t>measurement</w:t>
      </w:r>
    </w:p>
    <w:p>
      <w:pPr>
        <w:pStyle w:val="ListParagraph"/>
        <w:numPr>
          <w:ilvl w:val="1"/>
          <w:numId w:val="2"/>
        </w:numPr>
        <w:tabs>
          <w:tab w:pos="1641" w:val="left" w:leader="none"/>
        </w:tabs>
        <w:spacing w:line="240" w:lineRule="auto" w:before="20" w:after="0"/>
        <w:ind w:left="1640" w:right="0" w:hanging="361"/>
        <w:jc w:val="left"/>
        <w:rPr>
          <w:sz w:val="24"/>
        </w:rPr>
      </w:pPr>
      <w:r>
        <w:rPr>
          <w:sz w:val="24"/>
        </w:rPr>
        <w:t>Selecting Measurement (F2) will take you to the “prepare measurement”</w:t>
      </w:r>
      <w:r>
        <w:rPr>
          <w:spacing w:val="-8"/>
          <w:sz w:val="24"/>
        </w:rPr>
        <w:t> </w:t>
      </w:r>
      <w:r>
        <w:rPr>
          <w:sz w:val="24"/>
        </w:rPr>
        <w:t>menu.</w:t>
      </w:r>
    </w:p>
    <w:p>
      <w:pPr>
        <w:pStyle w:val="ListParagraph"/>
        <w:numPr>
          <w:ilvl w:val="1"/>
          <w:numId w:val="2"/>
        </w:numPr>
        <w:tabs>
          <w:tab w:pos="1641" w:val="left" w:leader="none"/>
        </w:tabs>
        <w:spacing w:line="240" w:lineRule="auto" w:before="16" w:after="0"/>
        <w:ind w:left="1640" w:right="0" w:hanging="361"/>
        <w:jc w:val="left"/>
        <w:rPr>
          <w:sz w:val="24"/>
        </w:rPr>
      </w:pPr>
      <w:r>
        <w:rPr>
          <w:sz w:val="24"/>
        </w:rPr>
        <w:t>Enter the noted weight of the propellant sample using</w:t>
      </w:r>
      <w:r>
        <w:rPr>
          <w:spacing w:val="-6"/>
          <w:sz w:val="24"/>
        </w:rPr>
        <w:t> </w:t>
      </w:r>
      <w:r>
        <w:rPr>
          <w:sz w:val="24"/>
        </w:rPr>
        <w:t>keyboard.</w:t>
      </w:r>
    </w:p>
    <w:p>
      <w:pPr>
        <w:pStyle w:val="ListParagraph"/>
        <w:numPr>
          <w:ilvl w:val="1"/>
          <w:numId w:val="2"/>
        </w:numPr>
        <w:tabs>
          <w:tab w:pos="1641" w:val="left" w:leader="none"/>
        </w:tabs>
        <w:spacing w:line="240" w:lineRule="auto" w:before="20" w:after="0"/>
        <w:ind w:left="1640" w:right="0" w:hanging="361"/>
        <w:jc w:val="left"/>
        <w:rPr>
          <w:b/>
          <w:sz w:val="24"/>
        </w:rPr>
      </w:pPr>
      <w:r>
        <w:rPr>
          <w:sz w:val="24"/>
        </w:rPr>
        <w:t>To access the other options press </w:t>
      </w:r>
      <w:r>
        <w:rPr>
          <w:b/>
          <w:sz w:val="24"/>
        </w:rPr>
        <w:t>UP/DOWN</w:t>
      </w:r>
      <w:r>
        <w:rPr>
          <w:b/>
          <w:spacing w:val="-2"/>
          <w:sz w:val="24"/>
        </w:rPr>
        <w:t> </w:t>
      </w:r>
      <w:r>
        <w:rPr>
          <w:b/>
          <w:sz w:val="24"/>
        </w:rPr>
        <w:t>(F2)</w:t>
      </w:r>
    </w:p>
    <w:p>
      <w:pPr>
        <w:pStyle w:val="ListParagraph"/>
        <w:numPr>
          <w:ilvl w:val="1"/>
          <w:numId w:val="2"/>
        </w:numPr>
        <w:tabs>
          <w:tab w:pos="1641" w:val="left" w:leader="none"/>
        </w:tabs>
        <w:spacing w:line="240" w:lineRule="auto" w:before="19" w:after="0"/>
        <w:ind w:left="1640" w:right="0" w:hanging="361"/>
        <w:jc w:val="left"/>
        <w:rPr>
          <w:sz w:val="24"/>
        </w:rPr>
      </w:pPr>
      <w:r>
        <w:rPr>
          <w:sz w:val="24"/>
        </w:rPr>
        <w:t>Enter “1” to perform</w:t>
      </w:r>
      <w:r>
        <w:rPr>
          <w:spacing w:val="-1"/>
          <w:sz w:val="24"/>
        </w:rPr>
        <w:t> </w:t>
      </w:r>
      <w:r>
        <w:rPr>
          <w:sz w:val="24"/>
        </w:rPr>
        <w:t>calibration</w:t>
      </w:r>
    </w:p>
    <w:p>
      <w:pPr>
        <w:pStyle w:val="ListParagraph"/>
        <w:numPr>
          <w:ilvl w:val="1"/>
          <w:numId w:val="2"/>
        </w:numPr>
        <w:tabs>
          <w:tab w:pos="1641" w:val="left" w:leader="none"/>
        </w:tabs>
        <w:spacing w:line="256" w:lineRule="auto" w:before="17" w:after="0"/>
        <w:ind w:left="1640" w:right="920" w:hanging="360"/>
        <w:jc w:val="left"/>
        <w:rPr>
          <w:sz w:val="24"/>
        </w:rPr>
      </w:pPr>
      <w:r>
        <w:rPr>
          <w:sz w:val="24"/>
        </w:rPr>
        <w:t>Also check the other presetting i.e Decomposition vessel, Qexternal1, Qexternal2, Test No. Press ok (F1) to apply entries.</w:t>
      </w:r>
    </w:p>
    <w:p>
      <w:pPr>
        <w:pStyle w:val="ListParagraph"/>
        <w:numPr>
          <w:ilvl w:val="0"/>
          <w:numId w:val="2"/>
        </w:numPr>
        <w:tabs>
          <w:tab w:pos="921" w:val="left" w:leader="none"/>
        </w:tabs>
        <w:spacing w:line="240" w:lineRule="auto" w:before="0" w:after="0"/>
        <w:ind w:left="920" w:right="0" w:hanging="361"/>
        <w:jc w:val="left"/>
        <w:rPr>
          <w:sz w:val="24"/>
        </w:rPr>
      </w:pPr>
      <w:r>
        <w:rPr>
          <w:sz w:val="24"/>
        </w:rPr>
        <w:t>Performing the measurement: The following messages will appear during the</w:t>
      </w:r>
      <w:r>
        <w:rPr>
          <w:spacing w:val="-3"/>
          <w:sz w:val="24"/>
        </w:rPr>
        <w:t> </w:t>
      </w:r>
      <w:r>
        <w:rPr>
          <w:sz w:val="24"/>
        </w:rPr>
        <w:t>test</w:t>
      </w:r>
    </w:p>
    <w:p>
      <w:pPr>
        <w:pStyle w:val="ListParagraph"/>
        <w:numPr>
          <w:ilvl w:val="1"/>
          <w:numId w:val="2"/>
        </w:numPr>
        <w:tabs>
          <w:tab w:pos="1641" w:val="left" w:leader="none"/>
        </w:tabs>
        <w:spacing w:line="240" w:lineRule="auto" w:before="17" w:after="0"/>
        <w:ind w:left="1640" w:right="0" w:hanging="361"/>
        <w:jc w:val="left"/>
        <w:rPr>
          <w:sz w:val="24"/>
        </w:rPr>
      </w:pPr>
      <w:r>
        <w:rPr>
          <w:sz w:val="24"/>
        </w:rPr>
        <w:t>Storage filled-press continue</w:t>
      </w:r>
      <w:r>
        <w:rPr>
          <w:spacing w:val="-2"/>
          <w:sz w:val="24"/>
        </w:rPr>
        <w:t> </w:t>
      </w:r>
      <w:r>
        <w:rPr>
          <w:sz w:val="24"/>
        </w:rPr>
        <w:t>(F1)</w:t>
      </w:r>
    </w:p>
    <w:p>
      <w:pPr>
        <w:pStyle w:val="ListParagraph"/>
        <w:numPr>
          <w:ilvl w:val="1"/>
          <w:numId w:val="2"/>
        </w:numPr>
        <w:tabs>
          <w:tab w:pos="1641" w:val="left" w:leader="none"/>
        </w:tabs>
        <w:spacing w:line="240" w:lineRule="auto" w:before="19" w:after="0"/>
        <w:ind w:left="1640" w:right="0" w:hanging="361"/>
        <w:jc w:val="left"/>
        <w:rPr>
          <w:sz w:val="24"/>
        </w:rPr>
      </w:pPr>
      <w:r>
        <w:rPr>
          <w:sz w:val="24"/>
        </w:rPr>
        <w:t>Vessel safe locked- press continue</w:t>
      </w:r>
      <w:r>
        <w:rPr>
          <w:spacing w:val="-2"/>
          <w:sz w:val="24"/>
        </w:rPr>
        <w:t> </w:t>
      </w:r>
      <w:r>
        <w:rPr>
          <w:sz w:val="24"/>
        </w:rPr>
        <w:t>(F1)</w:t>
      </w:r>
    </w:p>
    <w:p>
      <w:pPr>
        <w:pStyle w:val="ListParagraph"/>
        <w:numPr>
          <w:ilvl w:val="1"/>
          <w:numId w:val="2"/>
        </w:numPr>
        <w:tabs>
          <w:tab w:pos="1641" w:val="left" w:leader="none"/>
        </w:tabs>
        <w:spacing w:line="240" w:lineRule="auto" w:before="17" w:after="0"/>
        <w:ind w:left="1640" w:right="0" w:hanging="361"/>
        <w:jc w:val="left"/>
        <w:rPr>
          <w:sz w:val="24"/>
        </w:rPr>
      </w:pPr>
      <w:r>
        <w:rPr>
          <w:sz w:val="24"/>
        </w:rPr>
        <w:t>Close the</w:t>
      </w:r>
      <w:r>
        <w:rPr>
          <w:spacing w:val="-2"/>
          <w:sz w:val="24"/>
        </w:rPr>
        <w:t> </w:t>
      </w:r>
      <w:r>
        <w:rPr>
          <w:sz w:val="24"/>
        </w:rPr>
        <w:t>cover</w:t>
      </w:r>
    </w:p>
    <w:p>
      <w:pPr>
        <w:pStyle w:val="ListParagraph"/>
        <w:numPr>
          <w:ilvl w:val="0"/>
          <w:numId w:val="2"/>
        </w:numPr>
        <w:tabs>
          <w:tab w:pos="921" w:val="left" w:leader="none"/>
        </w:tabs>
        <w:spacing w:line="256" w:lineRule="auto" w:before="19" w:after="0"/>
        <w:ind w:left="920" w:right="921" w:hanging="360"/>
        <w:jc w:val="both"/>
        <w:rPr>
          <w:sz w:val="24"/>
        </w:rPr>
      </w:pPr>
      <w:r>
        <w:rPr>
          <w:sz w:val="24"/>
        </w:rPr>
        <w:t>The measurement process is fully automatic. The result will appear once the measuring process is</w:t>
      </w:r>
      <w:r>
        <w:rPr>
          <w:spacing w:val="-1"/>
          <w:sz w:val="24"/>
        </w:rPr>
        <w:t> </w:t>
      </w:r>
      <w:r>
        <w:rPr>
          <w:sz w:val="24"/>
        </w:rPr>
        <w:t>complete.</w:t>
      </w:r>
    </w:p>
    <w:p>
      <w:pPr>
        <w:pStyle w:val="ListParagraph"/>
        <w:numPr>
          <w:ilvl w:val="0"/>
          <w:numId w:val="2"/>
        </w:numPr>
        <w:tabs>
          <w:tab w:pos="921" w:val="left" w:leader="none"/>
        </w:tabs>
        <w:spacing w:line="256" w:lineRule="auto" w:before="0" w:after="0"/>
        <w:ind w:left="920" w:right="919" w:hanging="360"/>
        <w:jc w:val="both"/>
        <w:rPr>
          <w:sz w:val="24"/>
        </w:rPr>
      </w:pPr>
      <w:r>
        <w:rPr>
          <w:sz w:val="24"/>
        </w:rPr>
        <w:t>After the measurement open the cover to automatically empty the inner vessel. Remove the decomposition vessel and the igniter adaptor. Also release the gases from decomposition vessel using the venting button under a fume</w:t>
      </w:r>
      <w:r>
        <w:rPr>
          <w:spacing w:val="-4"/>
          <w:sz w:val="24"/>
        </w:rPr>
        <w:t> </w:t>
      </w:r>
      <w:r>
        <w:rPr>
          <w:sz w:val="24"/>
        </w:rPr>
        <w:t>hood.</w:t>
      </w:r>
    </w:p>
    <w:p>
      <w:pPr>
        <w:pStyle w:val="ListParagraph"/>
        <w:numPr>
          <w:ilvl w:val="0"/>
          <w:numId w:val="2"/>
        </w:numPr>
        <w:tabs>
          <w:tab w:pos="921" w:val="left" w:leader="none"/>
        </w:tabs>
        <w:spacing w:line="256" w:lineRule="auto" w:before="0" w:after="0"/>
        <w:ind w:left="920" w:right="918" w:hanging="360"/>
        <w:jc w:val="both"/>
        <w:rPr>
          <w:sz w:val="24"/>
        </w:rPr>
      </w:pPr>
      <w:r>
        <w:rPr>
          <w:sz w:val="24"/>
        </w:rPr>
        <w:t>Open</w:t>
      </w:r>
      <w:r>
        <w:rPr>
          <w:spacing w:val="-9"/>
          <w:sz w:val="24"/>
        </w:rPr>
        <w:t> </w:t>
      </w:r>
      <w:r>
        <w:rPr>
          <w:sz w:val="24"/>
        </w:rPr>
        <w:t>the</w:t>
      </w:r>
      <w:r>
        <w:rPr>
          <w:spacing w:val="-8"/>
          <w:sz w:val="24"/>
        </w:rPr>
        <w:t> </w:t>
      </w:r>
      <w:r>
        <w:rPr>
          <w:sz w:val="24"/>
        </w:rPr>
        <w:t>decomposition</w:t>
      </w:r>
      <w:r>
        <w:rPr>
          <w:spacing w:val="-8"/>
          <w:sz w:val="24"/>
        </w:rPr>
        <w:t> </w:t>
      </w:r>
      <w:r>
        <w:rPr>
          <w:sz w:val="24"/>
        </w:rPr>
        <w:t>vessel</w:t>
      </w:r>
      <w:r>
        <w:rPr>
          <w:spacing w:val="-8"/>
          <w:sz w:val="24"/>
        </w:rPr>
        <w:t> </w:t>
      </w:r>
      <w:r>
        <w:rPr>
          <w:sz w:val="24"/>
        </w:rPr>
        <w:t>and</w:t>
      </w:r>
      <w:r>
        <w:rPr>
          <w:spacing w:val="-8"/>
          <w:sz w:val="24"/>
        </w:rPr>
        <w:t> </w:t>
      </w:r>
      <w:r>
        <w:rPr>
          <w:sz w:val="24"/>
        </w:rPr>
        <w:t>check</w:t>
      </w:r>
      <w:r>
        <w:rPr>
          <w:spacing w:val="-9"/>
          <w:sz w:val="24"/>
        </w:rPr>
        <w:t> </w:t>
      </w:r>
      <w:r>
        <w:rPr>
          <w:sz w:val="24"/>
        </w:rPr>
        <w:t>the</w:t>
      </w:r>
      <w:r>
        <w:rPr>
          <w:spacing w:val="-6"/>
          <w:sz w:val="24"/>
        </w:rPr>
        <w:t> </w:t>
      </w:r>
      <w:r>
        <w:rPr>
          <w:sz w:val="24"/>
        </w:rPr>
        <w:t>crucible</w:t>
      </w:r>
      <w:r>
        <w:rPr>
          <w:spacing w:val="-9"/>
          <w:sz w:val="24"/>
        </w:rPr>
        <w:t> </w:t>
      </w:r>
      <w:r>
        <w:rPr>
          <w:sz w:val="24"/>
        </w:rPr>
        <w:t>for</w:t>
      </w:r>
      <w:r>
        <w:rPr>
          <w:spacing w:val="-10"/>
          <w:sz w:val="24"/>
        </w:rPr>
        <w:t> </w:t>
      </w:r>
      <w:r>
        <w:rPr>
          <w:sz w:val="24"/>
        </w:rPr>
        <w:t>signs</w:t>
      </w:r>
      <w:r>
        <w:rPr>
          <w:spacing w:val="-7"/>
          <w:sz w:val="24"/>
        </w:rPr>
        <w:t> </w:t>
      </w:r>
      <w:r>
        <w:rPr>
          <w:sz w:val="24"/>
        </w:rPr>
        <w:t>of</w:t>
      </w:r>
      <w:r>
        <w:rPr>
          <w:spacing w:val="-8"/>
          <w:sz w:val="24"/>
        </w:rPr>
        <w:t> </w:t>
      </w:r>
      <w:r>
        <w:rPr>
          <w:sz w:val="24"/>
        </w:rPr>
        <w:t>incomplete</w:t>
      </w:r>
      <w:r>
        <w:rPr>
          <w:spacing w:val="-9"/>
          <w:sz w:val="24"/>
        </w:rPr>
        <w:t> </w:t>
      </w:r>
      <w:r>
        <w:rPr>
          <w:sz w:val="24"/>
        </w:rPr>
        <w:t>combustion, if combustion is incomplete, discard the test result. Repeat the</w:t>
      </w:r>
      <w:r>
        <w:rPr>
          <w:spacing w:val="-4"/>
          <w:sz w:val="24"/>
        </w:rPr>
        <w:t> </w:t>
      </w:r>
      <w:r>
        <w:rPr>
          <w:sz w:val="24"/>
        </w:rPr>
        <w:t>test.</w:t>
      </w:r>
    </w:p>
    <w:p>
      <w:pPr>
        <w:pStyle w:val="Heading1"/>
        <w:spacing w:before="154"/>
      </w:pPr>
      <w:r>
        <w:rPr/>
        <w:t>Tabular Column</w:t>
      </w:r>
    </w:p>
    <w:p>
      <w:pPr>
        <w:pStyle w:val="BodyText"/>
        <w:spacing w:before="10"/>
        <w:rPr>
          <w:b/>
          <w:sz w:val="15"/>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7"/>
        <w:gridCol w:w="1610"/>
        <w:gridCol w:w="1507"/>
        <w:gridCol w:w="1050"/>
        <w:gridCol w:w="1499"/>
        <w:gridCol w:w="1187"/>
        <w:gridCol w:w="1790"/>
      </w:tblGrid>
      <w:tr>
        <w:trPr>
          <w:trHeight w:val="1696" w:hRule="atLeast"/>
        </w:trPr>
        <w:tc>
          <w:tcPr>
            <w:tcW w:w="847" w:type="dxa"/>
          </w:tcPr>
          <w:p>
            <w:pPr>
              <w:pStyle w:val="TableParagraph"/>
              <w:spacing w:line="360" w:lineRule="auto"/>
              <w:ind w:left="107" w:right="270"/>
              <w:rPr>
                <w:b/>
                <w:sz w:val="24"/>
              </w:rPr>
            </w:pPr>
            <w:r>
              <w:rPr>
                <w:b/>
                <w:sz w:val="24"/>
              </w:rPr>
              <w:t>Test No.</w:t>
            </w:r>
          </w:p>
        </w:tc>
        <w:tc>
          <w:tcPr>
            <w:tcW w:w="1610" w:type="dxa"/>
          </w:tcPr>
          <w:p>
            <w:pPr>
              <w:pStyle w:val="TableParagraph"/>
              <w:spacing w:line="275" w:lineRule="exact"/>
              <w:ind w:left="107"/>
              <w:rPr>
                <w:b/>
                <w:sz w:val="24"/>
              </w:rPr>
            </w:pPr>
            <w:r>
              <w:rPr>
                <w:b/>
                <w:sz w:val="24"/>
              </w:rPr>
              <w:t>Sample</w:t>
            </w:r>
          </w:p>
        </w:tc>
        <w:tc>
          <w:tcPr>
            <w:tcW w:w="1507" w:type="dxa"/>
          </w:tcPr>
          <w:p>
            <w:pPr>
              <w:pStyle w:val="TableParagraph"/>
              <w:spacing w:line="360" w:lineRule="auto"/>
              <w:ind w:left="108" w:right="142"/>
              <w:rPr>
                <w:b/>
                <w:sz w:val="24"/>
              </w:rPr>
            </w:pPr>
            <w:r>
              <w:rPr>
                <w:b/>
                <w:sz w:val="24"/>
              </w:rPr>
              <w:t>Pressure in decompositi on vessel ‘bar’</w:t>
            </w:r>
          </w:p>
        </w:tc>
        <w:tc>
          <w:tcPr>
            <w:tcW w:w="1050" w:type="dxa"/>
          </w:tcPr>
          <w:p>
            <w:pPr>
              <w:pStyle w:val="TableParagraph"/>
              <w:spacing w:line="360" w:lineRule="auto"/>
              <w:ind w:left="109" w:right="204"/>
              <w:rPr>
                <w:b/>
                <w:sz w:val="24"/>
              </w:rPr>
            </w:pPr>
            <w:r>
              <w:rPr>
                <w:b/>
                <w:sz w:val="24"/>
              </w:rPr>
              <w:t>Igniter mass</w:t>
            </w:r>
          </w:p>
          <w:p>
            <w:pPr>
              <w:pStyle w:val="TableParagraph"/>
              <w:spacing w:before="4"/>
              <w:ind w:left="109"/>
              <w:rPr>
                <w:b/>
                <w:sz w:val="24"/>
              </w:rPr>
            </w:pPr>
            <w:r>
              <w:rPr>
                <w:rFonts w:ascii="DejaVu Serif Condensed" w:hAnsi="DejaVu Serif Condensed" w:eastAsia="DejaVu Serif Condensed"/>
                <w:spacing w:val="-2"/>
                <w:w w:val="167"/>
                <w:sz w:val="24"/>
              </w:rPr>
              <w:t>𝐦</w:t>
            </w:r>
            <w:r>
              <w:rPr>
                <w:rFonts w:ascii="DejaVu Serif Condensed" w:hAnsi="DejaVu Serif Condensed" w:eastAsia="DejaVu Serif Condensed"/>
                <w:spacing w:val="-1"/>
                <w:w w:val="60"/>
                <w:sz w:val="24"/>
                <w:vertAlign w:val="subscript"/>
              </w:rPr>
              <w:t>𝐢</w:t>
            </w:r>
            <w:r>
              <w:rPr>
                <w:rFonts w:ascii="DejaVu Serif Condensed" w:hAnsi="DejaVu Serif Condensed" w:eastAsia="DejaVu Serif Condensed"/>
                <w:spacing w:val="-1"/>
                <w:w w:val="98"/>
                <w:sz w:val="24"/>
                <w:vertAlign w:val="subscript"/>
              </w:rPr>
              <w:t>𝐠</w:t>
            </w:r>
            <w:r>
              <w:rPr>
                <w:rFonts w:ascii="DejaVu Serif Condensed" w:hAnsi="DejaVu Serif Condensed" w:eastAsia="DejaVu Serif Condensed"/>
                <w:w w:val="113"/>
                <w:sz w:val="24"/>
                <w:vertAlign w:val="subscript"/>
              </w:rPr>
              <w:t>𝐧</w:t>
            </w:r>
            <w:r>
              <w:rPr>
                <w:rFonts w:ascii="DejaVu Serif Condensed" w:hAnsi="DejaVu Serif Condensed" w:eastAsia="DejaVu Serif Condensed"/>
                <w:spacing w:val="4"/>
                <w:sz w:val="24"/>
                <w:vertAlign w:val="baseline"/>
              </w:rPr>
              <w:t> </w:t>
            </w:r>
            <w:r>
              <w:rPr>
                <w:b/>
                <w:sz w:val="24"/>
                <w:vertAlign w:val="baseline"/>
              </w:rPr>
              <w:t>‘g’</w:t>
            </w:r>
          </w:p>
        </w:tc>
        <w:tc>
          <w:tcPr>
            <w:tcW w:w="1499" w:type="dxa"/>
          </w:tcPr>
          <w:p>
            <w:pPr>
              <w:pStyle w:val="TableParagraph"/>
              <w:spacing w:line="360" w:lineRule="auto"/>
              <w:ind w:left="110" w:right="452"/>
              <w:rPr>
                <w:b/>
                <w:sz w:val="24"/>
              </w:rPr>
            </w:pPr>
            <w:r>
              <w:rPr>
                <w:b/>
                <w:sz w:val="24"/>
              </w:rPr>
              <w:t>Calorific</w:t>
            </w:r>
            <w:r>
              <w:rPr>
                <w:b/>
                <w:w w:val="99"/>
                <w:sz w:val="24"/>
              </w:rPr>
              <w:t> </w:t>
            </w:r>
            <w:r>
              <w:rPr>
                <w:b/>
                <w:sz w:val="24"/>
              </w:rPr>
              <w:t>value of igniter</w:t>
            </w:r>
          </w:p>
          <w:p>
            <w:pPr>
              <w:pStyle w:val="TableParagraph"/>
              <w:spacing w:line="287" w:lineRule="exact"/>
              <w:ind w:left="110"/>
              <w:rPr>
                <w:b/>
                <w:sz w:val="24"/>
              </w:rPr>
            </w:pPr>
            <w:r>
              <w:rPr>
                <w:rFonts w:ascii="Symbol" w:hAnsi="Symbol" w:eastAsia="Symbol"/>
                <w:b/>
                <w:sz w:val="24"/>
              </w:rPr>
              <w:t></w:t>
            </w:r>
            <w:r>
              <w:rPr>
                <w:b/>
                <w:sz w:val="24"/>
              </w:rPr>
              <w:t> </w:t>
            </w:r>
            <w:r>
              <w:rPr>
                <w:rFonts w:ascii="DejaVu Serif Condensed" w:hAnsi="DejaVu Serif Condensed" w:eastAsia="DejaVu Serif Condensed"/>
                <w:sz w:val="24"/>
              </w:rPr>
              <w:t>𝐡</w:t>
            </w:r>
            <w:r>
              <w:rPr>
                <w:rFonts w:ascii="DejaVu Serif Condensed" w:hAnsi="DejaVu Serif Condensed" w:eastAsia="DejaVu Serif Condensed"/>
                <w:sz w:val="24"/>
                <w:vertAlign w:val="subscript"/>
              </w:rPr>
              <w:t>𝐜,𝐢𝐠𝐧</w:t>
            </w:r>
            <w:r>
              <w:rPr>
                <w:rFonts w:ascii="DejaVu Serif Condensed" w:hAnsi="DejaVu Serif Condensed" w:eastAsia="DejaVu Serif Condensed"/>
                <w:sz w:val="24"/>
                <w:vertAlign w:val="baseline"/>
              </w:rPr>
              <w:t> </w:t>
            </w:r>
            <w:r>
              <w:rPr>
                <w:b/>
                <w:sz w:val="24"/>
                <w:vertAlign w:val="baseline"/>
              </w:rPr>
              <w:t>‘J/g’</w:t>
            </w:r>
          </w:p>
        </w:tc>
        <w:tc>
          <w:tcPr>
            <w:tcW w:w="1187" w:type="dxa"/>
          </w:tcPr>
          <w:p>
            <w:pPr>
              <w:pStyle w:val="TableParagraph"/>
              <w:spacing w:line="360" w:lineRule="auto"/>
              <w:ind w:left="111" w:right="179"/>
              <w:rPr>
                <w:b/>
                <w:sz w:val="24"/>
              </w:rPr>
            </w:pPr>
            <w:r>
              <w:rPr>
                <w:b/>
                <w:sz w:val="24"/>
              </w:rPr>
              <w:t>Propella nt mass</w:t>
            </w:r>
          </w:p>
          <w:p>
            <w:pPr>
              <w:pStyle w:val="TableParagraph"/>
              <w:spacing w:before="4"/>
              <w:ind w:left="111"/>
              <w:rPr>
                <w:b/>
                <w:sz w:val="24"/>
              </w:rPr>
            </w:pPr>
            <w:r>
              <w:rPr>
                <w:rFonts w:ascii="DejaVu Serif Condensed" w:hAnsi="DejaVu Serif Condensed" w:eastAsia="DejaVu Serif Condensed"/>
                <w:w w:val="110"/>
                <w:sz w:val="24"/>
              </w:rPr>
              <w:t>𝐦</w:t>
            </w:r>
            <w:r>
              <w:rPr>
                <w:rFonts w:ascii="DejaVu Serif Condensed" w:hAnsi="DejaVu Serif Condensed" w:eastAsia="DejaVu Serif Condensed"/>
                <w:w w:val="110"/>
                <w:sz w:val="24"/>
                <w:vertAlign w:val="subscript"/>
              </w:rPr>
              <w:t>𝐏𝐫𝐨</w:t>
            </w:r>
            <w:r>
              <w:rPr>
                <w:rFonts w:ascii="DejaVu Serif Condensed" w:hAnsi="DejaVu Serif Condensed" w:eastAsia="DejaVu Serif Condensed"/>
                <w:w w:val="110"/>
                <w:sz w:val="24"/>
                <w:vertAlign w:val="baseline"/>
              </w:rPr>
              <w:t> </w:t>
            </w:r>
            <w:r>
              <w:rPr>
                <w:b/>
                <w:w w:val="110"/>
                <w:sz w:val="24"/>
                <w:vertAlign w:val="baseline"/>
              </w:rPr>
              <w:t>‘g’</w:t>
            </w:r>
          </w:p>
        </w:tc>
        <w:tc>
          <w:tcPr>
            <w:tcW w:w="1790" w:type="dxa"/>
          </w:tcPr>
          <w:p>
            <w:pPr>
              <w:pStyle w:val="TableParagraph"/>
              <w:spacing w:line="360" w:lineRule="auto"/>
              <w:ind w:left="112" w:right="135"/>
              <w:rPr>
                <w:b/>
                <w:sz w:val="24"/>
              </w:rPr>
            </w:pPr>
            <w:r>
              <w:rPr>
                <w:b/>
                <w:sz w:val="24"/>
              </w:rPr>
              <w:t>Calorific value of</w:t>
            </w:r>
          </w:p>
          <w:p>
            <w:pPr>
              <w:pStyle w:val="TableParagraph"/>
              <w:ind w:left="112"/>
              <w:rPr>
                <w:b/>
                <w:sz w:val="24"/>
              </w:rPr>
            </w:pPr>
            <w:r>
              <w:rPr>
                <w:b/>
                <w:sz w:val="24"/>
              </w:rPr>
              <w:t>propellant</w:t>
            </w:r>
          </w:p>
          <w:p>
            <w:pPr>
              <w:pStyle w:val="TableParagraph"/>
              <w:spacing w:before="126"/>
              <w:ind w:left="165"/>
              <w:rPr>
                <w:b/>
                <w:sz w:val="24"/>
              </w:rPr>
            </w:pPr>
            <w:r>
              <w:rPr>
                <w:rFonts w:ascii="Symbol" w:hAnsi="Symbol" w:eastAsia="Symbol"/>
                <w:b/>
                <w:sz w:val="24"/>
              </w:rPr>
              <w:t></w:t>
            </w:r>
            <w:r>
              <w:rPr>
                <w:b/>
                <w:sz w:val="24"/>
              </w:rPr>
              <w:t> </w:t>
            </w:r>
            <w:r>
              <w:rPr>
                <w:rFonts w:ascii="DejaVu Serif Condensed" w:hAnsi="DejaVu Serif Condensed" w:eastAsia="DejaVu Serif Condensed"/>
                <w:sz w:val="24"/>
              </w:rPr>
              <w:t>𝐡</w:t>
            </w:r>
            <w:r>
              <w:rPr>
                <w:rFonts w:ascii="DejaVu Serif Condensed" w:hAnsi="DejaVu Serif Condensed" w:eastAsia="DejaVu Serif Condensed"/>
                <w:sz w:val="24"/>
                <w:vertAlign w:val="subscript"/>
              </w:rPr>
              <w:t>𝐜,𝐏𝐫𝐨</w:t>
            </w:r>
            <w:r>
              <w:rPr>
                <w:rFonts w:ascii="DejaVu Serif Condensed" w:hAnsi="DejaVu Serif Condensed" w:eastAsia="DejaVu Serif Condensed"/>
                <w:sz w:val="24"/>
                <w:vertAlign w:val="baseline"/>
              </w:rPr>
              <w:t> </w:t>
            </w:r>
            <w:r>
              <w:rPr>
                <w:b/>
                <w:sz w:val="24"/>
                <w:vertAlign w:val="baseline"/>
              </w:rPr>
              <w:t>‘J/g’</w:t>
            </w:r>
          </w:p>
        </w:tc>
      </w:tr>
      <w:tr>
        <w:trPr>
          <w:trHeight w:val="415" w:hRule="atLeast"/>
        </w:trPr>
        <w:tc>
          <w:tcPr>
            <w:tcW w:w="847" w:type="dxa"/>
          </w:tcPr>
          <w:p>
            <w:pPr>
              <w:pStyle w:val="TableParagraph"/>
              <w:spacing w:line="275" w:lineRule="exact"/>
              <w:ind w:left="7"/>
              <w:jc w:val="center"/>
              <w:rPr>
                <w:sz w:val="24"/>
              </w:rPr>
            </w:pPr>
            <w:r>
              <w:rPr>
                <w:sz w:val="24"/>
              </w:rPr>
              <w:t>1</w:t>
            </w:r>
          </w:p>
        </w:tc>
        <w:tc>
          <w:tcPr>
            <w:tcW w:w="1610" w:type="dxa"/>
          </w:tcPr>
          <w:p>
            <w:pPr>
              <w:pStyle w:val="TableParagraph"/>
              <w:spacing w:line="275" w:lineRule="exact"/>
              <w:ind w:left="107"/>
              <w:rPr>
                <w:sz w:val="24"/>
              </w:rPr>
            </w:pPr>
            <w:r>
              <w:rPr>
                <w:sz w:val="24"/>
              </w:rPr>
              <w:t>AT Fuel</w:t>
            </w:r>
            <w:r>
              <w:rPr>
                <w:sz w:val="24"/>
                <w:vertAlign w:val="superscript"/>
              </w:rPr>
              <w:t>*</w:t>
            </w:r>
          </w:p>
        </w:tc>
        <w:tc>
          <w:tcPr>
            <w:tcW w:w="1507" w:type="dxa"/>
          </w:tcPr>
          <w:p>
            <w:pPr>
              <w:pStyle w:val="TableParagraph"/>
              <w:rPr>
                <w:sz w:val="22"/>
              </w:rPr>
            </w:pPr>
          </w:p>
        </w:tc>
        <w:tc>
          <w:tcPr>
            <w:tcW w:w="1050" w:type="dxa"/>
          </w:tcPr>
          <w:p>
            <w:pPr>
              <w:pStyle w:val="TableParagraph"/>
              <w:rPr>
                <w:sz w:val="22"/>
              </w:rPr>
            </w:pPr>
          </w:p>
        </w:tc>
        <w:tc>
          <w:tcPr>
            <w:tcW w:w="1499" w:type="dxa"/>
          </w:tcPr>
          <w:p>
            <w:pPr>
              <w:pStyle w:val="TableParagraph"/>
              <w:rPr>
                <w:sz w:val="22"/>
              </w:rPr>
            </w:pPr>
          </w:p>
        </w:tc>
        <w:tc>
          <w:tcPr>
            <w:tcW w:w="1187" w:type="dxa"/>
          </w:tcPr>
          <w:p>
            <w:pPr>
              <w:pStyle w:val="TableParagraph"/>
              <w:rPr>
                <w:sz w:val="22"/>
              </w:rPr>
            </w:pPr>
          </w:p>
        </w:tc>
        <w:tc>
          <w:tcPr>
            <w:tcW w:w="1790" w:type="dxa"/>
          </w:tcPr>
          <w:p>
            <w:pPr>
              <w:pStyle w:val="TableParagraph"/>
              <w:rPr>
                <w:sz w:val="22"/>
              </w:rPr>
            </w:pPr>
          </w:p>
        </w:tc>
      </w:tr>
      <w:tr>
        <w:trPr>
          <w:trHeight w:val="414" w:hRule="atLeast"/>
        </w:trPr>
        <w:tc>
          <w:tcPr>
            <w:tcW w:w="847" w:type="dxa"/>
          </w:tcPr>
          <w:p>
            <w:pPr>
              <w:pStyle w:val="TableParagraph"/>
              <w:spacing w:line="275" w:lineRule="exact"/>
              <w:ind w:left="7"/>
              <w:jc w:val="center"/>
              <w:rPr>
                <w:sz w:val="24"/>
              </w:rPr>
            </w:pPr>
            <w:r>
              <w:rPr>
                <w:sz w:val="24"/>
              </w:rPr>
              <w:t>2</w:t>
            </w:r>
          </w:p>
        </w:tc>
        <w:tc>
          <w:tcPr>
            <w:tcW w:w="1610" w:type="dxa"/>
          </w:tcPr>
          <w:p>
            <w:pPr>
              <w:pStyle w:val="TableParagraph"/>
              <w:spacing w:line="275" w:lineRule="exact"/>
              <w:ind w:left="107"/>
              <w:rPr>
                <w:sz w:val="24"/>
              </w:rPr>
            </w:pPr>
            <w:r>
              <w:rPr>
                <w:sz w:val="24"/>
              </w:rPr>
              <w:t>Propellant**</w:t>
            </w:r>
          </w:p>
        </w:tc>
        <w:tc>
          <w:tcPr>
            <w:tcW w:w="1507" w:type="dxa"/>
          </w:tcPr>
          <w:p>
            <w:pPr>
              <w:pStyle w:val="TableParagraph"/>
              <w:rPr>
                <w:sz w:val="22"/>
              </w:rPr>
            </w:pPr>
          </w:p>
        </w:tc>
        <w:tc>
          <w:tcPr>
            <w:tcW w:w="1050" w:type="dxa"/>
          </w:tcPr>
          <w:p>
            <w:pPr>
              <w:pStyle w:val="TableParagraph"/>
              <w:rPr>
                <w:sz w:val="22"/>
              </w:rPr>
            </w:pPr>
          </w:p>
        </w:tc>
        <w:tc>
          <w:tcPr>
            <w:tcW w:w="1499" w:type="dxa"/>
          </w:tcPr>
          <w:p>
            <w:pPr>
              <w:pStyle w:val="TableParagraph"/>
              <w:rPr>
                <w:sz w:val="22"/>
              </w:rPr>
            </w:pPr>
          </w:p>
        </w:tc>
        <w:tc>
          <w:tcPr>
            <w:tcW w:w="1187" w:type="dxa"/>
          </w:tcPr>
          <w:p>
            <w:pPr>
              <w:pStyle w:val="TableParagraph"/>
              <w:rPr>
                <w:sz w:val="22"/>
              </w:rPr>
            </w:pPr>
          </w:p>
        </w:tc>
        <w:tc>
          <w:tcPr>
            <w:tcW w:w="1790" w:type="dxa"/>
          </w:tcPr>
          <w:p>
            <w:pPr>
              <w:pStyle w:val="TableParagraph"/>
              <w:rPr>
                <w:sz w:val="22"/>
              </w:rPr>
            </w:pPr>
          </w:p>
        </w:tc>
      </w:tr>
      <w:tr>
        <w:trPr>
          <w:trHeight w:val="412" w:hRule="atLeast"/>
        </w:trPr>
        <w:tc>
          <w:tcPr>
            <w:tcW w:w="847" w:type="dxa"/>
          </w:tcPr>
          <w:p>
            <w:pPr>
              <w:pStyle w:val="TableParagraph"/>
              <w:spacing w:line="275" w:lineRule="exact"/>
              <w:ind w:left="7"/>
              <w:jc w:val="center"/>
              <w:rPr>
                <w:sz w:val="24"/>
              </w:rPr>
            </w:pPr>
            <w:r>
              <w:rPr>
                <w:sz w:val="24"/>
              </w:rPr>
              <w:t>3</w:t>
            </w:r>
          </w:p>
        </w:tc>
        <w:tc>
          <w:tcPr>
            <w:tcW w:w="1610" w:type="dxa"/>
          </w:tcPr>
          <w:p>
            <w:pPr>
              <w:pStyle w:val="TableParagraph"/>
              <w:spacing w:line="277" w:lineRule="exact"/>
              <w:ind w:left="107"/>
              <w:rPr>
                <w:sz w:val="16"/>
              </w:rPr>
            </w:pPr>
            <w:r>
              <w:rPr>
                <w:position w:val="2"/>
                <w:sz w:val="24"/>
              </w:rPr>
              <w:t>BKNO</w:t>
            </w:r>
            <w:r>
              <w:rPr>
                <w:sz w:val="16"/>
              </w:rPr>
              <w:t>3</w:t>
            </w:r>
            <w:r>
              <w:rPr>
                <w:position w:val="11"/>
                <w:sz w:val="16"/>
              </w:rPr>
              <w:t>***</w:t>
            </w:r>
          </w:p>
        </w:tc>
        <w:tc>
          <w:tcPr>
            <w:tcW w:w="1507" w:type="dxa"/>
          </w:tcPr>
          <w:p>
            <w:pPr>
              <w:pStyle w:val="TableParagraph"/>
              <w:rPr>
                <w:sz w:val="22"/>
              </w:rPr>
            </w:pPr>
          </w:p>
        </w:tc>
        <w:tc>
          <w:tcPr>
            <w:tcW w:w="1050" w:type="dxa"/>
          </w:tcPr>
          <w:p>
            <w:pPr>
              <w:pStyle w:val="TableParagraph"/>
              <w:rPr>
                <w:sz w:val="22"/>
              </w:rPr>
            </w:pPr>
          </w:p>
        </w:tc>
        <w:tc>
          <w:tcPr>
            <w:tcW w:w="1499" w:type="dxa"/>
          </w:tcPr>
          <w:p>
            <w:pPr>
              <w:pStyle w:val="TableParagraph"/>
              <w:rPr>
                <w:sz w:val="22"/>
              </w:rPr>
            </w:pPr>
          </w:p>
        </w:tc>
        <w:tc>
          <w:tcPr>
            <w:tcW w:w="1187" w:type="dxa"/>
          </w:tcPr>
          <w:p>
            <w:pPr>
              <w:pStyle w:val="TableParagraph"/>
              <w:rPr>
                <w:sz w:val="22"/>
              </w:rPr>
            </w:pPr>
          </w:p>
        </w:tc>
        <w:tc>
          <w:tcPr>
            <w:tcW w:w="1790" w:type="dxa"/>
          </w:tcPr>
          <w:p>
            <w:pPr>
              <w:pStyle w:val="TableParagraph"/>
              <w:rPr>
                <w:sz w:val="22"/>
              </w:rPr>
            </w:pPr>
          </w:p>
        </w:tc>
      </w:tr>
    </w:tbl>
    <w:p>
      <w:pPr>
        <w:pStyle w:val="BodyText"/>
        <w:ind w:left="200"/>
      </w:pPr>
      <w:r>
        <w:rPr/>
        <w:t>Note: Same test is performed to measure the Calorific value of igniter.</w:t>
      </w:r>
    </w:p>
    <w:p>
      <w:pPr>
        <w:pStyle w:val="BodyText"/>
        <w:spacing w:before="177"/>
        <w:ind w:left="680"/>
      </w:pPr>
      <w:r>
        <w:rPr>
          <w:b/>
          <w:position w:val="8"/>
          <w:sz w:val="16"/>
        </w:rPr>
        <w:t>* </w:t>
      </w:r>
      <w:r>
        <w:rPr/>
        <w:t>Aviation Turbine Fuel </w:t>
      </w:r>
      <w:r>
        <w:rPr>
          <w:vertAlign w:val="superscript"/>
        </w:rPr>
        <w:t>**</w:t>
      </w:r>
      <w:r>
        <w:rPr>
          <w:vertAlign w:val="baseline"/>
        </w:rPr>
        <w:t>Composite propellant </w:t>
      </w:r>
      <w:r>
        <w:rPr>
          <w:vertAlign w:val="superscript"/>
        </w:rPr>
        <w:t>***</w:t>
      </w:r>
      <w:r>
        <w:rPr>
          <w:vertAlign w:val="baseline"/>
        </w:rPr>
        <w:t>Boron potassium nitrate</w:t>
      </w:r>
    </w:p>
    <w:p>
      <w:pPr>
        <w:spacing w:after="0"/>
        <w:sectPr>
          <w:pgSz w:w="12240" w:h="15840"/>
          <w:pgMar w:top="1360" w:bottom="280" w:left="1240" w:right="520"/>
        </w:sectPr>
      </w:pPr>
    </w:p>
    <w:p>
      <w:pPr>
        <w:pStyle w:val="Heading1"/>
        <w:spacing w:before="79"/>
      </w:pPr>
      <w:r>
        <w:rPr/>
        <w:t>Calculations:</w:t>
      </w:r>
    </w:p>
    <w:p>
      <w:pPr>
        <w:pStyle w:val="ListParagraph"/>
        <w:numPr>
          <w:ilvl w:val="0"/>
          <w:numId w:val="3"/>
        </w:numPr>
        <w:tabs>
          <w:tab w:pos="484" w:val="left" w:leader="none"/>
        </w:tabs>
        <w:spacing w:line="240" w:lineRule="auto" w:before="183" w:after="0"/>
        <w:ind w:left="483" w:right="0" w:hanging="284"/>
        <w:jc w:val="left"/>
        <w:rPr>
          <w:b/>
          <w:sz w:val="24"/>
        </w:rPr>
      </w:pPr>
      <w:r>
        <w:rPr>
          <w:b/>
          <w:sz w:val="24"/>
        </w:rPr>
        <w:t>Calibration:</w:t>
      </w:r>
    </w:p>
    <w:p>
      <w:pPr>
        <w:pStyle w:val="BodyText"/>
        <w:tabs>
          <w:tab w:pos="8841" w:val="left" w:leader="none"/>
        </w:tabs>
        <w:spacing w:line="386" w:lineRule="auto" w:before="178"/>
        <w:ind w:left="200" w:right="1356"/>
      </w:pPr>
      <w:r>
        <w:rPr>
          <w:position w:val="2"/>
        </w:rPr>
        <w:t>C= (H</w:t>
      </w:r>
      <w:r>
        <w:rPr>
          <w:sz w:val="16"/>
        </w:rPr>
        <w:t>o </w:t>
      </w:r>
      <w:r>
        <w:rPr>
          <w:position w:val="2"/>
        </w:rPr>
        <w:t>x </w:t>
      </w:r>
      <w:r>
        <w:rPr>
          <w:i/>
          <w:position w:val="2"/>
        </w:rPr>
        <w:t>m </w:t>
      </w:r>
      <w:r>
        <w:rPr>
          <w:position w:val="2"/>
        </w:rPr>
        <w:t>+ QExternal1 + QExternal2)</w:t>
      </w:r>
      <w:r>
        <w:rPr>
          <w:spacing w:val="-6"/>
          <w:position w:val="2"/>
        </w:rPr>
        <w:t> </w:t>
      </w:r>
      <w:r>
        <w:rPr>
          <w:position w:val="2"/>
        </w:rPr>
        <w:t>/ </w:t>
      </w:r>
      <w:r>
        <w:rPr>
          <w:rFonts w:ascii="Symbol" w:hAnsi="Symbol"/>
          <w:position w:val="2"/>
        </w:rPr>
        <w:t></w:t>
      </w:r>
      <w:r>
        <w:rPr>
          <w:position w:val="2"/>
        </w:rPr>
        <w:t>T</w:t>
        <w:tab/>
      </w:r>
      <w:r>
        <w:rPr>
          <w:spacing w:val="-6"/>
          <w:position w:val="2"/>
        </w:rPr>
        <w:t>(3) </w:t>
      </w:r>
      <w:r>
        <w:rPr/>
        <w:t>Where,</w:t>
      </w:r>
    </w:p>
    <w:p>
      <w:pPr>
        <w:pStyle w:val="BodyText"/>
        <w:spacing w:line="396" w:lineRule="auto" w:before="16"/>
        <w:ind w:left="200" w:right="4893"/>
      </w:pPr>
      <w:r>
        <w:rPr/>
        <w:t>C – Heat capacity (C-value) of calorimeter system (J/K) Ho- Calorific value of certified benzoic acid (known)</w:t>
      </w:r>
    </w:p>
    <w:p>
      <w:pPr>
        <w:pStyle w:val="BodyText"/>
        <w:spacing w:before="3"/>
        <w:ind w:left="200"/>
      </w:pPr>
      <w:r>
        <w:rPr/>
        <w:t>m – Weight of fuel sample</w:t>
      </w:r>
    </w:p>
    <w:p>
      <w:pPr>
        <w:pStyle w:val="BodyText"/>
        <w:spacing w:before="185"/>
        <w:ind w:left="200"/>
      </w:pPr>
      <w:r>
        <w:rPr>
          <w:rFonts w:ascii="Symbol" w:hAnsi="Symbol"/>
        </w:rPr>
        <w:t></w:t>
      </w:r>
      <w:r>
        <w:rPr/>
        <w:t>T – Temperature rise of water in inner vessel of measuring cell</w:t>
      </w:r>
    </w:p>
    <w:p>
      <w:pPr>
        <w:pStyle w:val="BodyText"/>
        <w:spacing w:line="398" w:lineRule="auto" w:before="182"/>
        <w:ind w:left="200"/>
      </w:pPr>
      <w:r>
        <w:rPr/>
        <w:t>QExternal1 – correction value for the heat energy generated by the cotton thread as ignition and QExternal2 – Correction value for the heat energy from other burning aids.</w:t>
      </w:r>
    </w:p>
    <w:p>
      <w:pPr>
        <w:pStyle w:val="Heading1"/>
        <w:numPr>
          <w:ilvl w:val="0"/>
          <w:numId w:val="3"/>
        </w:numPr>
        <w:tabs>
          <w:tab w:pos="484" w:val="left" w:leader="none"/>
        </w:tabs>
        <w:spacing w:line="274" w:lineRule="exact" w:before="0" w:after="0"/>
        <w:ind w:left="483" w:right="0" w:hanging="284"/>
        <w:jc w:val="left"/>
      </w:pPr>
      <w:r>
        <w:rPr/>
        <w:t>Calorific value of</w:t>
      </w:r>
      <w:r>
        <w:rPr>
          <w:spacing w:val="-3"/>
        </w:rPr>
        <w:t> </w:t>
      </w:r>
      <w:r>
        <w:rPr/>
        <w:t>calculation:</w:t>
      </w:r>
    </w:p>
    <w:p>
      <w:pPr>
        <w:spacing w:after="0" w:line="274" w:lineRule="exact"/>
        <w:jc w:val="left"/>
        <w:sectPr>
          <w:pgSz w:w="12240" w:h="15840"/>
          <w:pgMar w:top="1360" w:bottom="280" w:left="1240" w:right="520"/>
        </w:sectPr>
      </w:pPr>
    </w:p>
    <w:p>
      <w:pPr>
        <w:pStyle w:val="BodyText"/>
        <w:spacing w:before="184"/>
        <w:jc w:val="right"/>
        <w:rPr>
          <w:rFonts w:ascii="DejaVu Serif Condensed"/>
        </w:rPr>
      </w:pPr>
      <w:r>
        <w:rPr>
          <w:rFonts w:ascii="DejaVu Serif Condensed"/>
        </w:rPr>
        <w:t>Ho =</w:t>
      </w:r>
    </w:p>
    <w:p>
      <w:pPr>
        <w:pStyle w:val="BodyText"/>
        <w:spacing w:before="1"/>
        <w:ind w:left="10" w:right="3667"/>
        <w:jc w:val="center"/>
        <w:rPr>
          <w:rFonts w:ascii="DejaVu Serif Condensed" w:hAnsi="DejaVu Serif Condensed" w:eastAsia="DejaVu Serif Condensed"/>
        </w:rPr>
      </w:pPr>
      <w:r>
        <w:rPr/>
        <w:br w:type="column"/>
      </w:r>
      <w:r>
        <w:rPr>
          <w:rFonts w:ascii="DejaVu Serif Condensed" w:hAnsi="DejaVu Serif Condensed" w:eastAsia="DejaVu Serif Condensed"/>
        </w:rPr>
        <w:t>(𝐶 ∗ ∆𝑇 − 𝑄</w:t>
      </w:r>
      <w:r>
        <w:rPr>
          <w:rFonts w:ascii="DejaVu Serif Condensed" w:hAnsi="DejaVu Serif Condensed" w:eastAsia="DejaVu Serif Condensed"/>
          <w:vertAlign w:val="subscript"/>
        </w:rPr>
        <w:t>𝑒𝑥𝑡1</w:t>
      </w:r>
      <w:r>
        <w:rPr>
          <w:rFonts w:ascii="DejaVu Serif Condensed" w:hAnsi="DejaVu Serif Condensed" w:eastAsia="DejaVu Serif Condensed"/>
          <w:vertAlign w:val="baseline"/>
        </w:rPr>
        <w:t> − 𝑄</w:t>
      </w:r>
      <w:r>
        <w:rPr>
          <w:rFonts w:ascii="DejaVu Serif Condensed" w:hAnsi="DejaVu Serif Condensed" w:eastAsia="DejaVu Serif Condensed"/>
          <w:vertAlign w:val="subscript"/>
        </w:rPr>
        <w:t>𝑒𝑥𝑡2</w:t>
      </w:r>
      <w:r>
        <w:rPr>
          <w:rFonts w:ascii="DejaVu Serif Condensed" w:hAnsi="DejaVu Serif Condensed" w:eastAsia="DejaVu Serif Condensed"/>
          <w:vertAlign w:val="baseline"/>
        </w:rPr>
        <w:t>)</w:t>
      </w:r>
    </w:p>
    <w:p>
      <w:pPr>
        <w:pStyle w:val="BodyText"/>
        <w:spacing w:before="3"/>
        <w:rPr>
          <w:rFonts w:ascii="DejaVu Serif Condensed"/>
          <w:sz w:val="4"/>
        </w:rPr>
      </w:pPr>
    </w:p>
    <w:p>
      <w:pPr>
        <w:pStyle w:val="BodyText"/>
        <w:spacing w:line="20" w:lineRule="exact"/>
        <w:ind w:left="25"/>
        <w:rPr>
          <w:rFonts w:ascii="DejaVu Serif Condensed"/>
          <w:sz w:val="2"/>
        </w:rPr>
      </w:pPr>
      <w:r>
        <w:rPr>
          <w:rFonts w:ascii="DejaVu Serif Condensed"/>
          <w:sz w:val="2"/>
        </w:rPr>
        <w:pict>
          <v:group style="width:125.1pt;height:.85pt;mso-position-horizontal-relative:char;mso-position-vertical-relative:line" coordorigin="0,0" coordsize="2502,17">
            <v:rect style="position:absolute;left:0;top:0;width:2502;height:17" filled="true" fillcolor="#000000" stroked="false">
              <v:fill type="solid"/>
            </v:rect>
          </v:group>
        </w:pict>
      </w:r>
      <w:r>
        <w:rPr>
          <w:rFonts w:ascii="DejaVu Serif Condensed"/>
          <w:sz w:val="2"/>
        </w:rPr>
      </w:r>
    </w:p>
    <w:p>
      <w:pPr>
        <w:pStyle w:val="BodyText"/>
        <w:ind w:left="4" w:right="3667"/>
        <w:jc w:val="center"/>
        <w:rPr>
          <w:rFonts w:ascii="DejaVu Serif Condensed" w:eastAsia="DejaVu Serif Condensed"/>
        </w:rPr>
      </w:pPr>
      <w:r>
        <w:rPr>
          <w:rFonts w:ascii="DejaVu Serif Condensed" w:eastAsia="DejaVu Serif Condensed"/>
          <w:w w:val="155"/>
        </w:rPr>
        <w:t>𝑚</w:t>
      </w:r>
    </w:p>
    <w:p>
      <w:pPr>
        <w:spacing w:after="0"/>
        <w:jc w:val="center"/>
        <w:rPr>
          <w:rFonts w:ascii="DejaVu Serif Condensed" w:eastAsia="DejaVu Serif Condensed"/>
        </w:rPr>
        <w:sectPr>
          <w:type w:val="continuous"/>
          <w:pgSz w:w="12240" w:h="15840"/>
          <w:pgMar w:top="1360" w:bottom="280" w:left="1240" w:right="520"/>
          <w:cols w:num="2" w:equalWidth="0">
            <w:col w:w="4228" w:space="40"/>
            <w:col w:w="6212"/>
          </w:cols>
        </w:sectPr>
      </w:pPr>
    </w:p>
    <w:p>
      <w:pPr>
        <w:pStyle w:val="BodyText"/>
        <w:rPr>
          <w:rFonts w:ascii="DejaVu Serif Condensed"/>
          <w:sz w:val="20"/>
        </w:rPr>
      </w:pPr>
    </w:p>
    <w:p>
      <w:pPr>
        <w:pStyle w:val="BodyText"/>
        <w:rPr>
          <w:rFonts w:ascii="DejaVu Serif Condensed"/>
          <w:sz w:val="20"/>
        </w:rPr>
      </w:pPr>
    </w:p>
    <w:p>
      <w:pPr>
        <w:pStyle w:val="BodyText"/>
        <w:spacing w:before="3"/>
        <w:rPr>
          <w:rFonts w:ascii="DejaVu Serif Condensed"/>
          <w:sz w:val="23"/>
        </w:rPr>
      </w:pPr>
    </w:p>
    <w:p>
      <w:pPr>
        <w:pStyle w:val="BodyText"/>
        <w:spacing w:before="64"/>
        <w:ind w:left="2800"/>
        <w:rPr>
          <w:rFonts w:ascii="DejaVu Serif Condensed"/>
        </w:rPr>
      </w:pPr>
      <w:r>
        <w:rPr/>
        <w:pict>
          <v:shapetype id="_x0000_t202" o:spt="202" coordsize="21600,21600" path="m,l,21600r21600,l21600,xe">
            <v:stroke joinstyle="miter"/>
            <v:path gradientshapeok="t" o:connecttype="rect"/>
          </v:shapetype>
          <v:shape style="position:absolute;margin-left:69.524002pt;margin-top:-7.445779pt;width:432.45pt;height:206.5pt;mso-position-horizontal-relative:page;mso-position-vertical-relative:paragraph;z-index:1572966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5"/>
                    <w:gridCol w:w="514"/>
                    <w:gridCol w:w="621"/>
                    <w:gridCol w:w="4592"/>
                    <w:gridCol w:w="836"/>
                  </w:tblGrid>
                  <w:tr>
                    <w:trPr>
                      <w:trHeight w:val="357" w:hRule="atLeast"/>
                    </w:trPr>
                    <w:tc>
                      <w:tcPr>
                        <w:tcW w:w="2599" w:type="dxa"/>
                        <w:gridSpan w:val="2"/>
                        <w:vMerge w:val="restart"/>
                      </w:tcPr>
                      <w:p>
                        <w:pPr>
                          <w:pStyle w:val="TableParagraph"/>
                          <w:rPr>
                            <w:sz w:val="22"/>
                          </w:rPr>
                        </w:pPr>
                      </w:p>
                    </w:tc>
                    <w:tc>
                      <w:tcPr>
                        <w:tcW w:w="621" w:type="dxa"/>
                        <w:tcBorders>
                          <w:top w:val="single" w:sz="6" w:space="0" w:color="auto"/>
                          <w:left w:val="single" w:sz="6" w:space="0" w:color="auto"/>
                          <w:bottom w:val="single" w:sz="6" w:space="0" w:color="auto"/>
                          <w:right w:val="single" w:sz="6" w:space="0" w:color="auto"/>
                        </w:tcBorders>
                      </w:tcPr>
                      <w:p>
                        <w:pPr/>
                      </w:p>
                    </w:tc>
                    <w:tc>
                      <w:tcPr>
                        <w:tcW w:w="5428" w:type="dxa"/>
                        <w:gridSpan w:val="2"/>
                      </w:tcPr>
                      <w:p>
                        <w:pPr>
                          <w:pStyle w:val="TableParagraph"/>
                          <w:ind w:left="34"/>
                          <w:rPr>
                            <w:rFonts w:ascii="DejaVu Serif Condensed" w:hAnsi="DejaVu Serif Condensed"/>
                            <w:sz w:val="24"/>
                          </w:rPr>
                        </w:pPr>
                        <w:r>
                          <w:rPr>
                            <w:rFonts w:ascii="DejaVu Serif Condensed" w:hAnsi="DejaVu Serif Condensed"/>
                            <w:sz w:val="24"/>
                          </w:rPr>
                          <w:t>(𝑐 ∗ ∆𝑇 − 𝑄</w:t>
                        </w:r>
                        <w:r>
                          <w:rPr>
                            <w:rFonts w:ascii="DejaVu Serif Condensed" w:hAnsi="DejaVu Serif Condensed"/>
                            <w:sz w:val="24"/>
                            <w:vertAlign w:val="subscript"/>
                          </w:rPr>
                          <w:t>𝑒𝑥𝑡1</w:t>
                        </w:r>
                        <w:r>
                          <w:rPr>
                            <w:rFonts w:ascii="DejaVu Serif Condensed" w:hAnsi="DejaVu Serif Condensed"/>
                            <w:sz w:val="24"/>
                            <w:vertAlign w:val="baseline"/>
                          </w:rPr>
                          <w:t> − (m</w:t>
                        </w:r>
                        <w:r>
                          <w:rPr>
                            <w:rFonts w:ascii="DejaVu Serif Condensed" w:hAnsi="DejaVu Serif Condensed"/>
                            <w:sz w:val="24"/>
                            <w:vertAlign w:val="subscript"/>
                          </w:rPr>
                          <w:t>ign</w:t>
                        </w:r>
                        <w:r>
                          <w:rPr>
                            <w:rFonts w:ascii="DejaVu Serif Condensed" w:hAnsi="DejaVu Serif Condensed"/>
                            <w:sz w:val="24"/>
                            <w:vertAlign w:val="baseline"/>
                          </w:rPr>
                          <w:t> ∗ </w:t>
                        </w:r>
                        <w:r>
                          <w:rPr>
                            <w:rFonts w:ascii="Symbol" w:hAnsi="Symbol"/>
                            <w:sz w:val="24"/>
                            <w:vertAlign w:val="baseline"/>
                          </w:rPr>
                          <w:t></w:t>
                        </w:r>
                        <w:r>
                          <w:rPr>
                            <w:sz w:val="24"/>
                            <w:vertAlign w:val="baseline"/>
                          </w:rPr>
                          <w:t> </w:t>
                        </w:r>
                        <w:r>
                          <w:rPr>
                            <w:rFonts w:ascii="DejaVu Serif Condensed" w:hAnsi="DejaVu Serif Condensed"/>
                            <w:sz w:val="24"/>
                            <w:vertAlign w:val="baseline"/>
                          </w:rPr>
                          <w:t>h</w:t>
                        </w:r>
                        <w:r>
                          <w:rPr>
                            <w:rFonts w:ascii="DejaVu Serif Condensed" w:hAnsi="DejaVu Serif Condensed"/>
                            <w:sz w:val="24"/>
                            <w:vertAlign w:val="subscript"/>
                          </w:rPr>
                          <w:t>c,ign</w:t>
                        </w:r>
                        <w:r>
                          <w:rPr>
                            <w:rFonts w:ascii="DejaVu Serif Condensed" w:hAnsi="DejaVu Serif Condensed"/>
                            <w:sz w:val="24"/>
                            <w:vertAlign w:val="baseline"/>
                          </w:rPr>
                          <w:t>))</w:t>
                        </w:r>
                      </w:p>
                    </w:tc>
                  </w:tr>
                  <w:tr>
                    <w:trPr>
                      <w:trHeight w:val="341" w:hRule="atLeast"/>
                    </w:trPr>
                    <w:tc>
                      <w:tcPr>
                        <w:tcW w:w="2599" w:type="dxa"/>
                        <w:gridSpan w:val="2"/>
                        <w:vMerge/>
                        <w:tcBorders>
                          <w:top w:val="nil"/>
                        </w:tcBorders>
                      </w:tcPr>
                      <w:p>
                        <w:pPr>
                          <w:rPr>
                            <w:sz w:val="2"/>
                            <w:szCs w:val="2"/>
                          </w:rPr>
                        </w:pPr>
                      </w:p>
                    </w:tc>
                    <w:tc>
                      <w:tcPr>
                        <w:tcW w:w="5213" w:type="dxa"/>
                        <w:gridSpan w:val="2"/>
                      </w:tcPr>
                      <w:p>
                        <w:pPr>
                          <w:pStyle w:val="TableParagraph"/>
                          <w:spacing w:line="276" w:lineRule="exact"/>
                          <w:ind w:left="2312" w:right="2660"/>
                          <w:jc w:val="center"/>
                          <w:rPr>
                            <w:rFonts w:ascii="DejaVu Serif Condensed" w:eastAsia="DejaVu Serif Condensed"/>
                            <w:sz w:val="24"/>
                          </w:rPr>
                        </w:pPr>
                        <w:r>
                          <w:rPr>
                            <w:rFonts w:ascii="DejaVu Serif Condensed" w:eastAsia="DejaVu Serif Condensed"/>
                            <w:w w:val="155"/>
                            <w:sz w:val="24"/>
                          </w:rPr>
                          <w:t>𝑚</w:t>
                        </w:r>
                      </w:p>
                    </w:tc>
                    <w:tc>
                      <w:tcPr>
                        <w:tcW w:w="836" w:type="dxa"/>
                      </w:tcPr>
                      <w:p>
                        <w:pPr>
                          <w:pStyle w:val="TableParagraph"/>
                          <w:rPr>
                            <w:sz w:val="22"/>
                          </w:rPr>
                        </w:pPr>
                      </w:p>
                    </w:tc>
                  </w:tr>
                  <w:tr>
                    <w:trPr>
                      <w:trHeight w:val="638" w:hRule="atLeast"/>
                    </w:trPr>
                    <w:tc>
                      <w:tcPr>
                        <w:tcW w:w="2085" w:type="dxa"/>
                      </w:tcPr>
                      <w:p>
                        <w:pPr>
                          <w:pStyle w:val="TableParagraph"/>
                          <w:spacing w:before="59"/>
                          <w:ind w:left="50" w:right="1375"/>
                          <w:rPr>
                            <w:sz w:val="24"/>
                          </w:rPr>
                        </w:pPr>
                        <w:r>
                          <w:rPr>
                            <w:sz w:val="24"/>
                          </w:rPr>
                          <w:t>Where m</w:t>
                        </w:r>
                      </w:p>
                    </w:tc>
                    <w:tc>
                      <w:tcPr>
                        <w:tcW w:w="514" w:type="dxa"/>
                      </w:tcPr>
                      <w:p>
                        <w:pPr>
                          <w:pStyle w:val="TableParagraph"/>
                          <w:spacing w:before="9"/>
                          <w:rPr>
                            <w:rFonts w:ascii="DejaVu Serif Condensed"/>
                            <w:sz w:val="28"/>
                          </w:rPr>
                        </w:pPr>
                      </w:p>
                      <w:p>
                        <w:pPr>
                          <w:pStyle w:val="TableParagraph"/>
                          <w:ind w:left="124"/>
                          <w:rPr>
                            <w:sz w:val="24"/>
                          </w:rPr>
                        </w:pPr>
                        <w:r>
                          <w:rPr>
                            <w:sz w:val="24"/>
                          </w:rPr>
                          <w:t>=</w:t>
                        </w:r>
                      </w:p>
                    </w:tc>
                    <w:tc>
                      <w:tcPr>
                        <w:tcW w:w="5213" w:type="dxa"/>
                        <w:gridSpan w:val="2"/>
                      </w:tcPr>
                      <w:p>
                        <w:pPr>
                          <w:pStyle w:val="TableParagraph"/>
                          <w:spacing w:before="9"/>
                          <w:rPr>
                            <w:rFonts w:ascii="DejaVu Serif Condensed"/>
                            <w:sz w:val="28"/>
                          </w:rPr>
                        </w:pPr>
                      </w:p>
                      <w:p>
                        <w:pPr>
                          <w:pStyle w:val="TableParagraph"/>
                          <w:ind w:left="331"/>
                          <w:rPr>
                            <w:sz w:val="24"/>
                          </w:rPr>
                        </w:pPr>
                        <w:r>
                          <w:rPr>
                            <w:sz w:val="24"/>
                          </w:rPr>
                          <w:t>Mass of the sample</w:t>
                        </w:r>
                      </w:p>
                    </w:tc>
                    <w:tc>
                      <w:tcPr>
                        <w:tcW w:w="836" w:type="dxa"/>
                      </w:tcPr>
                      <w:p>
                        <w:pPr>
                          <w:pStyle w:val="TableParagraph"/>
                          <w:spacing w:before="9"/>
                          <w:rPr>
                            <w:rFonts w:ascii="DejaVu Serif Condensed"/>
                            <w:sz w:val="28"/>
                          </w:rPr>
                        </w:pPr>
                      </w:p>
                      <w:p>
                        <w:pPr>
                          <w:pStyle w:val="TableParagraph"/>
                          <w:ind w:left="159"/>
                          <w:rPr>
                            <w:sz w:val="24"/>
                          </w:rPr>
                        </w:pPr>
                        <w:r>
                          <w:rPr>
                            <w:sz w:val="24"/>
                          </w:rPr>
                          <w:t>(gm)</w:t>
                        </w:r>
                      </w:p>
                    </w:tc>
                  </w:tr>
                  <w:tr>
                    <w:trPr>
                      <w:trHeight w:val="318" w:hRule="atLeast"/>
                    </w:trPr>
                    <w:tc>
                      <w:tcPr>
                        <w:tcW w:w="2085" w:type="dxa"/>
                      </w:tcPr>
                      <w:p>
                        <w:pPr>
                          <w:pStyle w:val="TableParagraph"/>
                          <w:spacing w:before="16"/>
                          <w:ind w:left="50"/>
                          <w:rPr>
                            <w:sz w:val="24"/>
                          </w:rPr>
                        </w:pPr>
                        <w:r>
                          <w:rPr>
                            <w:sz w:val="24"/>
                          </w:rPr>
                          <w:t>C</w:t>
                        </w:r>
                      </w:p>
                    </w:tc>
                    <w:tc>
                      <w:tcPr>
                        <w:tcW w:w="514" w:type="dxa"/>
                      </w:tcPr>
                      <w:p>
                        <w:pPr>
                          <w:pStyle w:val="TableParagraph"/>
                          <w:spacing w:before="16"/>
                          <w:ind w:left="124"/>
                          <w:rPr>
                            <w:sz w:val="24"/>
                          </w:rPr>
                        </w:pPr>
                        <w:r>
                          <w:rPr>
                            <w:sz w:val="24"/>
                          </w:rPr>
                          <w:t>=</w:t>
                        </w:r>
                      </w:p>
                    </w:tc>
                    <w:tc>
                      <w:tcPr>
                        <w:tcW w:w="5213" w:type="dxa"/>
                        <w:gridSpan w:val="2"/>
                      </w:tcPr>
                      <w:p>
                        <w:pPr>
                          <w:pStyle w:val="TableParagraph"/>
                          <w:spacing w:before="16"/>
                          <w:ind w:left="331"/>
                          <w:rPr>
                            <w:sz w:val="24"/>
                          </w:rPr>
                        </w:pPr>
                        <w:r>
                          <w:rPr>
                            <w:sz w:val="24"/>
                          </w:rPr>
                          <w:t>Heat capacity value of calorie meter</w:t>
                        </w:r>
                      </w:p>
                    </w:tc>
                    <w:tc>
                      <w:tcPr>
                        <w:tcW w:w="836" w:type="dxa"/>
                      </w:tcPr>
                      <w:p>
                        <w:pPr>
                          <w:pStyle w:val="TableParagraph"/>
                          <w:spacing w:before="16"/>
                          <w:ind w:left="212"/>
                          <w:rPr>
                            <w:sz w:val="24"/>
                          </w:rPr>
                        </w:pPr>
                        <w:r>
                          <w:rPr>
                            <w:sz w:val="24"/>
                          </w:rPr>
                          <w:t>(J/K)</w:t>
                        </w:r>
                      </w:p>
                    </w:tc>
                  </w:tr>
                  <w:tr>
                    <w:trPr>
                      <w:trHeight w:val="317" w:hRule="atLeast"/>
                    </w:trPr>
                    <w:tc>
                      <w:tcPr>
                        <w:tcW w:w="2085" w:type="dxa"/>
                      </w:tcPr>
                      <w:p>
                        <w:pPr>
                          <w:pStyle w:val="TableParagraph"/>
                          <w:rPr>
                            <w:sz w:val="22"/>
                          </w:rPr>
                        </w:pPr>
                      </w:p>
                    </w:tc>
                    <w:tc>
                      <w:tcPr>
                        <w:tcW w:w="514" w:type="dxa"/>
                      </w:tcPr>
                      <w:p>
                        <w:pPr>
                          <w:pStyle w:val="TableParagraph"/>
                          <w:rPr>
                            <w:sz w:val="22"/>
                          </w:rPr>
                        </w:pPr>
                      </w:p>
                    </w:tc>
                    <w:tc>
                      <w:tcPr>
                        <w:tcW w:w="5213" w:type="dxa"/>
                        <w:gridSpan w:val="2"/>
                      </w:tcPr>
                      <w:p>
                        <w:pPr>
                          <w:pStyle w:val="TableParagraph"/>
                          <w:spacing w:before="14"/>
                          <w:ind w:left="331"/>
                          <w:rPr>
                            <w:sz w:val="24"/>
                          </w:rPr>
                        </w:pPr>
                        <w:r>
                          <w:rPr>
                            <w:position w:val="2"/>
                            <w:sz w:val="24"/>
                          </w:rPr>
                          <w:t>Quartz crucible (C</w:t>
                        </w:r>
                        <w:r>
                          <w:rPr>
                            <w:sz w:val="16"/>
                          </w:rPr>
                          <w:t>1</w:t>
                        </w:r>
                        <w:r>
                          <w:rPr>
                            <w:position w:val="2"/>
                            <w:sz w:val="24"/>
                          </w:rPr>
                          <w:t>)=10172</w:t>
                        </w:r>
                      </w:p>
                    </w:tc>
                    <w:tc>
                      <w:tcPr>
                        <w:tcW w:w="836" w:type="dxa"/>
                      </w:tcPr>
                      <w:p>
                        <w:pPr>
                          <w:pStyle w:val="TableParagraph"/>
                          <w:spacing w:before="15"/>
                          <w:ind w:left="159"/>
                          <w:rPr>
                            <w:sz w:val="24"/>
                          </w:rPr>
                        </w:pPr>
                        <w:r>
                          <w:rPr>
                            <w:sz w:val="24"/>
                          </w:rPr>
                          <w:t>(J/K),</w:t>
                        </w:r>
                      </w:p>
                    </w:tc>
                  </w:tr>
                  <w:tr>
                    <w:trPr>
                      <w:trHeight w:val="312" w:hRule="atLeast"/>
                    </w:trPr>
                    <w:tc>
                      <w:tcPr>
                        <w:tcW w:w="2085" w:type="dxa"/>
                      </w:tcPr>
                      <w:p>
                        <w:pPr>
                          <w:pStyle w:val="TableParagraph"/>
                          <w:rPr>
                            <w:sz w:val="22"/>
                          </w:rPr>
                        </w:pPr>
                      </w:p>
                    </w:tc>
                    <w:tc>
                      <w:tcPr>
                        <w:tcW w:w="514" w:type="dxa"/>
                      </w:tcPr>
                      <w:p>
                        <w:pPr>
                          <w:pStyle w:val="TableParagraph"/>
                          <w:rPr>
                            <w:sz w:val="22"/>
                          </w:rPr>
                        </w:pPr>
                      </w:p>
                    </w:tc>
                    <w:tc>
                      <w:tcPr>
                        <w:tcW w:w="5213" w:type="dxa"/>
                        <w:gridSpan w:val="2"/>
                      </w:tcPr>
                      <w:p>
                        <w:pPr>
                          <w:pStyle w:val="TableParagraph"/>
                          <w:spacing w:before="13"/>
                          <w:ind w:left="331"/>
                          <w:rPr>
                            <w:sz w:val="24"/>
                          </w:rPr>
                        </w:pPr>
                        <w:r>
                          <w:rPr>
                            <w:position w:val="2"/>
                            <w:sz w:val="24"/>
                          </w:rPr>
                          <w:t>Metallic crucible (C</w:t>
                        </w:r>
                        <w:r>
                          <w:rPr>
                            <w:sz w:val="16"/>
                          </w:rPr>
                          <w:t>2</w:t>
                        </w:r>
                        <w:r>
                          <w:rPr>
                            <w:position w:val="2"/>
                            <w:sz w:val="24"/>
                          </w:rPr>
                          <w:t>)=10163</w:t>
                        </w:r>
                      </w:p>
                    </w:tc>
                    <w:tc>
                      <w:tcPr>
                        <w:tcW w:w="836" w:type="dxa"/>
                      </w:tcPr>
                      <w:p>
                        <w:pPr>
                          <w:pStyle w:val="TableParagraph"/>
                          <w:spacing w:before="14"/>
                          <w:ind w:right="62"/>
                          <w:jc w:val="right"/>
                          <w:rPr>
                            <w:sz w:val="24"/>
                          </w:rPr>
                        </w:pPr>
                        <w:r>
                          <w:rPr>
                            <w:sz w:val="24"/>
                          </w:rPr>
                          <w:t>(J/K).</w:t>
                        </w:r>
                      </w:p>
                    </w:tc>
                  </w:tr>
                  <w:tr>
                    <w:trPr>
                      <w:trHeight w:val="340" w:hRule="atLeast"/>
                    </w:trPr>
                    <w:tc>
                      <w:tcPr>
                        <w:tcW w:w="2085" w:type="dxa"/>
                      </w:tcPr>
                      <w:p>
                        <w:pPr>
                          <w:pStyle w:val="TableParagraph"/>
                          <w:spacing w:before="20"/>
                          <w:ind w:left="50"/>
                          <w:rPr>
                            <w:sz w:val="24"/>
                          </w:rPr>
                        </w:pPr>
                        <w:r>
                          <w:rPr>
                            <w:rFonts w:ascii="Symbol" w:hAnsi="Symbol"/>
                            <w:sz w:val="24"/>
                          </w:rPr>
                          <w:t></w:t>
                        </w:r>
                        <w:r>
                          <w:rPr>
                            <w:sz w:val="24"/>
                          </w:rPr>
                          <w:t>T</w:t>
                        </w:r>
                      </w:p>
                    </w:tc>
                    <w:tc>
                      <w:tcPr>
                        <w:tcW w:w="514" w:type="dxa"/>
                      </w:tcPr>
                      <w:p>
                        <w:pPr>
                          <w:pStyle w:val="TableParagraph"/>
                          <w:spacing w:before="37"/>
                          <w:ind w:left="124"/>
                          <w:rPr>
                            <w:sz w:val="24"/>
                          </w:rPr>
                        </w:pPr>
                        <w:r>
                          <w:rPr>
                            <w:sz w:val="24"/>
                          </w:rPr>
                          <w:t>=</w:t>
                        </w:r>
                      </w:p>
                    </w:tc>
                    <w:tc>
                      <w:tcPr>
                        <w:tcW w:w="5213" w:type="dxa"/>
                        <w:gridSpan w:val="2"/>
                      </w:tcPr>
                      <w:p>
                        <w:pPr>
                          <w:pStyle w:val="TableParagraph"/>
                          <w:spacing w:before="37"/>
                          <w:ind w:left="331"/>
                          <w:rPr>
                            <w:sz w:val="24"/>
                          </w:rPr>
                        </w:pPr>
                        <w:r>
                          <w:rPr>
                            <w:sz w:val="24"/>
                          </w:rPr>
                          <w:t>Rise in temperature of water in the inner chamber</w:t>
                        </w:r>
                      </w:p>
                    </w:tc>
                    <w:tc>
                      <w:tcPr>
                        <w:tcW w:w="836" w:type="dxa"/>
                      </w:tcPr>
                      <w:p>
                        <w:pPr>
                          <w:pStyle w:val="TableParagraph"/>
                          <w:spacing w:before="37"/>
                          <w:ind w:left="159"/>
                          <w:rPr>
                            <w:sz w:val="24"/>
                          </w:rPr>
                        </w:pPr>
                        <w:r>
                          <w:rPr>
                            <w:sz w:val="24"/>
                          </w:rPr>
                          <w:t>(K)</w:t>
                        </w:r>
                      </w:p>
                    </w:tc>
                  </w:tr>
                  <w:tr>
                    <w:trPr>
                      <w:trHeight w:val="319" w:hRule="atLeast"/>
                    </w:trPr>
                    <w:tc>
                      <w:tcPr>
                        <w:tcW w:w="2085" w:type="dxa"/>
                      </w:tcPr>
                      <w:p>
                        <w:pPr>
                          <w:pStyle w:val="TableParagraph"/>
                          <w:spacing w:before="15"/>
                          <w:ind w:left="50"/>
                          <w:rPr>
                            <w:sz w:val="16"/>
                          </w:rPr>
                        </w:pPr>
                        <w:r>
                          <w:rPr>
                            <w:position w:val="2"/>
                            <w:sz w:val="24"/>
                          </w:rPr>
                          <w:t>Q</w:t>
                        </w:r>
                        <w:r>
                          <w:rPr>
                            <w:sz w:val="16"/>
                          </w:rPr>
                          <w:t>ext1</w:t>
                        </w:r>
                      </w:p>
                    </w:tc>
                    <w:tc>
                      <w:tcPr>
                        <w:tcW w:w="514" w:type="dxa"/>
                      </w:tcPr>
                      <w:p>
                        <w:pPr>
                          <w:pStyle w:val="TableParagraph"/>
                          <w:spacing w:before="16"/>
                          <w:ind w:left="124"/>
                          <w:rPr>
                            <w:sz w:val="24"/>
                          </w:rPr>
                        </w:pPr>
                        <w:r>
                          <w:rPr>
                            <w:sz w:val="24"/>
                          </w:rPr>
                          <w:t>=</w:t>
                        </w:r>
                      </w:p>
                    </w:tc>
                    <w:tc>
                      <w:tcPr>
                        <w:tcW w:w="5213" w:type="dxa"/>
                        <w:gridSpan w:val="2"/>
                      </w:tcPr>
                      <w:p>
                        <w:pPr>
                          <w:pStyle w:val="TableParagraph"/>
                          <w:spacing w:before="16"/>
                          <w:ind w:left="331"/>
                          <w:rPr>
                            <w:sz w:val="24"/>
                          </w:rPr>
                        </w:pPr>
                        <w:r>
                          <w:rPr>
                            <w:sz w:val="24"/>
                          </w:rPr>
                          <w:t>first external burning aid (mostly cotton thread )</w:t>
                        </w:r>
                      </w:p>
                    </w:tc>
                    <w:tc>
                      <w:tcPr>
                        <w:tcW w:w="836" w:type="dxa"/>
                      </w:tcPr>
                      <w:p>
                        <w:pPr>
                          <w:pStyle w:val="TableParagraph"/>
                          <w:spacing w:before="16"/>
                          <w:ind w:left="111"/>
                          <w:rPr>
                            <w:sz w:val="24"/>
                          </w:rPr>
                        </w:pPr>
                        <w:r>
                          <w:rPr>
                            <w:sz w:val="24"/>
                          </w:rPr>
                          <w:t>(50 J)</w:t>
                        </w:r>
                      </w:p>
                    </w:tc>
                  </w:tr>
                  <w:tr>
                    <w:trPr>
                      <w:trHeight w:val="385" w:hRule="atLeast"/>
                    </w:trPr>
                    <w:tc>
                      <w:tcPr>
                        <w:tcW w:w="2085" w:type="dxa"/>
                      </w:tcPr>
                      <w:p>
                        <w:pPr>
                          <w:pStyle w:val="TableParagraph"/>
                          <w:spacing w:before="14"/>
                          <w:ind w:left="50"/>
                          <w:rPr>
                            <w:sz w:val="24"/>
                          </w:rPr>
                        </w:pPr>
                        <w:r>
                          <w:rPr>
                            <w:position w:val="2"/>
                            <w:sz w:val="24"/>
                          </w:rPr>
                          <w:t>Q</w:t>
                        </w:r>
                        <w:r>
                          <w:rPr>
                            <w:sz w:val="16"/>
                          </w:rPr>
                          <w:t>ext2</w:t>
                        </w:r>
                        <w:r>
                          <w:rPr>
                            <w:position w:val="2"/>
                            <w:sz w:val="24"/>
                          </w:rPr>
                          <w:t>(m </w:t>
                        </w:r>
                        <w:r>
                          <w:rPr>
                            <w:sz w:val="16"/>
                          </w:rPr>
                          <w:t>ign</w:t>
                        </w:r>
                        <w:r>
                          <w:rPr>
                            <w:position w:val="2"/>
                            <w:sz w:val="24"/>
                          </w:rPr>
                          <w:t>* Dh </w:t>
                        </w:r>
                        <w:r>
                          <w:rPr>
                            <w:sz w:val="16"/>
                          </w:rPr>
                          <w:t>c,ing</w:t>
                        </w:r>
                        <w:r>
                          <w:rPr>
                            <w:position w:val="2"/>
                            <w:sz w:val="24"/>
                          </w:rPr>
                          <w:t>)</w:t>
                        </w:r>
                      </w:p>
                    </w:tc>
                    <w:tc>
                      <w:tcPr>
                        <w:tcW w:w="514" w:type="dxa"/>
                      </w:tcPr>
                      <w:p>
                        <w:pPr>
                          <w:pStyle w:val="TableParagraph"/>
                          <w:spacing w:before="15"/>
                          <w:ind w:left="124"/>
                          <w:rPr>
                            <w:sz w:val="24"/>
                          </w:rPr>
                        </w:pPr>
                        <w:r>
                          <w:rPr>
                            <w:sz w:val="24"/>
                          </w:rPr>
                          <w:t>=</w:t>
                        </w:r>
                      </w:p>
                    </w:tc>
                    <w:tc>
                      <w:tcPr>
                        <w:tcW w:w="5213" w:type="dxa"/>
                        <w:gridSpan w:val="2"/>
                      </w:tcPr>
                      <w:p>
                        <w:pPr>
                          <w:pStyle w:val="TableParagraph"/>
                          <w:spacing w:before="15"/>
                          <w:ind w:left="331"/>
                          <w:rPr>
                            <w:sz w:val="24"/>
                          </w:rPr>
                        </w:pPr>
                        <w:r>
                          <w:rPr>
                            <w:sz w:val="24"/>
                          </w:rPr>
                          <w:t>Second external burning aid</w:t>
                        </w:r>
                      </w:p>
                    </w:tc>
                    <w:tc>
                      <w:tcPr>
                        <w:tcW w:w="836" w:type="dxa"/>
                      </w:tcPr>
                      <w:p>
                        <w:pPr>
                          <w:pStyle w:val="TableParagraph"/>
                          <w:spacing w:before="15"/>
                          <w:ind w:left="159"/>
                          <w:rPr>
                            <w:sz w:val="24"/>
                          </w:rPr>
                        </w:pPr>
                        <w:r>
                          <w:rPr>
                            <w:sz w:val="24"/>
                          </w:rPr>
                          <w:t>(J)</w:t>
                        </w:r>
                      </w:p>
                    </w:tc>
                  </w:tr>
                  <w:tr>
                    <w:trPr>
                      <w:trHeight w:val="448" w:hRule="atLeast"/>
                    </w:trPr>
                    <w:tc>
                      <w:tcPr>
                        <w:tcW w:w="2085" w:type="dxa"/>
                      </w:tcPr>
                      <w:p>
                        <w:pPr>
                          <w:pStyle w:val="TableParagraph"/>
                          <w:spacing w:before="90"/>
                          <w:ind w:left="110"/>
                          <w:rPr>
                            <w:rFonts w:ascii="DejaVu Serif Condensed" w:hAnsi="DejaVu Serif Condensed"/>
                            <w:sz w:val="17"/>
                          </w:rPr>
                        </w:pPr>
                        <w:r>
                          <w:rPr>
                            <w:rFonts w:ascii="Symbol" w:hAnsi="Symbol"/>
                            <w:position w:val="5"/>
                            <w:sz w:val="24"/>
                          </w:rPr>
                          <w:t></w:t>
                        </w:r>
                        <w:r>
                          <w:rPr>
                            <w:position w:val="5"/>
                            <w:sz w:val="24"/>
                          </w:rPr>
                          <w:t> </w:t>
                        </w:r>
                        <w:r>
                          <w:rPr>
                            <w:rFonts w:ascii="DejaVu Serif Condensed" w:hAnsi="DejaVu Serif Condensed"/>
                            <w:position w:val="5"/>
                            <w:sz w:val="24"/>
                          </w:rPr>
                          <w:t>h</w:t>
                        </w:r>
                        <w:r>
                          <w:rPr>
                            <w:rFonts w:ascii="DejaVu Serif Condensed" w:hAnsi="DejaVu Serif Condensed"/>
                            <w:sz w:val="17"/>
                          </w:rPr>
                          <w:t>c,ign</w:t>
                        </w:r>
                      </w:p>
                    </w:tc>
                    <w:tc>
                      <w:tcPr>
                        <w:tcW w:w="514" w:type="dxa"/>
                      </w:tcPr>
                      <w:p>
                        <w:pPr>
                          <w:pStyle w:val="TableParagraph"/>
                          <w:spacing w:before="109"/>
                          <w:ind w:left="124"/>
                          <w:rPr>
                            <w:sz w:val="24"/>
                          </w:rPr>
                        </w:pPr>
                        <w:r>
                          <w:rPr>
                            <w:sz w:val="24"/>
                          </w:rPr>
                          <w:t>=</w:t>
                        </w:r>
                      </w:p>
                    </w:tc>
                    <w:tc>
                      <w:tcPr>
                        <w:tcW w:w="5213" w:type="dxa"/>
                        <w:gridSpan w:val="2"/>
                      </w:tcPr>
                      <w:p>
                        <w:pPr>
                          <w:pStyle w:val="TableParagraph"/>
                          <w:spacing w:before="109"/>
                          <w:ind w:left="331"/>
                          <w:rPr>
                            <w:sz w:val="24"/>
                          </w:rPr>
                        </w:pPr>
                        <w:r>
                          <w:rPr>
                            <w:sz w:val="24"/>
                          </w:rPr>
                          <w:t>Calorific value of ignition primer</w:t>
                        </w:r>
                      </w:p>
                    </w:tc>
                    <w:tc>
                      <w:tcPr>
                        <w:tcW w:w="836" w:type="dxa"/>
                      </w:tcPr>
                      <w:p>
                        <w:pPr>
                          <w:pStyle w:val="TableParagraph"/>
                          <w:spacing w:before="109"/>
                          <w:ind w:right="47"/>
                          <w:jc w:val="right"/>
                          <w:rPr>
                            <w:sz w:val="24"/>
                          </w:rPr>
                        </w:pPr>
                        <w:r>
                          <w:rPr>
                            <w:sz w:val="24"/>
                          </w:rPr>
                          <w:t>(J/gm)</w:t>
                        </w:r>
                      </w:p>
                    </w:tc>
                  </w:tr>
                  <w:tr>
                    <w:trPr>
                      <w:trHeight w:val="328" w:hRule="atLeast"/>
                    </w:trPr>
                    <w:tc>
                      <w:tcPr>
                        <w:tcW w:w="2085" w:type="dxa"/>
                      </w:tcPr>
                      <w:p>
                        <w:pPr>
                          <w:pStyle w:val="TableParagraph"/>
                          <w:spacing w:line="291" w:lineRule="exact" w:before="18"/>
                          <w:ind w:left="50"/>
                          <w:rPr>
                            <w:rFonts w:ascii="DejaVu Serif Condensed"/>
                            <w:sz w:val="17"/>
                          </w:rPr>
                        </w:pPr>
                        <w:r>
                          <w:rPr>
                            <w:rFonts w:ascii="DejaVu Serif Condensed"/>
                            <w:w w:val="105"/>
                            <w:position w:val="5"/>
                            <w:sz w:val="24"/>
                          </w:rPr>
                          <w:t>m</w:t>
                        </w:r>
                        <w:r>
                          <w:rPr>
                            <w:rFonts w:ascii="DejaVu Serif Condensed"/>
                            <w:w w:val="105"/>
                            <w:sz w:val="17"/>
                          </w:rPr>
                          <w:t>ign</w:t>
                        </w:r>
                      </w:p>
                    </w:tc>
                    <w:tc>
                      <w:tcPr>
                        <w:tcW w:w="514" w:type="dxa"/>
                      </w:tcPr>
                      <w:p>
                        <w:pPr>
                          <w:pStyle w:val="TableParagraph"/>
                          <w:spacing w:before="18"/>
                          <w:ind w:left="124"/>
                          <w:rPr>
                            <w:sz w:val="24"/>
                          </w:rPr>
                        </w:pPr>
                        <w:r>
                          <w:rPr>
                            <w:sz w:val="24"/>
                          </w:rPr>
                          <w:t>=</w:t>
                        </w:r>
                      </w:p>
                    </w:tc>
                    <w:tc>
                      <w:tcPr>
                        <w:tcW w:w="5213" w:type="dxa"/>
                        <w:gridSpan w:val="2"/>
                      </w:tcPr>
                      <w:p>
                        <w:pPr>
                          <w:pStyle w:val="TableParagraph"/>
                          <w:spacing w:before="18"/>
                          <w:ind w:left="391"/>
                          <w:rPr>
                            <w:sz w:val="24"/>
                          </w:rPr>
                        </w:pPr>
                        <w:r>
                          <w:rPr>
                            <w:sz w:val="24"/>
                          </w:rPr>
                          <w:t>Mass of ignition primer</w:t>
                        </w:r>
                      </w:p>
                    </w:tc>
                    <w:tc>
                      <w:tcPr>
                        <w:tcW w:w="836" w:type="dxa"/>
                      </w:tcPr>
                      <w:p>
                        <w:pPr>
                          <w:pStyle w:val="TableParagraph"/>
                          <w:spacing w:before="18"/>
                          <w:ind w:left="159"/>
                          <w:rPr>
                            <w:sz w:val="24"/>
                          </w:rPr>
                        </w:pPr>
                        <w:r>
                          <w:rPr>
                            <w:sz w:val="24"/>
                          </w:rPr>
                          <w:t>(gm)</w:t>
                        </w:r>
                      </w:p>
                    </w:tc>
                  </w:tr>
                </w:tbl>
                <w:p>
                  <w:pPr>
                    <w:pStyle w:val="BodyText"/>
                  </w:pPr>
                </w:p>
              </w:txbxContent>
            </v:textbox>
            <w10:wrap type="none"/>
          </v:shape>
        </w:pict>
      </w:r>
      <w:r>
        <w:rPr>
          <w:rFonts w:ascii="DejaVu Serif Condensed"/>
        </w:rPr>
        <w:t>Ho =</w:t>
      </w:r>
    </w:p>
    <w:p>
      <w:pPr>
        <w:spacing w:after="0"/>
        <w:rPr>
          <w:rFonts w:ascii="DejaVu Serif Condensed"/>
        </w:rPr>
        <w:sectPr>
          <w:type w:val="continuous"/>
          <w:pgSz w:w="12240" w:h="15840"/>
          <w:pgMar w:top="1360" w:bottom="280" w:left="1240" w:right="520"/>
        </w:sectPr>
      </w:pPr>
    </w:p>
    <w:p>
      <w:pPr>
        <w:pStyle w:val="Heading1"/>
        <w:spacing w:before="79"/>
      </w:pPr>
      <w:r>
        <w:rPr>
          <w:u w:val="thick"/>
        </w:rPr>
        <w:t>Aviation turbine fuel</w:t>
      </w:r>
    </w:p>
    <w:p>
      <w:pPr>
        <w:pStyle w:val="BodyText"/>
        <w:spacing w:before="183"/>
        <w:ind w:left="200"/>
      </w:pPr>
      <w:r>
        <w:rPr/>
        <w:t>Mass of fuel =1.1846 gm</w:t>
      </w:r>
    </w:p>
    <w:p>
      <w:pPr>
        <w:pStyle w:val="BodyText"/>
        <w:spacing w:line="393" w:lineRule="auto" w:before="181"/>
        <w:ind w:left="200" w:right="6261"/>
      </w:pPr>
      <w:r>
        <w:rPr>
          <w:position w:val="2"/>
        </w:rPr>
        <w:t>C= Quartz crucible C</w:t>
      </w:r>
      <w:r>
        <w:rPr>
          <w:sz w:val="16"/>
        </w:rPr>
        <w:t>1 </w:t>
      </w:r>
      <w:r>
        <w:rPr>
          <w:position w:val="2"/>
        </w:rPr>
        <w:t>(10172 (J/K)) Q</w:t>
      </w:r>
      <w:r>
        <w:rPr>
          <w:sz w:val="16"/>
        </w:rPr>
        <w:t>ext1</w:t>
      </w:r>
      <w:r>
        <w:rPr>
          <w:position w:val="2"/>
        </w:rPr>
        <w:t>=50 J</w:t>
      </w:r>
    </w:p>
    <w:p>
      <w:pPr>
        <w:spacing w:before="4"/>
        <w:ind w:left="200" w:right="0" w:firstLine="0"/>
        <w:jc w:val="left"/>
        <w:rPr>
          <w:sz w:val="24"/>
        </w:rPr>
      </w:pPr>
      <w:r>
        <w:rPr>
          <w:position w:val="2"/>
          <w:sz w:val="24"/>
        </w:rPr>
        <w:t>Q</w:t>
      </w:r>
      <w:r>
        <w:rPr>
          <w:sz w:val="16"/>
        </w:rPr>
        <w:t>ext2</w:t>
      </w:r>
      <w:r>
        <w:rPr>
          <w:position w:val="2"/>
          <w:sz w:val="24"/>
        </w:rPr>
        <w:t>=0 J</w:t>
      </w:r>
    </w:p>
    <w:p>
      <w:pPr>
        <w:pStyle w:val="BodyText"/>
        <w:spacing w:before="183"/>
        <w:ind w:left="200"/>
      </w:pPr>
      <w:r>
        <w:rPr>
          <w:rFonts w:ascii="Symbol" w:hAnsi="Symbol"/>
        </w:rPr>
        <w:t></w:t>
      </w:r>
      <w:r>
        <w:rPr/>
        <w:t>T= Find it from the readings</w:t>
      </w:r>
    </w:p>
    <w:p>
      <w:pPr>
        <w:pStyle w:val="BodyText"/>
        <w:rPr>
          <w:sz w:val="28"/>
        </w:rPr>
      </w:pPr>
    </w:p>
    <w:p>
      <w:pPr>
        <w:pStyle w:val="BodyText"/>
        <w:spacing w:before="5"/>
        <w:rPr>
          <w:sz w:val="27"/>
        </w:rPr>
      </w:pPr>
    </w:p>
    <w:p>
      <w:pPr>
        <w:pStyle w:val="Heading1"/>
      </w:pPr>
      <w:r>
        <w:rPr>
          <w:u w:val="thick"/>
        </w:rPr>
        <w:t>Propellant</w:t>
      </w:r>
    </w:p>
    <w:p>
      <w:pPr>
        <w:pStyle w:val="BodyText"/>
        <w:spacing w:before="183"/>
        <w:ind w:left="200"/>
      </w:pPr>
      <w:r>
        <w:rPr/>
        <w:t>Mass of fuel =3.2664 gm</w:t>
      </w:r>
    </w:p>
    <w:p>
      <w:pPr>
        <w:pStyle w:val="BodyText"/>
        <w:spacing w:line="396" w:lineRule="auto" w:before="181"/>
        <w:ind w:left="200" w:right="6261"/>
      </w:pPr>
      <w:r>
        <w:rPr>
          <w:position w:val="2"/>
        </w:rPr>
        <w:t>C= Quartz crucible C</w:t>
      </w:r>
      <w:r>
        <w:rPr>
          <w:sz w:val="16"/>
        </w:rPr>
        <w:t>1 </w:t>
      </w:r>
      <w:r>
        <w:rPr>
          <w:position w:val="2"/>
        </w:rPr>
        <w:t>(10172 </w:t>
      </w:r>
      <w:r>
        <w:rPr>
          <w:spacing w:val="-3"/>
          <w:position w:val="2"/>
        </w:rPr>
        <w:t>(J/K)) </w:t>
      </w:r>
      <w:r>
        <w:rPr>
          <w:position w:val="2"/>
        </w:rPr>
        <w:t>Q</w:t>
      </w:r>
      <w:r>
        <w:rPr>
          <w:sz w:val="16"/>
        </w:rPr>
        <w:t>ext1</w:t>
      </w:r>
      <w:r>
        <w:rPr>
          <w:position w:val="2"/>
        </w:rPr>
        <w:t>=0</w:t>
      </w:r>
      <w:r>
        <w:rPr>
          <w:spacing w:val="-1"/>
          <w:position w:val="2"/>
        </w:rPr>
        <w:t> </w:t>
      </w:r>
      <w:r>
        <w:rPr>
          <w:position w:val="2"/>
        </w:rPr>
        <w:t>J</w:t>
      </w:r>
    </w:p>
    <w:p>
      <w:pPr>
        <w:spacing w:line="277" w:lineRule="exact" w:before="0"/>
        <w:ind w:left="200" w:right="0" w:firstLine="0"/>
        <w:jc w:val="left"/>
        <w:rPr>
          <w:sz w:val="24"/>
        </w:rPr>
      </w:pPr>
      <w:r>
        <w:rPr>
          <w:position w:val="2"/>
          <w:sz w:val="24"/>
        </w:rPr>
        <w:t>Q</w:t>
      </w:r>
      <w:r>
        <w:rPr>
          <w:sz w:val="16"/>
        </w:rPr>
        <w:t>ext2</w:t>
      </w:r>
      <w:r>
        <w:rPr>
          <w:position w:val="2"/>
          <w:sz w:val="24"/>
        </w:rPr>
        <w:t>=0</w:t>
      </w:r>
      <w:r>
        <w:rPr>
          <w:spacing w:val="-2"/>
          <w:position w:val="2"/>
          <w:sz w:val="24"/>
        </w:rPr>
        <w:t> </w:t>
      </w:r>
      <w:r>
        <w:rPr>
          <w:position w:val="2"/>
          <w:sz w:val="24"/>
        </w:rPr>
        <w:t>J</w:t>
      </w:r>
    </w:p>
    <w:p>
      <w:pPr>
        <w:pStyle w:val="BodyText"/>
        <w:spacing w:before="183"/>
        <w:ind w:left="200"/>
      </w:pPr>
      <w:r>
        <w:rPr>
          <w:rFonts w:ascii="Symbol" w:hAnsi="Symbol"/>
        </w:rPr>
        <w:t></w:t>
      </w:r>
      <w:r>
        <w:rPr/>
        <w:t>T= Find it from the readings</w:t>
      </w:r>
    </w:p>
    <w:p>
      <w:pPr>
        <w:pStyle w:val="BodyText"/>
        <w:rPr>
          <w:sz w:val="28"/>
        </w:rPr>
      </w:pPr>
    </w:p>
    <w:p>
      <w:pPr>
        <w:pStyle w:val="BodyText"/>
        <w:spacing w:before="7"/>
        <w:rPr>
          <w:sz w:val="27"/>
        </w:rPr>
      </w:pPr>
    </w:p>
    <w:p>
      <w:pPr>
        <w:pStyle w:val="Heading1"/>
        <w:rPr>
          <w:sz w:val="16"/>
        </w:rPr>
      </w:pPr>
      <w:r>
        <w:rPr>
          <w:position w:val="1"/>
          <w:u w:val="thick"/>
        </w:rPr>
        <w:t>BKNO</w:t>
      </w:r>
      <w:r>
        <w:rPr>
          <w:sz w:val="16"/>
          <w:u w:val="thick"/>
        </w:rPr>
        <w:t>3</w:t>
      </w:r>
    </w:p>
    <w:p>
      <w:pPr>
        <w:pStyle w:val="BodyText"/>
        <w:spacing w:before="183"/>
        <w:ind w:left="200"/>
      </w:pPr>
      <w:r>
        <w:rPr/>
        <w:t>Mass of fuel =0.7298 gm</w:t>
      </w:r>
    </w:p>
    <w:p>
      <w:pPr>
        <w:pStyle w:val="BodyText"/>
        <w:spacing w:line="396" w:lineRule="auto" w:before="180"/>
        <w:ind w:left="200" w:right="6261"/>
      </w:pPr>
      <w:r>
        <w:rPr>
          <w:position w:val="2"/>
        </w:rPr>
        <w:t>C= Quartz crucible C</w:t>
      </w:r>
      <w:r>
        <w:rPr>
          <w:sz w:val="16"/>
        </w:rPr>
        <w:t>1 </w:t>
      </w:r>
      <w:r>
        <w:rPr>
          <w:position w:val="2"/>
        </w:rPr>
        <w:t>(10172 J/K) Q</w:t>
      </w:r>
      <w:r>
        <w:rPr>
          <w:sz w:val="16"/>
        </w:rPr>
        <w:t>ext1</w:t>
      </w:r>
      <w:r>
        <w:rPr>
          <w:position w:val="2"/>
        </w:rPr>
        <w:t>=0 J</w:t>
      </w:r>
    </w:p>
    <w:p>
      <w:pPr>
        <w:spacing w:line="386" w:lineRule="auto" w:before="2"/>
        <w:ind w:left="200" w:right="7507" w:firstLine="0"/>
        <w:jc w:val="left"/>
        <w:rPr>
          <w:sz w:val="24"/>
        </w:rPr>
      </w:pPr>
      <w:r>
        <w:rPr>
          <w:position w:val="2"/>
          <w:sz w:val="24"/>
        </w:rPr>
        <w:t>Q</w:t>
      </w:r>
      <w:r>
        <w:rPr>
          <w:sz w:val="16"/>
        </w:rPr>
        <w:t>ext2</w:t>
      </w:r>
      <w:r>
        <w:rPr>
          <w:position w:val="2"/>
          <w:sz w:val="24"/>
        </w:rPr>
        <w:t>= m </w:t>
      </w:r>
      <w:r>
        <w:rPr>
          <w:sz w:val="16"/>
        </w:rPr>
        <w:t>ign</w:t>
      </w:r>
      <w:r>
        <w:rPr>
          <w:position w:val="2"/>
          <w:sz w:val="24"/>
        </w:rPr>
        <w:t>* </w:t>
      </w:r>
      <w:r>
        <w:rPr>
          <w:rFonts w:ascii="Symbol" w:hAnsi="Symbol"/>
          <w:position w:val="2"/>
          <w:sz w:val="24"/>
        </w:rPr>
        <w:t></w:t>
      </w:r>
      <w:r>
        <w:rPr>
          <w:position w:val="2"/>
          <w:sz w:val="24"/>
        </w:rPr>
        <w:t>h </w:t>
      </w:r>
      <w:r>
        <w:rPr>
          <w:sz w:val="16"/>
        </w:rPr>
        <w:t>c,ing </w:t>
      </w:r>
      <w:r>
        <w:rPr>
          <w:position w:val="2"/>
          <w:sz w:val="24"/>
        </w:rPr>
        <w:t>=750 J m </w:t>
      </w:r>
      <w:r>
        <w:rPr>
          <w:sz w:val="16"/>
        </w:rPr>
        <w:t>ign</w:t>
      </w:r>
      <w:r>
        <w:rPr>
          <w:position w:val="2"/>
          <w:sz w:val="24"/>
        </w:rPr>
        <w:t>=0.1116 gm</w:t>
      </w:r>
    </w:p>
    <w:p>
      <w:pPr>
        <w:spacing w:before="14"/>
        <w:ind w:left="200" w:right="0" w:firstLine="0"/>
        <w:jc w:val="left"/>
        <w:rPr>
          <w:sz w:val="24"/>
        </w:rPr>
      </w:pPr>
      <w:r>
        <w:rPr>
          <w:rFonts w:ascii="Symbol" w:hAnsi="Symbol"/>
          <w:position w:val="2"/>
          <w:sz w:val="24"/>
        </w:rPr>
        <w:t></w:t>
      </w:r>
      <w:r>
        <w:rPr>
          <w:position w:val="2"/>
          <w:sz w:val="24"/>
        </w:rPr>
        <w:t>h </w:t>
      </w:r>
      <w:r>
        <w:rPr>
          <w:sz w:val="16"/>
        </w:rPr>
        <w:t>c,ing</w:t>
      </w:r>
      <w:r>
        <w:rPr>
          <w:position w:val="2"/>
          <w:sz w:val="24"/>
        </w:rPr>
        <w:t>=6720.3 J/gm</w:t>
      </w:r>
    </w:p>
    <w:p>
      <w:pPr>
        <w:pStyle w:val="BodyText"/>
        <w:spacing w:before="180"/>
        <w:ind w:left="200"/>
      </w:pPr>
      <w:r>
        <w:rPr>
          <w:rFonts w:ascii="Symbol" w:hAnsi="Symbol"/>
        </w:rPr>
        <w:t></w:t>
      </w:r>
      <w:r>
        <w:rPr/>
        <w:t>T= Find it from the readings</w:t>
      </w:r>
    </w:p>
    <w:p>
      <w:pPr>
        <w:pStyle w:val="BodyText"/>
        <w:spacing w:before="184"/>
        <w:ind w:left="200"/>
      </w:pPr>
      <w:r>
        <w:rPr>
          <w:rFonts w:ascii="Symbol" w:hAnsi="Symbol"/>
        </w:rPr>
        <w:t></w:t>
      </w:r>
      <w:r>
        <w:rPr/>
        <w:t>T Calculation</w:t>
      </w:r>
    </w:p>
    <w:p>
      <w:pPr>
        <w:pStyle w:val="BodyText"/>
        <w:spacing w:line="261" w:lineRule="auto" w:before="182"/>
        <w:ind w:left="200" w:right="1035"/>
      </w:pPr>
      <w:r>
        <w:rPr/>
        <w:t>Students should note the reading from the recording and should plot the graph. Similar graph as shown in </w:t>
      </w:r>
      <w:hyperlink w:history="true" w:anchor="_bookmark0">
        <w:r>
          <w:rPr/>
          <w:t>Figure </w:t>
        </w:r>
        <w:r>
          <w:rPr>
            <w:i/>
          </w:rPr>
          <w:t>4</w:t>
        </w:r>
      </w:hyperlink>
      <w:r>
        <w:rPr>
          <w:i/>
        </w:rPr>
        <w:t> </w:t>
      </w:r>
      <w:r>
        <w:rPr/>
        <w:t>is obtained, </w:t>
      </w:r>
      <w:r>
        <w:rPr>
          <w:rFonts w:ascii="Symbol" w:hAnsi="Symbol"/>
        </w:rPr>
        <w:t></w:t>
      </w:r>
      <w:r>
        <w:rPr/>
        <w:t>T is obtained from the plotted graph</w:t>
      </w:r>
    </w:p>
    <w:p>
      <w:pPr>
        <w:spacing w:after="0" w:line="261" w:lineRule="auto"/>
        <w:sectPr>
          <w:pgSz w:w="12240" w:h="15840"/>
          <w:pgMar w:top="1360" w:bottom="280" w:left="1240" w:right="520"/>
        </w:sectPr>
      </w:pPr>
    </w:p>
    <w:p>
      <w:pPr>
        <w:pStyle w:val="BodyText"/>
        <w:rPr>
          <w:sz w:val="20"/>
        </w:rPr>
      </w:pPr>
      <w:r>
        <w:rPr/>
        <w:pict>
          <v:group style="position:absolute;margin-left:72pt;margin-top:72pt;width:514.6pt;height:338.2pt;mso-position-horizontal-relative:page;mso-position-vertical-relative:page;z-index:15730688" coordorigin="1440,1440" coordsize="10292,6764">
            <v:shape style="position:absolute;left:1440;top:1440;width:9360;height:6764" type="#_x0000_t75" stroked="false">
              <v:imagedata r:id="rId8" o:title=""/>
            </v:shape>
            <v:shape style="position:absolute;left:10480;top:1713;width:640;height:5330" coordorigin="10480,1713" coordsize="640,5330" path="m10480,1713l10605,1717,10706,1729,10775,1746,10800,1766,10800,4255,10825,4275,10894,4292,10995,4304,11120,4308,10995,4312,10894,4324,10825,4341,10800,4361,10800,6990,10775,7010,10706,7027,10605,7039,10480,7043e" filled="false" stroked="true" strokeweight="1pt" strokecolor="#5b9bd4">
              <v:path arrowok="t"/>
              <v:stroke dashstyle="solid"/>
            </v:shape>
            <v:rect style="position:absolute;left:11160;top:4313;width:567;height:490" filled="false" stroked="true" strokeweight=".5pt" strokecolor="#000000">
              <v:stroke dashstyle="solid"/>
            </v:rect>
            <v:shape style="position:absolute;left:11310;top:4388;width:290;height:271" type="#_x0000_t202" filled="false" stroked="false">
              <v:textbox inset="0,0,0,0">
                <w:txbxContent>
                  <w:p>
                    <w:pPr>
                      <w:spacing w:before="1"/>
                      <w:ind w:left="0" w:right="0" w:firstLine="0"/>
                      <w:jc w:val="left"/>
                      <w:rPr>
                        <w:rFonts w:ascii="Symbol" w:hAnsi="Symbol"/>
                        <w:sz w:val="22"/>
                      </w:rPr>
                    </w:pPr>
                    <w:r>
                      <w:rPr>
                        <w:rFonts w:ascii="Symbol" w:hAnsi="Symbol"/>
                        <w:sz w:val="22"/>
                      </w:rPr>
                      <w:t></w:t>
                    </w:r>
                  </w:p>
                </w:txbxContent>
              </v:textbox>
              <w10:wrap type="none"/>
            </v:shape>
            <w10:wrap type="none"/>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5"/>
        </w:rPr>
      </w:pPr>
    </w:p>
    <w:p>
      <w:pPr>
        <w:pStyle w:val="BodyText"/>
        <w:spacing w:before="100"/>
        <w:ind w:left="2905"/>
      </w:pPr>
      <w:bookmarkStart w:name="_bookmark0" w:id="1"/>
      <w:bookmarkEnd w:id="1"/>
      <w:r>
        <w:rPr/>
      </w:r>
      <w:r>
        <w:rPr>
          <w:color w:val="44536A"/>
        </w:rPr>
        <w:t>Figure 4 Evaluation of </w:t>
      </w:r>
      <w:r>
        <w:rPr>
          <w:rFonts w:ascii="Symbol" w:hAnsi="Symbol"/>
          <w:color w:val="44536A"/>
        </w:rPr>
        <w:t></w:t>
      </w:r>
      <w:r>
        <w:rPr>
          <w:color w:val="44536A"/>
        </w:rPr>
        <w:t> T for propellant</w:t>
      </w:r>
    </w:p>
    <w:sectPr>
      <w:pgSz w:w="12240" w:h="15840"/>
      <w:pgMar w:top="1440" w:bottom="280" w:left="124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DejaVu Serif Condensed">
    <w:altName w:val="DejaVu Serif Condensed"/>
    <w:charset w:val="0"/>
    <w:family w:val="roman"/>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83" w:hanging="284"/>
        <w:jc w:val="left"/>
      </w:pPr>
      <w:rPr>
        <w:rFonts w:hint="default" w:ascii="Times New Roman" w:hAnsi="Times New Roman" w:eastAsia="Times New Roman" w:cs="Times New Roman"/>
        <w:b/>
        <w:bCs/>
        <w:spacing w:val="-17"/>
        <w:w w:val="99"/>
        <w:sz w:val="24"/>
        <w:szCs w:val="24"/>
        <w:lang w:val="en-US" w:eastAsia="en-US" w:bidi="ar-SA"/>
      </w:rPr>
    </w:lvl>
    <w:lvl w:ilvl="1">
      <w:start w:val="0"/>
      <w:numFmt w:val="bullet"/>
      <w:lvlText w:val="•"/>
      <w:lvlJc w:val="left"/>
      <w:pPr>
        <w:ind w:left="1480" w:hanging="284"/>
      </w:pPr>
      <w:rPr>
        <w:rFonts w:hint="default"/>
        <w:lang w:val="en-US" w:eastAsia="en-US" w:bidi="ar-SA"/>
      </w:rPr>
    </w:lvl>
    <w:lvl w:ilvl="2">
      <w:start w:val="0"/>
      <w:numFmt w:val="bullet"/>
      <w:lvlText w:val="•"/>
      <w:lvlJc w:val="left"/>
      <w:pPr>
        <w:ind w:left="2480" w:hanging="284"/>
      </w:pPr>
      <w:rPr>
        <w:rFonts w:hint="default"/>
        <w:lang w:val="en-US" w:eastAsia="en-US" w:bidi="ar-SA"/>
      </w:rPr>
    </w:lvl>
    <w:lvl w:ilvl="3">
      <w:start w:val="0"/>
      <w:numFmt w:val="bullet"/>
      <w:lvlText w:val="•"/>
      <w:lvlJc w:val="left"/>
      <w:pPr>
        <w:ind w:left="3480" w:hanging="284"/>
      </w:pPr>
      <w:rPr>
        <w:rFonts w:hint="default"/>
        <w:lang w:val="en-US" w:eastAsia="en-US" w:bidi="ar-SA"/>
      </w:rPr>
    </w:lvl>
    <w:lvl w:ilvl="4">
      <w:start w:val="0"/>
      <w:numFmt w:val="bullet"/>
      <w:lvlText w:val="•"/>
      <w:lvlJc w:val="left"/>
      <w:pPr>
        <w:ind w:left="4480" w:hanging="284"/>
      </w:pPr>
      <w:rPr>
        <w:rFonts w:hint="default"/>
        <w:lang w:val="en-US" w:eastAsia="en-US" w:bidi="ar-SA"/>
      </w:rPr>
    </w:lvl>
    <w:lvl w:ilvl="5">
      <w:start w:val="0"/>
      <w:numFmt w:val="bullet"/>
      <w:lvlText w:val="•"/>
      <w:lvlJc w:val="left"/>
      <w:pPr>
        <w:ind w:left="5480" w:hanging="284"/>
      </w:pPr>
      <w:rPr>
        <w:rFonts w:hint="default"/>
        <w:lang w:val="en-US" w:eastAsia="en-US" w:bidi="ar-SA"/>
      </w:rPr>
    </w:lvl>
    <w:lvl w:ilvl="6">
      <w:start w:val="0"/>
      <w:numFmt w:val="bullet"/>
      <w:lvlText w:val="•"/>
      <w:lvlJc w:val="left"/>
      <w:pPr>
        <w:ind w:left="6480" w:hanging="284"/>
      </w:pPr>
      <w:rPr>
        <w:rFonts w:hint="default"/>
        <w:lang w:val="en-US" w:eastAsia="en-US" w:bidi="ar-SA"/>
      </w:rPr>
    </w:lvl>
    <w:lvl w:ilvl="7">
      <w:start w:val="0"/>
      <w:numFmt w:val="bullet"/>
      <w:lvlText w:val="•"/>
      <w:lvlJc w:val="left"/>
      <w:pPr>
        <w:ind w:left="7480" w:hanging="284"/>
      </w:pPr>
      <w:rPr>
        <w:rFonts w:hint="default"/>
        <w:lang w:val="en-US" w:eastAsia="en-US" w:bidi="ar-SA"/>
      </w:rPr>
    </w:lvl>
    <w:lvl w:ilvl="8">
      <w:start w:val="0"/>
      <w:numFmt w:val="bullet"/>
      <w:lvlText w:val="•"/>
      <w:lvlJc w:val="left"/>
      <w:pPr>
        <w:ind w:left="8480" w:hanging="284"/>
      </w:pPr>
      <w:rPr>
        <w:rFonts w:hint="default"/>
        <w:lang w:val="en-US" w:eastAsia="en-US" w:bidi="ar-SA"/>
      </w:rPr>
    </w:lvl>
  </w:abstractNum>
  <w:abstractNum w:abstractNumId="1">
    <w:multiLevelType w:val="hybridMultilevel"/>
    <w:lvl w:ilvl="0">
      <w:start w:val="1"/>
      <w:numFmt w:val="decimal"/>
      <w:lvlText w:val="%1."/>
      <w:lvlJc w:val="left"/>
      <w:pPr>
        <w:ind w:left="920" w:hanging="360"/>
        <w:jc w:val="left"/>
      </w:pPr>
      <w:rPr>
        <w:rFonts w:hint="default" w:ascii="Times New Roman" w:hAnsi="Times New Roman" w:eastAsia="Times New Roman" w:cs="Times New Roman"/>
        <w:spacing w:val="-2"/>
        <w:w w:val="99"/>
        <w:sz w:val="24"/>
        <w:szCs w:val="24"/>
        <w:lang w:val="en-US" w:eastAsia="en-US" w:bidi="ar-SA"/>
      </w:rPr>
    </w:lvl>
    <w:lvl w:ilvl="1">
      <w:start w:val="1"/>
      <w:numFmt w:val="lowerLetter"/>
      <w:lvlText w:val="%2."/>
      <w:lvlJc w:val="left"/>
      <w:pPr>
        <w:ind w:left="1640" w:hanging="360"/>
        <w:jc w:val="left"/>
      </w:pPr>
      <w:rPr>
        <w:rFonts w:hint="default" w:ascii="Times New Roman" w:hAnsi="Times New Roman" w:eastAsia="Times New Roman" w:cs="Times New Roman"/>
        <w:spacing w:val="-2"/>
        <w:w w:val="99"/>
        <w:sz w:val="24"/>
        <w:szCs w:val="24"/>
        <w:lang w:val="en-US" w:eastAsia="en-US" w:bidi="ar-SA"/>
      </w:rPr>
    </w:lvl>
    <w:lvl w:ilvl="2">
      <w:start w:val="0"/>
      <w:numFmt w:val="bullet"/>
      <w:lvlText w:val="•"/>
      <w:lvlJc w:val="left"/>
      <w:pPr>
        <w:ind w:left="2622" w:hanging="360"/>
      </w:pPr>
      <w:rPr>
        <w:rFonts w:hint="default"/>
        <w:lang w:val="en-US" w:eastAsia="en-US" w:bidi="ar-SA"/>
      </w:rPr>
    </w:lvl>
    <w:lvl w:ilvl="3">
      <w:start w:val="0"/>
      <w:numFmt w:val="bullet"/>
      <w:lvlText w:val="•"/>
      <w:lvlJc w:val="left"/>
      <w:pPr>
        <w:ind w:left="3604" w:hanging="360"/>
      </w:pPr>
      <w:rPr>
        <w:rFonts w:hint="default"/>
        <w:lang w:val="en-US" w:eastAsia="en-US" w:bidi="ar-SA"/>
      </w:rPr>
    </w:lvl>
    <w:lvl w:ilvl="4">
      <w:start w:val="0"/>
      <w:numFmt w:val="bullet"/>
      <w:lvlText w:val="•"/>
      <w:lvlJc w:val="left"/>
      <w:pPr>
        <w:ind w:left="4586" w:hanging="360"/>
      </w:pPr>
      <w:rPr>
        <w:rFonts w:hint="default"/>
        <w:lang w:val="en-US" w:eastAsia="en-US" w:bidi="ar-SA"/>
      </w:rPr>
    </w:lvl>
    <w:lvl w:ilvl="5">
      <w:start w:val="0"/>
      <w:numFmt w:val="bullet"/>
      <w:lvlText w:val="•"/>
      <w:lvlJc w:val="left"/>
      <w:pPr>
        <w:ind w:left="5568" w:hanging="360"/>
      </w:pPr>
      <w:rPr>
        <w:rFonts w:hint="default"/>
        <w:lang w:val="en-US" w:eastAsia="en-US" w:bidi="ar-SA"/>
      </w:rPr>
    </w:lvl>
    <w:lvl w:ilvl="6">
      <w:start w:val="0"/>
      <w:numFmt w:val="bullet"/>
      <w:lvlText w:val="•"/>
      <w:lvlJc w:val="left"/>
      <w:pPr>
        <w:ind w:left="6551" w:hanging="360"/>
      </w:pPr>
      <w:rPr>
        <w:rFonts w:hint="default"/>
        <w:lang w:val="en-US" w:eastAsia="en-US" w:bidi="ar-SA"/>
      </w:rPr>
    </w:lvl>
    <w:lvl w:ilvl="7">
      <w:start w:val="0"/>
      <w:numFmt w:val="bullet"/>
      <w:lvlText w:val="•"/>
      <w:lvlJc w:val="left"/>
      <w:pPr>
        <w:ind w:left="7533" w:hanging="360"/>
      </w:pPr>
      <w:rPr>
        <w:rFonts w:hint="default"/>
        <w:lang w:val="en-US" w:eastAsia="en-US" w:bidi="ar-SA"/>
      </w:rPr>
    </w:lvl>
    <w:lvl w:ilvl="8">
      <w:start w:val="0"/>
      <w:numFmt w:val="bullet"/>
      <w:lvlText w:val="•"/>
      <w:lvlJc w:val="left"/>
      <w:pPr>
        <w:ind w:left="8515" w:hanging="360"/>
      </w:pPr>
      <w:rPr>
        <w:rFonts w:hint="default"/>
        <w:lang w:val="en-US" w:eastAsia="en-US" w:bidi="ar-SA"/>
      </w:rPr>
    </w:lvl>
  </w:abstractNum>
  <w:abstractNum w:abstractNumId="0">
    <w:multiLevelType w:val="hybridMultilevel"/>
    <w:lvl w:ilvl="0">
      <w:start w:val="1"/>
      <w:numFmt w:val="decimal"/>
      <w:lvlText w:val="%1."/>
      <w:lvlJc w:val="left"/>
      <w:pPr>
        <w:ind w:left="920" w:hanging="360"/>
        <w:jc w:val="left"/>
      </w:pPr>
      <w:rPr>
        <w:rFonts w:hint="default" w:ascii="Times New Roman" w:hAnsi="Times New Roman" w:eastAsia="Times New Roman" w:cs="Times New Roman"/>
        <w:spacing w:val="-2"/>
        <w:w w:val="99"/>
        <w:sz w:val="24"/>
        <w:szCs w:val="24"/>
        <w:lang w:val="en-US" w:eastAsia="en-US" w:bidi="ar-SA"/>
      </w:rPr>
    </w:lvl>
    <w:lvl w:ilvl="1">
      <w:start w:val="0"/>
      <w:numFmt w:val="bullet"/>
      <w:lvlText w:val="•"/>
      <w:lvlJc w:val="left"/>
      <w:pPr>
        <w:ind w:left="1876" w:hanging="360"/>
      </w:pPr>
      <w:rPr>
        <w:rFonts w:hint="default"/>
        <w:lang w:val="en-US" w:eastAsia="en-US" w:bidi="ar-SA"/>
      </w:rPr>
    </w:lvl>
    <w:lvl w:ilvl="2">
      <w:start w:val="0"/>
      <w:numFmt w:val="bullet"/>
      <w:lvlText w:val="•"/>
      <w:lvlJc w:val="left"/>
      <w:pPr>
        <w:ind w:left="2832" w:hanging="360"/>
      </w:pPr>
      <w:rPr>
        <w:rFonts w:hint="default"/>
        <w:lang w:val="en-US" w:eastAsia="en-US" w:bidi="ar-SA"/>
      </w:rPr>
    </w:lvl>
    <w:lvl w:ilvl="3">
      <w:start w:val="0"/>
      <w:numFmt w:val="bullet"/>
      <w:lvlText w:val="•"/>
      <w:lvlJc w:val="left"/>
      <w:pPr>
        <w:ind w:left="3788" w:hanging="360"/>
      </w:pPr>
      <w:rPr>
        <w:rFonts w:hint="default"/>
        <w:lang w:val="en-US" w:eastAsia="en-US" w:bidi="ar-SA"/>
      </w:rPr>
    </w:lvl>
    <w:lvl w:ilvl="4">
      <w:start w:val="0"/>
      <w:numFmt w:val="bullet"/>
      <w:lvlText w:val="•"/>
      <w:lvlJc w:val="left"/>
      <w:pPr>
        <w:ind w:left="4744" w:hanging="360"/>
      </w:pPr>
      <w:rPr>
        <w:rFonts w:hint="default"/>
        <w:lang w:val="en-US" w:eastAsia="en-US" w:bidi="ar-SA"/>
      </w:rPr>
    </w:lvl>
    <w:lvl w:ilvl="5">
      <w:start w:val="0"/>
      <w:numFmt w:val="bullet"/>
      <w:lvlText w:val="•"/>
      <w:lvlJc w:val="left"/>
      <w:pPr>
        <w:ind w:left="5700" w:hanging="360"/>
      </w:pPr>
      <w:rPr>
        <w:rFonts w:hint="default"/>
        <w:lang w:val="en-US" w:eastAsia="en-US" w:bidi="ar-SA"/>
      </w:rPr>
    </w:lvl>
    <w:lvl w:ilvl="6">
      <w:start w:val="0"/>
      <w:numFmt w:val="bullet"/>
      <w:lvlText w:val="•"/>
      <w:lvlJc w:val="left"/>
      <w:pPr>
        <w:ind w:left="6656" w:hanging="360"/>
      </w:pPr>
      <w:rPr>
        <w:rFonts w:hint="default"/>
        <w:lang w:val="en-US" w:eastAsia="en-US" w:bidi="ar-SA"/>
      </w:rPr>
    </w:lvl>
    <w:lvl w:ilvl="7">
      <w:start w:val="0"/>
      <w:numFmt w:val="bullet"/>
      <w:lvlText w:val="•"/>
      <w:lvlJc w:val="left"/>
      <w:pPr>
        <w:ind w:left="7612" w:hanging="360"/>
      </w:pPr>
      <w:rPr>
        <w:rFonts w:hint="default"/>
        <w:lang w:val="en-US" w:eastAsia="en-US" w:bidi="ar-SA"/>
      </w:rPr>
    </w:lvl>
    <w:lvl w:ilvl="8">
      <w:start w:val="0"/>
      <w:numFmt w:val="bullet"/>
      <w:lvlText w:val="•"/>
      <w:lvlJc w:val="left"/>
      <w:pPr>
        <w:ind w:left="8568"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200"/>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920"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erms:created xsi:type="dcterms:W3CDTF">2021-09-26T17:15:04Z</dcterms:created>
  <dcterms:modified xsi:type="dcterms:W3CDTF">2021-09-26T17:15:04Z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2021-09-25T00:00:00Z</vt:filetime>
  </property>
  <property fmtid="{D5CDD505-2E9C-101B-9397-08002B2CF9AE}" pid="3" name="Creator">
    <vt:lpwstr>Microsoft® Word 2019</vt:lpwstr>
  </property>
  <property fmtid="{D5CDD505-2E9C-101B-9397-08002B2CF9AE}" pid="4" name="LastSaved">
    <vt:filetime>2021-09-26T00:00:00Z</vt:filetime>
  </property>
</Properties>
</file>