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Биология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Законы генетики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3DF622D7" w14:textId="18C0F9A9" w:rsidR="00B91B4D" w:rsidRDefault="00B91B4D">
      <w:pPr>
        <w:rPr>
          <w:rFonts w:ascii="Times New Roman" w:hAnsi="Times New Roman" w:cs="Times New Roman"/>
          <w:sz w:val="24"/>
          <w:szCs w:val="24"/>
        </w:rPr>
      </w:pPr>
      <w:r w:rsidRPr="006A65D1">
        <w:rPr>
          <w:rFonts w:ascii="Times New Roman" w:hAnsi="Times New Roman" w:cs="Times New Roman"/>
          <w:sz w:val="24"/>
          <w:szCs w:val="24"/>
        </w:rPr>
        <w:t>Ниже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приведен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список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наследственных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заболеваний.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Укажите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два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заболевания,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«выпадающих»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из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этого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списка:</w:t>
      </w:r>
    </w:p>
    <w:p>
      <w:r>
        <w:t>Варианты:</w:t>
      </w:r>
    </w:p>
    <w:p w14:paraId="26A367E6" w14:textId="4A94332F" w:rsidR="00B91B4D" w:rsidRPr="00A175DA" w:rsidRDefault="00B91B4D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A175DA">
        <w:rPr>
          <w:rFonts w:ascii="Times New Roman" w:hAnsi="Times New Roman" w:cs="Times New Roman"/>
          <w:sz w:val="24"/>
          <w:szCs w:val="24"/>
        </w:rPr>
        <w:t>Синдром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A175DA">
        <w:rPr>
          <w:rFonts w:ascii="Times New Roman" w:hAnsi="Times New Roman" w:cs="Times New Roman"/>
          <w:sz w:val="24"/>
          <w:szCs w:val="24"/>
        </w:rPr>
        <w:t>Марфана</w:t>
      </w:r>
    </w:p>
    <w:p w14:paraId="65D5BB91" w14:textId="622B3DF4" w:rsidR="00B91B4D" w:rsidRPr="00A175DA" w:rsidRDefault="00B91B4D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A175DA">
        <w:rPr>
          <w:rFonts w:ascii="Times New Roman" w:hAnsi="Times New Roman" w:cs="Times New Roman"/>
          <w:sz w:val="24"/>
          <w:szCs w:val="24"/>
        </w:rPr>
        <w:t>Синдром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A175DA">
        <w:rPr>
          <w:rFonts w:ascii="Times New Roman" w:hAnsi="Times New Roman" w:cs="Times New Roman"/>
          <w:sz w:val="24"/>
          <w:szCs w:val="24"/>
        </w:rPr>
        <w:t>кошачьего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A175DA">
        <w:rPr>
          <w:rFonts w:ascii="Times New Roman" w:hAnsi="Times New Roman" w:cs="Times New Roman"/>
          <w:sz w:val="24"/>
          <w:szCs w:val="24"/>
        </w:rPr>
        <w:t>крика</w:t>
      </w:r>
    </w:p>
    <w:p w14:paraId="5389A1C9" w14:textId="2FEEBC5C" w:rsidR="00B91B4D" w:rsidRPr="00A175DA" w:rsidRDefault="00B91B4D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A175DA">
        <w:rPr>
          <w:rFonts w:ascii="Times New Roman" w:hAnsi="Times New Roman" w:cs="Times New Roman"/>
          <w:sz w:val="24"/>
          <w:szCs w:val="24"/>
        </w:rPr>
        <w:t>Серповидно-клеточная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A175DA">
        <w:rPr>
          <w:rFonts w:ascii="Times New Roman" w:hAnsi="Times New Roman" w:cs="Times New Roman"/>
          <w:sz w:val="24"/>
          <w:szCs w:val="24"/>
        </w:rPr>
        <w:t>анемия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107C60" w14:textId="0CBE2B56" w:rsidR="00B91B4D" w:rsidRPr="00A175DA" w:rsidRDefault="00B91B4D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A175DA">
        <w:rPr>
          <w:rFonts w:ascii="Times New Roman" w:hAnsi="Times New Roman" w:cs="Times New Roman"/>
          <w:sz w:val="24"/>
          <w:szCs w:val="24"/>
        </w:rPr>
        <w:t>Железодефицитная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A175DA">
        <w:rPr>
          <w:rFonts w:ascii="Times New Roman" w:hAnsi="Times New Roman" w:cs="Times New Roman"/>
          <w:sz w:val="24"/>
          <w:szCs w:val="24"/>
        </w:rPr>
        <w:t>анемия</w:t>
      </w:r>
    </w:p>
    <w:p w14:paraId="2D805F58" w14:textId="77777777" w:rsidR="00B91B4D" w:rsidRPr="00A175DA" w:rsidRDefault="00B91B4D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A175DA">
        <w:rPr>
          <w:rFonts w:ascii="Times New Roman" w:hAnsi="Times New Roman" w:cs="Times New Roman"/>
          <w:sz w:val="24"/>
          <w:szCs w:val="24"/>
        </w:rPr>
        <w:t>ВИЧ</w:t>
      </w:r>
    </w:p>
    <w:p>
      <w:r>
        <w:t>Ответ: 4, 5</w:t>
      </w:r>
    </w:p>
    <w:p>
      <w:r>
        <w:t>Решение:</w:t>
      </w:r>
    </w:p>
    <w:p w14:paraId="30D67F19" w14:textId="2C201D25" w:rsidR="00B91B4D" w:rsidRPr="006A65D1" w:rsidRDefault="005E7B7D" w:rsidP="00B91B4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</w:t>
      </w:r>
      <w:r w:rsidR="00B91B4D" w:rsidRPr="006A65D1">
        <w:rPr>
          <w:rFonts w:ascii="Times New Roman" w:hAnsi="Times New Roman" w:cs="Times New Roman"/>
          <w:sz w:val="24"/>
          <w:szCs w:val="24"/>
        </w:rPr>
        <w:t>елезодефицитная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анемия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и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ВИЧ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являются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приобретенными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в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течени</w:t>
      </w:r>
      <w:r w:rsidRPr="006A65D1">
        <w:rPr>
          <w:rFonts w:ascii="Times New Roman" w:hAnsi="Times New Roman" w:cs="Times New Roman"/>
          <w:sz w:val="24"/>
          <w:szCs w:val="24"/>
        </w:rPr>
        <w:t>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жизни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B91B4D" w:rsidRPr="006A65D1">
        <w:rPr>
          <w:rFonts w:ascii="Times New Roman" w:hAnsi="Times New Roman" w:cs="Times New Roman"/>
          <w:sz w:val="24"/>
          <w:szCs w:val="24"/>
        </w:rPr>
        <w:t>заболеваниями.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14:paraId="7E8A982A" w14:textId="1B647A39" w:rsidR="00B96311" w:rsidRPr="006A65D1" w:rsidRDefault="00B96311" w:rsidP="00B91B4D">
      <w:pPr>
        <w:rPr>
          <w:rFonts w:ascii="Times New Roman" w:hAnsi="Times New Roman" w:cs="Times New Roman"/>
          <w:sz w:val="24"/>
          <w:szCs w:val="24"/>
        </w:rPr>
      </w:pPr>
      <w:r w:rsidRPr="006A65D1">
        <w:rPr>
          <w:rFonts w:ascii="Times New Roman" w:hAnsi="Times New Roman" w:cs="Times New Roman"/>
          <w:sz w:val="24"/>
          <w:szCs w:val="24"/>
        </w:rPr>
        <w:t>Выберите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верные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утверждения.</w:t>
      </w:r>
    </w:p>
    <w:p w14:paraId="25FC80C4" w14:textId="25B89159" w:rsidR="00B96311" w:rsidRDefault="00B96311" w:rsidP="00B91B4D">
      <w:pPr>
        <w:rPr>
          <w:rFonts w:ascii="Times New Roman" w:hAnsi="Times New Roman" w:cs="Times New Roman"/>
          <w:sz w:val="24"/>
          <w:szCs w:val="24"/>
        </w:rPr>
      </w:pPr>
      <w:r w:rsidRPr="006A65D1">
        <w:rPr>
          <w:rFonts w:ascii="Times New Roman" w:hAnsi="Times New Roman" w:cs="Times New Roman"/>
          <w:sz w:val="24"/>
          <w:szCs w:val="24"/>
        </w:rPr>
        <w:t>Мужской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гомогаметный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пол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имеют:</w:t>
      </w:r>
    </w:p>
    <w:p>
      <w:r>
        <w:t>Варианты:</w:t>
      </w:r>
    </w:p>
    <w:p w14:paraId="62E49C45" w14:textId="77777777" w:rsidR="00B96311" w:rsidRPr="00A175DA" w:rsidRDefault="00B96311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A175DA">
        <w:rPr>
          <w:rFonts w:ascii="Times New Roman" w:hAnsi="Times New Roman" w:cs="Times New Roman"/>
          <w:sz w:val="24"/>
          <w:szCs w:val="24"/>
        </w:rPr>
        <w:t>Млекопитающие</w:t>
      </w:r>
    </w:p>
    <w:p w14:paraId="774BDE53" w14:textId="77777777" w:rsidR="00B96311" w:rsidRPr="00A175DA" w:rsidRDefault="00B96311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A175DA">
        <w:rPr>
          <w:rFonts w:ascii="Times New Roman" w:hAnsi="Times New Roman" w:cs="Times New Roman"/>
          <w:sz w:val="24"/>
          <w:szCs w:val="24"/>
        </w:rPr>
        <w:t>Бабочки</w:t>
      </w:r>
    </w:p>
    <w:p w14:paraId="349D1F7F" w14:textId="77777777" w:rsidR="00B96311" w:rsidRPr="00A175DA" w:rsidRDefault="00B96311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A175DA">
        <w:rPr>
          <w:rFonts w:ascii="Times New Roman" w:hAnsi="Times New Roman" w:cs="Times New Roman"/>
          <w:sz w:val="24"/>
          <w:szCs w:val="24"/>
        </w:rPr>
        <w:t>Птицы</w:t>
      </w:r>
    </w:p>
    <w:p w14:paraId="0ACE2308" w14:textId="77777777" w:rsidR="00B96311" w:rsidRPr="00A175DA" w:rsidRDefault="00B96311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A175DA">
        <w:rPr>
          <w:rFonts w:ascii="Times New Roman" w:hAnsi="Times New Roman" w:cs="Times New Roman"/>
          <w:sz w:val="24"/>
          <w:szCs w:val="24"/>
        </w:rPr>
        <w:t>Рыбы</w:t>
      </w:r>
    </w:p>
    <w:p w14:paraId="21229FDB" w14:textId="667FB4B9" w:rsidR="00B96311" w:rsidRPr="00A175DA" w:rsidRDefault="00B96311" w:rsidP="00A175DA">
      <w:pPr>
        <w:ind w:left="360"/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A175DA">
        <w:rPr>
          <w:rFonts w:ascii="Times New Roman" w:hAnsi="Times New Roman" w:cs="Times New Roman"/>
          <w:sz w:val="24"/>
          <w:szCs w:val="24"/>
        </w:rPr>
        <w:t>Плоские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A175DA">
        <w:rPr>
          <w:rFonts w:ascii="Times New Roman" w:hAnsi="Times New Roman" w:cs="Times New Roman"/>
          <w:sz w:val="24"/>
          <w:szCs w:val="24"/>
        </w:rPr>
        <w:t>черви</w:t>
      </w:r>
    </w:p>
    <w:p>
      <w:r>
        <w:t>Ответ: 2, 3</w:t>
      </w:r>
    </w:p>
    <w:p>
      <w:r>
        <w:t>Решение:</w:t>
      </w:r>
    </w:p>
    <w:p w14:paraId="485B6601" w14:textId="317A7D0D" w:rsidR="00B96311" w:rsidRPr="006A65D1" w:rsidRDefault="00B96311" w:rsidP="00B96311">
      <w:pPr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У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большинства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насекомых,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млекопитающих,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том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числе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у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  <w:shd w:val="clear" w:color="auto" w:fill="FFFFFF"/>
        </w:rPr>
        <w:t>человека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гомогаметный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пол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  <w:shd w:val="clear" w:color="auto" w:fill="FFFFFF"/>
        </w:rPr>
        <w:t>женский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(XX).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У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  <w:shd w:val="clear" w:color="auto" w:fill="FFFFFF"/>
        </w:rPr>
        <w:t>птиц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  <w:shd w:val="clear" w:color="auto" w:fill="FFFFFF"/>
        </w:rPr>
        <w:t>пресмыкающихся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  <w:shd w:val="clear" w:color="auto" w:fill="FFFFFF"/>
        </w:rPr>
        <w:t>бабочек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,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наоборот,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гомогаметный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пол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  <w:shd w:val="clear" w:color="auto" w:fill="FFFFFF"/>
        </w:rPr>
        <w:t>мужской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(ZZ).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Плоские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черви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ге</w:t>
      </w:r>
      <w:r w:rsidR="005E7B7D" w:rsidRPr="00740B1D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р</w:t>
      </w:r>
      <w:r w:rsidRPr="006A65D1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мафродиты.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25C92084" w14:textId="687325E5" w:rsidR="00B96311" w:rsidRDefault="00B96311" w:rsidP="005E7B7D">
      <w:pPr>
        <w:keepNext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Определите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число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типов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гамет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у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организма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генотипом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АаВвС</w:t>
      </w:r>
      <w:r w:rsidR="00BC7F5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BC7F5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сцепленном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наследо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вании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признаков.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</w:p>
    <w:p>
      <w:r>
        <w:t>Ответ: 2</w:t>
      </w:r>
    </w:p>
    <w:p>
      <w:r>
        <w:t>Решение:</w:t>
      </w:r>
    </w:p>
    <w:p w14:paraId="53AA061D" w14:textId="11DA6CE7" w:rsidR="005E7B7D" w:rsidRDefault="00BC7F50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Если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гены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будут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наследоваться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сцеплено,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получится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только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типа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гамет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АВС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ав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</w:t>
      </w:r>
      <w:r w:rsid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61F96730" w14:textId="4A91E2A9" w:rsidR="00BC7F50" w:rsidRDefault="00BC7F50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Скрестили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крупными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плодами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растениями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мелкими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плодами.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3559A3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val="en-US" w:eastAsia="ru-RU"/>
        </w:rPr>
        <w:t>F</w:t>
      </w:r>
      <w:r w:rsidR="003559A3" w:rsidRPr="003559A3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>1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все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крупными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плодами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Какой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процент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крупными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плодами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будет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 xml:space="preserve"> </w:t>
      </w:r>
      <w:r w:rsidR="003559A3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val="en-US" w:eastAsia="ru-RU"/>
        </w:rPr>
        <w:t>F</w:t>
      </w:r>
      <w:r w:rsidR="003559A3" w:rsidRPr="003559A3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>2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?</w:t>
      </w:r>
    </w:p>
    <w:p>
      <w:r>
        <w:t>Ответ: 75</w:t>
      </w:r>
    </w:p>
    <w:p>
      <w:r>
        <w:t>Решение:</w:t>
      </w:r>
    </w:p>
    <w:p w14:paraId="549E93C7" w14:textId="71CBB65D" w:rsidR="008D7700" w:rsidRPr="00097656" w:rsidRDefault="003559A3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Если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первом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поколении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все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гибриды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крупными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плодами,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значит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крупные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плоды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доминантный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признак.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енотипы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родителей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потомков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</w:t>
      </w:r>
      <w:r w:rsidR="005E7B7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1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втором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скрещивании</w:t>
      </w:r>
      <w:r w:rsidR="0009765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62982CD5" w14:textId="4605C06B" w:rsidR="003559A3" w:rsidRPr="00740B1D" w:rsidRDefault="003559A3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</w:t>
      </w:r>
      <w:r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1: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</w:p>
    <w:p w14:paraId="02FCC4AB" w14:textId="0868DD92" w:rsidR="003559A3" w:rsidRPr="00740B1D" w:rsidRDefault="003559A3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G</w:t>
      </w:r>
      <w:r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: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</w:t>
      </w:r>
    </w:p>
    <w:p w14:paraId="36118D11" w14:textId="1E83A752" w:rsidR="003559A3" w:rsidRPr="003559A3" w:rsidRDefault="003559A3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2: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</w:t>
      </w:r>
    </w:p>
    <w:p w14:paraId="5A5DA0D0" w14:textId="1D926EF2" w:rsidR="003559A3" w:rsidRPr="003559A3" w:rsidRDefault="003559A3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75%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фенотипу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имеют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крупные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плоды</w:t>
      </w:r>
      <w:r w:rsid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/>
    <w:p>
      <w:r>
        <w:t>Задание 5</w:t>
      </w:r>
    </w:p>
    <w:p>
      <w:r>
        <w:t>Тип: короткий ответ</w:t>
      </w:r>
    </w:p>
    <w:p>
      <w:r>
        <w:t>Условие:</w:t>
      </w:r>
    </w:p>
    <w:p w14:paraId="67D61C24" w14:textId="421F07B8" w:rsidR="00BC7F50" w:rsidRPr="006A65D1" w:rsidRDefault="008D7700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Скрестили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двух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крыс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длинными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хвостами</w:t>
      </w:r>
      <w:r w:rsidR="00BC7F5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BC7F5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val="en-US" w:eastAsia="ru-RU"/>
        </w:rPr>
        <w:t>F</w:t>
      </w:r>
      <w:r w:rsidRPr="006A65D1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>1</w:t>
      </w:r>
      <w:r w:rsidR="00A175DA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 xml:space="preserve"> </w:t>
      </w:r>
      <w:r w:rsidR="005E7B7D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>получили</w:t>
      </w:r>
      <w:r w:rsidR="00A175DA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 xml:space="preserve"> </w:t>
      </w:r>
      <w:r w:rsidRPr="006A65D1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>75%</w:t>
      </w:r>
      <w:r w:rsidR="00A175DA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 xml:space="preserve"> </w:t>
      </w:r>
      <w:r w:rsidR="005E7B7D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>потомков</w:t>
      </w:r>
      <w:r w:rsidR="00A175DA"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eastAsia="ru-RU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длинными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хвостами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25%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короткими.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BC7F5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Определите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BC7F5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геноти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родителей.</w:t>
      </w:r>
    </w:p>
    <w:p>
      <w:r>
        <w:t>Ответ: Aa</w:t>
      </w:r>
    </w:p>
    <w:p>
      <w:r>
        <w:t>Решение:</w:t>
      </w:r>
    </w:p>
    <w:p w14:paraId="1C02879E" w14:textId="1CEBF277" w:rsidR="008D7700" w:rsidRPr="006A65D1" w:rsidRDefault="00776002" w:rsidP="00B96311">
      <w:pPr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</w:pP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расщепления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потомстве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мы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видим,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что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длинный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хвост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является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доминантным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признаком.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Если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потомстве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появились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особи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рецессивным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признаком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фенотипе,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значит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родители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были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7600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гетерозиготны.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3CD45BF4" w14:textId="2CDDAC7F" w:rsidR="005E7B7D" w:rsidRDefault="00BC7F50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Голубоглазый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брюнет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женился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кареглазой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блон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динке.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Какова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вероятность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%)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рождения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детей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740B1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карими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740B1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глазами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740B1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740B1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темными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740B1D" w:rsidRPr="00740B1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волосами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если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оба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родителя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гетерозиготны?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</w:p>
    <w:p>
      <w:r>
        <w:t>Ответ: 25</w:t>
      </w:r>
    </w:p>
    <w:p>
      <w:r>
        <w:t>Решение:</w:t>
      </w:r>
    </w:p>
    <w:p w14:paraId="03BE7CE1" w14:textId="5A2E545F" w:rsidR="001C7EEA" w:rsidRDefault="005E7B7D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>А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>–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8D7700"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карие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глаза,</w:t>
      </w:r>
      <w:r w:rsidR="001C7EE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22CFD"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val="en-US" w:eastAsia="ru-RU"/>
        </w:rPr>
        <w:t>a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>–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8D7700"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голубые;</w:t>
      </w:r>
    </w:p>
    <w:p w14:paraId="32E50782" w14:textId="29DDE63F" w:rsidR="001C7EEA" w:rsidRDefault="005E7B7D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темные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D7700"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волосы,</w:t>
      </w:r>
      <w:r w:rsidR="001C7EE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22CFD"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val="en-US" w:eastAsia="ru-RU"/>
        </w:rPr>
        <w:t>b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>–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8D7700"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светлые.</w:t>
      </w:r>
    </w:p>
    <w:p w14:paraId="41574E3E" w14:textId="1DA73691" w:rsidR="00BC7F50" w:rsidRPr="005E7B7D" w:rsidRDefault="008D7700" w:rsidP="00B96311">
      <w:pPr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</w:pPr>
      <w:r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Отец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822CFD"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val="en-US" w:eastAsia="ru-RU"/>
        </w:rPr>
        <w:t>aa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822CFD"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val="en-US" w:eastAsia="ru-RU"/>
        </w:rPr>
        <w:t>Bb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1C7EE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</w:t>
      </w:r>
      <w:r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ать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822CFD"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>–</w:t>
      </w:r>
      <w:r w:rsidR="00A175DA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 xml:space="preserve"> </w:t>
      </w:r>
      <w:r w:rsidR="00822CFD" w:rsidRP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val="en-US" w:eastAsia="ru-RU"/>
        </w:rPr>
        <w:t>Aabb</w:t>
      </w:r>
      <w:r w:rsidR="005E7B7D">
        <w:rPr>
          <w:rFonts w:ascii="Times New Roman" w:hAnsi="Times New Roman" w:cs="Times New Roman"/>
          <w:noProof/>
          <w:color w:val="000000"/>
          <w:position w:val="6"/>
          <w:sz w:val="24"/>
          <w:szCs w:val="24"/>
          <w:shd w:val="clear" w:color="auto" w:fill="FFFFFF"/>
          <w:lang w:eastAsia="ru-RU"/>
        </w:rPr>
        <w:t>.</w:t>
      </w:r>
    </w:p>
    <w:p w14:paraId="4D617D6F" w14:textId="5467B711" w:rsidR="00822CFD" w:rsidRPr="007D042C" w:rsidRDefault="00822CFD" w:rsidP="00822CF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D042C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78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</w:p>
    <w:p w14:paraId="3015EE28" w14:textId="19CA1BF1" w:rsidR="00822CFD" w:rsidRPr="007D042C" w:rsidRDefault="00822CFD" w:rsidP="00822CF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7D042C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78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 w:rsidRPr="007D042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</w:p>
    <w:p w14:paraId="545E3E69" w14:textId="0E69EEA8" w:rsidR="00822CFD" w:rsidRPr="005E7B7D" w:rsidRDefault="00822CFD" w:rsidP="00822C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E7B7D">
        <w:rPr>
          <w:rFonts w:ascii="Times New Roman" w:hAnsi="Times New Roman" w:cs="Times New Roman"/>
          <w:sz w:val="24"/>
          <w:szCs w:val="24"/>
        </w:rPr>
        <w:t>1: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</w:p>
    <w:p w14:paraId="3E8D1FBB" w14:textId="5C184AE0" w:rsidR="00822CFD" w:rsidRPr="00822CFD" w:rsidRDefault="00822CFD" w:rsidP="00822C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составляют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25%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общего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числа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потомков</w:t>
      </w:r>
      <w:r w:rsidR="007D042C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14:paraId="60B49C08" w14:textId="0C4B5C15" w:rsidR="005E7B7D" w:rsidRDefault="008D7700" w:rsidP="00B96311">
      <w:pPr>
        <w:rPr>
          <w:rFonts w:ascii="Times New Roman" w:hAnsi="Times New Roman" w:cs="Times New Roman"/>
          <w:sz w:val="24"/>
          <w:szCs w:val="24"/>
        </w:rPr>
      </w:pPr>
      <w:r w:rsidRPr="006A65D1">
        <w:rPr>
          <w:rFonts w:ascii="Times New Roman" w:hAnsi="Times New Roman" w:cs="Times New Roman"/>
          <w:sz w:val="24"/>
          <w:szCs w:val="24"/>
        </w:rPr>
        <w:t>Какова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вероятность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рождения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сына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с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гемофилией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(в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%)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в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семье,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где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отец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здоров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по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данному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признаку,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мать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является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6A65D1">
        <w:rPr>
          <w:rFonts w:ascii="Times New Roman" w:hAnsi="Times New Roman" w:cs="Times New Roman"/>
          <w:sz w:val="24"/>
          <w:szCs w:val="24"/>
        </w:rPr>
        <w:t>носительницей.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25</w:t>
      </w:r>
    </w:p>
    <w:p>
      <w:r>
        <w:t>Решение:</w:t>
      </w:r>
    </w:p>
    <w:p w14:paraId="10CEA3A4" w14:textId="0E25138C" w:rsidR="008D7700" w:rsidRPr="005E7B7D" w:rsidRDefault="003559A3" w:rsidP="00B963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5E7B7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</w:p>
    <w:p w14:paraId="62688E89" w14:textId="5C195F7D" w:rsidR="003559A3" w:rsidRPr="005E7B7D" w:rsidRDefault="003559A3" w:rsidP="00B963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5E7B7D"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5E7B7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</w:p>
    <w:p w14:paraId="6031144E" w14:textId="2AE91EE0" w:rsidR="00E81524" w:rsidRPr="00E81524" w:rsidRDefault="003559A3" w:rsidP="00B963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E81524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E81524"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E81524"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5E7B7D">
        <w:rPr>
          <w:rFonts w:ascii="Times New Roman" w:hAnsi="Times New Roman" w:cs="Times New Roman"/>
          <w:sz w:val="24"/>
          <w:szCs w:val="24"/>
        </w:rPr>
        <w:t>;</w:t>
      </w:r>
      <w:r w:rsidR="00A175DA">
        <w:rPr>
          <w:rFonts w:ascii="Times New Roman" w:hAnsi="Times New Roman" w:cs="Times New Roman"/>
          <w:sz w:val="24"/>
          <w:szCs w:val="24"/>
        </w:rPr>
        <w:t xml:space="preserve">  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E81524"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5E7B7D">
        <w:rPr>
          <w:rFonts w:ascii="Times New Roman" w:hAnsi="Times New Roman" w:cs="Times New Roman"/>
          <w:sz w:val="24"/>
          <w:szCs w:val="24"/>
        </w:rPr>
        <w:t>;</w:t>
      </w:r>
      <w:r w:rsidR="00A175DA">
        <w:rPr>
          <w:rFonts w:ascii="Times New Roman" w:hAnsi="Times New Roman" w:cs="Times New Roman"/>
          <w:sz w:val="24"/>
          <w:szCs w:val="24"/>
        </w:rPr>
        <w:t xml:space="preserve">  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E81524"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E81524"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A175DA"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r w:rsidR="005E7B7D">
        <w:rPr>
          <w:rFonts w:ascii="Times New Roman" w:hAnsi="Times New Roman" w:cs="Times New Roman"/>
          <w:sz w:val="24"/>
          <w:szCs w:val="24"/>
        </w:rPr>
        <w:t>;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E81524"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 w:rsidR="00E81524">
        <w:rPr>
          <w:rFonts w:ascii="Times New Roman" w:hAnsi="Times New Roman" w:cs="Times New Roman"/>
          <w:sz w:val="24"/>
          <w:szCs w:val="24"/>
          <w:lang w:val="en-US"/>
        </w:rPr>
        <w:t>Y</w:t>
      </w:r>
    </w:p>
    <w:p w14:paraId="55E4DBD0" w14:textId="54345562" w:rsidR="003559A3" w:rsidRPr="003559A3" w:rsidRDefault="00E81524" w:rsidP="00B963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E7B7D">
        <w:rPr>
          <w:rFonts w:ascii="Times New Roman" w:hAnsi="Times New Roman" w:cs="Times New Roman"/>
          <w:sz w:val="24"/>
          <w:szCs w:val="24"/>
          <w:vertAlign w:val="superscript"/>
          <w:lang w:val="en-US"/>
        </w:rPr>
        <w:t>h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составляет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25%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общего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числа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возможных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потомков</w:t>
      </w:r>
      <w:r w:rsidR="007D042C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14:paraId="198DD999" w14:textId="2CDFA031" w:rsidR="008D7700" w:rsidRDefault="008D7700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анализирующем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скрещивании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гетерозиготного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двум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парам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признаков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3559A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доля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гом</w:t>
      </w:r>
      <w:r w:rsid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озигот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потомстве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составит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0782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…%?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</w:p>
    <w:p>
      <w:r>
        <w:t>Ответ: 25</w:t>
      </w:r>
    </w:p>
    <w:p>
      <w:r>
        <w:t>Решение:</w:t>
      </w:r>
    </w:p>
    <w:p w14:paraId="29F9EA2E" w14:textId="78A1CEAF" w:rsidR="002339F3" w:rsidRPr="005E7B7D" w:rsidRDefault="002339F3" w:rsidP="002339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5E7B7D"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  <w:vertAlign w:val="subscript"/>
        </w:rPr>
        <w:t xml:space="preserve"> </w:t>
      </w:r>
      <w:r w:rsidRPr="002078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</w:p>
    <w:p w14:paraId="7399A5DF" w14:textId="1C77645C" w:rsidR="002339F3" w:rsidRPr="005E7B7D" w:rsidRDefault="002339F3" w:rsidP="002339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5E7B7D"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2078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</w:p>
    <w:p w14:paraId="687D60EF" w14:textId="78917041" w:rsidR="002339F3" w:rsidRPr="005E7B7D" w:rsidRDefault="002339F3" w:rsidP="002339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E7B7D">
        <w:rPr>
          <w:rFonts w:ascii="Times New Roman" w:hAnsi="Times New Roman" w:cs="Times New Roman"/>
          <w:sz w:val="24"/>
          <w:szCs w:val="24"/>
        </w:rPr>
        <w:t>1: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</w:p>
    <w:p w14:paraId="2CFC93A8" w14:textId="75C785F2" w:rsidR="002339F3" w:rsidRPr="002339F3" w:rsidRDefault="002339F3" w:rsidP="002339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25%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2BF3BDA3" w14:textId="199C2BC8" w:rsidR="00715D20" w:rsidRDefault="008D7700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скрещивании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особей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генотипа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АаВb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АаВb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(группы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сцепления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AD348B"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aB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)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доля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гетерозигот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обеим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аллелям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потомстве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составит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715D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…%?</w:t>
      </w:r>
    </w:p>
    <w:p>
      <w:r>
        <w:t>Ответ: 50</w:t>
      </w:r>
    </w:p>
    <w:p>
      <w:r>
        <w:t>Решение:</w:t>
      </w:r>
    </w:p>
    <w:p w14:paraId="3E6BE97E" w14:textId="77FF6A02" w:rsidR="009600EA" w:rsidRPr="005E7B7D" w:rsidRDefault="009600EA" w:rsidP="009600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5E7B7D"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2078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</w:p>
    <w:p w14:paraId="4CE9640F" w14:textId="6359ECE4" w:rsidR="009600EA" w:rsidRPr="005E7B7D" w:rsidRDefault="009600EA" w:rsidP="009600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5E7B7D">
        <w:rPr>
          <w:rFonts w:ascii="Times New Roman" w:hAnsi="Times New Roman" w:cs="Times New Roman"/>
          <w:sz w:val="24"/>
          <w:szCs w:val="24"/>
        </w:rPr>
        <w:t>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 w:rsidRPr="0020782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aB</w:t>
      </w:r>
    </w:p>
    <w:p w14:paraId="30B072C2" w14:textId="44A6472B" w:rsidR="009600EA" w:rsidRPr="005E7B7D" w:rsidRDefault="009600EA" w:rsidP="009600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E7B7D">
        <w:rPr>
          <w:rFonts w:ascii="Times New Roman" w:hAnsi="Times New Roman" w:cs="Times New Roman"/>
          <w:sz w:val="24"/>
          <w:szCs w:val="24"/>
        </w:rPr>
        <w:t>1: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</w:p>
    <w:p w14:paraId="7C2F581C" w14:textId="76BC69C3" w:rsidR="009600EA" w:rsidRPr="009600EA" w:rsidRDefault="009600EA" w:rsidP="009600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AaBb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составляют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50%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общего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числа</w:t>
      </w:r>
      <w:r w:rsidR="00A17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потомков</w:t>
      </w:r>
      <w:r w:rsidR="007D042C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14F56278" w14:textId="7BAFD7A0" w:rsidR="00AD348B" w:rsidRPr="006A65D1" w:rsidRDefault="00AD348B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Скрестили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растения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томата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генотипами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ааВВ?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Сколько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генотипов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образуется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потомстве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F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vertAlign w:val="subscript"/>
        </w:rPr>
        <w:t>1</w:t>
      </w:r>
      <w:r w:rsidRPr="006A65D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?</w:t>
      </w:r>
    </w:p>
    <w:p>
      <w:r>
        <w:t>Ответ: 2</w:t>
      </w:r>
    </w:p>
    <w:p>
      <w:r>
        <w:t>Решение:</w:t>
      </w:r>
    </w:p>
    <w:p w14:paraId="3DDFD879" w14:textId="1DA0D283" w:rsidR="00E81524" w:rsidRPr="005E7B7D" w:rsidRDefault="00E81524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</w:t>
      </w:r>
      <w:r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Aabb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15D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aaBB</w:t>
      </w:r>
    </w:p>
    <w:p w14:paraId="4F8066E8" w14:textId="4ABACBF7" w:rsidR="00E81524" w:rsidRPr="005E7B7D" w:rsidRDefault="00E81524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G</w:t>
      </w:r>
      <w:r w:rsidRPr="005E7B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: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715D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vertAlign w:val="subscript"/>
          <w:lang w:val="en-US"/>
        </w:rPr>
        <w:t>X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aB</w:t>
      </w:r>
    </w:p>
    <w:p w14:paraId="0BF8C107" w14:textId="40F9794F" w:rsidR="00E81524" w:rsidRPr="00E81524" w:rsidRDefault="00E81524" w:rsidP="00B96311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F1</w:t>
      </w:r>
      <w:r w:rsidRPr="00E8152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: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AaBb</w:t>
      </w:r>
      <w:r w:rsidR="00A175D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aaBb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