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5 - Building API Workflows in n8n</w:t>
        <w:br/>
        <w:t>Assessment Report</w:t>
      </w:r>
    </w:p>
    <w:p/>
    <w:p>
      <w:pPr>
        <w:pStyle w:val="Heading1"/>
      </w:pPr>
      <w:r>
        <w:t>Assessment Overview</w:t>
      </w:r>
    </w:p>
    <w:p>
      <w:r>
        <w:t>This assessment demonstrates a sequential API workflow in n8n using dynamic expressions, ancestor node references, runtime headers, timestamps, context variables, and execution logs.</w:t>
      </w:r>
    </w:p>
    <w:p>
      <w:pPr>
        <w:pStyle w:val="Heading1"/>
      </w:pPr>
      <w:r>
        <w:t>Workflow Design</w:t>
      </w:r>
    </w:p>
    <w:p>
      <w:r>
        <w:t>Manual Trigger -&gt; Set Initial Data -&gt; Get User (HTTP Request) -&gt; Get User Posts (HTTP Request) -&gt; Generate Execution Log (Code Node)</w:t>
      </w:r>
    </w:p>
    <w:p>
      <w:pPr>
        <w:pStyle w:val="Heading1"/>
      </w:pPr>
      <w:r>
        <w:t>Assessment Requirements Coverage</w:t>
      </w:r>
    </w:p>
    <w:p>
      <w:pPr>
        <w:pStyle w:val="ListBullet"/>
      </w:pPr>
      <w:r>
        <w:t>Multi-node workflow created</w:t>
      </w:r>
    </w:p>
    <w:p>
      <w:pPr>
        <w:pStyle w:val="ListBullet"/>
      </w:pPr>
      <w:r>
        <w:t>$json expressions used</w:t>
      </w:r>
    </w:p>
    <w:p>
      <w:pPr>
        <w:pStyle w:val="ListBullet"/>
      </w:pPr>
      <w:r>
        <w:t>Ancestor node references configured</w:t>
      </w:r>
    </w:p>
    <w:p>
      <w:pPr>
        <w:pStyle w:val="ListBullet"/>
      </w:pPr>
      <w:r>
        <w:t>Dynamic headers implemented</w:t>
      </w:r>
    </w:p>
    <w:p>
      <w:pPr>
        <w:pStyle w:val="ListBullet"/>
      </w:pPr>
      <w:r>
        <w:t>ISO-8601 timestamps generated</w:t>
      </w:r>
    </w:p>
    <w:p>
      <w:pPr>
        <w:pStyle w:val="ListBullet"/>
      </w:pPr>
      <w:r>
        <w:t>Context variables mapped</w:t>
      </w:r>
    </w:p>
    <w:p>
      <w:pPr>
        <w:pStyle w:val="ListBullet"/>
      </w:pPr>
      <w:r>
        <w:t>Execution logs verified</w:t>
      </w:r>
    </w:p>
    <w:p>
      <w:pPr>
        <w:pStyle w:val="ListBullet"/>
      </w:pPr>
      <w:r>
        <w:t>Workflow executed successfully</w:t>
      </w:r>
    </w:p>
    <w:p>
      <w:pPr>
        <w:pStyle w:val="Heading1"/>
      </w:pPr>
      <w:r>
        <w:t>Testing Procedure</w:t>
      </w:r>
    </w:p>
    <w:p>
      <w:r>
        <w:t>Execute workflow and verify API responses, timestamps, workflow variables, execution ID, and generated execution logs.</w:t>
      </w:r>
    </w:p>
    <w:p>
      <w:pPr>
        <w:pStyle w:val="Heading1"/>
      </w:pPr>
      <w:r>
        <w:t>Conclusion</w:t>
      </w:r>
    </w:p>
    <w:p>
      <w:r>
        <w:t>The Topic 5 assessment requirements were implemented and validated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2026-10-27T15:31:46.4608043Z</dcterms:created>
  <dcterms:modified xsi:type="dcterms:W3CDTF">2026-10-27T15:31:46.4608043Z</dcterms:modified>
  <category/>
</coreProperties>
</file>