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DESIGN PHASE-II</w:t>
        <w:br w:type="textWrapping"/>
        <w:t xml:space="preserve">SOLUTION REQUIREMENTS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SWTID-2026-3317 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Following are the functional requirements of the proposed AI FAQ Assistant solution.</w:t>
      </w:r>
    </w:p>
    <w:tbl>
      <w:tblPr>
        <w:tblStyle w:val="Table2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  <w:br w:type="textWrapping"/>
              <w:t xml:space="preserve">Registration with Gmail/Google account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Login using email and password</w:t>
              <w:br w:type="textWrapping"/>
              <w:t xml:space="preserve">Secure authentication and session management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FAQ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View frequently asked questions</w:t>
              <w:br w:type="textWrapping"/>
              <w:t xml:space="preserve">Search FAQs by keyword/category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 Question Answering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Ask questions in natural language</w:t>
              <w:br w:type="textWrapping"/>
              <w:t xml:space="preserve">Receive relevant AI-assisted answers</w:t>
              <w:br w:type="textWrapping"/>
              <w:t xml:space="preserve">Fallback response for unknown questions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FAQ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Admin can add FAQs</w:t>
              <w:br w:type="textWrapping"/>
              <w:t xml:space="preserve">Admin can update FAQs</w:t>
              <w:br w:type="textWrapping"/>
              <w:t xml:space="preserve">Admin can delete FAQs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Chat / Conversation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Display user questions and system responses</w:t>
              <w:br w:type="textWrapping"/>
              <w:t xml:space="preserve">Maintain conversation context during a session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can provide feedback on an answer</w:t>
              <w:br w:type="textWrapping"/>
              <w:t xml:space="preserve">Record unanswered or unclear questions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can securely log out</w:t>
              <w:br w:type="textWrapping"/>
              <w:t xml:space="preserve">Session/token is invalidated or cleared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AI FAQ Assistant solution.</w:t>
      </w:r>
    </w:p>
    <w:tbl>
      <w:tblPr>
        <w:tblStyle w:val="Table3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The interface should be simple, clear and easy to use. Users should be able to ask questions and understand responses without technical knowledge.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Passwords and authentication data should be protected. Access to admin functions should be restricted to authorized users.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consistent responses, validate inputs and handle errors without crashing.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process user requests and display responses within an acceptable response time under normal usage.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be available whenever users need to access FAQs, subject to server/network availability.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support growth in users, FAQ records and organizations and allow additional features or integrations to be added.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Requirement Summary: </w:t>
      </w:r>
      <w:r w:rsidDel="00000000" w:rsidR="00000000" w:rsidRPr="00000000">
        <w:rPr>
          <w:rtl w:val="0"/>
        </w:rPr>
        <w:t xml:space="preserve">The AI FAQ Assistant must allow users to authenticate, access and search FAQs, ask natural-language questions, receive relevant responses, and provide feedback. Administrators must be able to manage FAQ content securely. The system should be usable, secure, reliable, responsive, available and scalable.</w:t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